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10911CD" w:rsidR="003D21E3" w:rsidRPr="00822D9D" w:rsidRDefault="00883275" w:rsidP="003D21E3">
      <w:pPr>
        <w:spacing w:before="109" w:line="268" w:lineRule="auto"/>
        <w:ind w:left="252" w:right="248"/>
        <w:jc w:val="both"/>
        <w:rPr>
          <w:color w:val="FF0000"/>
          <w:sz w:val="34"/>
          <w:lang w:eastAsia="ko-KR"/>
        </w:rPr>
      </w:pPr>
      <w:proofErr w:type="spellStart"/>
      <w:r w:rsidRPr="00883275">
        <w:rPr>
          <w:rFonts w:eastAsiaTheme="minorEastAsia" w:hint="eastAsia"/>
          <w:color w:val="FF0000"/>
          <w:sz w:val="34"/>
          <w:lang w:eastAsia="ko-KR"/>
        </w:rPr>
        <w:t>공공빅데이터</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DB</w:t>
      </w:r>
      <w:r w:rsidRPr="00883275">
        <w:rPr>
          <w:rFonts w:eastAsiaTheme="minorEastAsia" w:hint="eastAsia"/>
          <w:color w:val="FF0000"/>
          <w:sz w:val="34"/>
          <w:lang w:eastAsia="ko-KR"/>
        </w:rPr>
        <w:t>생성</w:t>
      </w:r>
      <w:r w:rsidRPr="00883275">
        <w:rPr>
          <w:rFonts w:eastAsiaTheme="minorEastAsia"/>
          <w:color w:val="FF0000"/>
          <w:sz w:val="34"/>
          <w:lang w:eastAsia="ko-KR"/>
        </w:rPr>
        <w:t xml:space="preserve">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proofErr w:type="spellStart"/>
      <w:r w:rsidRPr="00883275">
        <w:rPr>
          <w:rFonts w:eastAsiaTheme="minorEastAsia" w:hint="eastAsia"/>
          <w:color w:val="FF0000"/>
          <w:sz w:val="34"/>
          <w:lang w:eastAsia="ko-KR"/>
        </w:rPr>
        <w:t>내외부</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Pr="00883275">
        <w:rPr>
          <w:rFonts w:eastAsiaTheme="minorEastAsia" w:hint="eastAsia"/>
          <w:color w:val="FF0000"/>
          <w:sz w:val="34"/>
          <w:lang w:eastAsia="ko-KR"/>
        </w:rPr>
        <w:t>실제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사용가능한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 xml:space="preserve">Kyungwon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r>
        <w:rPr>
          <w:color w:val="FF0000"/>
        </w:rPr>
        <w:lastRenderedPageBreak/>
        <w:t>Introduction</w:t>
      </w:r>
    </w:p>
    <w:p w14:paraId="273A9F9A" w14:textId="3272E558"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p>
    <w:p w14:paraId="004EB206" w14:textId="3AA9B008" w:rsidR="003D21E3"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정성적인 연구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p>
    <w:p w14:paraId="66105257" w14:textId="190EF9FB"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proofErr w:type="spellStart"/>
      <w:r w:rsidRPr="00E50750">
        <w:rPr>
          <w:rFonts w:ascii="맑은 고딕" w:eastAsia="맑은 고딕" w:hAnsi="맑은 고딕" w:cs="맑은 고딕" w:hint="eastAsia"/>
          <w:color w:val="FF0000"/>
          <w:sz w:val="24"/>
          <w:szCs w:val="24"/>
          <w:lang w:eastAsia="ko-KR"/>
        </w:rPr>
        <w:t>머신러닝</w:t>
      </w:r>
      <w:proofErr w:type="spellEnd"/>
      <w:r w:rsidRPr="00E50750">
        <w:rPr>
          <w:rFonts w:ascii="맑은 고딕" w:eastAsia="맑은 고딕" w:hAnsi="맑은 고딕" w:cs="맑은 고딕" w:hint="eastAsia"/>
          <w:color w:val="FF0000"/>
          <w:sz w:val="24"/>
          <w:szCs w:val="24"/>
          <w:lang w:eastAsia="ko-KR"/>
        </w:rPr>
        <w:t xml:space="preserve"> 및 </w:t>
      </w:r>
      <w:proofErr w:type="spellStart"/>
      <w:r w:rsidRPr="00E50750">
        <w:rPr>
          <w:rFonts w:ascii="맑은 고딕" w:eastAsia="맑은 고딕" w:hAnsi="맑은 고딕" w:cs="맑은 고딕" w:hint="eastAsia"/>
          <w:color w:val="FF0000"/>
          <w:sz w:val="24"/>
          <w:szCs w:val="24"/>
          <w:lang w:eastAsia="ko-KR"/>
        </w:rPr>
        <w:t>딥러닝으로</w:t>
      </w:r>
      <w:proofErr w:type="spellEnd"/>
      <w:r w:rsidRPr="00E50750">
        <w:rPr>
          <w:rFonts w:ascii="맑은 고딕" w:eastAsia="맑은 고딕" w:hAnsi="맑은 고딕" w:cs="맑은 고딕" w:hint="eastAsia"/>
          <w:color w:val="FF0000"/>
          <w:sz w:val="24"/>
          <w:szCs w:val="24"/>
          <w:lang w:eastAsia="ko-KR"/>
        </w:rPr>
        <w:t xml:space="preserve">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p>
    <w:p w14:paraId="7A811A78" w14:textId="77777777" w:rsidR="000601CC"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머신러닝과</w:t>
      </w:r>
      <w:proofErr w:type="spellEnd"/>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딥러닝의</w:t>
      </w:r>
      <w:proofErr w:type="spellEnd"/>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p>
    <w:p w14:paraId="35671CCB" w14:textId="4A2D5E6C" w:rsidR="003D21E3"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r>
        <w:rPr>
          <w:rFonts w:eastAsiaTheme="minorEastAsia" w:hint="eastAsia"/>
          <w:color w:val="FF0000"/>
          <w:sz w:val="24"/>
          <w:szCs w:val="24"/>
          <w:lang w:eastAsia="ko-KR"/>
        </w:rPr>
        <w:t>]</w:t>
      </w:r>
      <w:r>
        <w:rPr>
          <w:rFonts w:eastAsiaTheme="minorEastAsia"/>
          <w:color w:val="FF0000"/>
          <w:sz w:val="24"/>
          <w:szCs w:val="24"/>
          <w:lang w:eastAsia="ko-KR"/>
        </w:rPr>
        <w:t xml:space="preserve">  </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공공빅데이터를</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있을만큼의</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애널리틱스</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proofErr w:type="spellStart"/>
      <w:r w:rsidRPr="00E50750">
        <w:rPr>
          <w:rFonts w:eastAsiaTheme="minorEastAsia" w:hint="eastAsia"/>
          <w:color w:val="FF0000"/>
          <w:sz w:val="24"/>
          <w:szCs w:val="24"/>
        </w:rPr>
        <w:t>논문의</w:t>
      </w:r>
      <w:proofErr w:type="spellEnd"/>
      <w:r w:rsidRPr="00E50750">
        <w:rPr>
          <w:rFonts w:eastAsiaTheme="minorEastAsia" w:hint="eastAsia"/>
          <w:color w:val="FF0000"/>
          <w:sz w:val="24"/>
          <w:szCs w:val="24"/>
        </w:rPr>
        <w:t xml:space="preserve"> </w:t>
      </w:r>
      <w:proofErr w:type="spellStart"/>
      <w:r w:rsidRPr="00E50750">
        <w:rPr>
          <w:rFonts w:eastAsiaTheme="minorEastAsia" w:hint="eastAsia"/>
          <w:color w:val="FF0000"/>
          <w:sz w:val="24"/>
          <w:szCs w:val="24"/>
        </w:rPr>
        <w:t>구성</w:t>
      </w:r>
      <w:proofErr w:type="spellEnd"/>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w:t>
      </w:r>
      <w:r w:rsidR="006D285B" w:rsidRPr="00AF0159">
        <w:rPr>
          <w:rFonts w:ascii="맑은 고딕" w:eastAsia="맑은 고딕" w:hAnsi="맑은 고딕" w:cs="맑은 고딕" w:hint="eastAsia"/>
          <w:sz w:val="24"/>
          <w:szCs w:val="24"/>
          <w:lang w:eastAsia="ko-KR"/>
        </w:rPr>
        <w:lastRenderedPageBreak/>
        <w:t xml:space="preserve">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66922C62"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041052">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w:t>
            </w:r>
            <w:r w:rsidRPr="00FA33C2">
              <w:rPr>
                <w:rFonts w:ascii="맑은 고딕" w:eastAsia="맑은 고딕" w:hAnsi="맑은 고딕" w:cs="Arial" w:hint="eastAsia"/>
                <w:color w:val="000000"/>
                <w:sz w:val="18"/>
                <w:szCs w:val="18"/>
                <w:lang w:eastAsia="ko-KR" w:bidi="ar-SA"/>
              </w:rPr>
              <w:lastRenderedPageBreak/>
              <w:t>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hint="eastAsia"/>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hint="eastAsia"/>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hint="eastAsia"/>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그</w:t>
      </w:r>
      <w:r>
        <w:rPr>
          <w:rFonts w:ascii="맑은 고딕" w:eastAsia="맑은 고딕" w:hAnsi="맑은 고딕" w:cs="맑은 고딕" w:hint="eastAsia"/>
          <w:sz w:val="24"/>
          <w:szCs w:val="24"/>
          <w:lang w:eastAsia="ko-KR"/>
        </w:rPr>
        <w:t xml:space="preserve">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w:t>
      </w:r>
      <w:r>
        <w:rPr>
          <w:rFonts w:ascii="맑은 고딕" w:eastAsia="맑은 고딕" w:hAnsi="맑은 고딕" w:cs="맑은 고딕" w:hint="eastAsia"/>
          <w:sz w:val="24"/>
          <w:szCs w:val="24"/>
          <w:lang w:eastAsia="ko-KR"/>
        </w:rPr>
        <w:t xml:space="preserve">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sz w:val="24"/>
          <w:szCs w:val="24"/>
          <w:lang w:eastAsia="ko-KR"/>
        </w:rPr>
      </w:pPr>
    </w:p>
    <w:p w14:paraId="15CFE342" w14:textId="3E2856B7" w:rsidR="00743239" w:rsidRPr="00041052" w:rsidRDefault="00041052" w:rsidP="00041052">
      <w:pPr>
        <w:pStyle w:val="aa"/>
        <w:rPr>
          <w:rFonts w:ascii="맑은 고딕" w:eastAsiaTheme="minorEastAsia" w:hAnsi="맑은 고딕" w:cs="맑은 고딕" w:hint="eastAsia"/>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lastRenderedPageBreak/>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hint="eastAsia"/>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hint="eastAsia"/>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hint="eastAsia"/>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hint="eastAsia"/>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hint="eastAsia"/>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hint="eastAsia"/>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hint="eastAsia"/>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46D08FEC" w14:textId="44FCE6EC" w:rsidR="004E6B6B" w:rsidRPr="00C15BEA"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hint="eastAsia"/>
          <w:sz w:val="24"/>
          <w:szCs w:val="24"/>
          <w:lang w:eastAsia="ko-KR"/>
        </w:rPr>
        <w:t>[종속변수 정의 및 비율]</w:t>
      </w:r>
    </w:p>
    <w:p w14:paraId="36440121" w14:textId="342C2D46" w:rsidR="003D21E3" w:rsidRPr="00C15BEA"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0D6ACA" w:rsidRPr="00C15BEA">
        <w:rPr>
          <w:rFonts w:ascii="맑은 고딕" w:eastAsia="맑은 고딕" w:hAnsi="맑은 고딕" w:cs="맑은 고딕"/>
          <w:sz w:val="24"/>
          <w:szCs w:val="24"/>
          <w:lang w:eastAsia="ko-KR"/>
        </w:rPr>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0D6ACA" w:rsidRPr="00C15BEA">
        <w:rPr>
          <w:rFonts w:ascii="맑은 고딕" w:eastAsia="맑은 고딕" w:hAnsi="맑은 고딕" w:cs="맑은 고딕"/>
          <w:sz w:val="24"/>
          <w:szCs w:val="24"/>
          <w:lang w:eastAsia="ko-KR"/>
        </w:rPr>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8"/>
        <w:gridCol w:w="4828"/>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rPr>
                <w:rFonts w:hint="eastAsia"/>
              </w:rPr>
            </w:pPr>
            <w:r w:rsidRPr="00E36D66">
              <w:rPr>
                <w:rFonts w:hint="eastAsia"/>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rFonts w:hint="eastAsia"/>
                <w:color w:val="FF0000"/>
                <w:sz w:val="24"/>
                <w:szCs w:val="24"/>
                <w:lang w:eastAsia="ko-KR"/>
              </w:rPr>
            </w:pPr>
            <w:r>
              <w:rPr>
                <w:rFonts w:hint="eastAsia"/>
                <w:noProof/>
              </w:rPr>
              <w:drawing>
                <wp:inline distT="0" distB="0" distL="0" distR="0" wp14:anchorId="4D024140" wp14:editId="67B0CF29">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182EE092" w:rsidR="005970F7" w:rsidRPr="00F42155" w:rsidRDefault="00F42155" w:rsidP="00F42155">
      <w:pPr>
        <w:pStyle w:val="aa"/>
        <w:rPr>
          <w:rFonts w:eastAsiaTheme="minorEastAsia" w:hint="eastAsia"/>
          <w:color w:val="FF0000"/>
          <w:sz w:val="24"/>
          <w:szCs w:val="24"/>
          <w:lang w:eastAsia="ko-KR"/>
        </w:rPr>
      </w:pPr>
      <w:bookmarkStart w:id="1" w:name="_Ref182528074"/>
      <w:bookmarkStart w:id="2" w:name="_Ref18252807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1</w:t>
      </w:r>
      <w:r>
        <w:fldChar w:fldCharType="end"/>
      </w:r>
      <w:bookmarkEnd w:id="2"/>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1"/>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418F485" w14:textId="04BFAACA" w:rsidR="00E13687" w:rsidRPr="009E544E"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bookmarkStart w:id="3" w:name="_heading=h.gjdgxs" w:colFirst="0" w:colLast="0"/>
      <w:bookmarkStart w:id="4" w:name="_heading=h.30j0zll" w:colFirst="0" w:colLast="0"/>
      <w:bookmarkEnd w:id="3"/>
      <w:bookmarkEnd w:id="4"/>
      <w:r w:rsidRPr="009E544E">
        <w:rPr>
          <w:rFonts w:ascii="맑은 고딕" w:eastAsia="맑은 고딕" w:hAnsi="맑은 고딕" w:cs="맑은 고딕" w:hint="eastAsia"/>
          <w:color w:val="FF0000"/>
          <w:sz w:val="24"/>
          <w:szCs w:val="24"/>
          <w:lang w:eastAsia="ko-KR"/>
        </w:rPr>
        <w:t xml:space="preserve">[독립변수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w:t>
      </w:r>
    </w:p>
    <w:p w14:paraId="3931EDA9" w14:textId="2205A0D6" w:rsidR="003D21E3" w:rsidRPr="009E544E"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9E544E">
        <w:rPr>
          <w:rFonts w:ascii="맑은 고딕" w:eastAsia="맑은 고딕" w:hAnsi="맑은 고딕" w:cs="맑은 고딕" w:hint="eastAsia"/>
          <w:color w:val="FF0000"/>
          <w:sz w:val="24"/>
          <w:szCs w:val="24"/>
          <w:lang w:eastAsia="ko-KR"/>
        </w:rPr>
        <w:t xml:space="preserve">종속변수를 예측하기 위해 나머지 독립변수들을 사용하여 모델링을 하는데, 알고리즘이 이해할 수 있는 형태로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 xml:space="preserve"> 후에 반영해야 한다.</w:t>
      </w:r>
      <w:r w:rsidR="006606F8" w:rsidRPr="009E544E">
        <w:rPr>
          <w:rFonts w:ascii="맑은 고딕" w:eastAsia="맑은 고딕" w:hAnsi="맑은 고딕" w:cs="맑은 고딕" w:hint="eastAsia"/>
          <w:color w:val="FF0000"/>
          <w:sz w:val="24"/>
          <w:szCs w:val="24"/>
          <w:lang w:eastAsia="ko-KR"/>
        </w:rPr>
        <w:t xml:space="preserve"> 특히 </w:t>
      </w:r>
      <w:proofErr w:type="spellStart"/>
      <w:r w:rsidR="006606F8" w:rsidRPr="009E544E">
        <w:rPr>
          <w:rFonts w:ascii="맑은 고딕" w:eastAsia="맑은 고딕" w:hAnsi="맑은 고딕" w:cs="맑은 고딕" w:hint="eastAsia"/>
          <w:color w:val="FF0000"/>
          <w:sz w:val="24"/>
          <w:szCs w:val="24"/>
          <w:lang w:eastAsia="ko-KR"/>
        </w:rPr>
        <w:t>머신러닝과</w:t>
      </w:r>
      <w:proofErr w:type="spellEnd"/>
      <w:r w:rsidR="006606F8" w:rsidRPr="009E544E">
        <w:rPr>
          <w:rFonts w:ascii="맑은 고딕" w:eastAsia="맑은 고딕" w:hAnsi="맑은 고딕" w:cs="맑은 고딕" w:hint="eastAsia"/>
          <w:color w:val="FF0000"/>
          <w:sz w:val="24"/>
          <w:szCs w:val="24"/>
          <w:lang w:eastAsia="ko-KR"/>
        </w:rPr>
        <w:t xml:space="preserve"> 같은 인공지능 알고리즘을 사용하면 변수(질문)의 </w:t>
      </w:r>
      <w:proofErr w:type="spellStart"/>
      <w:r w:rsidR="006606F8" w:rsidRPr="009E544E">
        <w:rPr>
          <w:rFonts w:ascii="맑은 고딕" w:eastAsia="맑은 고딕" w:hAnsi="맑은 고딕" w:cs="맑은 고딕" w:hint="eastAsia"/>
          <w:color w:val="FF0000"/>
          <w:sz w:val="24"/>
          <w:szCs w:val="24"/>
          <w:lang w:eastAsia="ko-KR"/>
        </w:rPr>
        <w:t>그룹핑</w:t>
      </w:r>
      <w:proofErr w:type="spellEnd"/>
      <w:r w:rsidR="006606F8" w:rsidRPr="009E544E">
        <w:rPr>
          <w:rFonts w:ascii="맑은 고딕" w:eastAsia="맑은 고딕" w:hAnsi="맑은 고딕" w:cs="맑은 고딕" w:hint="eastAsia"/>
          <w:color w:val="FF0000"/>
          <w:sz w:val="24"/>
          <w:szCs w:val="24"/>
          <w:lang w:eastAsia="ko-KR"/>
        </w:rPr>
        <w:t xml:space="preserve"> 과정이 </w:t>
      </w:r>
      <w:proofErr w:type="spellStart"/>
      <w:r w:rsidR="006606F8" w:rsidRPr="009E544E">
        <w:rPr>
          <w:rFonts w:ascii="맑은 고딕" w:eastAsia="맑은 고딕" w:hAnsi="맑은 고딕" w:cs="맑은 고딕" w:hint="eastAsia"/>
          <w:color w:val="FF0000"/>
          <w:sz w:val="24"/>
          <w:szCs w:val="24"/>
          <w:lang w:eastAsia="ko-KR"/>
        </w:rPr>
        <w:t>필요없이</w:t>
      </w:r>
      <w:proofErr w:type="spellEnd"/>
      <w:r w:rsidR="006606F8" w:rsidRPr="009E544E">
        <w:rPr>
          <w:rFonts w:ascii="맑은 고딕" w:eastAsia="맑은 고딕" w:hAnsi="맑은 고딕" w:cs="맑은 고딕" w:hint="eastAsia"/>
          <w:color w:val="FF0000"/>
          <w:sz w:val="24"/>
          <w:szCs w:val="24"/>
          <w:lang w:eastAsia="ko-KR"/>
        </w:rPr>
        <w:t xml:space="preserve"> 각 질문마다 Loyalty에 어떤 영향을 미치는지 알 수 있는 장점이 있다. 물론 데이터 학습 과정에서 질문들의 상호작용(Interaction)도 반영이 </w:t>
      </w:r>
      <w:proofErr w:type="spellStart"/>
      <w:r w:rsidR="006606F8" w:rsidRPr="009E544E">
        <w:rPr>
          <w:rFonts w:ascii="맑은 고딕" w:eastAsia="맑은 고딕" w:hAnsi="맑은 고딕" w:cs="맑은 고딕" w:hint="eastAsia"/>
          <w:color w:val="FF0000"/>
          <w:sz w:val="24"/>
          <w:szCs w:val="24"/>
          <w:lang w:eastAsia="ko-KR"/>
        </w:rPr>
        <w:t>되는건</w:t>
      </w:r>
      <w:proofErr w:type="spellEnd"/>
      <w:r w:rsidR="006606F8" w:rsidRPr="009E544E">
        <w:rPr>
          <w:rFonts w:ascii="맑은 고딕" w:eastAsia="맑은 고딕" w:hAnsi="맑은 고딕" w:cs="맑은 고딕" w:hint="eastAsia"/>
          <w:color w:val="FF0000"/>
          <w:sz w:val="24"/>
          <w:szCs w:val="24"/>
          <w:lang w:eastAsia="ko-KR"/>
        </w:rPr>
        <w:t xml:space="preserve"> 물론이다. 단지 그러한 과정을 분석가가 굳이 할 필요가 없다. 이러한 장점을 반영하기 위해선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삭제하는 것이 필수적이다.</w:t>
      </w:r>
      <w:r w:rsidRPr="009E544E">
        <w:rPr>
          <w:rFonts w:ascii="맑은 고딕" w:eastAsia="맑은 고딕" w:hAnsi="맑은 고딕" w:cs="맑은 고딕" w:hint="eastAsia"/>
          <w:color w:val="FF0000"/>
          <w:sz w:val="24"/>
          <w:szCs w:val="24"/>
          <w:lang w:eastAsia="ko-KR"/>
        </w:rPr>
        <w:t xml:space="preserve"> 그리고 문자로 된 </w:t>
      </w:r>
      <w:proofErr w:type="spellStart"/>
      <w:r w:rsidRPr="009E544E">
        <w:rPr>
          <w:rFonts w:ascii="맑은 고딕" w:eastAsia="맑은 고딕" w:hAnsi="맑은 고딕" w:cs="맑은 고딕" w:hint="eastAsia"/>
          <w:color w:val="FF0000"/>
          <w:sz w:val="24"/>
          <w:szCs w:val="24"/>
          <w:lang w:eastAsia="ko-KR"/>
        </w:rPr>
        <w:t>응답값은</w:t>
      </w:r>
      <w:proofErr w:type="spellEnd"/>
      <w:r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Pr="009E544E">
        <w:rPr>
          <w:rFonts w:ascii="맑은 고딕" w:eastAsia="맑은 고딕" w:hAnsi="맑은 고딕" w:cs="맑은 고딕" w:hint="eastAsia"/>
          <w:color w:val="FF0000"/>
          <w:sz w:val="24"/>
          <w:szCs w:val="24"/>
          <w:lang w:eastAsia="ko-KR"/>
        </w:rPr>
        <w:t>응닶값의</w:t>
      </w:r>
      <w:proofErr w:type="spellEnd"/>
      <w:r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Pr="009E544E">
        <w:rPr>
          <w:rFonts w:ascii="맑은 고딕" w:eastAsia="맑은 고딕" w:hAnsi="맑은 고딕" w:cs="맑은 고딕"/>
          <w:color w:val="FF0000"/>
          <w:sz w:val="24"/>
          <w:szCs w:val="24"/>
          <w:lang w:eastAsia="ko-KR"/>
        </w:rPr>
        <w:t>본</w:t>
      </w:r>
      <w:r w:rsidRPr="009E544E">
        <w:rPr>
          <w:rFonts w:ascii="맑은 고딕" w:eastAsia="맑은 고딕" w:hAnsi="맑은 고딕" w:cs="맑은 고딕" w:hint="eastAsia"/>
          <w:color w:val="FF0000"/>
          <w:sz w:val="24"/>
          <w:szCs w:val="24"/>
          <w:lang w:eastAsia="ko-KR"/>
        </w:rPr>
        <w:t xml:space="preserve"> 연구에서 활용한 데이터에서 </w:t>
      </w:r>
      <w:r w:rsidR="00BB6B4A" w:rsidRPr="009E544E">
        <w:rPr>
          <w:rFonts w:ascii="맑은 고딕" w:eastAsia="맑은 고딕" w:hAnsi="맑은 고딕" w:cs="맑은 고딕" w:hint="eastAsia"/>
          <w:color w:val="FF0000"/>
          <w:sz w:val="24"/>
          <w:szCs w:val="24"/>
          <w:lang w:eastAsia="ko-KR"/>
        </w:rPr>
        <w:t xml:space="preserve">새로운 종속변수를 만들기 위해 사용된 3개의 변수는 독립변수에 포함시키지 않기 위해 삭제되었다. 그리고 </w:t>
      </w:r>
      <w:r w:rsidR="00C219C8" w:rsidRPr="009E544E">
        <w:rPr>
          <w:rFonts w:ascii="맑은 고딕" w:eastAsia="맑은 고딕" w:hAnsi="맑은 고딕" w:cs="맑은 고딕" w:hint="eastAsia"/>
          <w:color w:val="FF0000"/>
          <w:sz w:val="24"/>
          <w:szCs w:val="24"/>
          <w:lang w:eastAsia="ko-KR"/>
        </w:rPr>
        <w:t xml:space="preserve">절반이상의 </w:t>
      </w:r>
      <w:proofErr w:type="spellStart"/>
      <w:r w:rsidR="00C219C8" w:rsidRPr="009E544E">
        <w:rPr>
          <w:rFonts w:ascii="맑은 고딕" w:eastAsia="맑은 고딕" w:hAnsi="맑은 고딕" w:cs="맑은 고딕" w:hint="eastAsia"/>
          <w:color w:val="FF0000"/>
          <w:sz w:val="24"/>
          <w:szCs w:val="24"/>
          <w:lang w:eastAsia="ko-KR"/>
        </w:rPr>
        <w:t>응답값이</w:t>
      </w:r>
      <w:proofErr w:type="spellEnd"/>
      <w:r w:rsidR="00C219C8" w:rsidRPr="009E544E">
        <w:rPr>
          <w:rFonts w:ascii="맑은 고딕" w:eastAsia="맑은 고딕" w:hAnsi="맑은 고딕" w:cs="맑은 고딕" w:hint="eastAsia"/>
          <w:color w:val="FF0000"/>
          <w:sz w:val="24"/>
          <w:szCs w:val="24"/>
          <w:lang w:eastAsia="ko-KR"/>
        </w:rPr>
        <w:t xml:space="preserve"> 없</w:t>
      </w:r>
      <w:r w:rsidR="00BB6B4A" w:rsidRPr="009E544E">
        <w:rPr>
          <w:rFonts w:ascii="맑은 고딕" w:eastAsia="맑은 고딕" w:hAnsi="맑은 고딕" w:cs="맑은 고딕" w:hint="eastAsia"/>
          <w:color w:val="FF0000"/>
          <w:sz w:val="24"/>
          <w:szCs w:val="24"/>
          <w:lang w:eastAsia="ko-KR"/>
        </w:rPr>
        <w:t xml:space="preserve">는 5개의 변수와 오리지 1개의 </w:t>
      </w:r>
      <w:proofErr w:type="spellStart"/>
      <w:r w:rsidR="00BB6B4A" w:rsidRPr="009E544E">
        <w:rPr>
          <w:rFonts w:ascii="맑은 고딕" w:eastAsia="맑은 고딕" w:hAnsi="맑은 고딕" w:cs="맑은 고딕" w:hint="eastAsia"/>
          <w:color w:val="FF0000"/>
          <w:sz w:val="24"/>
          <w:szCs w:val="24"/>
          <w:lang w:eastAsia="ko-KR"/>
        </w:rPr>
        <w:t>응답값만</w:t>
      </w:r>
      <w:proofErr w:type="spellEnd"/>
      <w:r w:rsidR="00BB6B4A" w:rsidRPr="009E544E">
        <w:rPr>
          <w:rFonts w:ascii="맑은 고딕" w:eastAsia="맑은 고딕" w:hAnsi="맑은 고딕" w:cs="맑은 고딕" w:hint="eastAsia"/>
          <w:color w:val="FF0000"/>
          <w:sz w:val="24"/>
          <w:szCs w:val="24"/>
          <w:lang w:eastAsia="ko-KR"/>
        </w:rPr>
        <w:t xml:space="preserve"> 포함하는 </w:t>
      </w:r>
      <w:r w:rsidR="00C219C8" w:rsidRPr="009E544E">
        <w:rPr>
          <w:rFonts w:ascii="맑은 고딕" w:eastAsia="맑은 고딕" w:hAnsi="맑은 고딕" w:cs="맑은 고딕" w:hint="eastAsia"/>
          <w:color w:val="FF0000"/>
          <w:sz w:val="24"/>
          <w:szCs w:val="24"/>
          <w:lang w:eastAsia="ko-KR"/>
        </w:rPr>
        <w:t xml:space="preserve">2개는 </w:t>
      </w:r>
      <w:r w:rsidR="00BB6B4A" w:rsidRPr="009E544E">
        <w:rPr>
          <w:rFonts w:ascii="맑은 고딕" w:eastAsia="맑은 고딕" w:hAnsi="맑은 고딕" w:cs="맑은 고딕" w:hint="eastAsia"/>
          <w:color w:val="FF0000"/>
          <w:sz w:val="24"/>
          <w:szCs w:val="24"/>
          <w:lang w:eastAsia="ko-KR"/>
        </w:rPr>
        <w:t xml:space="preserve">변수는 </w:t>
      </w:r>
      <w:r w:rsidR="00C219C8" w:rsidRPr="009E544E">
        <w:rPr>
          <w:rFonts w:ascii="맑은 고딕" w:eastAsia="맑은 고딕" w:hAnsi="맑은 고딕" w:cs="맑은 고딕" w:hint="eastAsia"/>
          <w:color w:val="FF0000"/>
          <w:sz w:val="24"/>
          <w:szCs w:val="24"/>
          <w:lang w:eastAsia="ko-KR"/>
        </w:rPr>
        <w:t>독립변수로 작동하기 어</w:t>
      </w:r>
      <w:r w:rsidR="00BB6B4A" w:rsidRPr="009E544E">
        <w:rPr>
          <w:rFonts w:ascii="맑은 고딕" w:eastAsia="맑은 고딕" w:hAnsi="맑은 고딕" w:cs="맑은 고딕" w:hint="eastAsia"/>
          <w:color w:val="FF0000"/>
          <w:sz w:val="24"/>
          <w:szCs w:val="24"/>
          <w:lang w:eastAsia="ko-KR"/>
        </w:rPr>
        <w:t>렵기 때문에 삭제되었다</w:t>
      </w:r>
      <w:r w:rsidR="00C219C8" w:rsidRPr="009E544E">
        <w:rPr>
          <w:rFonts w:ascii="맑은 고딕" w:eastAsia="맑은 고딕" w:hAnsi="맑은 고딕" w:cs="맑은 고딕" w:hint="eastAsia"/>
          <w:color w:val="FF0000"/>
          <w:sz w:val="24"/>
          <w:szCs w:val="24"/>
          <w:lang w:eastAsia="ko-KR"/>
        </w:rPr>
        <w:t>.</w:t>
      </w:r>
      <w:r w:rsidR="006606F8" w:rsidRPr="009E544E">
        <w:rPr>
          <w:rFonts w:ascii="맑은 고딕" w:eastAsia="맑은 고딕" w:hAnsi="맑은 고딕" w:cs="맑은 고딕" w:hint="eastAsia"/>
          <w:color w:val="FF0000"/>
          <w:sz w:val="24"/>
          <w:szCs w:val="24"/>
          <w:lang w:eastAsia="ko-KR"/>
        </w:rPr>
        <w:t xml:space="preserve"> 다음으로</w:t>
      </w:r>
      <w:r w:rsidR="00C219C8" w:rsidRPr="009E544E">
        <w:rPr>
          <w:rFonts w:ascii="맑은 고딕" w:eastAsia="맑은 고딕" w:hAnsi="맑은 고딕" w:cs="맑은 고딕" w:hint="eastAsia"/>
          <w:color w:val="FF0000"/>
          <w:sz w:val="24"/>
          <w:szCs w:val="24"/>
          <w:lang w:eastAsia="ko-KR"/>
        </w:rPr>
        <w:t xml:space="preserve"> </w:t>
      </w:r>
      <w:proofErr w:type="spellStart"/>
      <w:r w:rsidR="00C219C8" w:rsidRPr="009E544E">
        <w:rPr>
          <w:rFonts w:ascii="맑은 고딕" w:eastAsia="맑은 고딕" w:hAnsi="맑은 고딕" w:cs="맑은 고딕" w:hint="eastAsia"/>
          <w:color w:val="FF0000"/>
          <w:sz w:val="24"/>
          <w:szCs w:val="24"/>
          <w:lang w:eastAsia="ko-KR"/>
        </w:rPr>
        <w:t>문자값은</w:t>
      </w:r>
      <w:proofErr w:type="spellEnd"/>
      <w:r w:rsidR="00C219C8" w:rsidRPr="009E544E">
        <w:rPr>
          <w:rFonts w:ascii="맑은 고딕" w:eastAsia="맑은 고딕" w:hAnsi="맑은 고딕" w:cs="맑은 고딕" w:hint="eastAsia"/>
          <w:color w:val="FF0000"/>
          <w:sz w:val="24"/>
          <w:szCs w:val="24"/>
          <w:lang w:eastAsia="ko-KR"/>
        </w:rPr>
        <w:t xml:space="preserve"> 숫자변수로 </w:t>
      </w:r>
      <w:r w:rsidR="00A67856" w:rsidRPr="009E544E">
        <w:rPr>
          <w:rFonts w:ascii="맑은 고딕" w:eastAsia="맑은 고딕" w:hAnsi="맑은 고딕" w:cs="맑은 고딕" w:hint="eastAsia"/>
          <w:color w:val="FF0000"/>
          <w:sz w:val="24"/>
          <w:szCs w:val="24"/>
          <w:lang w:eastAsia="ko-KR"/>
        </w:rPr>
        <w:t>변환하여 최종적으로</w:t>
      </w:r>
      <w:r w:rsidR="00C219C8" w:rsidRPr="009E544E">
        <w:rPr>
          <w:rFonts w:ascii="맑은 고딕" w:eastAsia="맑은 고딕" w:hAnsi="맑은 고딕" w:cs="맑은 고딕" w:hint="eastAsia"/>
          <w:color w:val="FF0000"/>
          <w:sz w:val="24"/>
          <w:szCs w:val="24"/>
          <w:lang w:eastAsia="ko-KR"/>
        </w:rPr>
        <w:t xml:space="preserve"> 총 59개의 독립변수가 준비되었다. 그리고 독립변수마다 </w:t>
      </w:r>
      <w:proofErr w:type="spellStart"/>
      <w:r w:rsidR="00C219C8" w:rsidRPr="009E544E">
        <w:rPr>
          <w:rFonts w:ascii="맑은 고딕" w:eastAsia="맑은 고딕" w:hAnsi="맑은 고딕" w:cs="맑은 고딕" w:hint="eastAsia"/>
          <w:color w:val="FF0000"/>
          <w:sz w:val="24"/>
          <w:szCs w:val="24"/>
          <w:lang w:eastAsia="ko-KR"/>
        </w:rPr>
        <w:t>응답값의</w:t>
      </w:r>
      <w:proofErr w:type="spellEnd"/>
      <w:r w:rsidR="00C219C8" w:rsidRPr="009E544E">
        <w:rPr>
          <w:rFonts w:ascii="맑은 고딕" w:eastAsia="맑은 고딕" w:hAnsi="맑은 고딕" w:cs="맑은 고딕" w:hint="eastAsia"/>
          <w:color w:val="FF0000"/>
          <w:sz w:val="24"/>
          <w:szCs w:val="24"/>
          <w:lang w:eastAsia="ko-KR"/>
        </w:rPr>
        <w:t xml:space="preserve"> 범위가 차이가 있을 수 있는데</w:t>
      </w:r>
      <w:r w:rsidR="00FF75D7" w:rsidRPr="009E544E">
        <w:rPr>
          <w:rFonts w:ascii="맑은 고딕" w:eastAsia="맑은 고딕" w:hAnsi="맑은 고딕" w:cs="맑은 고딕" w:hint="eastAsia"/>
          <w:color w:val="FF0000"/>
          <w:sz w:val="24"/>
          <w:szCs w:val="24"/>
          <w:lang w:eastAsia="ko-KR"/>
        </w:rPr>
        <w:t xml:space="preserve">, </w:t>
      </w:r>
      <w:r w:rsidR="00FF75D7" w:rsidRPr="009E544E">
        <w:rPr>
          <w:rFonts w:ascii="맑은 고딕" w:eastAsia="맑은 고딕" w:hAnsi="맑은 고딕" w:cs="맑은 고딕"/>
          <w:color w:val="FF0000"/>
          <w:sz w:val="24"/>
          <w:szCs w:val="24"/>
          <w:lang w:eastAsia="ko-KR"/>
        </w:rPr>
        <w:t>응답</w:t>
      </w:r>
      <w:r w:rsidR="00FF75D7" w:rsidRPr="009E544E">
        <w:rPr>
          <w:rFonts w:ascii="맑은 고딕" w:eastAsia="맑은 고딕" w:hAnsi="맑은 고딕" w:cs="맑은 고딕" w:hint="eastAsia"/>
          <w:color w:val="FF0000"/>
          <w:sz w:val="24"/>
          <w:szCs w:val="24"/>
          <w:lang w:eastAsia="ko-KR"/>
        </w:rPr>
        <w:t>의 범위가 넓으면</w:t>
      </w:r>
      <w:r w:rsidR="00FF75D7" w:rsidRPr="009E544E">
        <w:rPr>
          <w:rFonts w:ascii="맑은 고딕" w:eastAsia="맑은 고딕" w:hAnsi="맑은 고딕" w:cs="맑은 고딕"/>
          <w:color w:val="FF0000"/>
          <w:sz w:val="24"/>
          <w:szCs w:val="24"/>
          <w:lang w:eastAsia="ko-KR"/>
        </w:rPr>
        <w:t xml:space="preserve"> 마치 중요한 변수인 것처럼 학습되는 것을 방지하</w:t>
      </w:r>
      <w:r w:rsidR="00FF75D7" w:rsidRPr="009E544E">
        <w:rPr>
          <w:rFonts w:ascii="맑은 고딕" w:eastAsia="맑은 고딕" w:hAnsi="맑은 고딕" w:cs="맑은 고딕" w:hint="eastAsia"/>
          <w:color w:val="FF0000"/>
          <w:sz w:val="24"/>
          <w:szCs w:val="24"/>
          <w:lang w:eastAsia="ko-KR"/>
        </w:rPr>
        <w:t xml:space="preserve">고 </w:t>
      </w:r>
      <w:r w:rsidR="00C219C8" w:rsidRPr="009E544E">
        <w:rPr>
          <w:rFonts w:ascii="맑은 고딕" w:eastAsia="맑은 고딕" w:hAnsi="맑은 고딕" w:cs="맑은 고딕" w:hint="eastAsia"/>
          <w:color w:val="FF0000"/>
          <w:sz w:val="24"/>
          <w:szCs w:val="24"/>
          <w:lang w:eastAsia="ko-KR"/>
        </w:rPr>
        <w:t>특정 질문</w:t>
      </w:r>
      <w:r w:rsidR="00FF75D7" w:rsidRPr="009E544E">
        <w:rPr>
          <w:rFonts w:ascii="맑은 고딕" w:eastAsia="맑은 고딕" w:hAnsi="맑은 고딕" w:cs="맑은 고딕" w:hint="eastAsia"/>
          <w:color w:val="FF0000"/>
          <w:sz w:val="24"/>
          <w:szCs w:val="24"/>
          <w:lang w:eastAsia="ko-KR"/>
        </w:rPr>
        <w:t xml:space="preserve">이 높은 중요도로 학습되는 </w:t>
      </w:r>
      <w:r w:rsidR="00C219C8" w:rsidRPr="009E544E">
        <w:rPr>
          <w:rFonts w:ascii="맑은 고딕" w:eastAsia="맑은 고딕" w:hAnsi="맑은 고딕" w:cs="맑은 고딕" w:hint="eastAsia"/>
          <w:color w:val="FF0000"/>
          <w:sz w:val="24"/>
          <w:szCs w:val="24"/>
          <w:lang w:eastAsia="ko-KR"/>
        </w:rPr>
        <w:t>왜곡을 줄이</w:t>
      </w:r>
      <w:r w:rsidR="00FF75D7" w:rsidRPr="009E544E">
        <w:rPr>
          <w:rFonts w:ascii="맑은 고딕" w:eastAsia="맑은 고딕" w:hAnsi="맑은 고딕" w:cs="맑은 고딕" w:hint="eastAsia"/>
          <w:color w:val="FF0000"/>
          <w:sz w:val="24"/>
          <w:szCs w:val="24"/>
          <w:lang w:eastAsia="ko-KR"/>
        </w:rPr>
        <w:t>기 위해</w:t>
      </w:r>
      <w:r w:rsidR="00C219C8" w:rsidRPr="009E544E">
        <w:rPr>
          <w:rFonts w:ascii="맑은 고딕" w:eastAsia="맑은 고딕" w:hAnsi="맑은 고딕" w:cs="맑은 고딕" w:hint="eastAsia"/>
          <w:color w:val="FF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 AUC가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 set은 미래 데이터로 가정하여 학습된 모델이 미래에 얼마나 AI 스피커 Loyalty를 잘 </w:t>
      </w:r>
      <w:r w:rsidR="00C219C8" w:rsidRPr="009E544E">
        <w:rPr>
          <w:rFonts w:ascii="맑은 고딕" w:eastAsia="맑은 고딕" w:hAnsi="맑은 고딕" w:cs="맑은 고딕" w:hint="eastAsia"/>
          <w:color w:val="FF0000"/>
          <w:sz w:val="24"/>
          <w:szCs w:val="24"/>
          <w:lang w:eastAsia="ko-KR"/>
        </w:rPr>
        <w:lastRenderedPageBreak/>
        <w:t xml:space="preserve">예측하는지 평가하는데 사용된다. 기본적으로 고객의 Loyalty가 어떻게 설명되는지 독립변수의 가중치로 </w:t>
      </w:r>
      <w:proofErr w:type="spellStart"/>
      <w:proofErr w:type="gramStart"/>
      <w:r w:rsidR="00C219C8" w:rsidRPr="009E544E">
        <w:rPr>
          <w:rFonts w:ascii="맑은 고딕" w:eastAsia="맑은 고딕" w:hAnsi="맑은 고딕" w:cs="맑은 고딕" w:hint="eastAsia"/>
          <w:color w:val="FF0000"/>
          <w:sz w:val="24"/>
          <w:szCs w:val="24"/>
          <w:lang w:eastAsia="ko-KR"/>
        </w:rPr>
        <w:t>해석하는게</w:t>
      </w:r>
      <w:proofErr w:type="spellEnd"/>
      <w:proofErr w:type="gramEnd"/>
      <w:r w:rsidR="00C219C8" w:rsidRPr="009E544E">
        <w:rPr>
          <w:rFonts w:ascii="맑은 고딕" w:eastAsia="맑은 고딕" w:hAnsi="맑은 고딕" w:cs="맑은 고딕" w:hint="eastAsia"/>
          <w:color w:val="FF0000"/>
          <w:sz w:val="24"/>
          <w:szCs w:val="24"/>
          <w:lang w:eastAsia="ko-KR"/>
        </w:rPr>
        <w:t xml:space="preserve"> 중요하더라도 그 해석이 미래 고객들의 Loyalty를 실제로 잘 예측하는 설명이어야 고객들에게도 정책적으로도 활용가치가 높을 것이다. 그러한 이유로 데이터를 분리하여 사용된다.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아래 순서도로 제시한다 in </w:t>
      </w:r>
      <w:r w:rsidR="003D21E3" w:rsidRPr="009E544E">
        <w:rPr>
          <w:color w:val="FF0000"/>
          <w:sz w:val="24"/>
          <w:szCs w:val="24"/>
          <w:lang w:eastAsia="ko-KR"/>
        </w:rPr>
        <w:t>Figure 1</w:t>
      </w:r>
      <w:r w:rsidR="003D21E3" w:rsidRPr="009E544E">
        <w:rPr>
          <w:rFonts w:ascii="맑은 고딕" w:eastAsia="맑은 고딕" w:hAnsi="맑은 고딕" w:cs="맑은 고딕"/>
          <w:color w:val="FF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5" w:name="_heading=h.3znysh7" w:colFirst="0" w:colLast="0"/>
      <w:bookmarkEnd w:id="5"/>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6" w:name="_heading=h.2et92p0" w:colFirst="0" w:colLast="0"/>
      <w:bookmarkEnd w:id="6"/>
      <w:r w:rsidRPr="00B2777B">
        <w:rPr>
          <w:color w:val="FF0000"/>
          <w:sz w:val="24"/>
          <w:szCs w:val="24"/>
        </w:rPr>
        <w:lastRenderedPageBreak/>
        <w:t xml:space="preserve">Figure 1. Data preprocessing for </w:t>
      </w:r>
      <w:proofErr w:type="gramStart"/>
      <w:r w:rsidRPr="00B2777B">
        <w:rPr>
          <w:color w:val="FF0000"/>
          <w:sz w:val="24"/>
          <w:szCs w:val="24"/>
        </w:rPr>
        <w:t>modeling.</w:t>
      </w:r>
      <w:r w:rsidR="00A971E5">
        <w:rPr>
          <w:rFonts w:eastAsiaTheme="minorEastAsia" w:hint="eastAsia"/>
          <w:color w:val="FF0000"/>
          <w:sz w:val="24"/>
          <w:szCs w:val="24"/>
          <w:lang w:eastAsia="ko-KR"/>
        </w:rPr>
        <w:t>[</w:t>
      </w:r>
      <w:proofErr w:type="gramEnd"/>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Statistical Algorithm</w:t>
      </w:r>
    </w:p>
    <w:p w14:paraId="2BC4CF82"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roofErr w:type="spellStart"/>
      <w:r w:rsidRPr="00C50AE7">
        <w:rPr>
          <w:rFonts w:ascii="맑은 고딕" w:eastAsia="맑은 고딕" w:hAnsi="맑은 고딕" w:cs="맑은 고딕" w:hint="eastAsia"/>
          <w:color w:val="FF0000"/>
          <w:sz w:val="24"/>
          <w:szCs w:val="24"/>
        </w:rPr>
        <w:t>첫번째로</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사용할</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대표적인</w:t>
      </w:r>
      <w:proofErr w:type="spellEnd"/>
      <w:r w:rsidRPr="00C50AE7">
        <w:rPr>
          <w:rFonts w:ascii="맑은 고딕" w:eastAsia="맑은 고딕" w:hAnsi="맑은 고딕" w:cs="맑은 고딕" w:hint="eastAsia"/>
          <w:color w:val="FF0000"/>
          <w:sz w:val="24"/>
          <w:szCs w:val="24"/>
        </w:rPr>
        <w:t xml:space="preserve"> </w:t>
      </w:r>
      <w:r w:rsidRPr="00C50AE7">
        <w:rPr>
          <w:color w:val="FF0000"/>
          <w:sz w:val="24"/>
          <w:szCs w:val="24"/>
        </w:rPr>
        <w:t xml:space="preserve">classification </w:t>
      </w:r>
      <w:proofErr w:type="spellStart"/>
      <w:r w:rsidRPr="00C50AE7">
        <w:rPr>
          <w:color w:val="FF0000"/>
          <w:sz w:val="24"/>
          <w:szCs w:val="24"/>
        </w:rPr>
        <w:t>algorithm</w:t>
      </w:r>
      <w:r w:rsidRPr="00C50AE7">
        <w:rPr>
          <w:rFonts w:ascii="맑은 고딕" w:eastAsia="맑은 고딕" w:hAnsi="맑은 고딕" w:cs="맑은 고딕" w:hint="eastAsia"/>
          <w:color w:val="FF0000"/>
          <w:sz w:val="24"/>
          <w:szCs w:val="24"/>
        </w:rPr>
        <w:t>은</w:t>
      </w:r>
      <w:proofErr w:type="spellEnd"/>
      <w:r w:rsidRPr="00C50AE7">
        <w:rPr>
          <w:color w:val="FF0000"/>
          <w:sz w:val="24"/>
          <w:szCs w:val="24"/>
        </w:rPr>
        <w:t xml:space="preserve"> logistic </w:t>
      </w:r>
      <w:proofErr w:type="spellStart"/>
      <w:r w:rsidRPr="00C50AE7">
        <w:rPr>
          <w:color w:val="FF0000"/>
          <w:sz w:val="24"/>
          <w:szCs w:val="24"/>
        </w:rPr>
        <w:t>regression</w:t>
      </w:r>
      <w:r w:rsidRPr="00C50AE7">
        <w:rPr>
          <w:rFonts w:ascii="맑은 고딕" w:eastAsia="맑은 고딕" w:hAnsi="맑은 고딕" w:cs="맑은 고딕" w:hint="eastAsia"/>
          <w:color w:val="FF0000"/>
          <w:sz w:val="24"/>
          <w:szCs w:val="24"/>
        </w:rPr>
        <w:t>이다</w:t>
      </w:r>
      <w:proofErr w:type="spellEnd"/>
      <w:r w:rsidRPr="00C50AE7">
        <w:rPr>
          <w:color w:val="FF0000"/>
          <w:sz w:val="24"/>
          <w:szCs w:val="24"/>
        </w:rPr>
        <w:t xml:space="preserve">. </w:t>
      </w:r>
      <w:r w:rsidRPr="00C50AE7">
        <w:rPr>
          <w:rFonts w:ascii="맑은 고딕" w:eastAsia="맑은 고딕" w:hAnsi="맑은 고딕" w:cs="맑은 고딕" w:hint="eastAsia"/>
          <w:color w:val="FF0000"/>
          <w:sz w:val="24"/>
          <w:szCs w:val="24"/>
        </w:rPr>
        <w:t>이</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모델은</w:t>
      </w:r>
      <w:proofErr w:type="spellEnd"/>
      <w:r w:rsidRPr="00C50AE7">
        <w:rPr>
          <w:color w:val="FF0000"/>
          <w:sz w:val="24"/>
          <w:szCs w:val="24"/>
        </w:rPr>
        <w:t xml:space="preserve"> </w:t>
      </w:r>
      <w:r w:rsidRPr="00C50AE7">
        <w:rPr>
          <w:rFonts w:ascii="맑은 고딕" w:eastAsia="맑은 고딕" w:hAnsi="맑은 고딕" w:cs="맑은 고딕"/>
          <w:color w:val="FF0000"/>
          <w:sz w:val="24"/>
          <w:szCs w:val="24"/>
        </w:rPr>
        <w:t xml:space="preserve">statistical regression </w:t>
      </w:r>
      <w:proofErr w:type="spellStart"/>
      <w:r w:rsidRPr="00C50AE7">
        <w:rPr>
          <w:rFonts w:ascii="맑은 고딕" w:eastAsia="맑은 고딕" w:hAnsi="맑은 고딕" w:cs="맑은 고딕" w:hint="eastAsia"/>
          <w:color w:val="FF0000"/>
          <w:sz w:val="24"/>
          <w:szCs w:val="24"/>
        </w:rPr>
        <w:t>알고리즘</w:t>
      </w:r>
      <w:proofErr w:type="spellEnd"/>
      <w:r w:rsidRPr="00C50AE7">
        <w:rPr>
          <w:rFonts w:ascii="맑은 고딕" w:eastAsia="맑은 고딕" w:hAnsi="맑은 고딕" w:cs="맑은 고딕" w:hint="eastAsia"/>
          <w:color w:val="FF0000"/>
          <w:sz w:val="24"/>
          <w:szCs w:val="24"/>
        </w:rPr>
        <w:t xml:space="preserve"> 중 </w:t>
      </w:r>
      <w:proofErr w:type="spellStart"/>
      <w:r w:rsidRPr="00C50AE7">
        <w:rPr>
          <w:rFonts w:ascii="맑은 고딕" w:eastAsia="맑은 고딕" w:hAnsi="맑은 고딕" w:cs="맑은 고딕" w:hint="eastAsia"/>
          <w:color w:val="FF0000"/>
          <w:sz w:val="24"/>
          <w:szCs w:val="24"/>
        </w:rPr>
        <w:t>하나인</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linear </w:t>
      </w:r>
      <w:proofErr w:type="spellStart"/>
      <w:r w:rsidRPr="00C50AE7">
        <w:rPr>
          <w:rFonts w:ascii="맑은 고딕" w:eastAsia="맑은 고딕" w:hAnsi="맑은 고딕" w:cs="맑은 고딕"/>
          <w:color w:val="FF0000"/>
          <w:sz w:val="24"/>
          <w:szCs w:val="24"/>
        </w:rPr>
        <w:t>regression</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출력값을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확률값으로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변환하여</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해결한다</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전체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데이터에</w:t>
      </w:r>
      <w:proofErr w:type="spellEnd"/>
      <w:r w:rsidRPr="00C50AE7">
        <w:rPr>
          <w:color w:val="FF0000"/>
          <w:sz w:val="24"/>
          <w:szCs w:val="24"/>
        </w:rPr>
        <w:t xml:space="preserve"> linear </w:t>
      </w:r>
      <w:proofErr w:type="spellStart"/>
      <w:r w:rsidRPr="00C50AE7">
        <w:rPr>
          <w:color w:val="FF0000"/>
          <w:sz w:val="24"/>
          <w:szCs w:val="24"/>
        </w:rPr>
        <w:t>regression</w:t>
      </w:r>
      <w:r w:rsidRPr="00C50AE7">
        <w:rPr>
          <w:rFonts w:ascii="맑은 고딕" w:eastAsia="맑은 고딕" w:hAnsi="맑은 고딕" w:cs="맑은 고딕" w:hint="eastAsia"/>
          <w:color w:val="FF0000"/>
          <w:sz w:val="24"/>
          <w:szCs w:val="24"/>
        </w:rPr>
        <w:t>을</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적합한</w:t>
      </w:r>
      <w:proofErr w:type="spellEnd"/>
      <w:r w:rsidRPr="00C50AE7">
        <w:rPr>
          <w:rFonts w:ascii="맑은 고딕" w:eastAsia="맑은 고딕" w:hAnsi="맑은 고딕" w:cs="맑은 고딕" w:hint="eastAsia"/>
          <w:color w:val="FF0000"/>
          <w:sz w:val="24"/>
          <w:szCs w:val="24"/>
        </w:rPr>
        <w:t xml:space="preserve"> 후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을</w:t>
      </w:r>
      <w:proofErr w:type="spellEnd"/>
      <w:r w:rsidRPr="00C50AE7">
        <w:rPr>
          <w:color w:val="FF0000"/>
          <w:sz w:val="24"/>
          <w:szCs w:val="24"/>
        </w:rPr>
        <w:t xml:space="preserve"> sigmoid </w:t>
      </w:r>
      <w:proofErr w:type="spellStart"/>
      <w:r w:rsidRPr="00C50AE7">
        <w:rPr>
          <w:color w:val="FF0000"/>
          <w:sz w:val="24"/>
          <w:szCs w:val="24"/>
        </w:rPr>
        <w:t>function</w:t>
      </w:r>
      <w:r w:rsidRPr="00C50AE7">
        <w:rPr>
          <w:rFonts w:ascii="맑은 고딕" w:eastAsia="맑은 고딕" w:hAnsi="맑은 고딕" w:cs="맑은 고딕" w:hint="eastAsia"/>
          <w:color w:val="FF0000"/>
          <w:sz w:val="24"/>
          <w:szCs w:val="24"/>
        </w:rPr>
        <w:t>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통과시키는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과정이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포함되고</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최종</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출력값은</w:t>
      </w:r>
      <w:proofErr w:type="spellEnd"/>
      <w:r w:rsidRPr="00C50AE7">
        <w:rPr>
          <w:color w:val="FF0000"/>
          <w:sz w:val="24"/>
          <w:szCs w:val="24"/>
        </w:rPr>
        <w:t xml:space="preserve"> </w:t>
      </w:r>
      <w:r w:rsidRPr="00C50AE7">
        <w:rPr>
          <w:rFonts w:ascii="맑은 고딕" w:eastAsia="맑은 고딕" w:hAnsi="맑은 고딕" w:cs="맑은 고딕" w:hint="eastAsia"/>
          <w:color w:val="FF0000"/>
          <w:sz w:val="24"/>
          <w:szCs w:val="24"/>
        </w:rPr>
        <w:t>각</w:t>
      </w:r>
      <w:r w:rsidRPr="00C50AE7">
        <w:rPr>
          <w:color w:val="FF0000"/>
          <w:sz w:val="24"/>
          <w:szCs w:val="24"/>
        </w:rPr>
        <w:t xml:space="preserve"> sample </w:t>
      </w:r>
      <w:proofErr w:type="spellStart"/>
      <w:r w:rsidRPr="00C50AE7">
        <w:rPr>
          <w:color w:val="FF0000"/>
          <w:sz w:val="24"/>
          <w:szCs w:val="24"/>
        </w:rPr>
        <w:t>data</w:t>
      </w:r>
      <w:r w:rsidRPr="00C50AE7">
        <w:rPr>
          <w:rFonts w:ascii="맑은 고딕" w:eastAsia="맑은 고딕" w:hAnsi="맑은 고딕" w:cs="맑은 고딕" w:hint="eastAsia"/>
          <w:color w:val="FF0000"/>
          <w:sz w:val="24"/>
          <w:szCs w:val="24"/>
        </w:rPr>
        <w:t>가</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대응되는</w:t>
      </w:r>
      <w:proofErr w:type="spellEnd"/>
      <w:r w:rsidRPr="00C50AE7">
        <w:rPr>
          <w:color w:val="FF0000"/>
          <w:sz w:val="24"/>
          <w:szCs w:val="24"/>
        </w:rPr>
        <w:t xml:space="preserve"> dependent variable </w:t>
      </w:r>
      <w:proofErr w:type="spellStart"/>
      <w:r w:rsidRPr="00C50AE7">
        <w:rPr>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The basic form of this algorithm for suicidal ideation is as follows:</w:t>
      </w:r>
    </w:p>
    <w:p w14:paraId="38596B72"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597BB740" w14:textId="77777777" w:rsidR="003D21E3" w:rsidRPr="00C50AE7" w:rsidRDefault="00000000" w:rsidP="003D21E3">
      <w:pPr>
        <w:jc w:val="center"/>
        <w:rPr>
          <w:rFonts w:ascii="Cambria Math" w:eastAsia="Cambria Math" w:hAnsi="Cambria Math" w:cs="Cambria Math"/>
          <w:color w:val="FF0000"/>
          <w:sz w:val="24"/>
          <w:szCs w:val="24"/>
        </w:rPr>
      </w:pPr>
      <m:oMathPara>
        <m:oMath>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r>
            <w:rPr>
              <w:rFonts w:ascii="Cambria Math" w:eastAsia="Cambria Math" w:hAnsi="Cambria Math" w:cs="Cambria Math"/>
              <w:color w:val="FF0000"/>
              <w:sz w:val="24"/>
              <w:szCs w:val="24"/>
            </w:rPr>
            <m:t>= f</m:t>
          </m:r>
          <m:d>
            <m:dPr>
              <m:ctrlPr>
                <w:rPr>
                  <w:rFonts w:ascii="Cambria Math" w:eastAsia="Cambria Math" w:hAnsi="Cambria Math" w:cs="Cambria Math"/>
                  <w:color w:val="FF0000"/>
                  <w:sz w:val="24"/>
                  <w:szCs w:val="24"/>
                </w:rPr>
              </m:ctrlPr>
            </m:dPr>
            <m:e>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e>
          </m:d>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r>
            <w:rPr>
              <w:rFonts w:ascii="Cambria Math" w:eastAsia="Cambria Math" w:hAnsi="Cambria Math" w:cs="Cambria Math"/>
              <w:color w:val="FF0000"/>
              <w:sz w:val="24"/>
              <w:szCs w:val="24"/>
            </w:rPr>
            <m:t> = XW</m:t>
          </m:r>
        </m:oMath>
      </m:oMathPara>
    </w:p>
    <w:p w14:paraId="7A31ECFC"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85D7E79" w14:textId="77777777" w:rsidR="003D21E3" w:rsidRPr="00C50AE7"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Pr</m:t>
          </m:r>
          <m:d>
            <m:dPr>
              <m:ctrlPr>
                <w:rPr>
                  <w:rFonts w:ascii="Cambria Math" w:eastAsia="Cambria Math" w:hAnsi="Cambria Math" w:cs="Cambria Math"/>
                  <w:color w:val="FF0000"/>
                  <w:sz w:val="24"/>
                  <w:szCs w:val="24"/>
                </w:rPr>
              </m:ctrlPr>
            </m:d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e>
          </m:d>
          <m:r>
            <w:rPr>
              <w:rFonts w:ascii="Cambria Math" w:eastAsia="Cambria Math" w:hAnsi="Cambria Math" w:cs="Cambria Math"/>
              <w:color w:val="FF0000"/>
              <w:sz w:val="24"/>
              <w:szCs w:val="24"/>
            </w:rPr>
            <m:t>=</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1</m:t>
              </m:r>
            </m:num>
            <m:den>
              <m:r>
                <w:rPr>
                  <w:rFonts w:ascii="Cambria Math" w:eastAsia="Cambria Math" w:hAnsi="Cambria Math" w:cs="Cambria Math"/>
                  <w:color w:val="FF0000"/>
                  <w:sz w:val="24"/>
                  <w:szCs w:val="24"/>
                </w:rPr>
                <m:t>1+exp</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m:t>
                  </m:r>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e>
              </m:d>
            </m:den>
          </m:f>
          <m:r>
            <w:rPr>
              <w:rFonts w:ascii="Cambria Math" w:eastAsia="Cambria Math" w:hAnsi="Cambria Math" w:cs="Cambria Math"/>
              <w:color w:val="FF0000"/>
              <w:sz w:val="24"/>
              <w:szCs w:val="24"/>
            </w:rPr>
            <m:t>=</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1</m:t>
              </m:r>
            </m:num>
            <m:den>
              <m:r>
                <w:rPr>
                  <w:rFonts w:ascii="Cambria Math" w:eastAsia="Cambria Math" w:hAnsi="Cambria Math" w:cs="Cambria Math"/>
                  <w:color w:val="FF0000"/>
                  <w:sz w:val="24"/>
                  <w:szCs w:val="24"/>
                </w:rPr>
                <m:t>1+exp(-XW)</m:t>
              </m:r>
            </m:den>
          </m:f>
          <m:r>
            <w:rPr>
              <w:rFonts w:ascii="Cambria Math" w:eastAsia="Cambria Math" w:hAnsi="Cambria Math" w:cs="Cambria Math"/>
              <w:color w:val="FF0000"/>
              <w:sz w:val="24"/>
              <w:szCs w:val="24"/>
            </w:rPr>
            <m:t>=</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exp(XW)</m:t>
              </m:r>
            </m:num>
            <m:den>
              <m:r>
                <w:rPr>
                  <w:rFonts w:ascii="Cambria Math" w:eastAsia="Cambria Math" w:hAnsi="Cambria Math" w:cs="Cambria Math"/>
                  <w:color w:val="FF0000"/>
                  <w:sz w:val="24"/>
                  <w:szCs w:val="24"/>
                </w:rPr>
                <m:t>1+exp</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XW</m:t>
                  </m:r>
                </m:e>
              </m:d>
            </m:den>
          </m:f>
        </m:oMath>
      </m:oMathPara>
    </w:p>
    <w:p w14:paraId="65C9DCC5"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0C27523A" w14:textId="44C9D860"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color w:val="FF0000"/>
          <w:sz w:val="24"/>
          <w:szCs w:val="24"/>
          <w:lang w:eastAsia="ko-KR"/>
        </w:rPr>
        <w:t xml:space="preserve">In addition, </w:t>
      </w:r>
      <w:r w:rsidRPr="00C50AE7">
        <w:rPr>
          <w:rFonts w:ascii="맑은 고딕" w:eastAsia="맑은 고딕" w:hAnsi="맑은 고딕" w:cs="맑은 고딕" w:hint="eastAsia"/>
          <w:color w:val="FF0000"/>
          <w:sz w:val="24"/>
          <w:szCs w:val="24"/>
          <w:lang w:eastAsia="ko-KR"/>
        </w:rPr>
        <w:t xml:space="preserve">전통적인 </w:t>
      </w:r>
      <w:r w:rsidRPr="00C50AE7">
        <w:rPr>
          <w:rFonts w:ascii="맑은 고딕" w:eastAsia="맑은 고딕" w:hAnsi="맑은 고딕" w:cs="맑은 고딕"/>
          <w:color w:val="FF0000"/>
          <w:sz w:val="24"/>
          <w:szCs w:val="24"/>
          <w:lang w:eastAsia="ko-KR"/>
        </w:rPr>
        <w:t>statistical algorithm</w:t>
      </w:r>
      <w:r w:rsidRPr="00C50AE7">
        <w:rPr>
          <w:rFonts w:ascii="맑은 고딕" w:eastAsia="맑은 고딕" w:hAnsi="맑은 고딕" w:cs="맑은 고딕" w:hint="eastAsia"/>
          <w:color w:val="FF0000"/>
          <w:sz w:val="24"/>
          <w:szCs w:val="24"/>
          <w:lang w:eastAsia="ko-KR"/>
        </w:rPr>
        <w:t>의 강점은 설명력이다.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각 </w:t>
      </w:r>
      <w:r w:rsidRPr="00C50AE7">
        <w:rPr>
          <w:rFonts w:ascii="맑은 고딕" w:eastAsia="맑은 고딕" w:hAnsi="맑은 고딕" w:cs="맑은 고딕"/>
          <w:color w:val="FF0000"/>
          <w:sz w:val="24"/>
          <w:szCs w:val="24"/>
          <w:lang w:eastAsia="ko-KR"/>
        </w:rPr>
        <w:t>independent feature</w:t>
      </w:r>
      <w:r w:rsidRPr="00C50AE7">
        <w:rPr>
          <w:rFonts w:ascii="맑은 고딕" w:eastAsia="맑은 고딕" w:hAnsi="맑은 고딕" w:cs="맑은 고딕" w:hint="eastAsia"/>
          <w:color w:val="FF0000"/>
          <w:sz w:val="24"/>
          <w:szCs w:val="24"/>
          <w:lang w:eastAsia="ko-KR"/>
        </w:rPr>
        <w:t>가 o</w:t>
      </w:r>
      <w:r w:rsidRPr="00C50AE7">
        <w:rPr>
          <w:rFonts w:ascii="맑은 고딕" w:eastAsia="맑은 고딕" w:hAnsi="맑은 고딕" w:cs="맑은 고딕"/>
          <w:color w:val="FF0000"/>
          <w:sz w:val="24"/>
          <w:szCs w:val="24"/>
          <w:lang w:eastAsia="ko-KR"/>
        </w:rPr>
        <w:t>utput</w:t>
      </w:r>
      <w:r w:rsidRPr="00C50AE7">
        <w:rPr>
          <w:rFonts w:ascii="맑은 고딕" w:eastAsia="맑은 고딕" w:hAnsi="맑은 고딕" w:cs="맑은 고딕" w:hint="eastAsia"/>
          <w:color w:val="FF0000"/>
          <w:sz w:val="24"/>
          <w:szCs w:val="24"/>
          <w:lang w:eastAsia="ko-KR"/>
        </w:rPr>
        <w:t>에 미치는 영향력 또는 가중치를 확보할 수 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그리고 추정된 가중치에 </w:t>
      </w:r>
      <w:r w:rsidRPr="00C50AE7">
        <w:rPr>
          <w:rFonts w:ascii="맑은 고딕" w:eastAsia="맑은 고딕" w:hAnsi="맑은 고딕" w:cs="맑은 고딕"/>
          <w:color w:val="FF0000"/>
          <w:sz w:val="24"/>
          <w:szCs w:val="24"/>
          <w:lang w:eastAsia="ko-KR"/>
        </w:rPr>
        <w:t>exponential function</w:t>
      </w:r>
      <w:r w:rsidRPr="00C50AE7">
        <w:rPr>
          <w:rFonts w:ascii="맑은 고딕" w:eastAsia="맑은 고딕" w:hAnsi="맑은 고딕" w:cs="맑은 고딕" w:hint="eastAsia"/>
          <w:color w:val="FF0000"/>
          <w:sz w:val="24"/>
          <w:szCs w:val="24"/>
          <w:lang w:eastAsia="ko-KR"/>
        </w:rPr>
        <w:t xml:space="preserve">을 적용하면 각 </w:t>
      </w:r>
      <w:r w:rsidRPr="00C50AE7">
        <w:rPr>
          <w:rFonts w:ascii="맑은 고딕" w:eastAsia="맑은 고딕" w:hAnsi="맑은 고딕" w:cs="맑은 고딕"/>
          <w:color w:val="FF0000"/>
          <w:sz w:val="24"/>
          <w:szCs w:val="24"/>
          <w:lang w:eastAsia="ko-KR"/>
        </w:rPr>
        <w:t>independent feature</w:t>
      </w:r>
      <w:r w:rsidRPr="00C50AE7">
        <w:rPr>
          <w:rFonts w:ascii="맑은 고딕" w:eastAsia="맑은 고딕" w:hAnsi="맑은 고딕" w:cs="맑은 고딕" w:hint="eastAsia"/>
          <w:color w:val="FF0000"/>
          <w:sz w:val="24"/>
          <w:szCs w:val="24"/>
          <w:lang w:eastAsia="ko-KR"/>
        </w:rPr>
        <w:t xml:space="preserve">이 스마트폰 과의존을 높일 확률에 얼마나 기여하는지 파악할 수 있는 </w:t>
      </w:r>
      <w:r w:rsidRPr="00C50AE7">
        <w:rPr>
          <w:rFonts w:ascii="맑은 고딕" w:eastAsia="맑은 고딕" w:hAnsi="맑은 고딕" w:cs="맑은 고딕"/>
          <w:color w:val="FF0000"/>
          <w:sz w:val="24"/>
          <w:szCs w:val="24"/>
          <w:lang w:eastAsia="ko-KR"/>
        </w:rPr>
        <w:t>odds ratio</w:t>
      </w:r>
      <w:r w:rsidRPr="00C50AE7">
        <w:rPr>
          <w:rFonts w:ascii="맑은 고딕" w:eastAsia="맑은 고딕" w:hAnsi="맑은 고딕" w:cs="맑은 고딕" w:hint="eastAsia"/>
          <w:color w:val="FF0000"/>
          <w:sz w:val="24"/>
          <w:szCs w:val="24"/>
          <w:lang w:eastAsia="ko-KR"/>
        </w:rPr>
        <w:t>를 제공한다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&lt;EndNote&gt;&lt;Cite&gt;&lt;Author&gt;Feng&lt;/Author&gt;&lt;Year&gt;2014&lt;/Year&gt;&lt;RecNum&gt;7&lt;/RecNum&gt;&lt;DisplayText&gt;(Feng, Xu et al. 2014)&lt;/DisplayText&gt;&lt;record&gt;&lt;rec-number&gt;7&lt;/rec-number&gt;&lt;foreign-keys&gt;&lt;key app="EN" db-id="f2f0df2f12s2doetwdp5fdawfpwe9995se5e" timestamp="1693147157" guid="0dd5ac44-0ba7-4970-a1c6-8810f2af0ba5"&gt;7&lt;/key&gt;&lt;/foreign-keys&gt;&lt;ref-type name="Journal Article"&gt;17&lt;/ref-type&gt;&lt;contributors&gt;&lt;authors&gt;&lt;author&gt;Feng, Jiashi&lt;/author&gt;&lt;author&gt;Xu, Huan&lt;/author&gt;&lt;author&gt;Mannor, Shie&lt;/author&gt;&lt;author&gt;Yan, Shuicheng&lt;/author&gt;&lt;/authors&gt;&lt;/contributors&gt;&lt;titles&gt;&lt;title&gt;Robust logistic regression and classification&lt;/title&gt;&lt;secondary-title&gt;Advances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Pr="00C50AE7">
        <w:rPr>
          <w:color w:val="FF0000"/>
          <w:sz w:val="24"/>
          <w:szCs w:val="24"/>
          <w:lang w:eastAsia="ko-KR"/>
        </w:rPr>
        <w:fldChar w:fldCharType="separate"/>
      </w:r>
      <w:r w:rsidR="002A4F36">
        <w:rPr>
          <w:noProof/>
          <w:color w:val="FF0000"/>
          <w:sz w:val="24"/>
          <w:szCs w:val="24"/>
          <w:lang w:eastAsia="ko-KR"/>
        </w:rPr>
        <w:t>(Feng, Xu et al. 2014)</w:t>
      </w:r>
      <w:r w:rsidRPr="00C50AE7">
        <w:rPr>
          <w:color w:val="FF0000"/>
          <w:sz w:val="24"/>
          <w:szCs w:val="24"/>
          <w:lang w:eastAsia="ko-KR"/>
        </w:rPr>
        <w:fldChar w:fldCharType="end"/>
      </w:r>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독립변수와 종속변수의 관계를 </w:t>
      </w:r>
      <w:r w:rsidRPr="00C50AE7">
        <w:rPr>
          <w:rFonts w:ascii="맑은 고딕" w:eastAsia="맑은 고딕" w:hAnsi="맑은 고딕" w:cs="맑은 고딕"/>
          <w:color w:val="FF0000"/>
          <w:sz w:val="24"/>
          <w:szCs w:val="24"/>
          <w:lang w:eastAsia="ko-KR"/>
        </w:rPr>
        <w:t>linear</w:t>
      </w:r>
      <w:r w:rsidRPr="00C50AE7">
        <w:rPr>
          <w:rFonts w:ascii="맑은 고딕" w:eastAsia="맑은 고딕" w:hAnsi="맑은 고딕" w:cs="맑은 고딕" w:hint="eastAsia"/>
          <w:color w:val="FF0000"/>
          <w:sz w:val="24"/>
          <w:szCs w:val="24"/>
          <w:lang w:eastAsia="ko-KR"/>
        </w:rPr>
        <w:t xml:space="preserve">로 가정하기 때문에 정확성이 다른 </w:t>
      </w:r>
      <w:proofErr w:type="spellStart"/>
      <w:r w:rsidRPr="00C50AE7">
        <w:rPr>
          <w:rFonts w:ascii="맑은 고딕" w:eastAsia="맑은 고딕" w:hAnsi="맑은 고딕" w:cs="맑은 고딕" w:hint="eastAsia"/>
          <w:color w:val="FF0000"/>
          <w:sz w:val="24"/>
          <w:szCs w:val="24"/>
          <w:lang w:eastAsia="ko-KR"/>
        </w:rPr>
        <w:t>머신러닝이나</w:t>
      </w:r>
      <w:proofErr w:type="spellEnd"/>
      <w:r w:rsidRPr="00C50AE7">
        <w:rPr>
          <w:rFonts w:ascii="맑은 고딕" w:eastAsia="맑은 고딕" w:hAnsi="맑은 고딕" w:cs="맑은 고딕" w:hint="eastAsia"/>
          <w:color w:val="FF0000"/>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0FA2D94" w14:textId="77777777" w:rsidR="003D21E3" w:rsidRPr="00C50AE7"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Logit: log</m:t>
          </m:r>
          <m:d>
            <m:dPr>
              <m:ctrlPr>
                <w:rPr>
                  <w:rFonts w:ascii="Cambria Math" w:eastAsia="Cambria Math" w:hAnsi="Cambria Math" w:cs="Cambria Math"/>
                  <w:color w:val="FF0000"/>
                  <w:sz w:val="24"/>
                  <w:szCs w:val="24"/>
                </w:rPr>
              </m:ctrlPr>
            </m:dPr>
            <m:e>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num>
                <m:den>
                  <m:r>
                    <w:rPr>
                      <w:rFonts w:ascii="Cambria Math" w:eastAsia="Cambria Math" w:hAnsi="Cambria Math" w:cs="Cambria Math"/>
                      <w:color w:val="FF0000"/>
                      <w:sz w:val="24"/>
                      <w:szCs w:val="24"/>
                    </w:rPr>
                    <m:t>1-Pr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den>
              </m:f>
            </m:e>
          </m:d>
          <m:r>
            <w:rPr>
              <w:rFonts w:ascii="Cambria Math" w:eastAsia="Cambria Math" w:hAnsi="Cambria Math" w:cs="Cambria Math"/>
              <w:color w:val="FF0000"/>
              <w:sz w:val="24"/>
              <w:szCs w:val="24"/>
            </w:rPr>
            <m:t>=X</m:t>
          </m:r>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oMath>
      </m:oMathPara>
    </w:p>
    <w:p w14:paraId="78B37714"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17EC452F" w14:textId="77777777" w:rsidR="003D21E3" w:rsidRPr="00C50AE7"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Odds:</m:t>
          </m:r>
          <m:d>
            <m:dPr>
              <m:ctrlPr>
                <w:rPr>
                  <w:rFonts w:ascii="Cambria Math" w:eastAsia="Cambria Math" w:hAnsi="Cambria Math" w:cs="Cambria Math"/>
                  <w:color w:val="FF0000"/>
                  <w:sz w:val="24"/>
                  <w:szCs w:val="24"/>
                </w:rPr>
              </m:ctrlPr>
            </m:dPr>
            <m:e>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num>
                <m:den>
                  <m:r>
                    <w:rPr>
                      <w:rFonts w:ascii="Cambria Math" w:eastAsia="Cambria Math" w:hAnsi="Cambria Math" w:cs="Cambria Math"/>
                      <w:color w:val="FF0000"/>
                      <w:sz w:val="24"/>
                      <w:szCs w:val="24"/>
                    </w:rPr>
                    <m:t>1-Pr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den>
              </m:f>
            </m:e>
          </m:d>
          <m:r>
            <w:rPr>
              <w:rFonts w:ascii="Cambria Math" w:eastAsia="Cambria Math" w:hAnsi="Cambria Math" w:cs="Cambria Math"/>
              <w:color w:val="FF0000"/>
              <w:sz w:val="24"/>
              <w:szCs w:val="24"/>
            </w:rPr>
            <m:t>=exp</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X</m:t>
              </m:r>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d>
          <m:r>
            <w:rPr>
              <w:rFonts w:ascii="Cambria Math" w:eastAsia="Cambria Math" w:hAnsi="Cambria Math" w:cs="Cambria Math"/>
              <w:color w:val="FF0000"/>
              <w:sz w:val="24"/>
              <w:szCs w:val="24"/>
            </w:rPr>
            <m:t>=exp</m:t>
          </m:r>
          <m:d>
            <m:dPr>
              <m:ctrlPr>
                <w:rPr>
                  <w:rFonts w:ascii="Cambria Math" w:eastAsia="Cambria Math" w:hAnsi="Cambria Math" w:cs="Cambria Math"/>
                  <w:color w:val="FF0000"/>
                  <w:sz w:val="24"/>
                  <w:szCs w:val="24"/>
                </w:rPr>
              </m:ctrlPr>
            </m:dPr>
            <m:e>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e>
          </m:d>
        </m:oMath>
      </m:oMathPara>
    </w:p>
    <w:p w14:paraId="5E26ECEC"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Bagging</w:t>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w:t>
      </w:r>
      <w:r w:rsidRPr="00C50AE7">
        <w:rPr>
          <w:rFonts w:ascii="맑은 고딕" w:eastAsia="맑은 고딕" w:hAnsi="맑은 고딕" w:cs="맑은 고딕" w:hint="eastAsia"/>
          <w:color w:val="FF0000"/>
          <w:sz w:val="24"/>
          <w:szCs w:val="24"/>
          <w:lang w:eastAsia="ko-KR"/>
        </w:rPr>
        <w:lastRenderedPageBreak/>
        <w:t xml:space="preserve">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예측값으로</w:t>
      </w:r>
      <w:proofErr w:type="spellEnd"/>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Extreme gradient boosting (</w:t>
      </w:r>
      <w:proofErr w:type="spellStart"/>
      <w:r w:rsidRPr="00C50AE7">
        <w:rPr>
          <w:color w:val="FF0000"/>
          <w:sz w:val="24"/>
          <w:szCs w:val="24"/>
          <w:lang w:eastAsia="ko-KR"/>
        </w:rPr>
        <w:t>XGBoost</w:t>
      </w:r>
      <w:proofErr w:type="spellEnd"/>
      <w:r w:rsidRPr="00C50AE7">
        <w:rPr>
          <w:color w:val="FF0000"/>
          <w:sz w:val="24"/>
          <w:szCs w:val="24"/>
          <w:lang w:eastAsia="ko-KR"/>
        </w:rPr>
        <w:t xml:space="preserve">) and </w:t>
      </w:r>
      <w:proofErr w:type="spellStart"/>
      <w:r w:rsidRPr="00C50AE7">
        <w:rPr>
          <w:color w:val="FF0000"/>
          <w:sz w:val="24"/>
          <w:szCs w:val="24"/>
          <w:lang w:eastAsia="ko-KR"/>
        </w:rPr>
        <w:t>lightGBM</w:t>
      </w:r>
      <w:proofErr w:type="spellEnd"/>
      <w:r w:rsidRPr="00C50AE7">
        <w:rPr>
          <w:color w:val="FF0000"/>
          <w:sz w:val="24"/>
          <w:szCs w:val="24"/>
          <w:lang w:eastAsia="ko-KR"/>
        </w:rPr>
        <w:t xml:space="preserve">(LGBM), </w:t>
      </w:r>
      <w:proofErr w:type="spellStart"/>
      <w:r w:rsidRPr="00C50AE7">
        <w:rPr>
          <w:color w:val="FF0000"/>
          <w:sz w:val="24"/>
          <w:szCs w:val="24"/>
          <w:lang w:eastAsia="ko-KR"/>
        </w:rPr>
        <w:t>Catboost</w:t>
      </w:r>
      <w:proofErr w:type="spellEnd"/>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 xml:space="preserve">연구에서는 </w:t>
      </w:r>
      <w:proofErr w:type="spellStart"/>
      <w:r w:rsidRPr="00C50AE7">
        <w:rPr>
          <w:rFonts w:ascii="맑은 고딕" w:eastAsia="맑은 고딕" w:hAnsi="맑은 고딕" w:cs="맑은 고딕" w:hint="eastAsia"/>
          <w:color w:val="FF0000"/>
          <w:sz w:val="24"/>
          <w:szCs w:val="24"/>
          <w:lang w:eastAsia="ko-KR"/>
        </w:rPr>
        <w:t>X</w:t>
      </w:r>
      <w:r w:rsidRPr="00C50AE7">
        <w:rPr>
          <w:rFonts w:ascii="맑은 고딕" w:eastAsia="맑은 고딕" w:hAnsi="맑은 고딕" w:cs="맑은 고딕"/>
          <w:color w:val="FF0000"/>
          <w:sz w:val="24"/>
          <w:szCs w:val="24"/>
          <w:lang w:eastAsia="ko-KR"/>
        </w:rPr>
        <w:t>GBoost</w:t>
      </w:r>
      <w:proofErr w:type="spellEnd"/>
      <w:r w:rsidRPr="00C50AE7">
        <w:rPr>
          <w:rFonts w:ascii="맑은 고딕" w:eastAsia="맑은 고딕" w:hAnsi="맑은 고딕" w:cs="맑은 고딕"/>
          <w:color w:val="FF0000"/>
          <w:sz w:val="24"/>
          <w:szCs w:val="24"/>
          <w:lang w:eastAsia="ko-KR"/>
        </w:rPr>
        <w:t xml:space="preserve">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roofErr w:type="spellStart"/>
      <w:r w:rsidRPr="00C50AE7">
        <w:rPr>
          <w:rFonts w:ascii="맑은 고딕" w:eastAsia="맑은 고딕" w:hAnsi="맑은 고딕" w:cs="맑은 고딕" w:hint="eastAsia"/>
          <w:color w:val="FF0000"/>
          <w:sz w:val="24"/>
          <w:szCs w:val="24"/>
          <w:lang w:eastAsia="ko-KR"/>
        </w:rPr>
        <w:t>딥러닝은</w:t>
      </w:r>
      <w:proofErr w:type="spellEnd"/>
      <w:r w:rsidRPr="00C50AE7">
        <w:rPr>
          <w:rFonts w:ascii="맑은 고딕" w:eastAsia="맑은 고딕" w:hAnsi="맑은 고딕" w:cs="맑은 고딕" w:hint="eastAsia"/>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머신러닝의</w:t>
      </w:r>
      <w:proofErr w:type="spellEnd"/>
      <w:r w:rsidRPr="00C50AE7">
        <w:rPr>
          <w:rFonts w:ascii="맑은 고딕" w:eastAsia="맑은 고딕" w:hAnsi="맑은 고딕" w:cs="맑은 고딕" w:hint="eastAsia"/>
          <w:color w:val="FF0000"/>
          <w:sz w:val="24"/>
          <w:szCs w:val="24"/>
          <w:lang w:eastAsia="ko-KR"/>
        </w:rPr>
        <w:t xml:space="preserve">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 xml:space="preserve">를 중첩하여 점진적으로 </w:t>
      </w:r>
      <w:proofErr w:type="spellStart"/>
      <w:r w:rsidRPr="00C50AE7">
        <w:rPr>
          <w:rFonts w:ascii="맑은 고딕" w:eastAsia="맑은 고딕" w:hAnsi="맑은 고딕" w:cs="맑은 고딕" w:hint="eastAsia"/>
          <w:color w:val="FF0000"/>
          <w:sz w:val="24"/>
          <w:szCs w:val="24"/>
          <w:lang w:eastAsia="ko-KR"/>
        </w:rPr>
        <w:t>의미있는</w:t>
      </w:r>
      <w:proofErr w:type="spellEnd"/>
      <w:r w:rsidRPr="00C50AE7">
        <w:rPr>
          <w:rFonts w:ascii="맑은 고딕" w:eastAsia="맑은 고딕" w:hAnsi="맑은 고딕" w:cs="맑은 고딕" w:hint="eastAsia"/>
          <w:color w:val="FF0000"/>
          <w:sz w:val="24"/>
          <w:szCs w:val="24"/>
          <w:lang w:eastAsia="ko-KR"/>
        </w:rPr>
        <w:t xml:space="preserve">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w:t>
      </w:r>
      <w:proofErr w:type="spellStart"/>
      <w:r w:rsidRPr="00C50AE7">
        <w:rPr>
          <w:rFonts w:ascii="맑은 고딕" w:eastAsia="맑은 고딕" w:hAnsi="맑은 고딕" w:cs="맑은 고딕" w:hint="eastAsia"/>
          <w:color w:val="FF0000"/>
          <w:sz w:val="24"/>
          <w:szCs w:val="24"/>
          <w:lang w:eastAsia="ko-KR"/>
        </w:rPr>
        <w:t>본따</w:t>
      </w:r>
      <w:proofErr w:type="spellEnd"/>
      <w:r w:rsidRPr="00C50AE7">
        <w:rPr>
          <w:rFonts w:ascii="맑은 고딕" w:eastAsia="맑은 고딕" w:hAnsi="맑은 고딕" w:cs="맑은 고딕" w:hint="eastAsia"/>
          <w:color w:val="FF0000"/>
          <w:sz w:val="24"/>
          <w:szCs w:val="24"/>
          <w:lang w:eastAsia="ko-KR"/>
        </w:rPr>
        <w:t xml:space="preserve">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w:t>
      </w:r>
      <w:proofErr w:type="gramStart"/>
      <w:r w:rsidRPr="00C50AE7">
        <w:rPr>
          <w:rFonts w:ascii="맑은 고딕" w:eastAsia="맑은 고딕" w:hAnsi="맑은 고딕" w:cs="맑은 고딕" w:hint="eastAsia"/>
          <w:color w:val="FF0000"/>
          <w:sz w:val="24"/>
          <w:szCs w:val="24"/>
          <w:lang w:eastAsia="ko-KR"/>
        </w:rPr>
        <w:t>학습 할</w:t>
      </w:r>
      <w:proofErr w:type="gramEnd"/>
      <w:r w:rsidRPr="00C50AE7">
        <w:rPr>
          <w:rFonts w:ascii="맑은 고딕" w:eastAsia="맑은 고딕" w:hAnsi="맑은 고딕" w:cs="맑은 고딕" w:hint="eastAsia"/>
          <w:color w:val="FF0000"/>
          <w:sz w:val="24"/>
          <w:szCs w:val="24"/>
          <w:lang w:eastAsia="ko-KR"/>
        </w:rPr>
        <w:t xml:space="preserve"> 수 있도록 </w:t>
      </w:r>
      <w:proofErr w:type="spellStart"/>
      <w:r w:rsidRPr="00C50AE7">
        <w:rPr>
          <w:rFonts w:ascii="맑은 고딕" w:eastAsia="맑은 고딕" w:hAnsi="맑은 고딕" w:cs="맑은 고딕" w:hint="eastAsia"/>
          <w:color w:val="FF0000"/>
          <w:sz w:val="24"/>
          <w:szCs w:val="24"/>
          <w:lang w:eastAsia="ko-KR"/>
        </w:rPr>
        <w:t>전처리</w:t>
      </w:r>
      <w:proofErr w:type="spellEnd"/>
      <w:r w:rsidRPr="00C50AE7">
        <w:rPr>
          <w:rFonts w:ascii="맑은 고딕" w:eastAsia="맑은 고딕" w:hAnsi="맑은 고딕" w:cs="맑은 고딕" w:hint="eastAsia"/>
          <w:color w:val="FF0000"/>
          <w:sz w:val="24"/>
          <w:szCs w:val="24"/>
          <w:lang w:eastAsia="ko-KR"/>
        </w:rPr>
        <w:t xml:space="preserve">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과 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머신러닝과</w:t>
      </w:r>
      <w:proofErr w:type="spellEnd"/>
      <w:r w:rsidRPr="00C50AE7">
        <w:rPr>
          <w:rFonts w:ascii="맑은 고딕" w:eastAsia="맑은 고딕" w:hAnsi="맑은 고딕" w:cs="맑은 고딕" w:hint="eastAsia"/>
          <w:color w:val="FF0000"/>
          <w:sz w:val="24"/>
          <w:szCs w:val="24"/>
          <w:lang w:eastAsia="ko-KR"/>
        </w:rPr>
        <w:t xml:space="preserve">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7" w:name="_heading=h.tyjcwt" w:colFirst="0" w:colLast="0"/>
      <w:bookmarkEnd w:id="7"/>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요약하기</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위해서</w:t>
      </w:r>
      <w:r w:rsidRPr="00C50AE7">
        <w:rPr>
          <w:color w:val="FF0000"/>
          <w:sz w:val="24"/>
          <w:szCs w:val="24"/>
        </w:rPr>
        <w:t>convolution</w:t>
      </w:r>
      <w:proofErr w:type="spellEnd"/>
      <w:r w:rsidRPr="00C50AE7">
        <w:rPr>
          <w:color w:val="FF0000"/>
          <w:sz w:val="24"/>
          <w:szCs w:val="24"/>
        </w:rPr>
        <w:t xml:space="preserve">, pooling, and fully connected </w:t>
      </w:r>
      <w:proofErr w:type="spellStart"/>
      <w:r w:rsidRPr="00C50AE7">
        <w:rPr>
          <w:color w:val="FF0000"/>
          <w:sz w:val="24"/>
          <w:szCs w:val="24"/>
        </w:rPr>
        <w:t>layers</w:t>
      </w:r>
      <w:r w:rsidRPr="00C50AE7">
        <w:rPr>
          <w:rFonts w:ascii="맑은 고딕" w:eastAsia="맑은 고딕" w:hAnsi="맑은 고딕" w:cs="맑은 고딕" w:hint="eastAsia"/>
          <w:color w:val="FF0000"/>
          <w:sz w:val="24"/>
          <w:szCs w:val="24"/>
        </w:rPr>
        <w:t>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같은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활용하여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인접한</w:t>
      </w:r>
      <w:proofErr w:type="spellEnd"/>
      <w:r w:rsidRPr="00C50AE7">
        <w:rPr>
          <w:rFonts w:ascii="맑은 고딕" w:eastAsia="맑은 고딕" w:hAnsi="맑은 고딕" w:cs="맑은 고딕" w:hint="eastAsia"/>
          <w:color w:val="FF0000"/>
          <w:sz w:val="24"/>
          <w:szCs w:val="24"/>
        </w:rPr>
        <w:t xml:space="preserve"> f</w:t>
      </w:r>
      <w:r w:rsidRPr="00C50AE7">
        <w:rPr>
          <w:rFonts w:ascii="맑은 고딕" w:eastAsia="맑은 고딕" w:hAnsi="맑은 고딕" w:cs="맑은 고딕"/>
          <w:color w:val="FF0000"/>
          <w:sz w:val="24"/>
          <w:szCs w:val="24"/>
        </w:rPr>
        <w:t xml:space="preserve">eature </w:t>
      </w:r>
      <w:proofErr w:type="spellStart"/>
      <w:r w:rsidRPr="00C50AE7">
        <w:rPr>
          <w:rFonts w:ascii="맑은 고딕" w:eastAsia="맑은 고딕" w:hAnsi="맑은 고딕" w:cs="맑은 고딕"/>
          <w:color w:val="FF0000"/>
          <w:sz w:val="24"/>
          <w:szCs w:val="24"/>
        </w:rPr>
        <w:t>values</w:t>
      </w:r>
      <w:r w:rsidRPr="00C50AE7">
        <w:rPr>
          <w:rFonts w:ascii="맑은 고딕" w:eastAsia="맑은 고딕" w:hAnsi="맑은 고딕" w:cs="맑은 고딕" w:hint="eastAsia"/>
          <w:color w:val="FF0000"/>
          <w:sz w:val="24"/>
          <w:szCs w:val="24"/>
        </w:rPr>
        <w:t>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관련성을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반영하여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새로운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이러한</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MLP and CNN </w:t>
      </w:r>
      <w:proofErr w:type="spellStart"/>
      <w:r w:rsidRPr="00C50AE7">
        <w:rPr>
          <w:rFonts w:ascii="맑은 고딕" w:eastAsia="맑은 고딕" w:hAnsi="맑은 고딕" w:cs="맑은 고딕" w:hint="eastAsia"/>
          <w:color w:val="FF0000"/>
          <w:sz w:val="24"/>
          <w:szCs w:val="24"/>
        </w:rPr>
        <w:t>알고리즘은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개의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구성된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개 </w:t>
      </w:r>
      <w:proofErr w:type="spellStart"/>
      <w:r w:rsidRPr="00C50AE7">
        <w:rPr>
          <w:rFonts w:ascii="맑은 고딕" w:eastAsia="맑은 고딕" w:hAnsi="맑은 고딕" w:cs="맑은 고딕" w:hint="eastAsia"/>
          <w:color w:val="FF0000"/>
          <w:sz w:val="24"/>
          <w:szCs w:val="24"/>
        </w:rPr>
        <w:t>통화하게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되는데</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결국</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low-level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점차</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high-level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변환된다</w:t>
      </w:r>
      <w:proofErr w:type="spellEnd"/>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다양한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인구통계나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응답들의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마지막</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주어진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출력되어</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된다</w:t>
      </w:r>
      <w:proofErr w:type="spellEnd"/>
      <w:r w:rsidRPr="00C50AE7">
        <w:rPr>
          <w:rFonts w:ascii="맑은 고딕" w:eastAsia="맑은 고딕" w:hAnsi="맑은 고딕" w:cs="맑은 고딕" w:hint="eastAsia"/>
          <w:color w:val="FF0000"/>
          <w:sz w:val="24"/>
          <w:szCs w:val="24"/>
        </w:rPr>
        <w:t>.</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A75FA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75FAF">
        <w:rPr>
          <w:rFonts w:ascii="Palatino Linotype" w:eastAsia="Palatino Linotype" w:hAnsi="Palatino Linotype" w:cs="Palatino Linotype"/>
          <w:i/>
          <w:sz w:val="24"/>
          <w:szCs w:val="24"/>
        </w:rPr>
        <w:lastRenderedPageBreak/>
        <w:t xml:space="preserve">Model Explainability: </w:t>
      </w:r>
      <w:proofErr w:type="spellStart"/>
      <w:r w:rsidRPr="00A75FAF">
        <w:rPr>
          <w:rFonts w:ascii="Palatino Linotype" w:eastAsia="Palatino Linotype" w:hAnsi="Palatino Linotype" w:cs="Palatino Linotype"/>
          <w:i/>
          <w:sz w:val="24"/>
          <w:szCs w:val="24"/>
        </w:rPr>
        <w:t>SHapley</w:t>
      </w:r>
      <w:proofErr w:type="spellEnd"/>
      <w:r w:rsidRPr="00A75FAF">
        <w:rPr>
          <w:rFonts w:ascii="Palatino Linotype" w:eastAsia="Palatino Linotype" w:hAnsi="Palatino Linotype" w:cs="Palatino Linotype"/>
          <w:i/>
          <w:sz w:val="24"/>
          <w:szCs w:val="24"/>
        </w:rPr>
        <w:t xml:space="preserve"> Additive </w:t>
      </w:r>
      <w:proofErr w:type="spellStart"/>
      <w:r w:rsidRPr="00A75FAF">
        <w:rPr>
          <w:rFonts w:ascii="Palatino Linotype" w:eastAsia="Palatino Linotype" w:hAnsi="Palatino Linotype" w:cs="Palatino Linotype"/>
          <w:i/>
          <w:sz w:val="24"/>
          <w:szCs w:val="24"/>
        </w:rPr>
        <w:t>exPlanations</w:t>
      </w:r>
      <w:proofErr w:type="spellEnd"/>
      <w:r w:rsidRPr="00A75FAF">
        <w:rPr>
          <w:rFonts w:ascii="Palatino Linotype" w:eastAsia="Palatino Linotype" w:hAnsi="Palatino Linotype" w:cs="Palatino Linotype"/>
          <w:i/>
          <w:sz w:val="24"/>
          <w:szCs w:val="24"/>
        </w:rPr>
        <w:t xml:space="preserve">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proofErr w:type="spellStart"/>
      <w:r w:rsidRPr="00A75FAF">
        <w:rPr>
          <w:rFonts w:ascii="맑은 고딕" w:eastAsia="맑은 고딕" w:hAnsi="맑은 고딕" w:cs="맑은 고딕" w:hint="eastAsia"/>
          <w:sz w:val="24"/>
          <w:szCs w:val="24"/>
          <w:lang w:eastAsia="ko-KR"/>
        </w:rPr>
        <w:t>머신러닝</w:t>
      </w:r>
      <w:proofErr w:type="spellEnd"/>
      <w:r w:rsidRPr="00A75FAF">
        <w:rPr>
          <w:rFonts w:ascii="맑은 고딕" w:eastAsia="맑은 고딕" w:hAnsi="맑은 고딕" w:cs="맑은 고딕" w:hint="eastAsia"/>
          <w:sz w:val="24"/>
          <w:szCs w:val="24"/>
          <w:lang w:eastAsia="ko-KR"/>
        </w:rPr>
        <w:t xml:space="preserve"> 및 </w:t>
      </w:r>
      <w:proofErr w:type="spellStart"/>
      <w:r w:rsidRPr="00A75FAF">
        <w:rPr>
          <w:rFonts w:ascii="맑은 고딕" w:eastAsia="맑은 고딕" w:hAnsi="맑은 고딕" w:cs="맑은 고딕" w:hint="eastAsia"/>
          <w:sz w:val="24"/>
          <w:szCs w:val="24"/>
          <w:lang w:eastAsia="ko-KR"/>
        </w:rPr>
        <w:t>딥러닝</w:t>
      </w:r>
      <w:r w:rsidR="00B33202">
        <w:rPr>
          <w:rFonts w:ascii="맑은 고딕" w:eastAsia="맑은 고딕" w:hAnsi="맑은 고딕" w:cs="맑은 고딕" w:hint="eastAsia"/>
          <w:sz w:val="24"/>
          <w:szCs w:val="24"/>
          <w:lang w:eastAsia="ko-KR"/>
        </w:rPr>
        <w:t>과</w:t>
      </w:r>
      <w:proofErr w:type="spellEnd"/>
      <w:r w:rsidR="00B33202">
        <w:rPr>
          <w:rFonts w:ascii="맑은 고딕" w:eastAsia="맑은 고딕" w:hAnsi="맑은 고딕" w:cs="맑은 고딕" w:hint="eastAsia"/>
          <w:sz w:val="24"/>
          <w:szCs w:val="24"/>
          <w:lang w:eastAsia="ko-KR"/>
        </w:rPr>
        <w:t xml:space="preserve"> 같은 인공지능 </w:t>
      </w:r>
      <w:r w:rsidR="002A4F36">
        <w:rPr>
          <w:rFonts w:ascii="맑은 고딕" w:eastAsia="맑은 고딕" w:hAnsi="맑은 고딕" w:cs="맑은 고딕" w:hint="eastAsia"/>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w:t>
      </w:r>
      <w:proofErr w:type="spellStart"/>
      <w:r w:rsidR="002A4F36">
        <w:rPr>
          <w:rFonts w:ascii="맑은 고딕" w:eastAsia="맑은 고딕" w:hAnsi="맑은 고딕" w:cs="맑은 고딕" w:hint="eastAsia"/>
          <w:sz w:val="24"/>
          <w:szCs w:val="24"/>
          <w:lang w:eastAsia="ko-KR"/>
        </w:rPr>
        <w:t>머신러닝</w:t>
      </w:r>
      <w:proofErr w:type="spellEnd"/>
      <w:r w:rsidR="002A4F36">
        <w:rPr>
          <w:rFonts w:ascii="맑은 고딕" w:eastAsia="맑은 고딕" w:hAnsi="맑은 고딕" w:cs="맑은 고딕" w:hint="eastAsia"/>
          <w:sz w:val="24"/>
          <w:szCs w:val="24"/>
          <w:lang w:eastAsia="ko-KR"/>
        </w:rPr>
        <w:t xml:space="preserve"> 알고리즘의 경우 종속변수의 분류에 도움이 된 순서대로 누적하여 </w:t>
      </w:r>
      <w:r w:rsidRPr="00A75FAF">
        <w:rPr>
          <w:rFonts w:ascii="맑은 고딕" w:eastAsia="맑은 고딕" w:hAnsi="맑은 고딕" w:cs="맑은 고딕"/>
          <w:sz w:val="24"/>
          <w:szCs w:val="24"/>
          <w:lang w:eastAsia="ko-KR"/>
        </w:rPr>
        <w:t>feature importance</w:t>
      </w:r>
      <w:r w:rsidR="002A4F36">
        <w:rPr>
          <w:rFonts w:ascii="맑은 고딕" w:eastAsia="맑은 고딕" w:hAnsi="맑은 고딕" w:cs="맑은 고딕" w:hint="eastAsia"/>
          <w:sz w:val="24"/>
          <w:szCs w:val="24"/>
          <w:lang w:eastAsia="ko-KR"/>
        </w:rPr>
        <w:t xml:space="preserve">를 출력하기도 하지만 방향성이 없고 선형기반의 해석은 현실과 다를 수 있기 때문에 주의를 기울여야 한다. 하지만 </w:t>
      </w:r>
      <w:r w:rsidRPr="00A75FAF">
        <w:rPr>
          <w:rFonts w:ascii="맑은 고딕" w:eastAsia="맑은 고딕" w:hAnsi="맑은 고딕" w:cs="맑은 고딕"/>
          <w:sz w:val="24"/>
          <w:szCs w:val="24"/>
          <w:lang w:eastAsia="ko-KR"/>
        </w:rPr>
        <w:t xml:space="preserve">SHAP(Shapley Additive </w:t>
      </w:r>
      <w:proofErr w:type="spellStart"/>
      <w:r w:rsidRPr="00A75FAF">
        <w:rPr>
          <w:rFonts w:ascii="맑은 고딕" w:eastAsia="맑은 고딕" w:hAnsi="맑은 고딕" w:cs="맑은 고딕"/>
          <w:sz w:val="24"/>
          <w:szCs w:val="24"/>
          <w:lang w:eastAsia="ko-KR"/>
        </w:rPr>
        <w:t>exPlanations</w:t>
      </w:r>
      <w:proofErr w:type="spellEnd"/>
      <w:r w:rsidRPr="00A75FAF">
        <w:rPr>
          <w:rFonts w:ascii="맑은 고딕" w:eastAsia="맑은 고딕" w:hAnsi="맑은 고딕" w:cs="맑은 고딕"/>
          <w:sz w:val="24"/>
          <w:szCs w:val="24"/>
          <w:lang w:eastAsia="ko-KR"/>
        </w:rPr>
        <w:t>)</w:t>
      </w:r>
      <w:r w:rsidRPr="00A75FAF">
        <w:rPr>
          <w:rFonts w:ascii="맑은 고딕" w:eastAsia="맑은 고딕" w:hAnsi="맑은 고딕" w:cs="맑은 고딕" w:hint="eastAsia"/>
          <w:sz w:val="24"/>
          <w:szCs w:val="24"/>
          <w:lang w:eastAsia="ko-KR"/>
        </w:rPr>
        <w:t xml:space="preserve">는 </w:t>
      </w:r>
      <w:r w:rsidRPr="00A75FAF">
        <w:rPr>
          <w:rFonts w:ascii="맑은 고딕" w:eastAsia="맑은 고딕" w:hAnsi="맑은 고딕" w:cs="맑은 고딕"/>
          <w:sz w:val="24"/>
          <w:szCs w:val="24"/>
          <w:lang w:eastAsia="ko-KR"/>
        </w:rPr>
        <w:t>local interpretable model-agnostic explanations (</w:t>
      </w:r>
      <w:r w:rsidRPr="00A75FAF">
        <w:rPr>
          <w:rFonts w:ascii="맑은 고딕" w:eastAsia="맑은 고딕" w:hAnsi="맑은 고딕" w:cs="맑은 고딕" w:hint="eastAsia"/>
          <w:sz w:val="24"/>
          <w:szCs w:val="24"/>
          <w:lang w:eastAsia="ko-KR"/>
        </w:rPr>
        <w:t>L</w:t>
      </w:r>
      <w:r w:rsidRPr="00A75FAF">
        <w:rPr>
          <w:rFonts w:ascii="맑은 고딕" w:eastAsia="맑은 고딕" w:hAnsi="맑은 고딕" w:cs="맑은 고딕"/>
          <w:sz w:val="24"/>
          <w:szCs w:val="24"/>
          <w:lang w:eastAsia="ko-KR"/>
        </w:rPr>
        <w:t>IME)과</w:t>
      </w:r>
      <w:r w:rsidRPr="00A75FAF">
        <w:rPr>
          <w:rFonts w:ascii="맑은 고딕" w:eastAsia="맑은 고딕" w:hAnsi="맑은 고딕" w:cs="맑은 고딕" w:hint="eastAsia"/>
          <w:sz w:val="24"/>
          <w:szCs w:val="24"/>
          <w:lang w:eastAsia="ko-KR"/>
        </w:rPr>
        <w:t xml:space="preserve"> </w:t>
      </w:r>
      <w:proofErr w:type="spellStart"/>
      <w:r w:rsidRPr="00A75FAF">
        <w:rPr>
          <w:rFonts w:ascii="맑은 고딕" w:eastAsia="맑은 고딕" w:hAnsi="맑은 고딕" w:cs="맑은 고딕"/>
          <w:sz w:val="24"/>
          <w:szCs w:val="24"/>
          <w:lang w:eastAsia="ko-KR"/>
        </w:rPr>
        <w:t>shapley</w:t>
      </w:r>
      <w:proofErr w:type="spellEnd"/>
      <w:r w:rsidRPr="00A75FAF">
        <w:rPr>
          <w:rFonts w:ascii="맑은 고딕" w:eastAsia="맑은 고딕" w:hAnsi="맑은 고딕" w:cs="맑은 고딕"/>
          <w:sz w:val="24"/>
          <w:szCs w:val="24"/>
          <w:lang w:eastAsia="ko-KR"/>
        </w:rPr>
        <w:t xml:space="preserve"> value</w:t>
      </w:r>
      <w:r w:rsidRPr="00A75FAF">
        <w:rPr>
          <w:rFonts w:ascii="맑은 고딕" w:eastAsia="맑은 고딕" w:hAnsi="맑은 고딕" w:cs="맑은 고딕" w:hint="eastAsia"/>
          <w:sz w:val="24"/>
          <w:szCs w:val="24"/>
          <w:lang w:eastAsia="ko-KR"/>
        </w:rPr>
        <w:t>를 연결한 이론</w:t>
      </w:r>
      <w:r w:rsidR="002A4F36">
        <w:rPr>
          <w:rFonts w:ascii="맑은 고딕" w:eastAsia="맑은 고딕" w:hAnsi="맑은 고딕" w:cs="맑은 고딕" w:hint="eastAsia"/>
          <w:sz w:val="24"/>
          <w:szCs w:val="24"/>
          <w:lang w:eastAsia="ko-KR"/>
        </w:rPr>
        <w:t xml:space="preserve">으로, 이러한 한계를 보완하여 </w:t>
      </w:r>
      <w:r w:rsidR="002A4F36" w:rsidRPr="00A75FAF">
        <w:rPr>
          <w:rFonts w:ascii="맑은 고딕" w:eastAsia="맑은 고딕" w:hAnsi="맑은 고딕" w:cs="맑은 고딕" w:hint="eastAsia"/>
          <w:sz w:val="24"/>
          <w:szCs w:val="24"/>
          <w:lang w:eastAsia="ko-KR"/>
        </w:rPr>
        <w:t xml:space="preserve">어떤 요인 또는 </w:t>
      </w:r>
      <w:r w:rsidR="002A4F36" w:rsidRPr="00A75FAF">
        <w:rPr>
          <w:rFonts w:ascii="맑은 고딕" w:eastAsia="맑은 고딕" w:hAnsi="맑은 고딕" w:cs="맑은 고딕"/>
          <w:sz w:val="24"/>
          <w:szCs w:val="24"/>
          <w:lang w:eastAsia="ko-KR"/>
        </w:rPr>
        <w:t>feature</w:t>
      </w:r>
      <w:r w:rsidR="002A4F36" w:rsidRPr="00A75FAF">
        <w:rPr>
          <w:rFonts w:ascii="맑은 고딕" w:eastAsia="맑은 고딕" w:hAnsi="맑은 고딕" w:cs="맑은 고딕" w:hint="eastAsia"/>
          <w:sz w:val="24"/>
          <w:szCs w:val="24"/>
          <w:lang w:eastAsia="ko-KR"/>
        </w:rPr>
        <w:t xml:space="preserve">가 </w:t>
      </w:r>
      <w:r w:rsidR="002A4F36">
        <w:rPr>
          <w:rFonts w:ascii="맑은 고딕" w:eastAsia="맑은 고딕" w:hAnsi="맑은 고딕" w:cs="맑은 고딕" w:hint="eastAsia"/>
          <w:sz w:val="24"/>
          <w:szCs w:val="24"/>
          <w:lang w:eastAsia="ko-KR"/>
        </w:rPr>
        <w:t>Loyalty 여부에 가장 높은 영향을 주는지 알 수 있다.</w:t>
      </w:r>
      <w:r w:rsidRPr="00A75FAF">
        <w:rPr>
          <w:rFonts w:ascii="맑은 고딕" w:eastAsia="맑은 고딕" w:hAnsi="맑은 고딕" w:cs="맑은 고딕"/>
          <w:sz w:val="24"/>
          <w:szCs w:val="24"/>
          <w:lang w:eastAsia="ko-KR"/>
        </w:rPr>
        <w:t xml:space="preserve"> LIME</w:t>
      </w:r>
      <w:r w:rsidRPr="00A75FAF">
        <w:rPr>
          <w:rFonts w:ascii="맑은 고딕" w:eastAsia="맑은 고딕" w:hAnsi="맑은 고딕" w:cs="맑은 고딕" w:hint="eastAsia"/>
          <w:sz w:val="24"/>
          <w:szCs w:val="24"/>
          <w:lang w:eastAsia="ko-KR"/>
        </w:rPr>
        <w:t xml:space="preserve">은 주어진 </w:t>
      </w:r>
      <w:r w:rsidR="002A4F36">
        <w:rPr>
          <w:rFonts w:ascii="맑은 고딕" w:eastAsia="맑은 고딕" w:hAnsi="맑은 고딕" w:cs="맑은 고딕" w:hint="eastAsia"/>
          <w:sz w:val="24"/>
          <w:szCs w:val="24"/>
          <w:lang w:eastAsia="ko-KR"/>
        </w:rPr>
        <w:t xml:space="preserve">데이터 수치를 변화시킬 때 모델 </w:t>
      </w:r>
      <w:proofErr w:type="spellStart"/>
      <w:r w:rsidR="002A4F36">
        <w:rPr>
          <w:rFonts w:ascii="맑은 고딕" w:eastAsia="맑은 고딕" w:hAnsi="맑은 고딕" w:cs="맑은 고딕" w:hint="eastAsia"/>
          <w:sz w:val="24"/>
          <w:szCs w:val="24"/>
          <w:lang w:eastAsia="ko-KR"/>
        </w:rPr>
        <w:t>예측값은</w:t>
      </w:r>
      <w:proofErr w:type="spellEnd"/>
      <w:r w:rsidR="002A4F36">
        <w:rPr>
          <w:rFonts w:ascii="맑은 고딕" w:eastAsia="맑은 고딕" w:hAnsi="맑은 고딕" w:cs="맑은 고딕" w:hint="eastAsia"/>
          <w:sz w:val="24"/>
          <w:szCs w:val="24"/>
          <w:lang w:eastAsia="ko-KR"/>
        </w:rPr>
        <w:t xml:space="preserve"> 어떤 변화가 있는지</w:t>
      </w:r>
      <w:r w:rsidRPr="00A75FAF">
        <w:rPr>
          <w:rFonts w:ascii="맑은 고딕" w:eastAsia="맑은 고딕" w:hAnsi="맑은 고딕" w:cs="맑은 고딕" w:hint="eastAsia"/>
          <w:sz w:val="24"/>
          <w:szCs w:val="24"/>
          <w:lang w:eastAsia="ko-KR"/>
        </w:rPr>
        <w:t xml:space="preserve"> 가중치를 계산하는 이론이다</w:t>
      </w:r>
      <w:r w:rsidR="002A4F36">
        <w:rPr>
          <w:rFonts w:ascii="맑은 고딕" w:eastAsia="맑은 고딕" w:hAnsi="맑은 고딕" w:cs="맑은 고딕" w:hint="eastAsia"/>
          <w:sz w:val="24"/>
          <w:szCs w:val="24"/>
          <w:lang w:eastAsia="ko-KR"/>
        </w:rPr>
        <w:t xml:space="preserve"> (</w:t>
      </w:r>
      <w:r w:rsidR="002A4F36">
        <w:rPr>
          <w:rFonts w:ascii="맑은 고딕" w:eastAsia="맑은 고딕" w:hAnsi="맑은 고딕" w:cs="맑은 고딕"/>
          <w:sz w:val="24"/>
          <w:szCs w:val="24"/>
          <w:lang w:eastAsia="ko-KR"/>
        </w:rPr>
        <w:fldChar w:fldCharType="begin"/>
      </w:r>
      <w:r w:rsidR="002A4F36">
        <w:rPr>
          <w:rFonts w:ascii="맑은 고딕" w:eastAsia="맑은 고딕" w:hAnsi="맑은 고딕" w:cs="맑은 고딕"/>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Pr>
          <w:rFonts w:ascii="맑은 고딕" w:eastAsia="맑은 고딕" w:hAnsi="맑은 고딕" w:cs="맑은 고딕"/>
          <w:sz w:val="24"/>
          <w:szCs w:val="24"/>
          <w:lang w:eastAsia="ko-KR"/>
        </w:rPr>
        <w:fldChar w:fldCharType="separate"/>
      </w:r>
      <w:r w:rsidR="002A4F36">
        <w:rPr>
          <w:rFonts w:ascii="맑은 고딕" w:eastAsia="맑은 고딕" w:hAnsi="맑은 고딕" w:cs="맑은 고딕"/>
          <w:noProof/>
          <w:sz w:val="24"/>
          <w:szCs w:val="24"/>
          <w:lang w:eastAsia="ko-KR"/>
        </w:rPr>
        <w:t>Molnar (2023)</w:t>
      </w:r>
      <w:r w:rsidR="002A4F36">
        <w:rPr>
          <w:rFonts w:ascii="맑은 고딕" w:eastAsia="맑은 고딕" w:hAnsi="맑은 고딕" w:cs="맑은 고딕"/>
          <w:sz w:val="24"/>
          <w:szCs w:val="24"/>
          <w:lang w:eastAsia="ko-KR"/>
        </w:rPr>
        <w:fldChar w:fldCharType="end"/>
      </w:r>
      <w:r w:rsidR="002A4F36">
        <w:rPr>
          <w:rFonts w:ascii="맑은 고딕" w:eastAsia="맑은 고딕" w:hAnsi="맑은 고딕" w:cs="맑은 고딕" w:hint="eastAsia"/>
          <w:sz w:val="24"/>
          <w:szCs w:val="24"/>
          <w:lang w:eastAsia="ko-KR"/>
        </w:rPr>
        <w:t>)</w:t>
      </w:r>
      <w:r w:rsidRPr="00A75FAF">
        <w:rPr>
          <w:rFonts w:ascii="맑은 고딕" w:eastAsia="맑은 고딕" w:hAnsi="맑은 고딕" w:cs="맑은 고딕" w:hint="eastAsia"/>
          <w:sz w:val="24"/>
          <w:szCs w:val="24"/>
          <w:lang w:eastAsia="ko-KR"/>
        </w:rPr>
        <w:t>.</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그리고 </w:t>
      </w:r>
      <w:proofErr w:type="spellStart"/>
      <w:r w:rsidRPr="00A75FAF">
        <w:rPr>
          <w:rFonts w:ascii="맑은 고딕" w:eastAsia="맑은 고딕" w:hAnsi="맑은 고딕" w:cs="맑은 고딕"/>
          <w:sz w:val="24"/>
          <w:szCs w:val="24"/>
          <w:lang w:eastAsia="ko-KR"/>
        </w:rPr>
        <w:t>shapley</w:t>
      </w:r>
      <w:proofErr w:type="spellEnd"/>
      <w:r w:rsidRPr="00A75FAF">
        <w:rPr>
          <w:rFonts w:ascii="맑은 고딕" w:eastAsia="맑은 고딕" w:hAnsi="맑은 고딕" w:cs="맑은 고딕"/>
          <w:sz w:val="24"/>
          <w:szCs w:val="24"/>
          <w:lang w:eastAsia="ko-KR"/>
        </w:rPr>
        <w:t xml:space="preserve"> values</w:t>
      </w:r>
      <w:r w:rsidRPr="00A75FAF">
        <w:rPr>
          <w:rFonts w:ascii="맑은 고딕" w:eastAsia="맑은 고딕" w:hAnsi="맑은 고딕" w:cs="맑은 고딕" w:hint="eastAsia"/>
          <w:sz w:val="24"/>
          <w:szCs w:val="24"/>
          <w:lang w:eastAsia="ko-KR"/>
        </w:rPr>
        <w:t xml:space="preserve">는 </w:t>
      </w:r>
      <w:r w:rsidRPr="00A75FAF">
        <w:rPr>
          <w:rFonts w:ascii="맑은 고딕" w:eastAsia="맑은 고딕" w:hAnsi="맑은 고딕" w:cs="맑은 고딕"/>
          <w:sz w:val="24"/>
          <w:szCs w:val="24"/>
          <w:lang w:eastAsia="ko-KR"/>
        </w:rPr>
        <w:t>coalitional game theory</w:t>
      </w:r>
      <w:r w:rsidRPr="00A75FAF">
        <w:rPr>
          <w:rFonts w:ascii="맑은 고딕" w:eastAsia="맑은 고딕" w:hAnsi="맑은 고딕" w:cs="맑은 고딕" w:hint="eastAsia"/>
          <w:sz w:val="24"/>
          <w:szCs w:val="24"/>
          <w:lang w:eastAsia="ko-KR"/>
        </w:rPr>
        <w:t xml:space="preserve">를 기반으로 </w:t>
      </w:r>
      <w:r w:rsidRPr="00A75FAF">
        <w:rPr>
          <w:rFonts w:ascii="맑은 고딕" w:eastAsia="맑은 고딕" w:hAnsi="맑은 고딕" w:cs="맑은 고딕"/>
          <w:sz w:val="24"/>
          <w:szCs w:val="24"/>
          <w:lang w:eastAsia="ko-KR"/>
        </w:rPr>
        <w:t>feature</w:t>
      </w:r>
      <w:r w:rsidRPr="00A75FAF">
        <w:rPr>
          <w:rFonts w:ascii="맑은 고딕" w:eastAsia="맑은 고딕" w:hAnsi="맑은 고딕" w:cs="맑은 고딕" w:hint="eastAsia"/>
          <w:sz w:val="24"/>
          <w:szCs w:val="24"/>
          <w:lang w:eastAsia="ko-KR"/>
        </w:rPr>
        <w:t xml:space="preserve">의 기여도를 </w:t>
      </w:r>
      <w:r w:rsidR="005F4AC0">
        <w:rPr>
          <w:rFonts w:ascii="맑은 고딕" w:eastAsia="맑은 고딕" w:hAnsi="맑은 고딕" w:cs="맑은 고딕" w:hint="eastAsia"/>
          <w:sz w:val="24"/>
          <w:szCs w:val="24"/>
          <w:lang w:eastAsia="ko-KR"/>
        </w:rPr>
        <w:t>계산</w:t>
      </w:r>
      <w:r w:rsidRPr="00A75FAF">
        <w:rPr>
          <w:rFonts w:ascii="맑은 고딕" w:eastAsia="맑은 고딕" w:hAnsi="맑은 고딕" w:cs="맑은 고딕" w:hint="eastAsia"/>
          <w:sz w:val="24"/>
          <w:szCs w:val="24"/>
          <w:lang w:eastAsia="ko-KR"/>
        </w:rPr>
        <w:t xml:space="preserve">하는 </w:t>
      </w:r>
      <w:r w:rsidRPr="00A75FAF">
        <w:rPr>
          <w:rFonts w:ascii="맑은 고딕" w:eastAsia="맑은 고딕" w:hAnsi="맑은 고딕" w:cs="맑은 고딕"/>
          <w:sz w:val="24"/>
          <w:szCs w:val="24"/>
          <w:lang w:eastAsia="ko-KR"/>
        </w:rPr>
        <w:t>metric</w:t>
      </w:r>
      <w:r w:rsidRPr="00A75FAF">
        <w:rPr>
          <w:rFonts w:ascii="맑은 고딕" w:eastAsia="맑은 고딕" w:hAnsi="맑은 고딕" w:cs="맑은 고딕" w:hint="eastAsia"/>
          <w:sz w:val="24"/>
          <w:szCs w:val="24"/>
          <w:lang w:eastAsia="ko-KR"/>
        </w:rPr>
        <w:t>이다.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기본적으로 </w:t>
      </w:r>
      <w:r w:rsidRPr="00A75FAF">
        <w:rPr>
          <w:rFonts w:ascii="맑은 고딕" w:eastAsia="맑은 고딕" w:hAnsi="맑은 고딕" w:cs="맑은 고딕"/>
          <w:sz w:val="24"/>
          <w:szCs w:val="24"/>
          <w:lang w:eastAsia="ko-KR"/>
        </w:rPr>
        <w:t>feature</w:t>
      </w:r>
      <w:r w:rsidRPr="00A75FAF">
        <w:rPr>
          <w:rFonts w:ascii="맑은 고딕" w:eastAsia="맑은 고딕" w:hAnsi="맑은 고딕" w:cs="맑은 고딕" w:hint="eastAsia"/>
          <w:sz w:val="24"/>
          <w:szCs w:val="24"/>
          <w:lang w:eastAsia="ko-KR"/>
        </w:rPr>
        <w:t xml:space="preserve">가 가질 수 있는 모든 </w:t>
      </w:r>
      <w:r w:rsidRPr="00A75FAF">
        <w:rPr>
          <w:rFonts w:ascii="맑은 고딕" w:eastAsia="맑은 고딕" w:hAnsi="맑은 고딕" w:cs="맑은 고딕"/>
          <w:sz w:val="24"/>
          <w:szCs w:val="24"/>
          <w:lang w:eastAsia="ko-KR"/>
        </w:rPr>
        <w:t>coalitions</w:t>
      </w:r>
      <w:r w:rsidR="005F4AC0">
        <w:rPr>
          <w:rFonts w:ascii="맑은 고딕" w:eastAsia="맑은 고딕" w:hAnsi="맑은 고딕" w:cs="맑은 고딕" w:hint="eastAsia"/>
          <w:sz w:val="24"/>
          <w:szCs w:val="24"/>
          <w:lang w:eastAsia="ko-KR"/>
        </w:rPr>
        <w:t xml:space="preserve"> 경우들을 </w:t>
      </w:r>
      <w:r w:rsidRPr="00A75FAF">
        <w:rPr>
          <w:rFonts w:ascii="맑은 고딕" w:eastAsia="맑은 고딕" w:hAnsi="맑은 고딕" w:cs="맑은 고딕" w:hint="eastAsia"/>
          <w:sz w:val="24"/>
          <w:szCs w:val="24"/>
          <w:lang w:eastAsia="ko-KR"/>
        </w:rPr>
        <w:t xml:space="preserve">만들고 </w:t>
      </w:r>
      <w:r w:rsidRPr="00A75FAF">
        <w:rPr>
          <w:rFonts w:ascii="맑은 고딕" w:eastAsia="맑은 고딕" w:hAnsi="맑은 고딕" w:cs="맑은 고딕"/>
          <w:sz w:val="24"/>
          <w:szCs w:val="24"/>
          <w:lang w:eastAsia="ko-KR"/>
        </w:rPr>
        <w:t>feature value</w:t>
      </w:r>
      <w:r w:rsidRPr="00A75FAF">
        <w:rPr>
          <w:rFonts w:ascii="맑은 고딕" w:eastAsia="맑은 고딕" w:hAnsi="맑은 고딕" w:cs="맑은 고딕" w:hint="eastAsia"/>
          <w:sz w:val="24"/>
          <w:szCs w:val="24"/>
          <w:lang w:eastAsia="ko-KR"/>
        </w:rPr>
        <w:t>가 입력되었을 때 변화된 기여도의 평균을 계산한다.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하지만 연산의 효율성을 위</w:t>
      </w:r>
      <w:r w:rsidR="005F4AC0">
        <w:rPr>
          <w:rFonts w:ascii="맑은 고딕" w:eastAsia="맑은 고딕" w:hAnsi="맑은 고딕" w:cs="맑은 고딕" w:hint="eastAsia"/>
          <w:sz w:val="24"/>
          <w:szCs w:val="24"/>
          <w:lang w:eastAsia="ko-KR"/>
        </w:rPr>
        <w:t>해</w:t>
      </w:r>
      <w:r w:rsidRPr="00A75FAF">
        <w:rPr>
          <w:rFonts w:ascii="맑은 고딕" w:eastAsia="맑은 고딕" w:hAnsi="맑은 고딕" w:cs="맑은 고딕" w:hint="eastAsia"/>
          <w:sz w:val="24"/>
          <w:szCs w:val="24"/>
          <w:lang w:eastAsia="ko-KR"/>
        </w:rPr>
        <w:t xml:space="preserve"> </w:t>
      </w:r>
      <w:r w:rsidR="005F4AC0">
        <w:rPr>
          <w:rFonts w:ascii="맑은 고딕" w:eastAsia="맑은 고딕" w:hAnsi="맑은 고딕" w:cs="맑은 고딕" w:hint="eastAsia"/>
          <w:sz w:val="24"/>
          <w:szCs w:val="24"/>
          <w:lang w:eastAsia="ko-KR"/>
        </w:rPr>
        <w:t>랜덤 샘플들을 선택하여 기여도를</w:t>
      </w:r>
      <w:r w:rsidRPr="00A75FAF">
        <w:rPr>
          <w:rFonts w:ascii="맑은 고딕" w:eastAsia="맑은 고딕" w:hAnsi="맑은 고딕" w:cs="맑은 고딕" w:hint="eastAsia"/>
          <w:sz w:val="24"/>
          <w:szCs w:val="24"/>
          <w:lang w:eastAsia="ko-KR"/>
        </w:rPr>
        <w:t xml:space="preserve"> 계산한다.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따라서 이 </w:t>
      </w:r>
      <w:r w:rsidRPr="00A75FAF">
        <w:rPr>
          <w:rFonts w:ascii="맑은 고딕" w:eastAsia="맑은 고딕" w:hAnsi="맑은 고딕" w:cs="맑은 고딕"/>
          <w:sz w:val="24"/>
          <w:szCs w:val="24"/>
          <w:lang w:eastAsia="ko-KR"/>
        </w:rPr>
        <w:t>2</w:t>
      </w:r>
      <w:r w:rsidRPr="00A75FAF">
        <w:rPr>
          <w:rFonts w:ascii="맑은 고딕" w:eastAsia="맑은 고딕" w:hAnsi="맑은 고딕" w:cs="맑은 고딕" w:hint="eastAsia"/>
          <w:sz w:val="24"/>
          <w:szCs w:val="24"/>
          <w:lang w:eastAsia="ko-KR"/>
        </w:rPr>
        <w:t xml:space="preserve">가지 이론이 결합된 </w:t>
      </w:r>
      <w:r w:rsidRPr="00A75FAF">
        <w:rPr>
          <w:rFonts w:ascii="맑은 고딕" w:eastAsia="맑은 고딕" w:hAnsi="맑은 고딕" w:cs="맑은 고딕"/>
          <w:sz w:val="24"/>
          <w:szCs w:val="24"/>
          <w:lang w:eastAsia="ko-KR"/>
        </w:rPr>
        <w:t>SHAP</w:t>
      </w:r>
      <w:r w:rsidR="005F4AC0">
        <w:rPr>
          <w:rFonts w:ascii="맑은 고딕" w:eastAsia="맑은 고딕" w:hAnsi="맑은 고딕" w:cs="맑은 고딕" w:hint="eastAsia"/>
          <w:sz w:val="24"/>
          <w:szCs w:val="24"/>
          <w:lang w:eastAsia="ko-KR"/>
        </w:rPr>
        <w:t>를 사용하여</w:t>
      </w:r>
      <w:r w:rsidRPr="00A75FAF">
        <w:rPr>
          <w:rFonts w:ascii="맑은 고딕" w:eastAsia="맑은 고딕" w:hAnsi="맑은 고딕" w:cs="맑은 고딕" w:hint="eastAsia"/>
          <w:sz w:val="24"/>
          <w:szCs w:val="24"/>
          <w:lang w:eastAsia="ko-KR"/>
        </w:rPr>
        <w:t xml:space="preserve"> </w:t>
      </w:r>
      <w:proofErr w:type="spellStart"/>
      <w:r w:rsidRPr="00A75FAF">
        <w:rPr>
          <w:rFonts w:ascii="맑은 고딕" w:eastAsia="맑은 고딕" w:hAnsi="맑은 고딕" w:cs="맑은 고딕" w:hint="eastAsia"/>
          <w:sz w:val="24"/>
          <w:szCs w:val="24"/>
          <w:lang w:eastAsia="ko-KR"/>
        </w:rPr>
        <w:t>예측값에</w:t>
      </w:r>
      <w:proofErr w:type="spellEnd"/>
      <w:r w:rsidRPr="00A75FAF">
        <w:rPr>
          <w:rFonts w:ascii="맑은 고딕" w:eastAsia="맑은 고딕" w:hAnsi="맑은 고딕" w:cs="맑은 고딕" w:hint="eastAsia"/>
          <w:sz w:val="24"/>
          <w:szCs w:val="24"/>
          <w:lang w:eastAsia="ko-KR"/>
        </w:rPr>
        <w:t xml:space="preserve"> 대해 각 </w:t>
      </w:r>
      <w:r w:rsidRPr="00A75FAF">
        <w:rPr>
          <w:rFonts w:ascii="맑은 고딕" w:eastAsia="맑은 고딕" w:hAnsi="맑은 고딕" w:cs="맑은 고딕"/>
          <w:sz w:val="24"/>
          <w:szCs w:val="24"/>
          <w:lang w:eastAsia="ko-KR"/>
        </w:rPr>
        <w:t>feature</w:t>
      </w:r>
      <w:r w:rsidRPr="00A75FAF">
        <w:rPr>
          <w:rFonts w:ascii="맑은 고딕" w:eastAsia="맑은 고딕" w:hAnsi="맑은 고딕" w:cs="맑은 고딕" w:hint="eastAsia"/>
          <w:sz w:val="24"/>
          <w:szCs w:val="24"/>
          <w:lang w:eastAsia="ko-KR"/>
        </w:rPr>
        <w:t xml:space="preserve">가 기여하는 정도를 계산할 수 있고 블랙박스와 같은 </w:t>
      </w:r>
      <w:r w:rsidR="005F4AC0">
        <w:rPr>
          <w:rFonts w:ascii="맑은 고딕" w:eastAsia="맑은 고딕" w:hAnsi="맑은 고딕" w:cs="맑은 고딕" w:hint="eastAsia"/>
          <w:sz w:val="24"/>
          <w:szCs w:val="24"/>
          <w:lang w:eastAsia="ko-KR"/>
        </w:rPr>
        <w:t>인공지능 알고리즘을 설명하는 것이다.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기본적으로 </w:t>
      </w:r>
      <w:r w:rsidR="00CC5498">
        <w:rPr>
          <w:rFonts w:ascii="맑은 고딕" w:eastAsia="맑은 고딕" w:hAnsi="맑은 고딕" w:cs="맑은 고딕" w:hint="eastAsia"/>
          <w:sz w:val="24"/>
          <w:szCs w:val="24"/>
          <w:lang w:eastAsia="ko-KR"/>
        </w:rPr>
        <w:t>선형 기반의 단순한 기울기로 해석하는</w:t>
      </w:r>
      <w:r w:rsidRPr="00A75FAF">
        <w:rPr>
          <w:rFonts w:ascii="맑은 고딕" w:eastAsia="맑은 고딕" w:hAnsi="맑은 고딕" w:cs="맑은 고딕" w:hint="eastAsia"/>
          <w:sz w:val="24"/>
          <w:szCs w:val="24"/>
          <w:lang w:eastAsia="ko-KR"/>
        </w:rPr>
        <w:t xml:space="preserve"> 전통적인 </w:t>
      </w:r>
      <w:r w:rsidRPr="00A75FAF">
        <w:rPr>
          <w:rFonts w:ascii="맑은 고딕" w:eastAsia="맑은 고딕" w:hAnsi="맑은 고딕" w:cs="맑은 고딕"/>
          <w:sz w:val="24"/>
          <w:szCs w:val="24"/>
          <w:lang w:eastAsia="ko-KR"/>
        </w:rPr>
        <w:t>statistical algorithms</w:t>
      </w:r>
      <w:r w:rsidRPr="00A75FAF">
        <w:rPr>
          <w:rFonts w:ascii="맑은 고딕" w:eastAsia="맑은 고딕" w:hAnsi="맑은 고딕" w:cs="맑은 고딕" w:hint="eastAsia"/>
          <w:sz w:val="24"/>
          <w:szCs w:val="24"/>
          <w:lang w:eastAsia="ko-KR"/>
        </w:rPr>
        <w:t xml:space="preserve">는 </w:t>
      </w:r>
      <w:r w:rsidR="00CC5498">
        <w:rPr>
          <w:rFonts w:ascii="맑은 고딕" w:eastAsia="맑은 고딕" w:hAnsi="맑은 고딕" w:cs="맑은 고딕" w:hint="eastAsia"/>
          <w:sz w:val="24"/>
          <w:szCs w:val="24"/>
          <w:lang w:eastAsia="ko-KR"/>
        </w:rPr>
        <w:t xml:space="preserve">우리가 이해하기는 </w:t>
      </w:r>
      <w:proofErr w:type="spellStart"/>
      <w:r w:rsidR="00CC5498">
        <w:rPr>
          <w:rFonts w:ascii="맑은 고딕" w:eastAsia="맑은 고딕" w:hAnsi="맑은 고딕" w:cs="맑은 고딕" w:hint="eastAsia"/>
          <w:sz w:val="24"/>
          <w:szCs w:val="24"/>
          <w:lang w:eastAsia="ko-KR"/>
        </w:rPr>
        <w:t>쉬울지언정</w:t>
      </w:r>
      <w:proofErr w:type="spellEnd"/>
      <w:r w:rsidR="00CC5498">
        <w:rPr>
          <w:rFonts w:ascii="맑은 고딕" w:eastAsia="맑은 고딕" w:hAnsi="맑은 고딕" w:cs="맑은 고딕" w:hint="eastAsia"/>
          <w:sz w:val="24"/>
          <w:szCs w:val="24"/>
          <w:lang w:eastAsia="ko-KR"/>
        </w:rPr>
        <w:t xml:space="preserve"> </w:t>
      </w:r>
      <w:r w:rsidRPr="00A75FAF">
        <w:rPr>
          <w:rFonts w:ascii="맑은 고딕" w:eastAsia="맑은 고딕" w:hAnsi="맑은 고딕" w:cs="맑은 고딕" w:hint="eastAsia"/>
          <w:sz w:val="24"/>
          <w:szCs w:val="24"/>
          <w:lang w:eastAsia="ko-KR"/>
        </w:rPr>
        <w:t>구조가 단순하여 정확도가 낮</w:t>
      </w:r>
      <w:r w:rsidR="00CC5498">
        <w:rPr>
          <w:rFonts w:ascii="맑은 고딕" w:eastAsia="맑은 고딕" w:hAnsi="맑은 고딕" w:cs="맑은 고딕" w:hint="eastAsia"/>
          <w:sz w:val="24"/>
          <w:szCs w:val="24"/>
          <w:lang w:eastAsia="ko-KR"/>
        </w:rPr>
        <w:t xml:space="preserve">아서 미래 예측에는 활용되기 어렵다. </w:t>
      </w:r>
      <w:r w:rsidRPr="00A75FAF">
        <w:rPr>
          <w:rFonts w:ascii="맑은 고딕" w:eastAsia="맑은 고딕" w:hAnsi="맑은 고딕" w:cs="맑은 고딕" w:hint="eastAsia"/>
          <w:sz w:val="24"/>
          <w:szCs w:val="24"/>
          <w:lang w:eastAsia="ko-KR"/>
        </w:rPr>
        <w:t>반면,</w:t>
      </w:r>
      <w:r w:rsidRPr="00A75FAF">
        <w:rPr>
          <w:rFonts w:ascii="맑은 고딕" w:eastAsia="맑은 고딕" w:hAnsi="맑은 고딕" w:cs="맑은 고딕"/>
          <w:sz w:val="24"/>
          <w:szCs w:val="24"/>
          <w:lang w:eastAsia="ko-KR"/>
        </w:rPr>
        <w:t xml:space="preserve"> </w:t>
      </w:r>
      <w:proofErr w:type="spellStart"/>
      <w:r w:rsidRPr="00A75FAF">
        <w:rPr>
          <w:rFonts w:ascii="맑은 고딕" w:eastAsia="맑은 고딕" w:hAnsi="맑은 고딕" w:cs="맑은 고딕" w:hint="eastAsia"/>
          <w:sz w:val="24"/>
          <w:szCs w:val="24"/>
          <w:lang w:eastAsia="ko-KR"/>
        </w:rPr>
        <w:t>머신러닝</w:t>
      </w:r>
      <w:proofErr w:type="spellEnd"/>
      <w:r w:rsidRPr="00A75FAF">
        <w:rPr>
          <w:rFonts w:ascii="맑은 고딕" w:eastAsia="맑은 고딕" w:hAnsi="맑은 고딕" w:cs="맑은 고딕" w:hint="eastAsia"/>
          <w:sz w:val="24"/>
          <w:szCs w:val="24"/>
          <w:lang w:eastAsia="ko-KR"/>
        </w:rPr>
        <w:t xml:space="preserve"> 또는 </w:t>
      </w:r>
      <w:proofErr w:type="spellStart"/>
      <w:r w:rsidRPr="00A75FAF">
        <w:rPr>
          <w:rFonts w:ascii="맑은 고딕" w:eastAsia="맑은 고딕" w:hAnsi="맑은 고딕" w:cs="맑은 고딕" w:hint="eastAsia"/>
          <w:sz w:val="24"/>
          <w:szCs w:val="24"/>
          <w:lang w:eastAsia="ko-KR"/>
        </w:rPr>
        <w:t>딥러닝의</w:t>
      </w:r>
      <w:proofErr w:type="spellEnd"/>
      <w:r w:rsidRPr="00A75FAF">
        <w:rPr>
          <w:rFonts w:ascii="맑은 고딕" w:eastAsia="맑은 고딕" w:hAnsi="맑은 고딕" w:cs="맑은 고딕" w:hint="eastAsia"/>
          <w:sz w:val="24"/>
          <w:szCs w:val="24"/>
          <w:lang w:eastAsia="ko-KR"/>
        </w:rPr>
        <w:t xml:space="preserve"> 경우 구조가 매우 </w:t>
      </w:r>
      <w:r w:rsidR="00CC5498">
        <w:rPr>
          <w:rFonts w:ascii="맑은 고딕" w:eastAsia="맑은 고딕" w:hAnsi="맑은 고딕" w:cs="맑은 고딕" w:hint="eastAsia"/>
          <w:sz w:val="24"/>
          <w:szCs w:val="24"/>
          <w:lang w:eastAsia="ko-KR"/>
        </w:rPr>
        <w:t>정교</w:t>
      </w:r>
      <w:r w:rsidRPr="00A75FAF">
        <w:rPr>
          <w:rFonts w:ascii="맑은 고딕" w:eastAsia="맑은 고딕" w:hAnsi="맑은 고딕" w:cs="맑은 고딕" w:hint="eastAsia"/>
          <w:sz w:val="24"/>
          <w:szCs w:val="24"/>
          <w:lang w:eastAsia="ko-KR"/>
        </w:rPr>
        <w:t>하지만 높은 정확성을 나타낸다.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따라서 높은 성능의 알고리즘을 </w:t>
      </w:r>
      <w:r w:rsidR="00CC5498">
        <w:rPr>
          <w:rFonts w:ascii="맑은 고딕" w:eastAsia="맑은 고딕" w:hAnsi="맑은 고딕" w:cs="맑은 고딕" w:hint="eastAsia"/>
          <w:sz w:val="24"/>
          <w:szCs w:val="24"/>
          <w:lang w:eastAsia="ko-KR"/>
        </w:rPr>
        <w:t>사용하되 SHAP와 같은 기능들을 결합하여</w:t>
      </w:r>
      <w:r w:rsidRPr="00A75FAF">
        <w:rPr>
          <w:rFonts w:ascii="맑은 고딕" w:eastAsia="맑은 고딕" w:hAnsi="맑은 고딕" w:cs="맑은 고딕" w:hint="eastAsia"/>
          <w:sz w:val="24"/>
          <w:szCs w:val="24"/>
          <w:lang w:eastAsia="ko-KR"/>
        </w:rPr>
        <w:t xml:space="preserve"> 설명 가능성을 확보하기 위한 </w:t>
      </w:r>
      <w:r w:rsidRPr="00A75FAF">
        <w:rPr>
          <w:rFonts w:ascii="맑은 고딕" w:eastAsia="맑은 고딕" w:hAnsi="맑은 고딕" w:cs="맑은 고딕"/>
          <w:sz w:val="24"/>
          <w:szCs w:val="24"/>
          <w:lang w:eastAsia="ko-KR"/>
        </w:rPr>
        <w:t>model explainability</w:t>
      </w:r>
      <w:r w:rsidRPr="00A75FAF">
        <w:rPr>
          <w:rFonts w:ascii="맑은 고딕" w:eastAsia="맑은 고딕" w:hAnsi="맑은 고딕" w:cs="맑은 고딕" w:hint="eastAsia"/>
          <w:sz w:val="24"/>
          <w:szCs w:val="24"/>
          <w:lang w:eastAsia="ko-KR"/>
        </w:rPr>
        <w:t xml:space="preserve">의 중요성은 </w:t>
      </w:r>
      <w:r w:rsidR="00CC5498">
        <w:rPr>
          <w:rFonts w:ascii="맑은 고딕" w:eastAsia="맑은 고딕" w:hAnsi="맑은 고딕" w:cs="맑은 고딕" w:hint="eastAsia"/>
          <w:sz w:val="24"/>
          <w:szCs w:val="24"/>
          <w:lang w:eastAsia="ko-KR"/>
        </w:rPr>
        <w:t xml:space="preserve">점점 </w:t>
      </w:r>
      <w:r w:rsidRPr="00A75FAF">
        <w:rPr>
          <w:rFonts w:ascii="맑은 고딕" w:eastAsia="맑은 고딕" w:hAnsi="맑은 고딕" w:cs="맑은 고딕" w:hint="eastAsia"/>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D20A9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D20A93">
        <w:rPr>
          <w:rFonts w:ascii="Palatino Linotype" w:eastAsia="Palatino Linotype" w:hAnsi="Palatino Linotype" w:cs="Palatino Linotype"/>
          <w:i/>
          <w:color w:val="FF0000"/>
          <w:sz w:val="24"/>
          <w:szCs w:val="24"/>
        </w:rPr>
        <w:t>Evaluation Metrics</w:t>
      </w:r>
    </w:p>
    <w:p w14:paraId="21E35CA0" w14:textId="1A3B4D4B" w:rsidR="003D21E3" w:rsidRPr="00D20A93" w:rsidRDefault="008E2D29"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D20A93">
        <w:rPr>
          <w:rFonts w:ascii="맑은 고딕" w:eastAsia="맑은 고딕" w:hAnsi="맑은 고딕" w:cs="맑은 고딕" w:hint="eastAsia"/>
          <w:color w:val="FF0000"/>
          <w:sz w:val="24"/>
          <w:szCs w:val="24"/>
          <w:lang w:eastAsia="ko-KR"/>
        </w:rPr>
        <w:t xml:space="preserve">AI 스피커 사용고객의 Loyalty를 </w:t>
      </w:r>
      <w:r w:rsidR="003D21E3" w:rsidRPr="00D20A93">
        <w:rPr>
          <w:rFonts w:ascii="맑은 고딕" w:eastAsia="맑은 고딕" w:hAnsi="맑은 고딕" w:cs="맑은 고딕" w:hint="eastAsia"/>
          <w:color w:val="FF0000"/>
          <w:sz w:val="24"/>
          <w:szCs w:val="24"/>
          <w:lang w:eastAsia="ko-KR"/>
        </w:rPr>
        <w:t>예측</w:t>
      </w:r>
      <w:r w:rsidRPr="00D20A93">
        <w:rPr>
          <w:rFonts w:ascii="맑은 고딕" w:eastAsia="맑은 고딕" w:hAnsi="맑은 고딕" w:cs="맑은 고딕" w:hint="eastAsia"/>
          <w:color w:val="FF0000"/>
          <w:sz w:val="24"/>
          <w:szCs w:val="24"/>
          <w:lang w:eastAsia="ko-KR"/>
        </w:rPr>
        <w:t>하고 설명의 신뢰성을 높이기 위해</w:t>
      </w:r>
      <w:r w:rsidR="003D21E3" w:rsidRPr="00D20A93">
        <w:rPr>
          <w:rFonts w:ascii="맑은 고딕" w:eastAsia="맑은 고딕" w:hAnsi="맑은 고딕" w:cs="맑은 고딕" w:hint="eastAsia"/>
          <w:color w:val="FF0000"/>
          <w:sz w:val="24"/>
          <w:szCs w:val="24"/>
          <w:lang w:eastAsia="ko-KR"/>
        </w:rPr>
        <w:t xml:space="preserve"> </w:t>
      </w:r>
      <w:r w:rsidRPr="00D20A93">
        <w:rPr>
          <w:rFonts w:ascii="맑은 고딕" w:eastAsia="맑은 고딕" w:hAnsi="맑은 고딕" w:cs="맑은 고딕"/>
          <w:color w:val="FF0000"/>
          <w:sz w:val="24"/>
          <w:szCs w:val="24"/>
          <w:lang w:eastAsia="ko-KR"/>
        </w:rPr>
        <w:t>6</w:t>
      </w:r>
      <w:r w:rsidRPr="00D20A93">
        <w:rPr>
          <w:rFonts w:ascii="맑은 고딕" w:eastAsia="맑은 고딕" w:hAnsi="맑은 고딕" w:cs="맑은 고딕" w:hint="eastAsia"/>
          <w:color w:val="FF0000"/>
          <w:sz w:val="24"/>
          <w:szCs w:val="24"/>
          <w:lang w:eastAsia="ko-KR"/>
        </w:rPr>
        <w:t xml:space="preserve">개의 </w:t>
      </w:r>
      <w:r w:rsidRPr="00D20A93">
        <w:rPr>
          <w:rFonts w:ascii="맑은 고딕" w:eastAsia="맑은 고딕" w:hAnsi="맑은 고딕" w:cs="맑은 고딕"/>
          <w:color w:val="FF0000"/>
          <w:sz w:val="24"/>
          <w:szCs w:val="24"/>
          <w:lang w:eastAsia="ko-KR"/>
        </w:rPr>
        <w:t>classification metrics</w:t>
      </w:r>
      <w:r w:rsidRPr="00D20A93">
        <w:rPr>
          <w:rFonts w:ascii="맑은 고딕" w:eastAsia="맑은 고딕" w:hAnsi="맑은 고딕" w:cs="맑은 고딕" w:hint="eastAsia"/>
          <w:color w:val="FF0000"/>
          <w:sz w:val="24"/>
          <w:szCs w:val="24"/>
          <w:lang w:eastAsia="ko-KR"/>
        </w:rPr>
        <w:t xml:space="preserve">를 </w:t>
      </w:r>
      <w:proofErr w:type="spellStart"/>
      <w:r w:rsidRPr="00D20A93">
        <w:rPr>
          <w:rFonts w:ascii="맑은 고딕" w:eastAsia="맑은 고딕" w:hAnsi="맑은 고딕" w:cs="맑은 고딕" w:hint="eastAsia"/>
          <w:color w:val="FF0000"/>
          <w:sz w:val="24"/>
          <w:szCs w:val="24"/>
          <w:lang w:eastAsia="ko-KR"/>
        </w:rPr>
        <w:t>사용항여</w:t>
      </w:r>
      <w:proofErr w:type="spellEnd"/>
      <w:r w:rsidRPr="00D20A93">
        <w:rPr>
          <w:rFonts w:ascii="맑은 고딕" w:eastAsia="맑은 고딕" w:hAnsi="맑은 고딕" w:cs="맑은 고딕" w:hint="eastAsia"/>
          <w:color w:val="FF0000"/>
          <w:sz w:val="24"/>
          <w:szCs w:val="24"/>
          <w:lang w:eastAsia="ko-KR"/>
        </w:rPr>
        <w:t xml:space="preserve"> 모델링의 성능을 확인한다. 이들은</w:t>
      </w:r>
      <w:r w:rsidR="003D21E3" w:rsidRPr="00D20A93">
        <w:rPr>
          <w:rFonts w:ascii="맑은 고딕" w:eastAsia="맑은 고딕" w:hAnsi="맑은 고딕" w:cs="맑은 고딕"/>
          <w:color w:val="FF0000"/>
          <w:sz w:val="24"/>
          <w:szCs w:val="24"/>
          <w:lang w:eastAsia="ko-KR"/>
        </w:rPr>
        <w:t xml:space="preserve"> </w:t>
      </w:r>
      <w:r w:rsidR="003D21E3" w:rsidRPr="00D20A93">
        <w:rPr>
          <w:rFonts w:ascii="맑은 고딕" w:eastAsia="맑은 고딕" w:hAnsi="맑은 고딕" w:cs="맑은 고딕"/>
          <w:color w:val="FF0000"/>
          <w:sz w:val="24"/>
          <w:szCs w:val="24"/>
        </w:rPr>
        <w:t>precision, recall, specificity, F1-score, accuracy, and area under curve (AUC</w:t>
      </w:r>
      <w:r w:rsidRPr="00D20A93">
        <w:rPr>
          <w:rFonts w:ascii="맑은 고딕" w:eastAsia="맑은 고딕" w:hAnsi="맑은 고딕" w:cs="맑은 고딕" w:hint="eastAsia"/>
          <w:color w:val="FF0000"/>
          <w:sz w:val="24"/>
          <w:szCs w:val="24"/>
          <w:lang w:eastAsia="ko-KR"/>
        </w:rPr>
        <w:t>)이다.</w:t>
      </w:r>
      <w:r w:rsidR="003D21E3" w:rsidRPr="00D20A93">
        <w:rPr>
          <w:rFonts w:ascii="맑은 고딕" w:eastAsia="맑은 고딕" w:hAnsi="맑은 고딕" w:cs="맑은 고딕"/>
          <w:color w:val="FF0000"/>
          <w:sz w:val="24"/>
          <w:szCs w:val="24"/>
        </w:rPr>
        <w:t xml:space="preserve"> </w:t>
      </w:r>
      <w:r w:rsidR="003D21E3" w:rsidRPr="00D20A93">
        <w:rPr>
          <w:rFonts w:ascii="맑은 고딕" w:eastAsia="맑은 고딕" w:hAnsi="맑은 고딕" w:cs="맑은 고딕"/>
          <w:color w:val="FF0000"/>
          <w:sz w:val="24"/>
          <w:szCs w:val="24"/>
          <w:lang w:eastAsia="ko-KR"/>
        </w:rPr>
        <w:t>AUC</w:t>
      </w:r>
      <w:r w:rsidR="003D21E3" w:rsidRPr="00D20A93">
        <w:rPr>
          <w:rFonts w:ascii="맑은 고딕" w:eastAsia="맑은 고딕" w:hAnsi="맑은 고딕" w:cs="맑은 고딕" w:hint="eastAsia"/>
          <w:color w:val="FF0000"/>
          <w:sz w:val="24"/>
          <w:szCs w:val="24"/>
          <w:lang w:eastAsia="ko-KR"/>
        </w:rPr>
        <w:t>를 제외한 나머지</w:t>
      </w:r>
      <w:r w:rsidRPr="00D20A93">
        <w:rPr>
          <w:rFonts w:ascii="맑은 고딕" w:eastAsia="맑은 고딕" w:hAnsi="맑은 고딕" w:cs="맑은 고딕" w:hint="eastAsia"/>
          <w:color w:val="FF0000"/>
          <w:sz w:val="24"/>
          <w:szCs w:val="24"/>
          <w:lang w:eastAsia="ko-KR"/>
        </w:rPr>
        <w:t xml:space="preserve"> 5개의</w:t>
      </w:r>
      <w:r w:rsidR="003D21E3" w:rsidRPr="00D20A93">
        <w:rPr>
          <w:rFonts w:ascii="맑은 고딕" w:eastAsia="맑은 고딕" w:hAnsi="맑은 고딕" w:cs="맑은 고딕" w:hint="eastAsia"/>
          <w:color w:val="FF0000"/>
          <w:sz w:val="24"/>
          <w:szCs w:val="24"/>
          <w:lang w:eastAsia="ko-KR"/>
        </w:rPr>
        <w:t xml:space="preserve"> </w:t>
      </w:r>
      <w:r w:rsidR="003D21E3" w:rsidRPr="00D20A93">
        <w:rPr>
          <w:rFonts w:ascii="맑은 고딕" w:eastAsia="맑은 고딕" w:hAnsi="맑은 고딕" w:cs="맑은 고딕"/>
          <w:color w:val="FF0000"/>
          <w:sz w:val="24"/>
          <w:szCs w:val="24"/>
          <w:lang w:eastAsia="ko-KR"/>
        </w:rPr>
        <w:t>metrics</w:t>
      </w:r>
      <w:r w:rsidR="003D21E3" w:rsidRPr="00D20A93">
        <w:rPr>
          <w:rFonts w:ascii="맑은 고딕" w:eastAsia="맑은 고딕" w:hAnsi="맑은 고딕" w:cs="맑은 고딕" w:hint="eastAsia"/>
          <w:color w:val="FF0000"/>
          <w:sz w:val="24"/>
          <w:szCs w:val="24"/>
          <w:lang w:eastAsia="ko-KR"/>
        </w:rPr>
        <w:t xml:space="preserve">를 계산하기 위해서는 먼저 종속변수 </w:t>
      </w:r>
      <w:r w:rsidR="003D21E3" w:rsidRPr="00D20A93">
        <w:rPr>
          <w:rFonts w:ascii="맑은 고딕" w:eastAsia="맑은 고딕" w:hAnsi="맑은 고딕" w:cs="맑은 고딕"/>
          <w:color w:val="FF0000"/>
          <w:sz w:val="24"/>
          <w:szCs w:val="24"/>
          <w:lang w:eastAsia="ko-KR"/>
        </w:rPr>
        <w:t>Y</w:t>
      </w:r>
      <w:r w:rsidR="003D21E3" w:rsidRPr="00D20A93">
        <w:rPr>
          <w:rFonts w:ascii="맑은 고딕" w:eastAsia="맑은 고딕" w:hAnsi="맑은 고딕" w:cs="맑은 고딕" w:hint="eastAsia"/>
          <w:color w:val="FF0000"/>
          <w:sz w:val="24"/>
          <w:szCs w:val="24"/>
          <w:lang w:eastAsia="ko-KR"/>
        </w:rPr>
        <w:t xml:space="preserve">의 </w:t>
      </w:r>
      <w:r w:rsidR="003D21E3" w:rsidRPr="00D20A93">
        <w:rPr>
          <w:rFonts w:ascii="맑은 고딕" w:eastAsia="맑은 고딕" w:hAnsi="맑은 고딕" w:cs="맑은 고딕"/>
          <w:color w:val="FF0000"/>
          <w:sz w:val="24"/>
          <w:szCs w:val="24"/>
          <w:lang w:eastAsia="ko-KR"/>
        </w:rPr>
        <w:t>each label</w:t>
      </w:r>
      <w:r w:rsidR="003D21E3" w:rsidRPr="00D20A93">
        <w:rPr>
          <w:rFonts w:ascii="맑은 고딕" w:eastAsia="맑은 고딕" w:hAnsi="맑은 고딕" w:cs="맑은 고딕" w:hint="eastAsia"/>
          <w:color w:val="FF0000"/>
          <w:sz w:val="24"/>
          <w:szCs w:val="24"/>
          <w:lang w:eastAsia="ko-KR"/>
        </w:rPr>
        <w:t xml:space="preserve">을 얼마나 잘 맞추었는지 </w:t>
      </w:r>
      <w:r w:rsidRPr="00D20A93">
        <w:rPr>
          <w:rFonts w:ascii="맑은 고딕" w:eastAsia="맑은 고딕" w:hAnsi="맑은 고딕" w:cs="맑은 고딕" w:hint="eastAsia"/>
          <w:color w:val="FF0000"/>
          <w:sz w:val="24"/>
          <w:szCs w:val="24"/>
          <w:lang w:eastAsia="ko-KR"/>
        </w:rPr>
        <w:t>표로 요약한</w:t>
      </w:r>
      <w:r w:rsidR="003D21E3" w:rsidRPr="00D20A93">
        <w:rPr>
          <w:rFonts w:ascii="맑은 고딕" w:eastAsia="맑은 고딕" w:hAnsi="맑은 고딕" w:cs="맑은 고딕" w:hint="eastAsia"/>
          <w:color w:val="FF0000"/>
          <w:sz w:val="24"/>
          <w:szCs w:val="24"/>
          <w:lang w:eastAsia="ko-KR"/>
        </w:rPr>
        <w:t xml:space="preserve"> </w:t>
      </w:r>
      <w:r w:rsidR="003D21E3" w:rsidRPr="00D20A93">
        <w:rPr>
          <w:rFonts w:ascii="맑은 고딕" w:eastAsia="맑은 고딕" w:hAnsi="맑은 고딕" w:cs="맑은 고딕"/>
          <w:color w:val="FF0000"/>
          <w:sz w:val="24"/>
          <w:szCs w:val="24"/>
          <w:lang w:eastAsia="ko-KR"/>
        </w:rPr>
        <w:t>conf</w:t>
      </w:r>
      <w:r w:rsidRPr="00D20A93">
        <w:rPr>
          <w:rFonts w:ascii="맑은 고딕" w:eastAsia="맑은 고딕" w:hAnsi="맑은 고딕" w:cs="맑은 고딕" w:hint="eastAsia"/>
          <w:color w:val="FF0000"/>
          <w:sz w:val="24"/>
          <w:szCs w:val="24"/>
          <w:lang w:eastAsia="ko-KR"/>
        </w:rPr>
        <w:t>usion</w:t>
      </w:r>
      <w:r w:rsidR="003D21E3" w:rsidRPr="00D20A93">
        <w:rPr>
          <w:rFonts w:ascii="맑은 고딕" w:eastAsia="맑은 고딕" w:hAnsi="맑은 고딕" w:cs="맑은 고딕"/>
          <w:color w:val="FF0000"/>
          <w:sz w:val="24"/>
          <w:szCs w:val="24"/>
          <w:lang w:eastAsia="ko-KR"/>
        </w:rPr>
        <w:t xml:space="preserve"> matrix</w:t>
      </w:r>
      <w:r w:rsidRPr="00D20A93">
        <w:rPr>
          <w:rFonts w:ascii="맑은 고딕" w:eastAsia="맑은 고딕" w:hAnsi="맑은 고딕" w:cs="맑은 고딕" w:hint="eastAsia"/>
          <w:color w:val="FF0000"/>
          <w:sz w:val="24"/>
          <w:szCs w:val="24"/>
          <w:lang w:eastAsia="ko-KR"/>
        </w:rPr>
        <w:t>를 생성해야 한다.</w:t>
      </w:r>
      <w:r w:rsidR="003D21E3" w:rsidRPr="00D20A93">
        <w:rPr>
          <w:rFonts w:ascii="맑은 고딕" w:eastAsia="맑은 고딕" w:hAnsi="맑은 고딕" w:cs="맑은 고딕"/>
          <w:color w:val="FF0000"/>
          <w:sz w:val="24"/>
          <w:szCs w:val="24"/>
          <w:lang w:eastAsia="ko-KR"/>
        </w:rPr>
        <w:t xml:space="preserve"> </w:t>
      </w:r>
      <w:r w:rsidR="007C1AA2" w:rsidRPr="00D20A93">
        <w:rPr>
          <w:rFonts w:ascii="맑은 고딕" w:eastAsia="맑은 고딕" w:hAnsi="맑은 고딕" w:cs="맑은 고딕" w:hint="eastAsia"/>
          <w:color w:val="FF0000"/>
          <w:sz w:val="24"/>
          <w:szCs w:val="24"/>
          <w:lang w:eastAsia="ko-KR"/>
        </w:rPr>
        <w:t xml:space="preserve">Loyalty의 </w:t>
      </w:r>
      <w:r w:rsidR="003D21E3" w:rsidRPr="00D20A93">
        <w:rPr>
          <w:rFonts w:ascii="맑은 고딕" w:eastAsia="맑은 고딕" w:hAnsi="맑은 고딕" w:cs="맑은 고딕" w:hint="eastAsia"/>
          <w:color w:val="FF0000"/>
          <w:sz w:val="24"/>
          <w:szCs w:val="24"/>
          <w:lang w:eastAsia="ko-KR"/>
        </w:rPr>
        <w:t>예측 성능 확인</w:t>
      </w:r>
      <w:r w:rsidR="007C1AA2" w:rsidRPr="00D20A93">
        <w:rPr>
          <w:rFonts w:ascii="맑은 고딕" w:eastAsia="맑은 고딕" w:hAnsi="맑은 고딕" w:cs="맑은 고딕" w:hint="eastAsia"/>
          <w:color w:val="FF0000"/>
          <w:sz w:val="24"/>
          <w:szCs w:val="24"/>
          <w:lang w:eastAsia="ko-KR"/>
        </w:rPr>
        <w:t>을 위해선</w:t>
      </w:r>
      <w:r w:rsidR="003D21E3" w:rsidRPr="00D20A93">
        <w:rPr>
          <w:rFonts w:ascii="맑은 고딕" w:eastAsia="맑은 고딕" w:hAnsi="맑은 고딕" w:cs="맑은 고딕" w:hint="eastAsia"/>
          <w:color w:val="FF0000"/>
          <w:sz w:val="24"/>
          <w:szCs w:val="24"/>
          <w:lang w:eastAsia="ko-KR"/>
        </w:rPr>
        <w:t xml:space="preserve"> </w:t>
      </w:r>
      <w:r w:rsidR="003D21E3" w:rsidRPr="00D20A93">
        <w:rPr>
          <w:color w:val="FF0000"/>
          <w:sz w:val="24"/>
          <w:szCs w:val="24"/>
          <w:lang w:eastAsia="ko-KR"/>
        </w:rPr>
        <w:t xml:space="preserve">true positive (TP) </w:t>
      </w:r>
      <w:r w:rsidR="003D21E3" w:rsidRPr="00D20A93">
        <w:rPr>
          <w:rFonts w:ascii="맑은 고딕" w:eastAsia="맑은 고딕" w:hAnsi="맑은 고딕" w:cs="맑은 고딕" w:hint="eastAsia"/>
          <w:color w:val="FF0000"/>
          <w:sz w:val="24"/>
          <w:szCs w:val="24"/>
          <w:lang w:eastAsia="ko-KR"/>
        </w:rPr>
        <w:t>a</w:t>
      </w:r>
      <w:r w:rsidR="003D21E3" w:rsidRPr="00D20A93">
        <w:rPr>
          <w:rFonts w:ascii="맑은 고딕" w:eastAsia="맑은 고딕" w:hAnsi="맑은 고딕" w:cs="맑은 고딕"/>
          <w:color w:val="FF0000"/>
          <w:sz w:val="24"/>
          <w:szCs w:val="24"/>
          <w:lang w:eastAsia="ko-KR"/>
        </w:rPr>
        <w:t>nd</w:t>
      </w:r>
      <w:r w:rsidR="003D21E3" w:rsidRPr="00D20A93">
        <w:rPr>
          <w:color w:val="FF0000"/>
          <w:sz w:val="24"/>
          <w:szCs w:val="24"/>
          <w:lang w:eastAsia="ko-KR"/>
        </w:rPr>
        <w:t xml:space="preserve"> </w:t>
      </w:r>
      <w:r w:rsidR="003D21E3" w:rsidRPr="00D20A93">
        <w:rPr>
          <w:rFonts w:ascii="맑은 고딕" w:eastAsia="맑은 고딕" w:hAnsi="맑은 고딕" w:cs="맑은 고딕"/>
          <w:color w:val="FF0000"/>
          <w:sz w:val="24"/>
          <w:szCs w:val="24"/>
          <w:lang w:eastAsia="ko-KR"/>
        </w:rPr>
        <w:t>false</w:t>
      </w:r>
      <w:r w:rsidR="003D21E3" w:rsidRPr="00D20A93">
        <w:rPr>
          <w:color w:val="FF0000"/>
          <w:sz w:val="24"/>
          <w:szCs w:val="24"/>
          <w:lang w:eastAsia="ko-KR"/>
        </w:rPr>
        <w:t xml:space="preserve"> negative (FN)</w:t>
      </w:r>
      <w:r w:rsidR="003D21E3" w:rsidRPr="00D20A93">
        <w:rPr>
          <w:rFonts w:ascii="맑은 고딕" w:eastAsia="맑은 고딕" w:hAnsi="맑은 고딕" w:cs="맑은 고딕" w:hint="eastAsia"/>
          <w:color w:val="FF0000"/>
          <w:sz w:val="24"/>
          <w:szCs w:val="24"/>
          <w:lang w:eastAsia="ko-KR"/>
        </w:rPr>
        <w:t xml:space="preserve">라고 불리는 실제 </w:t>
      </w:r>
      <w:r w:rsidR="003D21E3" w:rsidRPr="00D20A93">
        <w:rPr>
          <w:rFonts w:ascii="맑은 고딕" w:eastAsia="맑은 고딕" w:hAnsi="맑은 고딕" w:cs="맑은 고딕"/>
          <w:color w:val="FF0000"/>
          <w:sz w:val="24"/>
          <w:szCs w:val="24"/>
          <w:lang w:eastAsia="ko-KR"/>
        </w:rPr>
        <w:t>1</w:t>
      </w:r>
      <w:r w:rsidR="003D21E3" w:rsidRPr="00D20A93">
        <w:rPr>
          <w:rFonts w:ascii="맑은 고딕" w:eastAsia="맑은 고딕" w:hAnsi="맑은 고딕" w:cs="맑은 고딕" w:hint="eastAsia"/>
          <w:color w:val="FF0000"/>
          <w:sz w:val="24"/>
          <w:szCs w:val="24"/>
          <w:lang w:eastAsia="ko-KR"/>
        </w:rPr>
        <w:t xml:space="preserve">의 개수 중 맞추거나 </w:t>
      </w:r>
      <w:r w:rsidR="003D21E3" w:rsidRPr="00D20A93">
        <w:rPr>
          <w:rFonts w:ascii="맑은 고딕" w:eastAsia="맑은 고딕" w:hAnsi="맑은 고딕" w:cs="맑은 고딕" w:hint="eastAsia"/>
          <w:color w:val="FF0000"/>
          <w:sz w:val="24"/>
          <w:szCs w:val="24"/>
          <w:lang w:eastAsia="ko-KR"/>
        </w:rPr>
        <w:lastRenderedPageBreak/>
        <w:t>틀린 개수로 계산된다.</w:t>
      </w:r>
      <w:r w:rsidR="003D21E3" w:rsidRPr="00D20A93">
        <w:rPr>
          <w:rFonts w:ascii="맑은 고딕" w:eastAsia="맑은 고딕" w:hAnsi="맑은 고딕" w:cs="맑은 고딕"/>
          <w:color w:val="FF0000"/>
          <w:sz w:val="24"/>
          <w:szCs w:val="24"/>
          <w:lang w:eastAsia="ko-KR"/>
        </w:rPr>
        <w:t xml:space="preserve"> </w:t>
      </w:r>
      <w:r w:rsidR="003D21E3" w:rsidRPr="00D20A93">
        <w:rPr>
          <w:rFonts w:ascii="맑은 고딕" w:eastAsia="맑은 고딕" w:hAnsi="맑은 고딕" w:cs="맑은 고딕" w:hint="eastAsia"/>
          <w:color w:val="FF0000"/>
          <w:sz w:val="24"/>
          <w:szCs w:val="24"/>
          <w:lang w:eastAsia="ko-KR"/>
        </w:rPr>
        <w:t xml:space="preserve">그리고 </w:t>
      </w:r>
      <w:r w:rsidR="007C1AA2" w:rsidRPr="00D20A93">
        <w:rPr>
          <w:rFonts w:ascii="맑은 고딕" w:eastAsia="맑은 고딕" w:hAnsi="맑은 고딕" w:cs="맑은 고딕" w:hint="eastAsia"/>
          <w:color w:val="FF0000"/>
          <w:sz w:val="24"/>
          <w:szCs w:val="24"/>
          <w:lang w:eastAsia="ko-KR"/>
        </w:rPr>
        <w:t xml:space="preserve">Non-loyalty </w:t>
      </w:r>
      <w:r w:rsidR="003D21E3" w:rsidRPr="00D20A93">
        <w:rPr>
          <w:rFonts w:ascii="맑은 고딕" w:eastAsia="맑은 고딕" w:hAnsi="맑은 고딕" w:cs="맑은 고딕" w:hint="eastAsia"/>
          <w:color w:val="FF0000"/>
          <w:sz w:val="24"/>
          <w:szCs w:val="24"/>
          <w:lang w:eastAsia="ko-KR"/>
        </w:rPr>
        <w:t xml:space="preserve">예측 성능은 실제 </w:t>
      </w:r>
      <w:r w:rsidR="003D21E3" w:rsidRPr="00D20A93">
        <w:rPr>
          <w:rFonts w:ascii="맑은 고딕" w:eastAsia="맑은 고딕" w:hAnsi="맑은 고딕" w:cs="맑은 고딕"/>
          <w:color w:val="FF0000"/>
          <w:sz w:val="24"/>
          <w:szCs w:val="24"/>
          <w:lang w:eastAsia="ko-KR"/>
        </w:rPr>
        <w:t>0</w:t>
      </w:r>
      <w:r w:rsidR="003D21E3" w:rsidRPr="00D20A93">
        <w:rPr>
          <w:rFonts w:ascii="맑은 고딕" w:eastAsia="맑은 고딕" w:hAnsi="맑은 고딕" w:cs="맑은 고딕" w:hint="eastAsia"/>
          <w:color w:val="FF0000"/>
          <w:sz w:val="24"/>
          <w:szCs w:val="24"/>
          <w:lang w:eastAsia="ko-KR"/>
        </w:rPr>
        <w:t>의 개수 중 맞추거나 틀린 개수인 t</w:t>
      </w:r>
      <w:r w:rsidR="003D21E3" w:rsidRPr="00D20A93">
        <w:rPr>
          <w:rFonts w:ascii="맑은 고딕" w:eastAsia="맑은 고딕" w:hAnsi="맑은 고딕" w:cs="맑은 고딕"/>
          <w:color w:val="FF0000"/>
          <w:sz w:val="24"/>
          <w:szCs w:val="24"/>
          <w:lang w:eastAsia="ko-KR"/>
        </w:rPr>
        <w:t xml:space="preserve">rue negative (TN) and </w:t>
      </w:r>
      <w:r w:rsidR="003D21E3" w:rsidRPr="00D20A93">
        <w:rPr>
          <w:color w:val="FF0000"/>
          <w:sz w:val="24"/>
          <w:szCs w:val="24"/>
          <w:lang w:eastAsia="ko-KR"/>
        </w:rPr>
        <w:t>false positive (FP)</w:t>
      </w:r>
      <w:r w:rsidR="003D21E3" w:rsidRPr="00D20A93">
        <w:rPr>
          <w:rFonts w:ascii="맑은 고딕" w:eastAsia="맑은 고딕" w:hAnsi="맑은 고딕" w:cs="맑은 고딕" w:hint="eastAsia"/>
          <w:color w:val="FF0000"/>
          <w:sz w:val="24"/>
          <w:szCs w:val="24"/>
          <w:lang w:eastAsia="ko-KR"/>
        </w:rPr>
        <w:t>로 계산된다.</w:t>
      </w:r>
      <w:r w:rsidR="003D21E3" w:rsidRPr="00D20A93">
        <w:rPr>
          <w:color w:val="FF0000"/>
          <w:sz w:val="24"/>
          <w:szCs w:val="24"/>
          <w:lang w:eastAsia="ko-KR"/>
        </w:rPr>
        <w:t xml:space="preserve"> </w:t>
      </w:r>
      <w:r w:rsidR="003D21E3" w:rsidRPr="00D20A93">
        <w:rPr>
          <w:rFonts w:ascii="맑은 고딕" w:eastAsia="맑은 고딕" w:hAnsi="맑은 고딕" w:cs="맑은 고딕" w:hint="eastAsia"/>
          <w:color w:val="FF0000"/>
          <w:sz w:val="24"/>
          <w:szCs w:val="24"/>
          <w:lang w:eastAsia="ko-KR"/>
        </w:rPr>
        <w:t xml:space="preserve">이러한 </w:t>
      </w:r>
      <w:r w:rsidR="003D21E3" w:rsidRPr="00D20A93">
        <w:rPr>
          <w:rFonts w:ascii="맑은 고딕" w:eastAsia="맑은 고딕" w:hAnsi="맑은 고딕" w:cs="맑은 고딕"/>
          <w:color w:val="FF0000"/>
          <w:sz w:val="24"/>
          <w:szCs w:val="24"/>
          <w:lang w:eastAsia="ko-KR"/>
        </w:rPr>
        <w:t>confusion matrix</w:t>
      </w:r>
      <w:r w:rsidR="003D21E3" w:rsidRPr="00D20A93">
        <w:rPr>
          <w:rFonts w:ascii="맑은 고딕" w:eastAsia="맑은 고딕" w:hAnsi="맑은 고딕" w:cs="맑은 고딕" w:hint="eastAsia"/>
          <w:color w:val="FF0000"/>
          <w:sz w:val="24"/>
          <w:szCs w:val="24"/>
          <w:lang w:eastAsia="ko-KR"/>
        </w:rPr>
        <w:t xml:space="preserve">로부터 </w:t>
      </w:r>
      <w:r w:rsidR="003D21E3" w:rsidRPr="00D20A93">
        <w:rPr>
          <w:color w:val="FF0000"/>
          <w:sz w:val="24"/>
          <w:szCs w:val="24"/>
          <w:lang w:eastAsia="ko-KR"/>
        </w:rPr>
        <w:t>five evaluation metrics</w:t>
      </w:r>
      <w:r w:rsidR="003D21E3" w:rsidRPr="00D20A93">
        <w:rPr>
          <w:rFonts w:ascii="맑은 고딕" w:eastAsia="맑은 고딕" w:hAnsi="맑은 고딕" w:cs="맑은 고딕" w:hint="eastAsia"/>
          <w:color w:val="FF0000"/>
          <w:sz w:val="24"/>
          <w:szCs w:val="24"/>
          <w:lang w:eastAsia="ko-KR"/>
        </w:rPr>
        <w:t xml:space="preserve">는 아래와 같은 </w:t>
      </w:r>
      <w:r w:rsidR="007C1AA2" w:rsidRPr="00D20A93">
        <w:rPr>
          <w:rFonts w:ascii="맑은 고딕" w:eastAsia="맑은 고딕" w:hAnsi="맑은 고딕" w:cs="맑은 고딕" w:hint="eastAsia"/>
          <w:color w:val="FF0000"/>
          <w:sz w:val="24"/>
          <w:szCs w:val="24"/>
          <w:lang w:eastAsia="ko-KR"/>
        </w:rPr>
        <w:t>계산된다:</w:t>
      </w:r>
      <w:r w:rsidR="003D21E3" w:rsidRPr="00D20A93">
        <w:rPr>
          <w:rFonts w:ascii="맑은 고딕" w:eastAsia="맑은 고딕" w:hAnsi="맑은 고딕" w:cs="맑은 고딕"/>
          <w:color w:val="FF0000"/>
          <w:sz w:val="24"/>
          <w:szCs w:val="24"/>
          <w:lang w:eastAsia="ko-KR"/>
        </w:rPr>
        <w:t xml:space="preserve"> </w:t>
      </w:r>
    </w:p>
    <w:p w14:paraId="2A653CD2" w14:textId="77777777" w:rsidR="003D21E3" w:rsidRPr="00D20A93"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p>
    <w:p w14:paraId="08DAFDD6" w14:textId="77777777" w:rsidR="003D21E3" w:rsidRPr="00D20A93"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 xml:space="preserve">Precision= </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TP</m:t>
              </m:r>
            </m:num>
            <m:den>
              <m:r>
                <w:rPr>
                  <w:rFonts w:ascii="Cambria Math" w:eastAsia="Cambria Math" w:hAnsi="Cambria Math" w:cs="Cambria Math"/>
                  <w:color w:val="FF0000"/>
                  <w:sz w:val="24"/>
                  <w:szCs w:val="24"/>
                </w:rPr>
                <m:t>TP+FP</m:t>
              </m:r>
            </m:den>
          </m:f>
        </m:oMath>
      </m:oMathPara>
    </w:p>
    <w:p w14:paraId="5448C166" w14:textId="77777777" w:rsidR="003D21E3" w:rsidRPr="00D20A93" w:rsidRDefault="003D21E3" w:rsidP="003D21E3">
      <w:pPr>
        <w:pBdr>
          <w:top w:val="nil"/>
          <w:left w:val="nil"/>
          <w:bottom w:val="nil"/>
          <w:right w:val="nil"/>
          <w:between w:val="nil"/>
        </w:pBdr>
        <w:spacing w:before="53" w:line="252" w:lineRule="auto"/>
        <w:ind w:left="110" w:firstLine="343"/>
        <w:jc w:val="both"/>
        <w:rPr>
          <w:color w:val="FF0000"/>
          <w:sz w:val="24"/>
          <w:szCs w:val="24"/>
        </w:rPr>
      </w:pPr>
    </w:p>
    <w:p w14:paraId="06304AE9" w14:textId="77777777" w:rsidR="003D21E3" w:rsidRPr="00D20A93"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 xml:space="preserve">Recall= </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TP</m:t>
              </m:r>
            </m:num>
            <m:den>
              <m:r>
                <w:rPr>
                  <w:rFonts w:ascii="Cambria Math" w:eastAsia="Cambria Math" w:hAnsi="Cambria Math" w:cs="Cambria Math"/>
                  <w:color w:val="FF0000"/>
                  <w:sz w:val="24"/>
                  <w:szCs w:val="24"/>
                </w:rPr>
                <m:t>TP+FN</m:t>
              </m:r>
            </m:den>
          </m:f>
        </m:oMath>
      </m:oMathPara>
    </w:p>
    <w:p w14:paraId="05B692DB" w14:textId="77777777" w:rsidR="003D21E3" w:rsidRPr="00D20A93" w:rsidRDefault="003D21E3" w:rsidP="003D21E3">
      <w:pPr>
        <w:pBdr>
          <w:top w:val="nil"/>
          <w:left w:val="nil"/>
          <w:bottom w:val="nil"/>
          <w:right w:val="nil"/>
          <w:between w:val="nil"/>
        </w:pBdr>
        <w:spacing w:before="53" w:line="252" w:lineRule="auto"/>
        <w:ind w:left="110" w:firstLine="343"/>
        <w:jc w:val="both"/>
        <w:rPr>
          <w:color w:val="FF0000"/>
          <w:sz w:val="24"/>
          <w:szCs w:val="24"/>
        </w:rPr>
      </w:pPr>
    </w:p>
    <w:p w14:paraId="482C969A" w14:textId="77777777" w:rsidR="003D21E3" w:rsidRPr="00D20A93"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 xml:space="preserve">Specificity= </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TN</m:t>
              </m:r>
            </m:num>
            <m:den>
              <m:r>
                <w:rPr>
                  <w:rFonts w:ascii="Cambria Math" w:eastAsia="Cambria Math" w:hAnsi="Cambria Math" w:cs="Cambria Math"/>
                  <w:color w:val="FF0000"/>
                  <w:sz w:val="24"/>
                  <w:szCs w:val="24"/>
                </w:rPr>
                <m:t>TN+FP</m:t>
              </m:r>
            </m:den>
          </m:f>
        </m:oMath>
      </m:oMathPara>
    </w:p>
    <w:p w14:paraId="719A70E0" w14:textId="77777777" w:rsidR="003D21E3" w:rsidRPr="00D20A93"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4CE946E6" w14:textId="77777777" w:rsidR="003D21E3" w:rsidRPr="00D20A93"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F1</m:t>
          </m:r>
          <m:r>
            <w:rPr>
              <w:rFonts w:ascii="Cambria Math" w:eastAsia="바탕" w:hAnsi="Cambria Math" w:cs="바탕"/>
              <w:color w:val="FF0000"/>
              <w:sz w:val="24"/>
              <w:szCs w:val="24"/>
            </w:rPr>
            <m:t>-</m:t>
          </m:r>
          <m:r>
            <w:rPr>
              <w:rFonts w:ascii="Cambria Math" w:eastAsia="Cambria Math" w:hAnsi="Cambria Math" w:cs="Cambria Math"/>
              <w:color w:val="FF0000"/>
              <w:sz w:val="24"/>
              <w:szCs w:val="24"/>
            </w:rPr>
            <m:t>score=2 ×</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Precision × Recall</m:t>
              </m:r>
            </m:num>
            <m:den>
              <m:r>
                <w:rPr>
                  <w:rFonts w:ascii="Cambria Math" w:eastAsia="Cambria Math" w:hAnsi="Cambria Math" w:cs="Cambria Math"/>
                  <w:color w:val="FF0000"/>
                  <w:sz w:val="24"/>
                  <w:szCs w:val="24"/>
                </w:rPr>
                <m:t>Precision+Recall</m:t>
              </m:r>
            </m:den>
          </m:f>
        </m:oMath>
      </m:oMathPara>
    </w:p>
    <w:p w14:paraId="2C51B368" w14:textId="77777777" w:rsidR="003D21E3" w:rsidRPr="00D20A93"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555C6C0E" w14:textId="77777777" w:rsidR="003D21E3" w:rsidRPr="00D20A93"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 xml:space="preserve">Accuracy= </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TP+TN</m:t>
              </m:r>
            </m:num>
            <m:den>
              <m:r>
                <w:rPr>
                  <w:rFonts w:ascii="Cambria Math" w:eastAsia="Cambria Math" w:hAnsi="Cambria Math" w:cs="Cambria Math"/>
                  <w:color w:val="FF0000"/>
                  <w:sz w:val="24"/>
                  <w:szCs w:val="24"/>
                </w:rPr>
                <m:t>TP+TN+FP+FN</m:t>
              </m:r>
            </m:den>
          </m:f>
        </m:oMath>
      </m:oMathPara>
    </w:p>
    <w:p w14:paraId="55AA35AB" w14:textId="77777777" w:rsidR="003D21E3" w:rsidRPr="00D20A93"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7DD9C020" w14:textId="037363D8" w:rsidR="003D21E3" w:rsidRPr="00D20A93"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D20A93">
        <w:rPr>
          <w:rFonts w:ascii="맑은 고딕" w:eastAsia="맑은 고딕" w:hAnsi="맑은 고딕" w:cs="맑은 고딕" w:hint="eastAsia"/>
          <w:color w:val="FF0000"/>
          <w:sz w:val="24"/>
          <w:szCs w:val="24"/>
          <w:lang w:eastAsia="ko-KR"/>
        </w:rPr>
        <w:t>또한</w:t>
      </w:r>
      <w:r w:rsidR="00AB6095" w:rsidRPr="00D20A93">
        <w:rPr>
          <w:rFonts w:ascii="맑은 고딕" w:eastAsia="맑은 고딕" w:hAnsi="맑은 고딕" w:cs="맑은 고딕" w:hint="eastAsia"/>
          <w:color w:val="FF0000"/>
          <w:sz w:val="24"/>
          <w:szCs w:val="24"/>
          <w:lang w:eastAsia="ko-KR"/>
        </w:rPr>
        <w:t xml:space="preserve"> 예측된 종속변수의</w:t>
      </w:r>
      <w:r w:rsidRPr="00D20A93">
        <w:rPr>
          <w:rFonts w:ascii="맑은 고딕" w:eastAsia="맑은 고딕" w:hAnsi="맑은 고딕" w:cs="맑은 고딕" w:hint="eastAsia"/>
          <w:color w:val="FF0000"/>
          <w:sz w:val="24"/>
          <w:szCs w:val="24"/>
          <w:lang w:eastAsia="ko-KR"/>
        </w:rPr>
        <w:t xml:space="preserve"> </w:t>
      </w:r>
      <w:r w:rsidRPr="00D20A93">
        <w:rPr>
          <w:rFonts w:ascii="맑은 고딕" w:eastAsia="맑은 고딕" w:hAnsi="맑은 고딕" w:cs="맑은 고딕"/>
          <w:color w:val="FF0000"/>
          <w:sz w:val="24"/>
          <w:szCs w:val="24"/>
          <w:lang w:eastAsia="ko-KR"/>
        </w:rPr>
        <w:t>probability output</w:t>
      </w:r>
      <w:r w:rsidRPr="00D20A93">
        <w:rPr>
          <w:rFonts w:ascii="맑은 고딕" w:eastAsia="맑은 고딕" w:hAnsi="맑은 고딕" w:cs="맑은 고딕" w:hint="eastAsia"/>
          <w:color w:val="FF0000"/>
          <w:sz w:val="24"/>
          <w:szCs w:val="24"/>
          <w:lang w:eastAsia="ko-KR"/>
        </w:rPr>
        <w:t xml:space="preserve">을 </w:t>
      </w:r>
      <w:r w:rsidRPr="00D20A93">
        <w:rPr>
          <w:rFonts w:ascii="맑은 고딕" w:eastAsia="맑은 고딕" w:hAnsi="맑은 고딕" w:cs="맑은 고딕"/>
          <w:color w:val="FF0000"/>
          <w:sz w:val="24"/>
          <w:szCs w:val="24"/>
          <w:lang w:eastAsia="ko-KR"/>
        </w:rPr>
        <w:t>classification</w:t>
      </w:r>
      <w:r w:rsidRPr="00D20A93">
        <w:rPr>
          <w:rFonts w:ascii="맑은 고딕" w:eastAsia="맑은 고딕" w:hAnsi="맑은 고딕" w:cs="맑은 고딕" w:hint="eastAsia"/>
          <w:color w:val="FF0000"/>
          <w:sz w:val="24"/>
          <w:szCs w:val="24"/>
          <w:lang w:eastAsia="ko-KR"/>
        </w:rPr>
        <w:t>으로 의사결정하기 위해</w:t>
      </w:r>
      <w:r w:rsidR="00AB6095" w:rsidRPr="00D20A93">
        <w:rPr>
          <w:rFonts w:ascii="맑은 고딕" w:eastAsia="맑은 고딕" w:hAnsi="맑은 고딕" w:cs="맑은 고딕" w:hint="eastAsia"/>
          <w:color w:val="FF0000"/>
          <w:sz w:val="24"/>
          <w:szCs w:val="24"/>
          <w:lang w:eastAsia="ko-KR"/>
        </w:rPr>
        <w:t>선</w:t>
      </w:r>
      <w:r w:rsidRPr="00D20A93">
        <w:rPr>
          <w:rFonts w:ascii="맑은 고딕" w:eastAsia="맑은 고딕" w:hAnsi="맑은 고딕" w:cs="맑은 고딕" w:hint="eastAsia"/>
          <w:color w:val="FF0000"/>
          <w:sz w:val="24"/>
          <w:szCs w:val="24"/>
          <w:lang w:eastAsia="ko-KR"/>
        </w:rPr>
        <w:t xml:space="preserve"> 특정 </w:t>
      </w:r>
      <w:r w:rsidRPr="00D20A93">
        <w:rPr>
          <w:rFonts w:ascii="맑은 고딕" w:eastAsia="맑은 고딕" w:hAnsi="맑은 고딕" w:cs="맑은 고딕"/>
          <w:color w:val="FF0000"/>
          <w:sz w:val="24"/>
          <w:szCs w:val="24"/>
          <w:lang w:eastAsia="ko-KR"/>
        </w:rPr>
        <w:t>threshold</w:t>
      </w:r>
      <w:r w:rsidR="00AB6095" w:rsidRPr="00D20A93">
        <w:rPr>
          <w:rFonts w:ascii="맑은 고딕" w:eastAsia="맑은 고딕" w:hAnsi="맑은 고딕" w:cs="맑은 고딕" w:hint="eastAsia"/>
          <w:color w:val="FF0000"/>
          <w:sz w:val="24"/>
          <w:szCs w:val="24"/>
          <w:lang w:eastAsia="ko-KR"/>
        </w:rPr>
        <w:t>를 기준으로 0과 1로 재분류가 필요하며 일반적으로</w:t>
      </w:r>
      <w:r w:rsidRPr="00D20A93">
        <w:rPr>
          <w:rFonts w:ascii="맑은 고딕" w:eastAsia="맑은 고딕" w:hAnsi="맑은 고딕" w:cs="맑은 고딕" w:hint="eastAsia"/>
          <w:color w:val="FF0000"/>
          <w:sz w:val="24"/>
          <w:szCs w:val="24"/>
          <w:lang w:eastAsia="ko-KR"/>
        </w:rPr>
        <w:t xml:space="preserve"> </w:t>
      </w:r>
      <w:r w:rsidRPr="00D20A93">
        <w:rPr>
          <w:rFonts w:ascii="맑은 고딕" w:eastAsia="맑은 고딕" w:hAnsi="맑은 고딕" w:cs="맑은 고딕"/>
          <w:color w:val="FF0000"/>
          <w:sz w:val="24"/>
          <w:szCs w:val="24"/>
          <w:lang w:eastAsia="ko-KR"/>
        </w:rPr>
        <w:t>0.5</w:t>
      </w:r>
      <w:r w:rsidRPr="00D20A93">
        <w:rPr>
          <w:rFonts w:ascii="맑은 고딕" w:eastAsia="맑은 고딕" w:hAnsi="맑은 고딕" w:cs="맑은 고딕" w:hint="eastAsia"/>
          <w:color w:val="FF0000"/>
          <w:sz w:val="24"/>
          <w:szCs w:val="24"/>
          <w:lang w:eastAsia="ko-KR"/>
        </w:rPr>
        <w:t>를 사용한다.</w:t>
      </w:r>
      <w:r w:rsidRPr="00D20A93">
        <w:rPr>
          <w:rFonts w:ascii="맑은 고딕" w:eastAsia="맑은 고딕" w:hAnsi="맑은 고딕" w:cs="맑은 고딕"/>
          <w:color w:val="FF0000"/>
          <w:sz w:val="24"/>
          <w:szCs w:val="24"/>
          <w:lang w:eastAsia="ko-KR"/>
        </w:rPr>
        <w:t xml:space="preserve"> </w:t>
      </w:r>
      <w:r w:rsidRPr="00D20A93">
        <w:rPr>
          <w:rFonts w:ascii="맑은 고딕" w:eastAsia="맑은 고딕" w:hAnsi="맑은 고딕" w:cs="맑은 고딕" w:hint="eastAsia"/>
          <w:color w:val="FF0000"/>
          <w:sz w:val="24"/>
          <w:szCs w:val="24"/>
          <w:lang w:eastAsia="ko-KR"/>
        </w:rPr>
        <w:t xml:space="preserve">하지만 이 </w:t>
      </w:r>
      <w:r w:rsidR="00AB6095" w:rsidRPr="00D20A93">
        <w:rPr>
          <w:rFonts w:ascii="맑은 고딕" w:eastAsia="맑은 고딕" w:hAnsi="맑은 고딕" w:cs="맑은 고딕" w:hint="eastAsia"/>
          <w:color w:val="FF0000"/>
          <w:sz w:val="24"/>
          <w:szCs w:val="24"/>
          <w:lang w:eastAsia="ko-KR"/>
        </w:rPr>
        <w:t xml:space="preserve">threshold가 </w:t>
      </w:r>
      <w:r w:rsidRPr="00D20A93">
        <w:rPr>
          <w:rFonts w:ascii="맑은 고딕" w:eastAsia="맑은 고딕" w:hAnsi="맑은 고딕" w:cs="맑은 고딕" w:hint="eastAsia"/>
          <w:color w:val="FF0000"/>
          <w:sz w:val="24"/>
          <w:szCs w:val="24"/>
          <w:lang w:eastAsia="ko-KR"/>
        </w:rPr>
        <w:t xml:space="preserve">변화되더라도 예측 성능이 </w:t>
      </w:r>
      <w:r w:rsidR="00AB6095" w:rsidRPr="00D20A93">
        <w:rPr>
          <w:rFonts w:ascii="맑은 고딕" w:eastAsia="맑은 고딕" w:hAnsi="맑은 고딕" w:cs="맑은 고딕" w:hint="eastAsia"/>
          <w:color w:val="FF0000"/>
          <w:sz w:val="24"/>
          <w:szCs w:val="24"/>
          <w:lang w:eastAsia="ko-KR"/>
        </w:rPr>
        <w:t xml:space="preserve">안정적으로 높게 나와서 robust한 </w:t>
      </w:r>
      <w:proofErr w:type="spellStart"/>
      <w:r w:rsidR="00AB6095" w:rsidRPr="00D20A93">
        <w:rPr>
          <w:rFonts w:ascii="맑은 고딕" w:eastAsia="맑은 고딕" w:hAnsi="맑은 고딕" w:cs="맑은 고딕" w:hint="eastAsia"/>
          <w:color w:val="FF0000"/>
          <w:sz w:val="24"/>
          <w:szCs w:val="24"/>
          <w:lang w:eastAsia="ko-KR"/>
        </w:rPr>
        <w:t>예측값을</w:t>
      </w:r>
      <w:proofErr w:type="spellEnd"/>
      <w:r w:rsidR="00AB6095" w:rsidRPr="00D20A93">
        <w:rPr>
          <w:rFonts w:ascii="맑은 고딕" w:eastAsia="맑은 고딕" w:hAnsi="맑은 고딕" w:cs="맑은 고딕" w:hint="eastAsia"/>
          <w:color w:val="FF0000"/>
          <w:sz w:val="24"/>
          <w:szCs w:val="24"/>
          <w:lang w:eastAsia="ko-KR"/>
        </w:rPr>
        <w:t xml:space="preserve"> 생성하는 모델이 더욱 신뢰할 수 있을 것이다. </w:t>
      </w:r>
      <w:r w:rsidRPr="00D20A93">
        <w:rPr>
          <w:rFonts w:ascii="맑은 고딕" w:eastAsia="맑은 고딕" w:hAnsi="맑은 고딕" w:cs="맑은 고딕" w:hint="eastAsia"/>
          <w:color w:val="FF0000"/>
          <w:sz w:val="24"/>
          <w:szCs w:val="24"/>
          <w:lang w:eastAsia="ko-KR"/>
        </w:rPr>
        <w:t xml:space="preserve">이를 위해 실제 </w:t>
      </w:r>
      <w:r w:rsidRPr="00D20A93">
        <w:rPr>
          <w:rFonts w:ascii="맑은 고딕" w:eastAsia="맑은 고딕" w:hAnsi="맑은 고딕" w:cs="맑은 고딕"/>
          <w:color w:val="FF0000"/>
          <w:sz w:val="24"/>
          <w:szCs w:val="24"/>
          <w:lang w:eastAsia="ko-KR"/>
        </w:rPr>
        <w:t xml:space="preserve">class 1을 </w:t>
      </w:r>
      <w:r w:rsidRPr="00D20A93">
        <w:rPr>
          <w:rFonts w:ascii="맑은 고딕" w:eastAsia="맑은 고딕" w:hAnsi="맑은 고딕" w:cs="맑은 고딕" w:hint="eastAsia"/>
          <w:color w:val="FF0000"/>
          <w:sz w:val="24"/>
          <w:szCs w:val="24"/>
          <w:lang w:eastAsia="ko-KR"/>
        </w:rPr>
        <w:t>잘 예측했는지 비율</w:t>
      </w:r>
      <w:r w:rsidR="00AB6095" w:rsidRPr="00D20A93">
        <w:rPr>
          <w:rFonts w:ascii="맑은 고딕" w:eastAsia="맑은 고딕" w:hAnsi="맑은 고딕" w:cs="맑은 고딕" w:hint="eastAsia"/>
          <w:color w:val="FF0000"/>
          <w:sz w:val="24"/>
          <w:szCs w:val="24"/>
          <w:lang w:eastAsia="ko-KR"/>
        </w:rPr>
        <w:t>인</w:t>
      </w:r>
      <w:r w:rsidRPr="00D20A93">
        <w:rPr>
          <w:rFonts w:ascii="맑은 고딕" w:eastAsia="맑은 고딕" w:hAnsi="맑은 고딕" w:cs="맑은 고딕" w:hint="eastAsia"/>
          <w:color w:val="FF0000"/>
          <w:sz w:val="24"/>
          <w:szCs w:val="24"/>
          <w:lang w:eastAsia="ko-KR"/>
        </w:rPr>
        <w:t xml:space="preserve"> </w:t>
      </w:r>
      <w:r w:rsidRPr="00D20A93">
        <w:rPr>
          <w:rFonts w:ascii="맑은 고딕" w:eastAsia="맑은 고딕" w:hAnsi="맑은 고딕" w:cs="맑은 고딕"/>
          <w:color w:val="FF0000"/>
          <w:sz w:val="24"/>
          <w:szCs w:val="24"/>
          <w:lang w:eastAsia="ko-KR"/>
        </w:rPr>
        <w:t>true positive rate (TPR)</w:t>
      </w:r>
      <w:r w:rsidRPr="00D20A93">
        <w:rPr>
          <w:rFonts w:ascii="맑은 고딕" w:eastAsia="맑은 고딕" w:hAnsi="맑은 고딕" w:cs="맑은 고딕" w:hint="eastAsia"/>
          <w:color w:val="FF0000"/>
          <w:sz w:val="24"/>
          <w:szCs w:val="24"/>
          <w:lang w:eastAsia="ko-KR"/>
        </w:rPr>
        <w:t xml:space="preserve">과 실제 </w:t>
      </w:r>
      <w:r w:rsidRPr="00D20A93">
        <w:rPr>
          <w:rFonts w:ascii="맑은 고딕" w:eastAsia="맑은 고딕" w:hAnsi="맑은 고딕" w:cs="맑은 고딕"/>
          <w:color w:val="FF0000"/>
          <w:sz w:val="24"/>
          <w:szCs w:val="24"/>
          <w:lang w:eastAsia="ko-KR"/>
        </w:rPr>
        <w:t>class 0</w:t>
      </w:r>
      <w:r w:rsidRPr="00D20A93">
        <w:rPr>
          <w:rFonts w:ascii="맑은 고딕" w:eastAsia="맑은 고딕" w:hAnsi="맑은 고딕" w:cs="맑은 고딕" w:hint="eastAsia"/>
          <w:color w:val="FF0000"/>
          <w:sz w:val="24"/>
          <w:szCs w:val="24"/>
          <w:lang w:eastAsia="ko-KR"/>
        </w:rPr>
        <w:t>을 얼마나 틀리게 예측했는지 비율</w:t>
      </w:r>
      <w:r w:rsidR="00AB6095" w:rsidRPr="00D20A93">
        <w:rPr>
          <w:rFonts w:ascii="맑은 고딕" w:eastAsia="맑은 고딕" w:hAnsi="맑은 고딕" w:cs="맑은 고딕" w:hint="eastAsia"/>
          <w:color w:val="FF0000"/>
          <w:sz w:val="24"/>
          <w:szCs w:val="24"/>
          <w:lang w:eastAsia="ko-KR"/>
        </w:rPr>
        <w:t>인</w:t>
      </w:r>
      <w:r w:rsidRPr="00D20A93">
        <w:rPr>
          <w:rFonts w:ascii="맑은 고딕" w:eastAsia="맑은 고딕" w:hAnsi="맑은 고딕" w:cs="맑은 고딕" w:hint="eastAsia"/>
          <w:color w:val="FF0000"/>
          <w:sz w:val="24"/>
          <w:szCs w:val="24"/>
          <w:lang w:eastAsia="ko-KR"/>
        </w:rPr>
        <w:t xml:space="preserve"> </w:t>
      </w:r>
      <w:r w:rsidRPr="00D20A93">
        <w:rPr>
          <w:rFonts w:ascii="맑은 고딕" w:eastAsia="맑은 고딕" w:hAnsi="맑은 고딕" w:cs="맑은 고딕"/>
          <w:color w:val="FF0000"/>
          <w:sz w:val="24"/>
          <w:szCs w:val="24"/>
          <w:lang w:eastAsia="ko-KR"/>
        </w:rPr>
        <w:t>false positive rate (</w:t>
      </w:r>
      <w:r w:rsidRPr="00D20A93">
        <w:rPr>
          <w:rFonts w:ascii="맑은 고딕" w:eastAsia="맑은 고딕" w:hAnsi="맑은 고딕" w:cs="맑은 고딕" w:hint="eastAsia"/>
          <w:color w:val="FF0000"/>
          <w:sz w:val="24"/>
          <w:szCs w:val="24"/>
          <w:lang w:eastAsia="ko-KR"/>
        </w:rPr>
        <w:t>F</w:t>
      </w:r>
      <w:r w:rsidRPr="00D20A93">
        <w:rPr>
          <w:rFonts w:ascii="맑은 고딕" w:eastAsia="맑은 고딕" w:hAnsi="맑은 고딕" w:cs="맑은 고딕"/>
          <w:color w:val="FF0000"/>
          <w:sz w:val="24"/>
          <w:szCs w:val="24"/>
          <w:lang w:eastAsia="ko-KR"/>
        </w:rPr>
        <w:t xml:space="preserve">PR)를 모든 </w:t>
      </w:r>
      <w:r w:rsidRPr="00D20A93">
        <w:rPr>
          <w:rFonts w:ascii="맑은 고딕" w:eastAsia="맑은 고딕" w:hAnsi="맑은 고딕" w:cs="맑은 고딕" w:hint="eastAsia"/>
          <w:color w:val="FF0000"/>
          <w:sz w:val="24"/>
          <w:szCs w:val="24"/>
          <w:lang w:eastAsia="ko-KR"/>
        </w:rPr>
        <w:t>t</w:t>
      </w:r>
      <w:r w:rsidRPr="00D20A93">
        <w:rPr>
          <w:rFonts w:ascii="맑은 고딕" w:eastAsia="맑은 고딕" w:hAnsi="맑은 고딕" w:cs="맑은 고딕"/>
          <w:color w:val="FF0000"/>
          <w:sz w:val="24"/>
          <w:szCs w:val="24"/>
          <w:lang w:eastAsia="ko-KR"/>
        </w:rPr>
        <w:t>hreshold</w:t>
      </w:r>
      <w:r w:rsidRPr="00D20A93">
        <w:rPr>
          <w:rFonts w:ascii="맑은 고딕" w:eastAsia="맑은 고딕" w:hAnsi="맑은 고딕" w:cs="맑은 고딕" w:hint="eastAsia"/>
          <w:color w:val="FF0000"/>
          <w:sz w:val="24"/>
          <w:szCs w:val="24"/>
          <w:lang w:eastAsia="ko-KR"/>
        </w:rPr>
        <w:t>를 변경해가며 시각화 할 수 있</w:t>
      </w:r>
      <w:r w:rsidR="00AB6095" w:rsidRPr="00D20A93">
        <w:rPr>
          <w:rFonts w:ascii="맑은 고딕" w:eastAsia="맑은 고딕" w:hAnsi="맑은 고딕" w:cs="맑은 고딕" w:hint="eastAsia"/>
          <w:color w:val="FF0000"/>
          <w:sz w:val="24"/>
          <w:szCs w:val="24"/>
          <w:lang w:eastAsia="ko-KR"/>
        </w:rPr>
        <w:t xml:space="preserve">다. 그리고 </w:t>
      </w:r>
      <w:proofErr w:type="spellStart"/>
      <w:r w:rsidR="00AB6095" w:rsidRPr="00D20A93">
        <w:rPr>
          <w:rFonts w:ascii="맑은 고딕" w:eastAsia="맑은 고딕" w:hAnsi="맑은 고딕" w:cs="맑은 고딕" w:hint="eastAsia"/>
          <w:color w:val="FF0000"/>
          <w:sz w:val="24"/>
          <w:szCs w:val="24"/>
          <w:lang w:eastAsia="ko-KR"/>
        </w:rPr>
        <w:t>시각화된</w:t>
      </w:r>
      <w:proofErr w:type="spellEnd"/>
      <w:r w:rsidR="00AB6095" w:rsidRPr="00D20A93">
        <w:rPr>
          <w:rFonts w:ascii="맑은 고딕" w:eastAsia="맑은 고딕" w:hAnsi="맑은 고딕" w:cs="맑은 고딕" w:hint="eastAsia"/>
          <w:color w:val="FF0000"/>
          <w:sz w:val="24"/>
          <w:szCs w:val="24"/>
          <w:lang w:eastAsia="ko-KR"/>
        </w:rPr>
        <w:t xml:space="preserve"> 곡선의 </w:t>
      </w:r>
      <w:r w:rsidRPr="00D20A93">
        <w:rPr>
          <w:rFonts w:ascii="맑은 고딕" w:eastAsia="맑은 고딕" w:hAnsi="맑은 고딕" w:cs="맑은 고딕" w:hint="eastAsia"/>
          <w:color w:val="FF0000"/>
          <w:sz w:val="24"/>
          <w:szCs w:val="24"/>
          <w:lang w:eastAsia="ko-KR"/>
        </w:rPr>
        <w:t xml:space="preserve">아래 면적이 높을수록 </w:t>
      </w:r>
      <w:r w:rsidRPr="00D20A93">
        <w:rPr>
          <w:rFonts w:ascii="맑은 고딕" w:eastAsia="맑은 고딕" w:hAnsi="맑은 고딕" w:cs="맑은 고딕"/>
          <w:color w:val="FF0000"/>
          <w:sz w:val="24"/>
          <w:szCs w:val="24"/>
          <w:lang w:eastAsia="ko-KR"/>
        </w:rPr>
        <w:t>robust</w:t>
      </w:r>
      <w:r w:rsidRPr="00D20A93">
        <w:rPr>
          <w:rFonts w:ascii="맑은 고딕" w:eastAsia="맑은 고딕" w:hAnsi="맑은 고딕" w:cs="맑은 고딕" w:hint="eastAsia"/>
          <w:color w:val="FF0000"/>
          <w:sz w:val="24"/>
          <w:szCs w:val="24"/>
          <w:lang w:eastAsia="ko-KR"/>
        </w:rPr>
        <w:t xml:space="preserve">한 </w:t>
      </w:r>
      <w:r w:rsidRPr="00D20A93">
        <w:rPr>
          <w:rFonts w:ascii="맑은 고딕" w:eastAsia="맑은 고딕" w:hAnsi="맑은 고딕" w:cs="맑은 고딕"/>
          <w:color w:val="FF0000"/>
          <w:sz w:val="24"/>
          <w:szCs w:val="24"/>
          <w:lang w:eastAsia="ko-KR"/>
        </w:rPr>
        <w:t>model</w:t>
      </w:r>
      <w:r w:rsidRPr="00D20A93">
        <w:rPr>
          <w:rFonts w:ascii="맑은 고딕" w:eastAsia="맑은 고딕" w:hAnsi="맑은 고딕" w:cs="맑은 고딕" w:hint="eastAsia"/>
          <w:color w:val="FF0000"/>
          <w:sz w:val="24"/>
          <w:szCs w:val="24"/>
          <w:lang w:eastAsia="ko-KR"/>
        </w:rPr>
        <w:t>로 평가</w:t>
      </w:r>
      <w:r w:rsidR="00AB6095" w:rsidRPr="00D20A93">
        <w:rPr>
          <w:rFonts w:ascii="맑은 고딕" w:eastAsia="맑은 고딕" w:hAnsi="맑은 고딕" w:cs="맑은 고딕" w:hint="eastAsia"/>
          <w:color w:val="FF0000"/>
          <w:sz w:val="24"/>
          <w:szCs w:val="24"/>
          <w:lang w:eastAsia="ko-KR"/>
        </w:rPr>
        <w:t>할 수 있다.</w:t>
      </w:r>
      <w:r w:rsidRPr="00D20A93">
        <w:rPr>
          <w:rFonts w:ascii="맑은 고딕" w:eastAsia="맑은 고딕" w:hAnsi="맑은 고딕" w:cs="맑은 고딕"/>
          <w:color w:val="FF0000"/>
          <w:sz w:val="24"/>
          <w:szCs w:val="24"/>
          <w:lang w:eastAsia="ko-KR"/>
        </w:rPr>
        <w:t xml:space="preserve"> </w:t>
      </w:r>
      <w:r w:rsidRPr="00D20A93">
        <w:rPr>
          <w:rFonts w:ascii="맑은 고딕" w:eastAsia="맑은 고딕" w:hAnsi="맑은 고딕" w:cs="맑은 고딕" w:hint="eastAsia"/>
          <w:color w:val="FF0000"/>
          <w:sz w:val="24"/>
          <w:szCs w:val="24"/>
          <w:lang w:eastAsia="ko-KR"/>
        </w:rPr>
        <w:t xml:space="preserve">이것이 마지막 </w:t>
      </w:r>
      <w:r w:rsidRPr="00D20A93">
        <w:rPr>
          <w:rFonts w:ascii="맑은 고딕" w:eastAsia="맑은 고딕" w:hAnsi="맑은 고딕" w:cs="맑은 고딕"/>
          <w:color w:val="FF0000"/>
          <w:sz w:val="24"/>
          <w:szCs w:val="24"/>
          <w:lang w:eastAsia="ko-KR"/>
        </w:rPr>
        <w:t>classification metric</w:t>
      </w:r>
      <w:r w:rsidRPr="00D20A93">
        <w:rPr>
          <w:rFonts w:ascii="맑은 고딕" w:eastAsia="맑은 고딕" w:hAnsi="맑은 고딕" w:cs="맑은 고딕" w:hint="eastAsia"/>
          <w:color w:val="FF0000"/>
          <w:sz w:val="24"/>
          <w:szCs w:val="24"/>
          <w:lang w:eastAsia="ko-KR"/>
        </w:rPr>
        <w:t xml:space="preserve">인 </w:t>
      </w:r>
      <w:r w:rsidRPr="00D20A93">
        <w:rPr>
          <w:color w:val="FF0000"/>
          <w:sz w:val="24"/>
          <w:szCs w:val="24"/>
          <w:lang w:eastAsia="ko-KR"/>
        </w:rPr>
        <w:t>area under the curve (AUC)</w:t>
      </w:r>
      <w:r w:rsidRPr="00D20A93">
        <w:rPr>
          <w:rFonts w:ascii="맑은 고딕" w:eastAsia="맑은 고딕" w:hAnsi="맑은 고딕" w:cs="맑은 고딕" w:hint="eastAsia"/>
          <w:color w:val="FF0000"/>
          <w:sz w:val="24"/>
          <w:szCs w:val="24"/>
          <w:lang w:eastAsia="ko-KR"/>
        </w:rPr>
        <w:t>다</w:t>
      </w:r>
      <w:r w:rsidRPr="00D20A93">
        <w:rPr>
          <w:color w:val="FF0000"/>
          <w:sz w:val="24"/>
          <w:szCs w:val="24"/>
          <w:lang w:eastAsia="ko-KR"/>
        </w:rPr>
        <w:t xml:space="preserve">. </w:t>
      </w:r>
      <w:r w:rsidRPr="00D20A93">
        <w:rPr>
          <w:rFonts w:ascii="맑은 고딕" w:eastAsia="맑은 고딕" w:hAnsi="맑은 고딕" w:cs="맑은 고딕" w:hint="eastAsia"/>
          <w:color w:val="FF0000"/>
          <w:sz w:val="24"/>
          <w:szCs w:val="24"/>
          <w:lang w:eastAsia="ko-KR"/>
        </w:rPr>
        <w:t xml:space="preserve">결국 </w:t>
      </w:r>
      <w:r w:rsidRPr="00D20A93">
        <w:rPr>
          <w:rFonts w:ascii="맑은 고딕" w:eastAsia="맑은 고딕" w:hAnsi="맑은 고딕" w:cs="맑은 고딕"/>
          <w:color w:val="FF0000"/>
          <w:sz w:val="24"/>
          <w:szCs w:val="24"/>
          <w:lang w:eastAsia="ko-KR"/>
        </w:rPr>
        <w:t>6</w:t>
      </w:r>
      <w:r w:rsidRPr="00D20A93">
        <w:rPr>
          <w:rFonts w:ascii="맑은 고딕" w:eastAsia="맑은 고딕" w:hAnsi="맑은 고딕" w:cs="맑은 고딕" w:hint="eastAsia"/>
          <w:color w:val="FF0000"/>
          <w:sz w:val="24"/>
          <w:szCs w:val="24"/>
          <w:lang w:eastAsia="ko-KR"/>
        </w:rPr>
        <w:t xml:space="preserve">개의 </w:t>
      </w:r>
      <w:r w:rsidRPr="00D20A93">
        <w:rPr>
          <w:rFonts w:ascii="맑은 고딕" w:eastAsia="맑은 고딕" w:hAnsi="맑은 고딕" w:cs="맑은 고딕"/>
          <w:color w:val="FF0000"/>
          <w:sz w:val="24"/>
          <w:szCs w:val="24"/>
          <w:lang w:eastAsia="ko-KR"/>
        </w:rPr>
        <w:t>metrics</w:t>
      </w:r>
      <w:r w:rsidR="00AB6095" w:rsidRPr="00D20A93">
        <w:rPr>
          <w:rFonts w:ascii="맑은 고딕" w:eastAsia="맑은 고딕" w:hAnsi="맑은 고딕" w:cs="맑은 고딕" w:hint="eastAsia"/>
          <w:color w:val="FF0000"/>
          <w:sz w:val="24"/>
          <w:szCs w:val="24"/>
          <w:lang w:eastAsia="ko-KR"/>
        </w:rPr>
        <w:t xml:space="preserve"> </w:t>
      </w:r>
      <w:r w:rsidRPr="00D20A93">
        <w:rPr>
          <w:rFonts w:ascii="맑은 고딕" w:eastAsia="맑은 고딕" w:hAnsi="맑은 고딕" w:cs="맑은 고딕" w:hint="eastAsia"/>
          <w:color w:val="FF0000"/>
          <w:sz w:val="24"/>
          <w:szCs w:val="24"/>
          <w:lang w:eastAsia="ko-KR"/>
        </w:rPr>
        <w:t xml:space="preserve">모두 높은 수치가 나오는 경우 </w:t>
      </w:r>
      <w:r w:rsidR="00AB6095" w:rsidRPr="00D20A93">
        <w:rPr>
          <w:rFonts w:ascii="맑은 고딕" w:eastAsia="맑은 고딕" w:hAnsi="맑은 고딕" w:cs="맑은 고딕" w:hint="eastAsia"/>
          <w:color w:val="FF0000"/>
          <w:sz w:val="24"/>
          <w:szCs w:val="24"/>
          <w:lang w:eastAsia="ko-KR"/>
        </w:rPr>
        <w:t xml:space="preserve">Loyalty를 </w:t>
      </w:r>
      <w:r w:rsidRPr="00D20A93">
        <w:rPr>
          <w:rFonts w:ascii="맑은 고딕" w:eastAsia="맑은 고딕" w:hAnsi="맑은 고딕" w:cs="맑은 고딕" w:hint="eastAsia"/>
          <w:color w:val="FF0000"/>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1407247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394372">
        <w:rPr>
          <w:rFonts w:ascii="맑은 고딕" w:eastAsia="맑은 고딕" w:hAnsi="맑은 고딕" w:cs="맑은 고딕" w:hint="eastAsia"/>
          <w:color w:val="000000"/>
          <w:sz w:val="24"/>
          <w:szCs w:val="24"/>
          <w:lang w:eastAsia="ko-KR"/>
        </w:rPr>
        <w:t xml:space="preserve"> 데이터를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모델을 학습시키고</w:t>
      </w:r>
      <w:r>
        <w:rPr>
          <w:rFonts w:ascii="맑은 고딕" w:eastAsia="맑은 고딕" w:hAnsi="맑은 고딕" w:cs="맑은 고딕"/>
          <w:color w:val="000000"/>
          <w:sz w:val="24"/>
          <w:szCs w:val="24"/>
          <w:lang w:eastAsia="ko-KR"/>
        </w:rPr>
        <w:t xml:space="preserve"> </w:t>
      </w:r>
      <w:r w:rsidR="00394372">
        <w:rPr>
          <w:rFonts w:ascii="맑은 고딕" w:eastAsia="맑은 고딕" w:hAnsi="맑은 고딕" w:cs="맑은 고딕" w:hint="eastAsia"/>
          <w:color w:val="000000"/>
          <w:sz w:val="24"/>
          <w:szCs w:val="24"/>
          <w:lang w:eastAsia="ko-KR"/>
        </w:rPr>
        <w:t xml:space="preserve">AI 스피커 Loyalty </w:t>
      </w:r>
      <w:r>
        <w:rPr>
          <w:rFonts w:ascii="맑은 고딕" w:eastAsia="맑은 고딕" w:hAnsi="맑은 고딕" w:cs="맑은 고딕"/>
          <w:color w:val="000000"/>
          <w:sz w:val="24"/>
          <w:szCs w:val="24"/>
          <w:lang w:eastAsia="ko-KR"/>
        </w:rPr>
        <w:t xml:space="preserve">classification 예측 결과를 제시한다. </w:t>
      </w:r>
      <w:r w:rsidR="00BB58AC">
        <w:rPr>
          <w:rFonts w:ascii="맑은 고딕" w:eastAsia="맑은 고딕" w:hAnsi="맑은 고딕" w:cs="맑은 고딕" w:hint="eastAsia"/>
          <w:color w:val="000000"/>
          <w:sz w:val="24"/>
          <w:szCs w:val="24"/>
          <w:lang w:eastAsia="ko-KR"/>
        </w:rPr>
        <w:t xml:space="preserve">Loyalty 여부에 따라 질문 응답 패턴이 다양하고 다를수록 모델의 미래 </w:t>
      </w:r>
      <w:r>
        <w:rPr>
          <w:rFonts w:ascii="맑은 고딕" w:eastAsia="맑은 고딕" w:hAnsi="맑은 고딕" w:cs="맑은 고딕"/>
          <w:color w:val="000000"/>
          <w:sz w:val="24"/>
          <w:szCs w:val="24"/>
          <w:lang w:eastAsia="ko-KR"/>
        </w:rPr>
        <w:t xml:space="preserve">예측 성능이 </w:t>
      </w:r>
      <w:r w:rsidR="00BB58AC">
        <w:rPr>
          <w:rFonts w:ascii="맑은 고딕" w:eastAsia="맑은 고딕" w:hAnsi="맑은 고딕" w:cs="맑은 고딕" w:hint="eastAsia"/>
          <w:color w:val="000000"/>
          <w:sz w:val="24"/>
          <w:szCs w:val="24"/>
          <w:lang w:eastAsia="ko-KR"/>
        </w:rPr>
        <w:t>높아질 것이고</w:t>
      </w:r>
      <w:r>
        <w:rPr>
          <w:rFonts w:ascii="맑은 고딕" w:eastAsia="맑은 고딕" w:hAnsi="맑은 고딕" w:cs="맑은 고딕"/>
          <w:color w:val="000000"/>
          <w:sz w:val="24"/>
          <w:szCs w:val="24"/>
          <w:lang w:eastAsia="ko-KR"/>
        </w:rPr>
        <w:t xml:space="preserve"> 설명력의 신뢰성도 </w:t>
      </w:r>
      <w:r w:rsidR="00BB58AC">
        <w:rPr>
          <w:rFonts w:ascii="맑은 고딕" w:eastAsia="맑은 고딕" w:hAnsi="맑은 고딕" w:cs="맑은 고딕" w:hint="eastAsia"/>
          <w:color w:val="000000"/>
          <w:sz w:val="24"/>
          <w:szCs w:val="24"/>
          <w:lang w:eastAsia="ko-KR"/>
        </w:rPr>
        <w:t>확보할 수 있을 것이다</w:t>
      </w:r>
      <w:r>
        <w:rPr>
          <w:rFonts w:ascii="맑은 고딕" w:eastAsia="맑은 고딕" w:hAnsi="맑은 고딕" w:cs="맑은 고딕"/>
          <w:color w:val="000000"/>
          <w:sz w:val="24"/>
          <w:szCs w:val="24"/>
          <w:lang w:eastAsia="ko-KR"/>
        </w:rPr>
        <w:t xml:space="preserve">. 따라서 </w:t>
      </w:r>
      <w:r w:rsidR="00D6563A">
        <w:rPr>
          <w:rFonts w:ascii="맑은 고딕" w:eastAsia="맑은 고딕" w:hAnsi="맑은 고딕" w:cs="맑은 고딕" w:hint="eastAsia"/>
          <w:color w:val="000000"/>
          <w:sz w:val="24"/>
          <w:szCs w:val="24"/>
          <w:lang w:eastAsia="ko-KR"/>
        </w:rPr>
        <w:t>Loyalty 여부 따라</w:t>
      </w:r>
      <w:r>
        <w:rPr>
          <w:rFonts w:ascii="맑은 고딕" w:eastAsia="맑은 고딕" w:hAnsi="맑은 고딕" w:cs="맑은 고딕"/>
          <w:color w:val="000000"/>
          <w:sz w:val="24"/>
          <w:szCs w:val="24"/>
          <w:lang w:eastAsia="ko-KR"/>
        </w:rPr>
        <w:t xml:space="preserve"> 독립변수</w:t>
      </w:r>
      <w:r w:rsidR="00D6563A">
        <w:rPr>
          <w:rFonts w:ascii="맑은 고딕" w:eastAsia="맑은 고딕" w:hAnsi="맑은 고딕" w:cs="맑은 고딕" w:hint="eastAsia"/>
          <w:color w:val="000000"/>
          <w:sz w:val="24"/>
          <w:szCs w:val="24"/>
          <w:lang w:eastAsia="ko-KR"/>
        </w:rPr>
        <w:t xml:space="preserve"> 응답 패턴의 </w:t>
      </w:r>
      <w:proofErr w:type="spellStart"/>
      <w:r w:rsidR="00D6563A">
        <w:rPr>
          <w:rFonts w:ascii="맑은 고딕" w:eastAsia="맑은 고딕" w:hAnsi="맑은 고딕" w:cs="맑은 고딕" w:hint="eastAsia"/>
          <w:color w:val="000000"/>
          <w:sz w:val="24"/>
          <w:szCs w:val="24"/>
          <w:lang w:eastAsia="ko-KR"/>
        </w:rPr>
        <w:t>분포적</w:t>
      </w:r>
      <w:proofErr w:type="spellEnd"/>
      <w:r w:rsidR="00D6563A">
        <w:rPr>
          <w:rFonts w:ascii="맑은 고딕" w:eastAsia="맑은 고딕" w:hAnsi="맑은 고딕" w:cs="맑은 고딕" w:hint="eastAsia"/>
          <w:color w:val="000000"/>
          <w:sz w:val="24"/>
          <w:szCs w:val="24"/>
          <w:lang w:eastAsia="ko-KR"/>
        </w:rPr>
        <w:t xml:space="preserve"> 차이를 </w:t>
      </w:r>
      <w:r w:rsidR="00D6563A">
        <w:rPr>
          <w:rFonts w:ascii="맑은 고딕" w:eastAsia="맑은 고딕" w:hAnsi="맑은 고딕" w:cs="맑은 고딕" w:hint="eastAsia"/>
          <w:color w:val="000000"/>
          <w:sz w:val="24"/>
          <w:szCs w:val="24"/>
          <w:lang w:eastAsia="ko-KR"/>
        </w:rPr>
        <w:lastRenderedPageBreak/>
        <w:t>확인하기 위해</w:t>
      </w:r>
      <w:r>
        <w:rPr>
          <w:rFonts w:ascii="맑은 고딕" w:eastAsia="맑은 고딕" w:hAnsi="맑은 고딕" w:cs="맑은 고딕"/>
          <w:color w:val="000000"/>
          <w:sz w:val="24"/>
          <w:szCs w:val="24"/>
          <w:lang w:eastAsia="ko-KR"/>
        </w:rPr>
        <w:t xml:space="preserve"> statistical analysis</w:t>
      </w:r>
      <w:r w:rsidR="00D6563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결과</w:t>
      </w:r>
      <w:r w:rsidR="00D6563A">
        <w:rPr>
          <w:rFonts w:ascii="맑은 고딕" w:eastAsia="맑은 고딕" w:hAnsi="맑은 고딕" w:cs="맑은 고딕" w:hint="eastAsia"/>
          <w:color w:val="000000"/>
          <w:sz w:val="24"/>
          <w:szCs w:val="24"/>
          <w:lang w:eastAsia="ko-KR"/>
        </w:rPr>
        <w:t>를 통해 확인한다. 그리고</w:t>
      </w:r>
      <w:r>
        <w:rPr>
          <w:rFonts w:ascii="맑은 고딕" w:eastAsia="맑은 고딕" w:hAnsi="맑은 고딕" w:cs="맑은 고딕"/>
          <w:color w:val="000000"/>
          <w:sz w:val="24"/>
          <w:szCs w:val="24"/>
          <w:lang w:eastAsia="ko-KR"/>
        </w:rPr>
        <w:t xml:space="preserve"> 실제 </w:t>
      </w:r>
      <w:r w:rsidR="00D6563A">
        <w:rPr>
          <w:rFonts w:ascii="맑은 고딕" w:eastAsia="맑은 고딕" w:hAnsi="맑은 고딕" w:cs="맑은 고딕" w:hint="eastAsia"/>
          <w:color w:val="000000"/>
          <w:sz w:val="24"/>
          <w:szCs w:val="24"/>
          <w:lang w:eastAsia="ko-KR"/>
        </w:rPr>
        <w:t>Loyalty 여부를 미래 예측력과 설명 신뢰성 확보를 위해</w:t>
      </w:r>
      <w:r>
        <w:rPr>
          <w:rFonts w:ascii="맑은 고딕" w:eastAsia="맑은 고딕" w:hAnsi="맑은 고딕" w:cs="맑은 고딕"/>
          <w:color w:val="000000"/>
          <w:sz w:val="24"/>
          <w:szCs w:val="24"/>
          <w:lang w:eastAsia="ko-KR"/>
        </w:rPr>
        <w:t xml:space="preserve"> forecasting performance 결과</w:t>
      </w:r>
      <w:r w:rsidR="00D6563A">
        <w:rPr>
          <w:rFonts w:ascii="맑은 고딕" w:eastAsia="맑은 고딕" w:hAnsi="맑은 고딕" w:cs="맑은 고딕" w:hint="eastAsia"/>
          <w:color w:val="000000"/>
          <w:sz w:val="24"/>
          <w:szCs w:val="24"/>
          <w:lang w:eastAsia="ko-KR"/>
        </w:rPr>
        <w:t>를 다음으로</w:t>
      </w:r>
      <w:r>
        <w:rPr>
          <w:rFonts w:ascii="맑은 고딕" w:eastAsia="맑은 고딕" w:hAnsi="맑은 고딕" w:cs="맑은 고딕"/>
          <w:color w:val="000000"/>
          <w:sz w:val="24"/>
          <w:szCs w:val="24"/>
          <w:lang w:eastAsia="ko-KR"/>
        </w:rPr>
        <w:t xml:space="preserve"> 제시한다. 데이터 준비,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모델링, 성능 검증 등의 모든 데이터분석 프로세스는 python 3.</w:t>
      </w:r>
      <w:r w:rsidR="00D6563A">
        <w:rPr>
          <w:rFonts w:ascii="맑은 고딕" w:eastAsia="맑은 고딕" w:hAnsi="맑은 고딕" w:cs="맑은 고딕" w:hint="eastAsia"/>
          <w:color w:val="000000"/>
          <w:sz w:val="24"/>
          <w:szCs w:val="24"/>
          <w:lang w:eastAsia="ko-KR"/>
        </w:rPr>
        <w:t>11</w:t>
      </w:r>
      <w:r>
        <w:rPr>
          <w:rFonts w:ascii="맑은 고딕" w:eastAsia="맑은 고딕" w:hAnsi="맑은 고딕" w:cs="맑은 고딕"/>
          <w:color w:val="000000"/>
          <w:sz w:val="24"/>
          <w:szCs w:val="24"/>
          <w:lang w:eastAsia="ko-KR"/>
        </w:rPr>
        <w:t>.</w:t>
      </w:r>
      <w:r w:rsidR="00D6563A">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 버전을 사용하였다. 그리고 Machine Learning 알고리즘들은 </w:t>
      </w:r>
      <w:proofErr w:type="spellStart"/>
      <w:r>
        <w:rPr>
          <w:rFonts w:ascii="맑은 고딕" w:eastAsia="맑은 고딕" w:hAnsi="맑은 고딕" w:cs="맑은 고딕"/>
          <w:color w:val="000000"/>
          <w:sz w:val="24"/>
          <w:szCs w:val="24"/>
          <w:lang w:eastAsia="ko-KR"/>
        </w:rPr>
        <w:t>sklearn</w:t>
      </w:r>
      <w:proofErr w:type="spellEnd"/>
      <w:r>
        <w:rPr>
          <w:rFonts w:ascii="맑은 고딕" w:eastAsia="맑은 고딕" w:hAnsi="맑은 고딕" w:cs="맑은 고딕"/>
          <w:color w:val="000000"/>
          <w:sz w:val="24"/>
          <w:szCs w:val="24"/>
          <w:lang w:eastAsia="ko-KR"/>
        </w:rPr>
        <w:t xml:space="preserve"> 1.0.2 버전의 라이브러리를 그리고 Deep Learning 알고리즘은 </w:t>
      </w:r>
      <w:proofErr w:type="spellStart"/>
      <w:r>
        <w:rPr>
          <w:rFonts w:ascii="맑은 고딕" w:eastAsia="맑은 고딕" w:hAnsi="맑은 고딕" w:cs="맑은 고딕"/>
          <w:color w:val="000000"/>
          <w:sz w:val="24"/>
          <w:szCs w:val="24"/>
          <w:lang w:eastAsia="ko-KR"/>
        </w:rPr>
        <w:t>tensorflow</w:t>
      </w:r>
      <w:proofErr w:type="spellEnd"/>
      <w:r>
        <w:rPr>
          <w:rFonts w:ascii="맑은 고딕" w:eastAsia="맑은 고딕" w:hAnsi="맑은 고딕" w:cs="맑은 고딕"/>
          <w:color w:val="000000"/>
          <w:sz w:val="24"/>
          <w:szCs w:val="24"/>
          <w:lang w:eastAsia="ko-KR"/>
        </w:rPr>
        <w:t xml:space="preserve"> 2.10.1 버전의 라이브러리를 사용하였다. 그리고 알고리즘의 예측 성능을 설명하기 위해 사용한 SHAP는 0.42.1 버전의 라이브러리를 사용하였다.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3B04CC4C"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Statistical Analysis</w:t>
      </w:r>
    </w:p>
    <w:p w14:paraId="421E4C30" w14:textId="490A0FE4"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r>
        <w:rPr>
          <w:rFonts w:ascii="맑은 고딕" w:eastAsia="맑은 고딕" w:hAnsi="맑은 고딕" w:cs="맑은 고딕"/>
          <w:color w:val="000000"/>
          <w:sz w:val="24"/>
          <w:szCs w:val="24"/>
          <w:lang w:eastAsia="ko-KR"/>
        </w:rPr>
        <w:t xml:space="preserve">본 연구는 </w:t>
      </w:r>
      <w:r w:rsidR="00FB48C7">
        <w:rPr>
          <w:rFonts w:ascii="맑은 고딕" w:eastAsia="맑은 고딕" w:hAnsi="맑은 고딕" w:cs="맑은 고딕" w:hint="eastAsia"/>
          <w:color w:val="000000"/>
          <w:sz w:val="24"/>
          <w:szCs w:val="24"/>
          <w:lang w:eastAsia="ko-KR"/>
        </w:rPr>
        <w:t>xxx부터 xxx까지 수집한 330명의 인공지능 스피커 사용자의 설문조사 데이터를 활용하였고</w:t>
      </w:r>
      <w:r>
        <w:rPr>
          <w:rFonts w:ascii="맑은 고딕" w:eastAsia="맑은 고딕" w:hAnsi="맑은 고딕" w:cs="맑은 고딕"/>
          <w:color w:val="000000"/>
          <w:sz w:val="24"/>
          <w:szCs w:val="24"/>
          <w:lang w:eastAsia="ko-KR"/>
        </w:rPr>
        <w:t xml:space="preserve">, </w:t>
      </w:r>
      <w:r w:rsidR="00FB48C7">
        <w:rPr>
          <w:rFonts w:ascii="맑은 고딕" w:eastAsia="맑은 고딕" w:hAnsi="맑은 고딕" w:cs="맑은 고딕" w:hint="eastAsia"/>
          <w:color w:val="000000"/>
          <w:sz w:val="24"/>
          <w:szCs w:val="24"/>
          <w:lang w:eastAsia="ko-KR"/>
        </w:rPr>
        <w:t>Loyalty</w:t>
      </w:r>
      <w:r>
        <w:rPr>
          <w:rFonts w:ascii="맑은 고딕" w:eastAsia="맑은 고딕" w:hAnsi="맑은 고딕" w:cs="맑은 고딕"/>
          <w:color w:val="000000"/>
          <w:sz w:val="24"/>
          <w:szCs w:val="24"/>
          <w:lang w:eastAsia="ko-KR"/>
        </w:rPr>
        <w:t xml:space="preserve"> 여부에 따른 독립변수들의 응답 패턴</w:t>
      </w:r>
      <w:r w:rsidR="00FB48C7">
        <w:rPr>
          <w:rFonts w:ascii="맑은 고딕" w:eastAsia="맑은 고딕" w:hAnsi="맑은 고딕" w:cs="맑은 고딕" w:hint="eastAsia"/>
          <w:color w:val="000000"/>
          <w:sz w:val="24"/>
          <w:szCs w:val="24"/>
          <w:lang w:eastAsia="ko-KR"/>
        </w:rPr>
        <w:t>이 다르게 분포되어 종속변수를 예측하는데 독립변수들이 활용되기 용이한 것으로 확인되었다.</w:t>
      </w:r>
      <w:r>
        <w:rPr>
          <w:rFonts w:ascii="맑은 고딕" w:eastAsia="맑은 고딕" w:hAnsi="맑은 고딕" w:cs="맑은 고딕"/>
          <w:color w:val="000000"/>
          <w:sz w:val="24"/>
          <w:szCs w:val="24"/>
          <w:lang w:eastAsia="ko-KR"/>
        </w:rPr>
        <w:t xml:space="preserve"> 특히 </w:t>
      </w:r>
      <w:r w:rsidR="00523D45">
        <w:rPr>
          <w:rFonts w:ascii="맑은 고딕" w:eastAsia="맑은 고딕" w:hAnsi="맑은 고딕" w:cs="맑은 고딕" w:hint="eastAsia"/>
          <w:color w:val="000000"/>
          <w:sz w:val="24"/>
          <w:szCs w:val="24"/>
          <w:lang w:eastAsia="ko-KR"/>
        </w:rPr>
        <w:t>모든</w:t>
      </w:r>
      <w:r>
        <w:rPr>
          <w:rFonts w:ascii="맑은 고딕" w:eastAsia="맑은 고딕" w:hAnsi="맑은 고딕" w:cs="맑은 고딕"/>
          <w:color w:val="000000"/>
          <w:sz w:val="24"/>
          <w:szCs w:val="24"/>
          <w:lang w:eastAsia="ko-KR"/>
        </w:rPr>
        <w:t xml:space="preserve"> 독립변수 중에서 유의수준 5%에서 응답에 따른 분포의 차이가 없다는 null hypothesis of the chi-square test를 reject하는 변수의 개수는 </w:t>
      </w:r>
      <w:r w:rsidR="00523D45">
        <w:rPr>
          <w:rFonts w:ascii="맑은 고딕" w:eastAsia="맑은 고딕" w:hAnsi="맑은 고딕" w:cs="맑은 고딕" w:hint="eastAsia"/>
          <w:color w:val="000000"/>
          <w:sz w:val="24"/>
          <w:szCs w:val="24"/>
          <w:lang w:eastAsia="ko-KR"/>
        </w:rPr>
        <w:t>32</w:t>
      </w:r>
      <w:r>
        <w:rPr>
          <w:rFonts w:ascii="맑은 고딕" w:eastAsia="맑은 고딕" w:hAnsi="맑은 고딕" w:cs="맑은 고딕"/>
          <w:color w:val="000000"/>
          <w:sz w:val="24"/>
          <w:szCs w:val="24"/>
          <w:lang w:eastAsia="ko-KR"/>
        </w:rPr>
        <w:t>개(</w:t>
      </w:r>
      <w:r w:rsidR="00523D45">
        <w:rPr>
          <w:rFonts w:ascii="맑은 고딕" w:eastAsia="맑은 고딕" w:hAnsi="맑은 고딕" w:cs="맑은 고딕" w:hint="eastAsia"/>
          <w:color w:val="000000"/>
          <w:sz w:val="24"/>
          <w:szCs w:val="24"/>
          <w:lang w:eastAsia="ko-KR"/>
        </w:rPr>
        <w:t>54</w:t>
      </w:r>
      <w:r>
        <w:rPr>
          <w:rFonts w:ascii="맑은 고딕" w:eastAsia="맑은 고딕" w:hAnsi="맑은 고딕" w:cs="맑은 고딕"/>
          <w:color w:val="000000"/>
          <w:sz w:val="24"/>
          <w:szCs w:val="24"/>
          <w:lang w:eastAsia="ko-KR"/>
        </w:rPr>
        <w:t>.</w:t>
      </w:r>
      <w:r w:rsidR="00523D45">
        <w:rPr>
          <w:rFonts w:ascii="맑은 고딕" w:eastAsia="맑은 고딕" w:hAnsi="맑은 고딕" w:cs="맑은 고딕" w:hint="eastAsia"/>
          <w:color w:val="000000"/>
          <w:sz w:val="24"/>
          <w:szCs w:val="24"/>
          <w:lang w:eastAsia="ko-KR"/>
        </w:rPr>
        <w:t>2</w:t>
      </w:r>
      <w:r>
        <w:rPr>
          <w:rFonts w:ascii="맑은 고딕" w:eastAsia="맑은 고딕" w:hAnsi="맑은 고딕" w:cs="맑은 고딕"/>
          <w:color w:val="000000"/>
          <w:sz w:val="24"/>
          <w:szCs w:val="24"/>
          <w:lang w:eastAsia="ko-KR"/>
        </w:rPr>
        <w:t xml:space="preserve">4%)나 된다. 실제 </w:t>
      </w:r>
      <w:r w:rsidR="00523D45">
        <w:rPr>
          <w:rFonts w:ascii="맑은 고딕" w:eastAsia="맑은 고딕" w:hAnsi="맑은 고딕" w:cs="맑은 고딕" w:hint="eastAsia"/>
          <w:color w:val="000000"/>
          <w:sz w:val="24"/>
          <w:szCs w:val="24"/>
          <w:lang w:eastAsia="ko-KR"/>
        </w:rPr>
        <w:t>Loyalty에 따라</w:t>
      </w:r>
      <w:r>
        <w:rPr>
          <w:rFonts w:ascii="맑은 고딕" w:eastAsia="맑은 고딕" w:hAnsi="맑은 고딕" w:cs="맑은 고딕"/>
          <w:color w:val="000000"/>
          <w:sz w:val="24"/>
          <w:szCs w:val="24"/>
          <w:lang w:eastAsia="ko-KR"/>
        </w:rPr>
        <w:t xml:space="preserve"> 응답이 얼마나 분포적으로 </w:t>
      </w:r>
      <w:proofErr w:type="spellStart"/>
      <w:r>
        <w:rPr>
          <w:rFonts w:ascii="맑은 고딕" w:eastAsia="맑은 고딕" w:hAnsi="맑은 고딕" w:cs="맑은 고딕"/>
          <w:color w:val="000000"/>
          <w:sz w:val="24"/>
          <w:szCs w:val="24"/>
          <w:lang w:eastAsia="ko-KR"/>
        </w:rPr>
        <w:t>다른지</w:t>
      </w:r>
      <w:proofErr w:type="spellEnd"/>
      <w:r>
        <w:rPr>
          <w:rFonts w:ascii="맑은 고딕" w:eastAsia="맑은 고딕" w:hAnsi="맑은 고딕" w:cs="맑은 고딕"/>
          <w:color w:val="000000"/>
          <w:sz w:val="24"/>
          <w:szCs w:val="24"/>
          <w:lang w:eastAsia="ko-KR"/>
        </w:rPr>
        <w:t xml:space="preserve"> 전체적으로 확인하기 위해, </w:t>
      </w:r>
      <w:r w:rsidR="00523D45">
        <w:rPr>
          <w:rFonts w:ascii="맑은 고딕" w:eastAsia="맑은 고딕" w:hAnsi="맑은 고딕" w:cs="맑은 고딕" w:hint="eastAsia"/>
          <w:color w:val="000000"/>
          <w:sz w:val="24"/>
          <w:szCs w:val="24"/>
          <w:lang w:eastAsia="ko-KR"/>
        </w:rPr>
        <w:t>질문 별 응답의</w:t>
      </w:r>
      <w:r>
        <w:rPr>
          <w:rFonts w:ascii="맑은 고딕" w:eastAsia="맑은 고딕" w:hAnsi="맑은 고딕" w:cs="맑은 고딕"/>
          <w:color w:val="000000"/>
          <w:sz w:val="24"/>
          <w:szCs w:val="24"/>
          <w:lang w:eastAsia="ko-KR"/>
        </w:rPr>
        <w:t xml:space="preserve"> mean과 standard deviation의 frequency distribution을 확인하였다. 그 결과 질문에 따라 응답의 범위가 다르지만 </w:t>
      </w:r>
      <w:r w:rsidR="00523D45">
        <w:rPr>
          <w:rFonts w:ascii="맑은 고딕" w:eastAsia="맑은 고딕" w:hAnsi="맑은 고딕" w:cs="맑은 고딕" w:hint="eastAsia"/>
          <w:color w:val="000000"/>
          <w:sz w:val="24"/>
          <w:szCs w:val="24"/>
          <w:lang w:eastAsia="ko-KR"/>
        </w:rPr>
        <w:t>Loyalty 집</w:t>
      </w:r>
      <w:r>
        <w:rPr>
          <w:rFonts w:ascii="맑은 고딕" w:eastAsia="맑은 고딕" w:hAnsi="맑은 고딕" w:cs="맑은 고딕"/>
          <w:color w:val="000000"/>
          <w:sz w:val="24"/>
          <w:szCs w:val="24"/>
          <w:lang w:eastAsia="ko-KR"/>
        </w:rPr>
        <w:t>단일수록</w:t>
      </w:r>
      <w:r w:rsidR="00523D45">
        <w:rPr>
          <w:rFonts w:ascii="맑은 고딕" w:eastAsia="맑은 고딕" w:hAnsi="맑은 고딕" w:cs="맑은 고딕" w:hint="eastAsia"/>
          <w:color w:val="000000"/>
          <w:sz w:val="24"/>
          <w:szCs w:val="24"/>
          <w:lang w:eastAsia="ko-KR"/>
        </w:rPr>
        <w:t>, 평균치 기준</w:t>
      </w:r>
      <w:r>
        <w:rPr>
          <w:rFonts w:ascii="맑은 고딕" w:eastAsia="맑은 고딕" w:hAnsi="맑은 고딕" w:cs="맑은 고딕"/>
          <w:color w:val="000000"/>
          <w:sz w:val="24"/>
          <w:szCs w:val="24"/>
          <w:lang w:eastAsia="ko-KR"/>
        </w:rPr>
        <w:t xml:space="preserve"> </w:t>
      </w:r>
      <w:r w:rsidR="00523D45">
        <w:rPr>
          <w:rFonts w:ascii="맑은 고딕" w:eastAsia="맑은 고딕" w:hAnsi="맑은 고딕" w:cs="맑은 고딕" w:hint="eastAsia"/>
          <w:color w:val="000000"/>
          <w:sz w:val="24"/>
          <w:szCs w:val="24"/>
          <w:lang w:eastAsia="ko-KR"/>
        </w:rPr>
        <w:t>2이상 5미만의 응답이 많은 걸 확인할 수 있으며</w:t>
      </w:r>
      <w:r>
        <w:rPr>
          <w:rFonts w:ascii="맑은 고딕" w:eastAsia="맑은 고딕" w:hAnsi="맑은 고딕" w:cs="맑은 고딕"/>
          <w:color w:val="000000"/>
          <w:sz w:val="24"/>
          <w:szCs w:val="24"/>
          <w:lang w:eastAsia="ko-KR"/>
        </w:rPr>
        <w:t xml:space="preserve"> </w:t>
      </w:r>
      <w:r w:rsidR="00523D45">
        <w:rPr>
          <w:rFonts w:ascii="맑은 고딕" w:eastAsia="맑은 고딕" w:hAnsi="맑은 고딕" w:cs="맑은 고딕" w:hint="eastAsia"/>
          <w:color w:val="000000"/>
          <w:sz w:val="24"/>
          <w:szCs w:val="24"/>
          <w:lang w:eastAsia="ko-KR"/>
        </w:rPr>
        <w:t>1 표준편차 이상의 비율도 많은 것으로 확인되었다</w:t>
      </w:r>
      <w:r>
        <w:rPr>
          <w:rFonts w:ascii="맑은 고딕" w:eastAsia="맑은 고딕" w:hAnsi="맑은 고딕" w:cs="맑은 고딕"/>
          <w:color w:val="000000"/>
          <w:sz w:val="24"/>
          <w:szCs w:val="24"/>
          <w:lang w:eastAsia="ko-KR"/>
        </w:rPr>
        <w:t xml:space="preserve">. </w:t>
      </w:r>
      <w:r>
        <w:rPr>
          <w:color w:val="000000"/>
          <w:sz w:val="24"/>
          <w:szCs w:val="24"/>
        </w:rPr>
        <w:t xml:space="preserve">As a result, the distribution of the independent variables by </w:t>
      </w:r>
      <w:r w:rsidR="009543CE">
        <w:rPr>
          <w:rFonts w:ascii="맑은 고딕" w:eastAsia="맑은 고딕" w:hAnsi="맑은 고딕" w:cs="맑은 고딕" w:hint="eastAsia"/>
          <w:color w:val="000000"/>
          <w:sz w:val="24"/>
          <w:szCs w:val="24"/>
          <w:lang w:eastAsia="ko-KR"/>
        </w:rPr>
        <w:t>AI speaker loyalty</w:t>
      </w:r>
      <w:r>
        <w:rPr>
          <w:color w:val="000000"/>
          <w:sz w:val="24"/>
          <w:szCs w:val="24"/>
        </w:rPr>
        <w:t xml:space="preserve"> status varied in general.</w:t>
      </w:r>
      <w:r>
        <w:rPr>
          <w:rFonts w:ascii="맑은 고딕" w:eastAsia="맑은 고딕" w:hAnsi="맑은 고딕" w:cs="맑은 고딕"/>
          <w:color w:val="000000"/>
          <w:sz w:val="24"/>
          <w:szCs w:val="24"/>
        </w:rPr>
        <w:t xml:space="preserve"> </w:t>
      </w:r>
      <w:proofErr w:type="spellStart"/>
      <w:r w:rsidRPr="00ED4365">
        <w:rPr>
          <w:rFonts w:ascii="맑은 고딕" w:eastAsia="맑은 고딕" w:hAnsi="맑은 고딕" w:cs="맑은 고딕"/>
          <w:color w:val="FF0000"/>
          <w:sz w:val="24"/>
          <w:szCs w:val="24"/>
        </w:rPr>
        <w:t>세부적인</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질문들의</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응답</w:t>
      </w:r>
      <w:proofErr w:type="spellEnd"/>
      <w:r w:rsidR="009A0374" w:rsidRPr="00ED4365">
        <w:rPr>
          <w:rFonts w:ascii="맑은 고딕" w:eastAsia="맑은 고딕" w:hAnsi="맑은 고딕" w:cs="맑은 고딕"/>
          <w:color w:val="FF0000"/>
          <w:sz w:val="24"/>
          <w:szCs w:val="24"/>
          <w:lang w:eastAsia="ko-KR"/>
        </w:rPr>
        <w:t>분포</w:t>
      </w:r>
      <w:r w:rsidR="009A0374" w:rsidRPr="00ED4365">
        <w:rPr>
          <w:rFonts w:ascii="맑은 고딕" w:eastAsia="맑은 고딕" w:hAnsi="맑은 고딕" w:cs="맑은 고딕" w:hint="eastAsia"/>
          <w:color w:val="FF0000"/>
          <w:sz w:val="24"/>
          <w:szCs w:val="24"/>
          <w:lang w:eastAsia="ko-KR"/>
        </w:rPr>
        <w:t xml:space="preserve"> 차이를</w:t>
      </w:r>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확인하기</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위해</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다수의</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선행연구에서</w:t>
      </w:r>
      <w:proofErr w:type="spellEnd"/>
      <w:r w:rsidRPr="00ED4365">
        <w:rPr>
          <w:rFonts w:ascii="맑은 고딕" w:eastAsia="맑은 고딕" w:hAnsi="맑은 고딕" w:cs="맑은 고딕"/>
          <w:color w:val="FF0000"/>
          <w:sz w:val="24"/>
          <w:szCs w:val="24"/>
        </w:rPr>
        <w:t xml:space="preserve"> </w:t>
      </w:r>
      <w:proofErr w:type="spellStart"/>
      <w:r w:rsidR="009A0374" w:rsidRPr="00ED4365">
        <w:rPr>
          <w:rFonts w:ascii="맑은 고딕" w:eastAsia="맑은 고딕" w:hAnsi="맑은 고딕" w:cs="맑은 고딕" w:hint="eastAsia"/>
          <w:color w:val="FF0000"/>
          <w:sz w:val="24"/>
          <w:szCs w:val="24"/>
          <w:lang w:eastAsia="ko-KR"/>
        </w:rPr>
        <w:t>Loyalty</w:t>
      </w:r>
      <w:r w:rsidRPr="00ED4365">
        <w:rPr>
          <w:rFonts w:ascii="맑은 고딕" w:eastAsia="맑은 고딕" w:hAnsi="맑은 고딕" w:cs="맑은 고딕"/>
          <w:color w:val="FF0000"/>
          <w:sz w:val="24"/>
          <w:szCs w:val="24"/>
        </w:rPr>
        <w:t>에</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영향을</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주는</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주요</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변인들로</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손꼽히는</w:t>
      </w:r>
      <w:proofErr w:type="spellEnd"/>
      <w:r w:rsidRPr="00ED4365">
        <w:rPr>
          <w:rFonts w:ascii="맑은 고딕" w:eastAsia="맑은 고딕" w:hAnsi="맑은 고딕" w:cs="맑은 고딕"/>
          <w:color w:val="FF0000"/>
          <w:sz w:val="24"/>
          <w:szCs w:val="24"/>
        </w:rPr>
        <w:t xml:space="preserve"> xxx, xxx, xxx </w:t>
      </w:r>
      <w:proofErr w:type="spellStart"/>
      <w:r w:rsidRPr="00ED4365">
        <w:rPr>
          <w:rFonts w:ascii="맑은 고딕" w:eastAsia="맑은 고딕" w:hAnsi="맑은 고딕" w:cs="맑은 고딕"/>
          <w:color w:val="FF0000"/>
          <w:sz w:val="24"/>
          <w:szCs w:val="24"/>
        </w:rPr>
        <w:t>등을</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포함하여</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가장</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응답</w:t>
      </w:r>
      <w:proofErr w:type="spellEnd"/>
      <w:r w:rsidR="009A0374" w:rsidRPr="00ED4365">
        <w:rPr>
          <w:rFonts w:ascii="맑은 고딕" w:eastAsia="맑은 고딕" w:hAnsi="맑은 고딕" w:cs="맑은 고딕" w:hint="eastAsia"/>
          <w:color w:val="FF0000"/>
          <w:sz w:val="24"/>
          <w:szCs w:val="24"/>
          <w:lang w:eastAsia="ko-KR"/>
        </w:rPr>
        <w:t>분포 차이가 큰</w:t>
      </w:r>
      <w:r w:rsidRPr="00ED4365">
        <w:rPr>
          <w:rFonts w:ascii="맑은 고딕" w:eastAsia="맑은 고딕" w:hAnsi="맑은 고딕" w:cs="맑은 고딕"/>
          <w:color w:val="FF0000"/>
          <w:sz w:val="24"/>
          <w:szCs w:val="24"/>
        </w:rPr>
        <w:t xml:space="preserve"> Top </w:t>
      </w:r>
      <w:r w:rsidRPr="00ED4365">
        <w:rPr>
          <w:rFonts w:ascii="맑은 고딕" w:eastAsia="맑은 고딕" w:hAnsi="맑은 고딕" w:cs="맑은 고딕" w:hint="eastAsia"/>
          <w:color w:val="FF0000"/>
          <w:sz w:val="24"/>
          <w:szCs w:val="24"/>
          <w:lang w:eastAsia="ko-KR"/>
        </w:rPr>
        <w:t>5</w:t>
      </w:r>
      <w:r w:rsidRPr="00ED4365">
        <w:rPr>
          <w:rFonts w:ascii="맑은 고딕" w:eastAsia="맑은 고딕" w:hAnsi="맑은 고딕" w:cs="맑은 고딕"/>
          <w:color w:val="FF0000"/>
          <w:sz w:val="24"/>
          <w:szCs w:val="24"/>
        </w:rPr>
        <w:t xml:space="preserve">개를 </w:t>
      </w:r>
      <w:r w:rsidRPr="00ED4365">
        <w:rPr>
          <w:color w:val="FF0000"/>
          <w:sz w:val="24"/>
          <w:szCs w:val="24"/>
        </w:rPr>
        <w:t>Table 5</w:t>
      </w:r>
      <w:r w:rsidRPr="00ED4365">
        <w:rPr>
          <w:rFonts w:ascii="맑은 고딕" w:eastAsia="맑은 고딕" w:hAnsi="맑은 고딕" w:cs="맑은 고딕"/>
          <w:color w:val="FF0000"/>
          <w:sz w:val="24"/>
          <w:szCs w:val="24"/>
        </w:rPr>
        <w:t xml:space="preserve">에 </w:t>
      </w:r>
      <w:proofErr w:type="spellStart"/>
      <w:r w:rsidRPr="00ED4365">
        <w:rPr>
          <w:rFonts w:ascii="맑은 고딕" w:eastAsia="맑은 고딕" w:hAnsi="맑은 고딕" w:cs="맑은 고딕"/>
          <w:color w:val="FF0000"/>
          <w:sz w:val="24"/>
          <w:szCs w:val="24"/>
        </w:rPr>
        <w:t>추가적으로</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제시하였다</w:t>
      </w:r>
      <w:proofErr w:type="spellEnd"/>
      <w:r w:rsidRPr="00ED4365">
        <w:rPr>
          <w:rFonts w:ascii="맑은 고딕" w:eastAsia="맑은 고딕" w:hAnsi="맑은 고딕" w:cs="맑은 고딕"/>
          <w:color w:val="FF0000"/>
          <w:sz w:val="24"/>
          <w:szCs w:val="24"/>
        </w:rPr>
        <w:t>.</w:t>
      </w:r>
      <w:r w:rsidR="00CD01C9" w:rsidRPr="00ED4365">
        <w:rPr>
          <w:rFonts w:ascii="맑은 고딕" w:eastAsia="맑은 고딕" w:hAnsi="맑은 고딕" w:cs="맑은 고딕" w:hint="eastAsia"/>
          <w:color w:val="FF0000"/>
          <w:sz w:val="24"/>
          <w:szCs w:val="24"/>
          <w:lang w:eastAsia="ko-KR"/>
        </w:rPr>
        <w:t xml:space="preserve"> </w:t>
      </w:r>
      <w:r w:rsidR="00CD01C9" w:rsidRPr="00ED4365">
        <w:rPr>
          <w:rFonts w:eastAsiaTheme="minorEastAsia" w:hint="eastAsia"/>
          <w:color w:val="FF0000"/>
          <w:sz w:val="24"/>
          <w:szCs w:val="24"/>
          <w:lang w:eastAsia="ko-KR"/>
        </w:rPr>
        <w:t>아마도</w:t>
      </w:r>
      <w:r w:rsidR="00CD01C9" w:rsidRPr="00ED4365">
        <w:rPr>
          <w:rFonts w:eastAsiaTheme="minorEastAsia" w:hint="eastAsia"/>
          <w:color w:val="FF0000"/>
          <w:sz w:val="24"/>
          <w:szCs w:val="24"/>
          <w:lang w:eastAsia="ko-KR"/>
        </w:rPr>
        <w:t xml:space="preserve"> </w:t>
      </w:r>
      <w:proofErr w:type="spellStart"/>
      <w:r w:rsidR="00CD01C9" w:rsidRPr="00ED4365">
        <w:rPr>
          <w:rFonts w:eastAsiaTheme="minorEastAsia" w:hint="eastAsia"/>
          <w:color w:val="FF0000"/>
          <w:sz w:val="24"/>
          <w:szCs w:val="24"/>
          <w:lang w:eastAsia="ko-KR"/>
        </w:rPr>
        <w:t>블라블라블라</w:t>
      </w:r>
      <w:proofErr w:type="spellEnd"/>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특성</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때문에</w:t>
      </w:r>
      <w:r w:rsidR="00CD01C9" w:rsidRPr="00ED4365">
        <w:rPr>
          <w:rFonts w:eastAsiaTheme="minorEastAsia" w:hint="eastAsia"/>
          <w:color w:val="FF0000"/>
          <w:sz w:val="24"/>
          <w:szCs w:val="24"/>
          <w:lang w:eastAsia="ko-KR"/>
        </w:rPr>
        <w:t xml:space="preserve"> Loyalty</w:t>
      </w:r>
      <w:r w:rsidR="00CD01C9" w:rsidRPr="00ED4365">
        <w:rPr>
          <w:rFonts w:eastAsiaTheme="minorEastAsia" w:hint="eastAsia"/>
          <w:color w:val="FF0000"/>
          <w:sz w:val="24"/>
          <w:szCs w:val="24"/>
          <w:lang w:eastAsia="ko-KR"/>
        </w:rPr>
        <w:t>에</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영향을</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준</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것으로</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생각된다</w:t>
      </w:r>
      <w:r w:rsidR="00CD01C9" w:rsidRPr="00ED4365">
        <w:rPr>
          <w:rFonts w:eastAsiaTheme="minorEastAsia" w:hint="eastAsia"/>
          <w:color w:val="FF0000"/>
          <w:sz w:val="24"/>
          <w:szCs w:val="24"/>
          <w:lang w:eastAsia="ko-KR"/>
        </w:rPr>
        <w:t>.</w:t>
      </w:r>
      <w:r>
        <w:rPr>
          <w:color w:val="000000"/>
          <w:sz w:val="24"/>
          <w:szCs w:val="24"/>
        </w:rPr>
        <w:t xml:space="preserve"> </w:t>
      </w:r>
    </w:p>
    <w:p w14:paraId="1F5D995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tbl>
      <w:tblPr>
        <w:tblW w:w="9656" w:type="dxa"/>
        <w:tblInd w:w="1" w:type="dxa"/>
        <w:tblBorders>
          <w:top w:val="nil"/>
          <w:left w:val="nil"/>
          <w:bottom w:val="nil"/>
          <w:right w:val="nil"/>
          <w:insideH w:val="nil"/>
          <w:insideV w:val="nil"/>
        </w:tblBorders>
        <w:tblLayout w:type="fixed"/>
        <w:tblLook w:val="0400" w:firstRow="0" w:lastRow="0" w:firstColumn="0" w:lastColumn="0" w:noHBand="0" w:noVBand="1"/>
      </w:tblPr>
      <w:tblGrid>
        <w:gridCol w:w="9656"/>
      </w:tblGrid>
      <w:tr w:rsidR="003D21E3" w14:paraId="2CAC5EF5" w14:textId="77777777" w:rsidTr="00B0565D">
        <w:tc>
          <w:tcPr>
            <w:tcW w:w="9656" w:type="dxa"/>
          </w:tcPr>
          <w:p w14:paraId="64D07884" w14:textId="77777777" w:rsidR="003D21E3" w:rsidRDefault="003D21E3" w:rsidP="00B0565D">
            <w:pPr>
              <w:pBdr>
                <w:top w:val="nil"/>
                <w:left w:val="nil"/>
                <w:bottom w:val="nil"/>
                <w:right w:val="nil"/>
                <w:between w:val="nil"/>
              </w:pBdr>
              <w:spacing w:before="53" w:line="252" w:lineRule="auto"/>
              <w:jc w:val="center"/>
              <w:rPr>
                <w:color w:val="000000"/>
                <w:sz w:val="24"/>
                <w:szCs w:val="24"/>
              </w:rPr>
            </w:pPr>
            <w:r>
              <w:rPr>
                <w:noProof/>
                <w:color w:val="000000"/>
                <w:sz w:val="24"/>
                <w:szCs w:val="24"/>
              </w:rPr>
              <w:lastRenderedPageBreak/>
              <w:drawing>
                <wp:inline distT="0" distB="0" distL="0" distR="0" wp14:anchorId="7701EE6E" wp14:editId="537BF647">
                  <wp:extent cx="4680000" cy="2509090"/>
                  <wp:effectExtent l="0" t="0" r="0" b="0"/>
                  <wp:docPr id="2012439973" name="image2.png"/>
                  <wp:cNvGraphicFramePr/>
                  <a:graphic xmlns:a="http://schemas.openxmlformats.org/drawingml/2006/main">
                    <a:graphicData uri="http://schemas.openxmlformats.org/drawingml/2006/picture">
                      <pic:pic xmlns:pic="http://schemas.openxmlformats.org/drawingml/2006/picture">
                        <pic:nvPicPr>
                          <pic:cNvPr id="2012439973" name="image2.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680000" cy="2509090"/>
                          </a:xfrm>
                          <a:prstGeom prst="rect">
                            <a:avLst/>
                          </a:prstGeom>
                          <a:ln/>
                        </pic:spPr>
                      </pic:pic>
                    </a:graphicData>
                  </a:graphic>
                </wp:inline>
              </w:drawing>
            </w:r>
          </w:p>
        </w:tc>
      </w:tr>
      <w:tr w:rsidR="003D21E3" w14:paraId="4D9AF607" w14:textId="77777777" w:rsidTr="00B0565D">
        <w:tc>
          <w:tcPr>
            <w:tcW w:w="9656" w:type="dxa"/>
          </w:tcPr>
          <w:p w14:paraId="6BC3B245" w14:textId="77777777" w:rsidR="003D21E3" w:rsidRDefault="003D21E3" w:rsidP="00B0565D">
            <w:pPr>
              <w:pBdr>
                <w:top w:val="nil"/>
                <w:left w:val="nil"/>
                <w:bottom w:val="nil"/>
                <w:right w:val="nil"/>
                <w:between w:val="nil"/>
              </w:pBdr>
              <w:spacing w:before="53" w:line="252" w:lineRule="auto"/>
              <w:jc w:val="center"/>
              <w:rPr>
                <w:color w:val="000000"/>
                <w:sz w:val="24"/>
                <w:szCs w:val="24"/>
              </w:rPr>
            </w:pPr>
            <w:r>
              <w:rPr>
                <w:noProof/>
                <w:color w:val="000000"/>
                <w:sz w:val="24"/>
                <w:szCs w:val="24"/>
              </w:rPr>
              <w:drawing>
                <wp:inline distT="0" distB="0" distL="0" distR="0" wp14:anchorId="450BFFC3" wp14:editId="43315820">
                  <wp:extent cx="4680000" cy="2509090"/>
                  <wp:effectExtent l="0" t="0" r="0" b="0"/>
                  <wp:docPr id="2012439972" name="image1.png"/>
                  <wp:cNvGraphicFramePr/>
                  <a:graphic xmlns:a="http://schemas.openxmlformats.org/drawingml/2006/main">
                    <a:graphicData uri="http://schemas.openxmlformats.org/drawingml/2006/picture">
                      <pic:pic xmlns:pic="http://schemas.openxmlformats.org/drawingml/2006/picture">
                        <pic:nvPicPr>
                          <pic:cNvPr id="2012439972" name="image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680000" cy="2509090"/>
                          </a:xfrm>
                          <a:prstGeom prst="rect">
                            <a:avLst/>
                          </a:prstGeom>
                          <a:ln/>
                        </pic:spPr>
                      </pic:pic>
                    </a:graphicData>
                  </a:graphic>
                </wp:inline>
              </w:drawing>
            </w:r>
          </w:p>
        </w:tc>
      </w:tr>
    </w:tbl>
    <w:p w14:paraId="4CDD5936" w14:textId="578D3B38" w:rsidR="003D21E3" w:rsidRPr="002177C8"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2177C8">
        <w:rPr>
          <w:color w:val="FF0000"/>
          <w:sz w:val="24"/>
          <w:szCs w:val="24"/>
        </w:rPr>
        <w:t>Figure 4. Differences in response distribution according to smartphone addiction: (Upper) Mean (Lower) Standard Deviation.</w:t>
      </w:r>
    </w:p>
    <w:p w14:paraId="62B4515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bookmarkStart w:id="8" w:name="_heading=h.1t3h5sf" w:colFirst="0" w:colLast="0"/>
    <w:bookmarkEnd w:id="8"/>
    <w:p w14:paraId="3AA0956D" w14:textId="5EE1C8F2" w:rsidR="003D21E3" w:rsidRPr="00491E78" w:rsidRDefault="00000000" w:rsidP="003D21E3">
      <w:pPr>
        <w:pBdr>
          <w:top w:val="nil"/>
          <w:left w:val="nil"/>
          <w:bottom w:val="nil"/>
          <w:right w:val="nil"/>
          <w:between w:val="nil"/>
        </w:pBdr>
        <w:spacing w:before="53" w:line="252" w:lineRule="auto"/>
        <w:ind w:left="110" w:firstLine="343"/>
        <w:jc w:val="both"/>
        <w:rPr>
          <w:rFonts w:eastAsiaTheme="minorEastAsia"/>
          <w:color w:val="FF0000"/>
          <w:sz w:val="24"/>
          <w:szCs w:val="24"/>
          <w:lang w:eastAsia="ko-KR"/>
        </w:rPr>
      </w:pPr>
      <w:sdt>
        <w:sdtPr>
          <w:tag w:val="goog_rdk_3"/>
          <w:id w:val="-329216297"/>
        </w:sdtPr>
        <w:sdtContent/>
      </w:sdt>
      <w:r w:rsidR="003D21E3" w:rsidRPr="00BC58A6">
        <w:rPr>
          <w:color w:val="FF0000"/>
          <w:sz w:val="24"/>
          <w:szCs w:val="24"/>
        </w:rPr>
        <w:t xml:space="preserve">Table 5. Differences in student response distribution according to smartphone addiction. The null hypothesis of the chi-square test is that there is no difference in distribution according to the response. The greater the difference, the larger the statistic and the smaller the </w:t>
      </w:r>
      <w:r w:rsidR="003D21E3" w:rsidRPr="00BC58A6">
        <w:rPr>
          <w:rFonts w:ascii="Cambria Math" w:eastAsia="Cambria Math" w:hAnsi="Cambria Math" w:cs="Cambria Math"/>
          <w:color w:val="FF0000"/>
          <w:sz w:val="24"/>
          <w:szCs w:val="24"/>
        </w:rPr>
        <w:t>𝑝</w:t>
      </w:r>
      <w:r w:rsidR="003D21E3" w:rsidRPr="00BC58A6">
        <w:rPr>
          <w:color w:val="FF0000"/>
          <w:sz w:val="24"/>
          <w:szCs w:val="24"/>
        </w:rPr>
        <w:t>-value, which means that there is a difference in the response.</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아래</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표는</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분포</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차이가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큰</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상위</w:t>
      </w:r>
      <w:r w:rsidR="00491E78">
        <w:rPr>
          <w:rFonts w:eastAsiaTheme="minorEastAsia" w:hint="eastAsia"/>
          <w:color w:val="FF0000"/>
          <w:sz w:val="24"/>
          <w:szCs w:val="24"/>
          <w:lang w:eastAsia="ko-KR"/>
        </w:rPr>
        <w:t xml:space="preserve"> 5</w:t>
      </w:r>
      <w:r w:rsidR="00491E78">
        <w:rPr>
          <w:rFonts w:eastAsiaTheme="minorEastAsia" w:hint="eastAsia"/>
          <w:color w:val="FF0000"/>
          <w:sz w:val="24"/>
          <w:szCs w:val="24"/>
          <w:lang w:eastAsia="ko-KR"/>
        </w:rPr>
        <w:t>개만</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임의로</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넣었으나</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선행연구와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연결하기</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좋은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변수를</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임의로</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선택하시어</w:t>
      </w:r>
      <w:r w:rsidR="00491E78">
        <w:rPr>
          <w:rFonts w:eastAsiaTheme="minorEastAsia" w:hint="eastAsia"/>
          <w:color w:val="FF0000"/>
          <w:sz w:val="24"/>
          <w:szCs w:val="24"/>
          <w:lang w:eastAsia="ko-KR"/>
        </w:rPr>
        <w:t xml:space="preserve"> 5</w:t>
      </w:r>
      <w:r w:rsidR="00491E78">
        <w:rPr>
          <w:rFonts w:eastAsiaTheme="minorEastAsia" w:hint="eastAsia"/>
          <w:color w:val="FF0000"/>
          <w:sz w:val="24"/>
          <w:szCs w:val="24"/>
          <w:lang w:eastAsia="ko-KR"/>
        </w:rPr>
        <w:t>개를</w:t>
      </w:r>
      <w:r w:rsidR="00491E78">
        <w:rPr>
          <w:rFonts w:eastAsiaTheme="minorEastAsia" w:hint="eastAsia"/>
          <w:color w:val="FF0000"/>
          <w:sz w:val="24"/>
          <w:szCs w:val="24"/>
          <w:lang w:eastAsia="ko-KR"/>
        </w:rPr>
        <w:t xml:space="preserve"> </w:t>
      </w:r>
      <w:proofErr w:type="spellStart"/>
      <w:r w:rsidR="00491E78">
        <w:rPr>
          <w:rFonts w:eastAsiaTheme="minorEastAsia" w:hint="eastAsia"/>
          <w:color w:val="FF0000"/>
          <w:sz w:val="24"/>
          <w:szCs w:val="24"/>
          <w:lang w:eastAsia="ko-KR"/>
        </w:rPr>
        <w:t>넣어셔도</w:t>
      </w:r>
      <w:proofErr w:type="spellEnd"/>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됩니다</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구글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드라이브에서</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확인가능하</w:t>
      </w:r>
      <w:r w:rsidR="0084331B">
        <w:rPr>
          <w:rFonts w:eastAsiaTheme="minorEastAsia" w:hint="eastAsia"/>
          <w:color w:val="FF0000"/>
          <w:sz w:val="24"/>
          <w:szCs w:val="24"/>
          <w:lang w:eastAsia="ko-KR"/>
        </w:rPr>
        <w:t>시고</w:t>
      </w:r>
      <w:r w:rsidR="0084331B">
        <w:rPr>
          <w:rFonts w:eastAsiaTheme="minorEastAsia" w:hint="eastAsia"/>
          <w:color w:val="FF0000"/>
          <w:sz w:val="24"/>
          <w:szCs w:val="24"/>
          <w:lang w:eastAsia="ko-KR"/>
        </w:rPr>
        <w:t xml:space="preserve"> </w:t>
      </w:r>
      <w:r w:rsidR="0084331B">
        <w:rPr>
          <w:rFonts w:eastAsiaTheme="minorEastAsia" w:hint="eastAsia"/>
          <w:color w:val="FF0000"/>
          <w:sz w:val="24"/>
          <w:szCs w:val="24"/>
          <w:lang w:eastAsia="ko-KR"/>
        </w:rPr>
        <w:t>아래</w:t>
      </w:r>
      <w:r w:rsidR="0084331B">
        <w:rPr>
          <w:rFonts w:eastAsiaTheme="minorEastAsia" w:hint="eastAsia"/>
          <w:color w:val="FF0000"/>
          <w:sz w:val="24"/>
          <w:szCs w:val="24"/>
          <w:lang w:eastAsia="ko-KR"/>
        </w:rPr>
        <w:t xml:space="preserve"> </w:t>
      </w:r>
      <w:proofErr w:type="spellStart"/>
      <w:r w:rsidR="0084331B">
        <w:rPr>
          <w:rFonts w:eastAsiaTheme="minorEastAsia" w:hint="eastAsia"/>
          <w:color w:val="FF0000"/>
          <w:sz w:val="24"/>
          <w:szCs w:val="24"/>
          <w:lang w:eastAsia="ko-KR"/>
        </w:rPr>
        <w:t>링크사용하셔도</w:t>
      </w:r>
      <w:proofErr w:type="spellEnd"/>
      <w:r w:rsidR="0084331B">
        <w:rPr>
          <w:rFonts w:eastAsiaTheme="minorEastAsia" w:hint="eastAsia"/>
          <w:color w:val="FF0000"/>
          <w:sz w:val="24"/>
          <w:szCs w:val="24"/>
          <w:lang w:eastAsia="ko-KR"/>
        </w:rPr>
        <w:t xml:space="preserve"> </w:t>
      </w:r>
      <w:r w:rsidR="0084331B">
        <w:rPr>
          <w:rFonts w:eastAsiaTheme="minorEastAsia" w:hint="eastAsia"/>
          <w:color w:val="FF0000"/>
          <w:sz w:val="24"/>
          <w:szCs w:val="24"/>
          <w:lang w:eastAsia="ko-KR"/>
        </w:rPr>
        <w:t>됩니다</w:t>
      </w:r>
      <w:r w:rsidR="0084331B">
        <w:rPr>
          <w:rFonts w:eastAsiaTheme="minorEastAsia" w:hint="eastAsia"/>
          <w:color w:val="FF0000"/>
          <w:sz w:val="24"/>
          <w:szCs w:val="24"/>
          <w:lang w:eastAsia="ko-KR"/>
        </w:rPr>
        <w:t>.</w:t>
      </w:r>
      <w:r w:rsidR="00491E78">
        <w:rPr>
          <w:rFonts w:eastAsiaTheme="minorEastAsia" w:hint="eastAsia"/>
          <w:color w:val="FF0000"/>
          <w:sz w:val="24"/>
          <w:szCs w:val="24"/>
          <w:lang w:eastAsia="ko-KR"/>
        </w:rPr>
        <w:t>]</w:t>
      </w:r>
      <w:r w:rsidR="0084331B">
        <w:rPr>
          <w:rFonts w:eastAsiaTheme="minorEastAsia" w:hint="eastAsia"/>
          <w:color w:val="FF0000"/>
          <w:sz w:val="24"/>
          <w:szCs w:val="24"/>
          <w:lang w:eastAsia="ko-KR"/>
        </w:rPr>
        <w:t xml:space="preserve"> </w:t>
      </w:r>
      <w:hyperlink r:id="rId16" w:history="1">
        <w:r w:rsidR="00B1479A" w:rsidRPr="00B1479A">
          <w:rPr>
            <w:rStyle w:val="a7"/>
            <w:rFonts w:eastAsiaTheme="minorEastAsia"/>
            <w:sz w:val="24"/>
            <w:szCs w:val="24"/>
            <w:lang w:eastAsia="ko-KR"/>
          </w:rPr>
          <w:t>https://drive.google.com/file/d/1XhxiynsJeyK3dA7F_qf7uEeEWDv9BP27/view?usp=sharing</w:t>
        </w:r>
      </w:hyperlink>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4734"/>
        <w:gridCol w:w="904"/>
        <w:gridCol w:w="1052"/>
        <w:gridCol w:w="1052"/>
        <w:gridCol w:w="2006"/>
      </w:tblGrid>
      <w:tr w:rsidR="002A3CE3" w:rsidRPr="002A3CE3" w14:paraId="664E4C26" w14:textId="77777777" w:rsidTr="002A3CE3">
        <w:trPr>
          <w:trHeight w:val="270"/>
        </w:trPr>
        <w:tc>
          <w:tcPr>
            <w:tcW w:w="2426" w:type="pct"/>
            <w:shd w:val="clear" w:color="auto" w:fill="auto"/>
            <w:noWrap/>
            <w:vAlign w:val="center"/>
            <w:hideMark/>
          </w:tcPr>
          <w:p w14:paraId="7B7FC49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Question</w:t>
            </w:r>
          </w:p>
        </w:tc>
        <w:tc>
          <w:tcPr>
            <w:tcW w:w="465" w:type="pct"/>
            <w:shd w:val="clear" w:color="auto" w:fill="auto"/>
            <w:noWrap/>
            <w:vAlign w:val="center"/>
            <w:hideMark/>
          </w:tcPr>
          <w:p w14:paraId="6FA5E61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Response</w:t>
            </w:r>
          </w:p>
        </w:tc>
        <w:tc>
          <w:tcPr>
            <w:tcW w:w="540" w:type="pct"/>
            <w:shd w:val="clear" w:color="auto" w:fill="auto"/>
            <w:noWrap/>
            <w:vAlign w:val="center"/>
            <w:hideMark/>
          </w:tcPr>
          <w:p w14:paraId="4A77F4E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Non-loyalty</w:t>
            </w:r>
          </w:p>
        </w:tc>
        <w:tc>
          <w:tcPr>
            <w:tcW w:w="540" w:type="pct"/>
            <w:shd w:val="clear" w:color="auto" w:fill="auto"/>
            <w:noWrap/>
            <w:vAlign w:val="center"/>
            <w:hideMark/>
          </w:tcPr>
          <w:p w14:paraId="76FB8DA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Loyalty</w:t>
            </w:r>
          </w:p>
        </w:tc>
        <w:tc>
          <w:tcPr>
            <w:tcW w:w="1029" w:type="pct"/>
            <w:shd w:val="clear" w:color="auto" w:fill="auto"/>
            <w:noWrap/>
            <w:vAlign w:val="center"/>
            <w:hideMark/>
          </w:tcPr>
          <w:p w14:paraId="2B75EE9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Statistics</w:t>
            </w:r>
          </w:p>
        </w:tc>
      </w:tr>
      <w:tr w:rsidR="002A3CE3" w:rsidRPr="002A3CE3" w14:paraId="6395B64F" w14:textId="77777777" w:rsidTr="002A3CE3">
        <w:trPr>
          <w:trHeight w:val="270"/>
        </w:trPr>
        <w:tc>
          <w:tcPr>
            <w:tcW w:w="2426" w:type="pct"/>
            <w:shd w:val="clear" w:color="auto" w:fill="auto"/>
            <w:noWrap/>
            <w:vAlign w:val="center"/>
            <w:hideMark/>
          </w:tcPr>
          <w:p w14:paraId="64CC4A55"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C4C9AB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71D901C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 (83.33%)</w:t>
            </w:r>
          </w:p>
        </w:tc>
        <w:tc>
          <w:tcPr>
            <w:tcW w:w="540" w:type="pct"/>
            <w:shd w:val="clear" w:color="auto" w:fill="auto"/>
            <w:noWrap/>
            <w:vAlign w:val="center"/>
            <w:hideMark/>
          </w:tcPr>
          <w:p w14:paraId="2D26F7B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(16.67%)</w:t>
            </w:r>
          </w:p>
        </w:tc>
        <w:tc>
          <w:tcPr>
            <w:tcW w:w="1029" w:type="pct"/>
            <w:shd w:val="clear" w:color="auto" w:fill="auto"/>
            <w:noWrap/>
            <w:vAlign w:val="center"/>
            <w:hideMark/>
          </w:tcPr>
          <w:p w14:paraId="4AF9935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$\chi^2$=77.97, $p$=0.00</w:t>
            </w:r>
          </w:p>
        </w:tc>
      </w:tr>
      <w:tr w:rsidR="002A3CE3" w:rsidRPr="002A3CE3" w14:paraId="2330EA3F" w14:textId="77777777" w:rsidTr="002A3CE3">
        <w:trPr>
          <w:trHeight w:val="270"/>
        </w:trPr>
        <w:tc>
          <w:tcPr>
            <w:tcW w:w="2426" w:type="pct"/>
            <w:shd w:val="clear" w:color="auto" w:fill="auto"/>
            <w:noWrap/>
            <w:vAlign w:val="center"/>
            <w:hideMark/>
          </w:tcPr>
          <w:p w14:paraId="017FE8C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2311688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6DE45EF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26 (76.47%)</w:t>
            </w:r>
          </w:p>
        </w:tc>
        <w:tc>
          <w:tcPr>
            <w:tcW w:w="540" w:type="pct"/>
            <w:shd w:val="clear" w:color="auto" w:fill="auto"/>
            <w:noWrap/>
            <w:vAlign w:val="center"/>
            <w:hideMark/>
          </w:tcPr>
          <w:p w14:paraId="6D1BC6C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8 (23.53%)</w:t>
            </w:r>
          </w:p>
        </w:tc>
        <w:tc>
          <w:tcPr>
            <w:tcW w:w="1029" w:type="pct"/>
            <w:shd w:val="clear" w:color="auto" w:fill="auto"/>
            <w:noWrap/>
            <w:vAlign w:val="center"/>
            <w:hideMark/>
          </w:tcPr>
          <w:p w14:paraId="5DA522B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19338CB" w14:textId="77777777" w:rsidTr="002A3CE3">
        <w:trPr>
          <w:trHeight w:val="270"/>
        </w:trPr>
        <w:tc>
          <w:tcPr>
            <w:tcW w:w="2426" w:type="pct"/>
            <w:shd w:val="clear" w:color="auto" w:fill="auto"/>
            <w:noWrap/>
            <w:vAlign w:val="center"/>
            <w:hideMark/>
          </w:tcPr>
          <w:p w14:paraId="269735BA"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lastRenderedPageBreak/>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1F4D4F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4</w:t>
            </w:r>
          </w:p>
        </w:tc>
        <w:tc>
          <w:tcPr>
            <w:tcW w:w="540" w:type="pct"/>
            <w:shd w:val="clear" w:color="auto" w:fill="auto"/>
            <w:noWrap/>
            <w:vAlign w:val="center"/>
            <w:hideMark/>
          </w:tcPr>
          <w:p w14:paraId="789A207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48 </w:t>
            </w:r>
            <w:r w:rsidRPr="002A3CE3">
              <w:rPr>
                <w:rFonts w:ascii="Arial" w:eastAsia="굴림" w:hAnsi="Arial" w:cs="Arial"/>
                <w:color w:val="000000"/>
                <w:sz w:val="18"/>
                <w:szCs w:val="18"/>
                <w:lang w:eastAsia="ko-KR" w:bidi="ar-SA"/>
              </w:rPr>
              <w:lastRenderedPageBreak/>
              <w:t>(64.86%)</w:t>
            </w:r>
          </w:p>
        </w:tc>
        <w:tc>
          <w:tcPr>
            <w:tcW w:w="540" w:type="pct"/>
            <w:shd w:val="clear" w:color="auto" w:fill="auto"/>
            <w:noWrap/>
            <w:vAlign w:val="center"/>
            <w:hideMark/>
          </w:tcPr>
          <w:p w14:paraId="4BDCDCF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 xml:space="preserve">26 </w:t>
            </w:r>
            <w:r w:rsidRPr="002A3CE3">
              <w:rPr>
                <w:rFonts w:ascii="Arial" w:eastAsia="굴림" w:hAnsi="Arial" w:cs="Arial"/>
                <w:color w:val="000000"/>
                <w:sz w:val="18"/>
                <w:szCs w:val="18"/>
                <w:lang w:eastAsia="ko-KR" w:bidi="ar-SA"/>
              </w:rPr>
              <w:lastRenderedPageBreak/>
              <w:t>(35.14%)</w:t>
            </w:r>
          </w:p>
        </w:tc>
        <w:tc>
          <w:tcPr>
            <w:tcW w:w="1029" w:type="pct"/>
            <w:shd w:val="clear" w:color="auto" w:fill="auto"/>
            <w:noWrap/>
            <w:vAlign w:val="center"/>
            <w:hideMark/>
          </w:tcPr>
          <w:p w14:paraId="7316825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 xml:space="preserve">　</w:t>
            </w:r>
          </w:p>
        </w:tc>
      </w:tr>
      <w:tr w:rsidR="002A3CE3" w:rsidRPr="002A3CE3" w14:paraId="3BED80C1" w14:textId="77777777" w:rsidTr="002A3CE3">
        <w:trPr>
          <w:trHeight w:val="270"/>
        </w:trPr>
        <w:tc>
          <w:tcPr>
            <w:tcW w:w="2426" w:type="pct"/>
            <w:shd w:val="clear" w:color="auto" w:fill="auto"/>
            <w:noWrap/>
            <w:vAlign w:val="center"/>
            <w:hideMark/>
          </w:tcPr>
          <w:p w14:paraId="47F6A0E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B86CF7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5DD238D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35 (34.31%)</w:t>
            </w:r>
          </w:p>
        </w:tc>
        <w:tc>
          <w:tcPr>
            <w:tcW w:w="540" w:type="pct"/>
            <w:shd w:val="clear" w:color="auto" w:fill="auto"/>
            <w:noWrap/>
            <w:vAlign w:val="center"/>
            <w:hideMark/>
          </w:tcPr>
          <w:p w14:paraId="64DB487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67 (65.69%)</w:t>
            </w:r>
          </w:p>
        </w:tc>
        <w:tc>
          <w:tcPr>
            <w:tcW w:w="1029" w:type="pct"/>
            <w:shd w:val="clear" w:color="auto" w:fill="auto"/>
            <w:noWrap/>
            <w:vAlign w:val="center"/>
            <w:hideMark/>
          </w:tcPr>
          <w:p w14:paraId="4B77546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165955FE" w14:textId="77777777" w:rsidTr="002A3CE3">
        <w:trPr>
          <w:trHeight w:val="270"/>
        </w:trPr>
        <w:tc>
          <w:tcPr>
            <w:tcW w:w="2426" w:type="pct"/>
            <w:shd w:val="clear" w:color="auto" w:fill="auto"/>
            <w:noWrap/>
            <w:vAlign w:val="center"/>
            <w:hideMark/>
          </w:tcPr>
          <w:p w14:paraId="217152B1"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37E1D5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6837EED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11 (13.92%)</w:t>
            </w:r>
          </w:p>
        </w:tc>
        <w:tc>
          <w:tcPr>
            <w:tcW w:w="540" w:type="pct"/>
            <w:shd w:val="clear" w:color="auto" w:fill="auto"/>
            <w:noWrap/>
            <w:vAlign w:val="center"/>
            <w:hideMark/>
          </w:tcPr>
          <w:p w14:paraId="44D37BD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68 (86.08%)</w:t>
            </w:r>
          </w:p>
        </w:tc>
        <w:tc>
          <w:tcPr>
            <w:tcW w:w="1029" w:type="pct"/>
            <w:shd w:val="clear" w:color="auto" w:fill="auto"/>
            <w:noWrap/>
            <w:vAlign w:val="center"/>
            <w:hideMark/>
          </w:tcPr>
          <w:p w14:paraId="00429BA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8D56AD9" w14:textId="77777777" w:rsidTr="002A3CE3">
        <w:trPr>
          <w:trHeight w:val="270"/>
        </w:trPr>
        <w:tc>
          <w:tcPr>
            <w:tcW w:w="2426" w:type="pct"/>
            <w:shd w:val="clear" w:color="auto" w:fill="auto"/>
            <w:noWrap/>
            <w:vAlign w:val="center"/>
            <w:hideMark/>
          </w:tcPr>
          <w:p w14:paraId="7C44B75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733A19B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16F96BC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 (10.00%)</w:t>
            </w:r>
          </w:p>
        </w:tc>
        <w:tc>
          <w:tcPr>
            <w:tcW w:w="540" w:type="pct"/>
            <w:shd w:val="clear" w:color="auto" w:fill="auto"/>
            <w:noWrap/>
            <w:vAlign w:val="center"/>
            <w:hideMark/>
          </w:tcPr>
          <w:p w14:paraId="79A98E1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27 (90.00%)</w:t>
            </w:r>
          </w:p>
        </w:tc>
        <w:tc>
          <w:tcPr>
            <w:tcW w:w="1029" w:type="pct"/>
            <w:shd w:val="clear" w:color="auto" w:fill="auto"/>
            <w:noWrap/>
            <w:vAlign w:val="center"/>
            <w:hideMark/>
          </w:tcPr>
          <w:p w14:paraId="78BCAA1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E8FD4B0" w14:textId="77777777" w:rsidTr="002A3CE3">
        <w:trPr>
          <w:trHeight w:val="270"/>
        </w:trPr>
        <w:tc>
          <w:tcPr>
            <w:tcW w:w="2426" w:type="pct"/>
            <w:shd w:val="clear" w:color="auto" w:fill="auto"/>
            <w:noWrap/>
            <w:vAlign w:val="center"/>
            <w:hideMark/>
          </w:tcPr>
          <w:p w14:paraId="2E70FFD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013C26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5116E24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 (85.71%)</w:t>
            </w:r>
          </w:p>
        </w:tc>
        <w:tc>
          <w:tcPr>
            <w:tcW w:w="540" w:type="pct"/>
            <w:shd w:val="clear" w:color="auto" w:fill="auto"/>
            <w:noWrap/>
            <w:vAlign w:val="center"/>
            <w:hideMark/>
          </w:tcPr>
          <w:p w14:paraId="75F4BD3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(14.29%)</w:t>
            </w:r>
          </w:p>
        </w:tc>
        <w:tc>
          <w:tcPr>
            <w:tcW w:w="1029" w:type="pct"/>
            <w:shd w:val="clear" w:color="auto" w:fill="auto"/>
            <w:noWrap/>
            <w:vAlign w:val="center"/>
            <w:hideMark/>
          </w:tcPr>
          <w:p w14:paraId="490B38D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$\chi^2$=77.77, $p$=0.00</w:t>
            </w:r>
          </w:p>
        </w:tc>
      </w:tr>
      <w:tr w:rsidR="002A3CE3" w:rsidRPr="002A3CE3" w14:paraId="5A911D67" w14:textId="77777777" w:rsidTr="002A3CE3">
        <w:trPr>
          <w:trHeight w:val="270"/>
        </w:trPr>
        <w:tc>
          <w:tcPr>
            <w:tcW w:w="2426" w:type="pct"/>
            <w:shd w:val="clear" w:color="auto" w:fill="auto"/>
            <w:noWrap/>
            <w:vAlign w:val="center"/>
            <w:hideMark/>
          </w:tcPr>
          <w:p w14:paraId="7EDF3C33"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5156FA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326A497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13 (92.86%)</w:t>
            </w:r>
          </w:p>
        </w:tc>
        <w:tc>
          <w:tcPr>
            <w:tcW w:w="540" w:type="pct"/>
            <w:shd w:val="clear" w:color="auto" w:fill="auto"/>
            <w:noWrap/>
            <w:vAlign w:val="center"/>
            <w:hideMark/>
          </w:tcPr>
          <w:p w14:paraId="3292341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(7.14%)</w:t>
            </w:r>
          </w:p>
        </w:tc>
        <w:tc>
          <w:tcPr>
            <w:tcW w:w="1029" w:type="pct"/>
            <w:shd w:val="clear" w:color="auto" w:fill="auto"/>
            <w:noWrap/>
            <w:vAlign w:val="center"/>
            <w:hideMark/>
          </w:tcPr>
          <w:p w14:paraId="2DE58E4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784F6ED" w14:textId="77777777" w:rsidTr="002A3CE3">
        <w:trPr>
          <w:trHeight w:val="270"/>
        </w:trPr>
        <w:tc>
          <w:tcPr>
            <w:tcW w:w="2426" w:type="pct"/>
            <w:shd w:val="clear" w:color="auto" w:fill="auto"/>
            <w:noWrap/>
            <w:vAlign w:val="center"/>
            <w:hideMark/>
          </w:tcPr>
          <w:p w14:paraId="0C21D4CF"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8EDBB4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23356CF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61 (63.54%)</w:t>
            </w:r>
          </w:p>
        </w:tc>
        <w:tc>
          <w:tcPr>
            <w:tcW w:w="540" w:type="pct"/>
            <w:shd w:val="clear" w:color="auto" w:fill="auto"/>
            <w:noWrap/>
            <w:vAlign w:val="center"/>
            <w:hideMark/>
          </w:tcPr>
          <w:p w14:paraId="53A28DC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35 (36.46%)</w:t>
            </w:r>
          </w:p>
        </w:tc>
        <w:tc>
          <w:tcPr>
            <w:tcW w:w="1029" w:type="pct"/>
            <w:shd w:val="clear" w:color="auto" w:fill="auto"/>
            <w:noWrap/>
            <w:vAlign w:val="center"/>
            <w:hideMark/>
          </w:tcPr>
          <w:p w14:paraId="1E261F2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79A25FB" w14:textId="77777777" w:rsidTr="002A3CE3">
        <w:trPr>
          <w:trHeight w:val="270"/>
        </w:trPr>
        <w:tc>
          <w:tcPr>
            <w:tcW w:w="2426" w:type="pct"/>
            <w:shd w:val="clear" w:color="auto" w:fill="auto"/>
            <w:noWrap/>
            <w:vAlign w:val="center"/>
            <w:hideMark/>
          </w:tcPr>
          <w:p w14:paraId="0301B5F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73ADC23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6C00350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38 (32.48%)</w:t>
            </w:r>
          </w:p>
        </w:tc>
        <w:tc>
          <w:tcPr>
            <w:tcW w:w="540" w:type="pct"/>
            <w:shd w:val="clear" w:color="auto" w:fill="auto"/>
            <w:noWrap/>
            <w:vAlign w:val="center"/>
            <w:hideMark/>
          </w:tcPr>
          <w:p w14:paraId="5F006E1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79 (67.52%)</w:t>
            </w:r>
          </w:p>
        </w:tc>
        <w:tc>
          <w:tcPr>
            <w:tcW w:w="1029" w:type="pct"/>
            <w:shd w:val="clear" w:color="auto" w:fill="auto"/>
            <w:noWrap/>
            <w:vAlign w:val="center"/>
            <w:hideMark/>
          </w:tcPr>
          <w:p w14:paraId="2E8B787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E0E6441" w14:textId="77777777" w:rsidTr="002A3CE3">
        <w:trPr>
          <w:trHeight w:val="270"/>
        </w:trPr>
        <w:tc>
          <w:tcPr>
            <w:tcW w:w="2426" w:type="pct"/>
            <w:shd w:val="clear" w:color="auto" w:fill="auto"/>
            <w:noWrap/>
            <w:vAlign w:val="center"/>
            <w:hideMark/>
          </w:tcPr>
          <w:p w14:paraId="2FAFEE7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B5C34B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6B5FBA2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10 (12.35%)</w:t>
            </w:r>
          </w:p>
        </w:tc>
        <w:tc>
          <w:tcPr>
            <w:tcW w:w="540" w:type="pct"/>
            <w:shd w:val="clear" w:color="auto" w:fill="auto"/>
            <w:noWrap/>
            <w:vAlign w:val="center"/>
            <w:hideMark/>
          </w:tcPr>
          <w:p w14:paraId="5276652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71 (87.65%)</w:t>
            </w:r>
          </w:p>
        </w:tc>
        <w:tc>
          <w:tcPr>
            <w:tcW w:w="1029" w:type="pct"/>
            <w:shd w:val="clear" w:color="auto" w:fill="auto"/>
            <w:noWrap/>
            <w:vAlign w:val="center"/>
            <w:hideMark/>
          </w:tcPr>
          <w:p w14:paraId="23137F7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45F5916" w14:textId="77777777" w:rsidTr="002A3CE3">
        <w:trPr>
          <w:trHeight w:val="270"/>
        </w:trPr>
        <w:tc>
          <w:tcPr>
            <w:tcW w:w="2426" w:type="pct"/>
            <w:shd w:val="clear" w:color="auto" w:fill="auto"/>
            <w:noWrap/>
            <w:vAlign w:val="center"/>
            <w:hideMark/>
          </w:tcPr>
          <w:p w14:paraId="4928F1E5"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2D4C7B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77FDA18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(9.09%)</w:t>
            </w:r>
          </w:p>
        </w:tc>
        <w:tc>
          <w:tcPr>
            <w:tcW w:w="540" w:type="pct"/>
            <w:shd w:val="clear" w:color="auto" w:fill="auto"/>
            <w:noWrap/>
            <w:vAlign w:val="center"/>
            <w:hideMark/>
          </w:tcPr>
          <w:p w14:paraId="582B664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10 (90.91%)</w:t>
            </w:r>
          </w:p>
        </w:tc>
        <w:tc>
          <w:tcPr>
            <w:tcW w:w="1029" w:type="pct"/>
            <w:shd w:val="clear" w:color="auto" w:fill="auto"/>
            <w:noWrap/>
            <w:vAlign w:val="center"/>
            <w:hideMark/>
          </w:tcPr>
          <w:p w14:paraId="14008E4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AFE399E" w14:textId="77777777" w:rsidTr="002A3CE3">
        <w:trPr>
          <w:trHeight w:val="270"/>
        </w:trPr>
        <w:tc>
          <w:tcPr>
            <w:tcW w:w="2426" w:type="pct"/>
            <w:shd w:val="clear" w:color="auto" w:fill="auto"/>
            <w:noWrap/>
            <w:vAlign w:val="center"/>
            <w:hideMark/>
          </w:tcPr>
          <w:p w14:paraId="08E9A7A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6D101C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1B3E799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 (60.00%)</w:t>
            </w:r>
          </w:p>
        </w:tc>
        <w:tc>
          <w:tcPr>
            <w:tcW w:w="540" w:type="pct"/>
            <w:shd w:val="clear" w:color="auto" w:fill="auto"/>
            <w:noWrap/>
            <w:vAlign w:val="center"/>
            <w:hideMark/>
          </w:tcPr>
          <w:p w14:paraId="46CBCCE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 (40.00%)</w:t>
            </w:r>
          </w:p>
        </w:tc>
        <w:tc>
          <w:tcPr>
            <w:tcW w:w="1029" w:type="pct"/>
            <w:shd w:val="clear" w:color="auto" w:fill="auto"/>
            <w:noWrap/>
            <w:vAlign w:val="center"/>
            <w:hideMark/>
          </w:tcPr>
          <w:p w14:paraId="1380B07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$\chi^2$=71.73, $p$=0.00</w:t>
            </w:r>
          </w:p>
        </w:tc>
      </w:tr>
      <w:tr w:rsidR="002A3CE3" w:rsidRPr="002A3CE3" w14:paraId="3D15B3A6" w14:textId="77777777" w:rsidTr="002A3CE3">
        <w:trPr>
          <w:trHeight w:val="270"/>
        </w:trPr>
        <w:tc>
          <w:tcPr>
            <w:tcW w:w="2426" w:type="pct"/>
            <w:shd w:val="clear" w:color="auto" w:fill="auto"/>
            <w:noWrap/>
            <w:vAlign w:val="center"/>
            <w:hideMark/>
          </w:tcPr>
          <w:p w14:paraId="15F5365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7B31AC0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3BA2346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22 (81.48%)</w:t>
            </w:r>
          </w:p>
        </w:tc>
        <w:tc>
          <w:tcPr>
            <w:tcW w:w="540" w:type="pct"/>
            <w:shd w:val="clear" w:color="auto" w:fill="auto"/>
            <w:noWrap/>
            <w:vAlign w:val="center"/>
            <w:hideMark/>
          </w:tcPr>
          <w:p w14:paraId="58C150E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 (18.52%)</w:t>
            </w:r>
          </w:p>
        </w:tc>
        <w:tc>
          <w:tcPr>
            <w:tcW w:w="1029" w:type="pct"/>
            <w:shd w:val="clear" w:color="auto" w:fill="auto"/>
            <w:noWrap/>
            <w:vAlign w:val="center"/>
            <w:hideMark/>
          </w:tcPr>
          <w:p w14:paraId="0B4A511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46532B3" w14:textId="77777777" w:rsidTr="002A3CE3">
        <w:trPr>
          <w:trHeight w:val="270"/>
        </w:trPr>
        <w:tc>
          <w:tcPr>
            <w:tcW w:w="2426" w:type="pct"/>
            <w:shd w:val="clear" w:color="auto" w:fill="auto"/>
            <w:noWrap/>
            <w:vAlign w:val="center"/>
            <w:hideMark/>
          </w:tcPr>
          <w:p w14:paraId="0499CE69"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B90433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086FBA9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47 (61.84%)</w:t>
            </w:r>
          </w:p>
        </w:tc>
        <w:tc>
          <w:tcPr>
            <w:tcW w:w="540" w:type="pct"/>
            <w:shd w:val="clear" w:color="auto" w:fill="auto"/>
            <w:noWrap/>
            <w:vAlign w:val="center"/>
            <w:hideMark/>
          </w:tcPr>
          <w:p w14:paraId="41555D3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29 (38.16%)</w:t>
            </w:r>
          </w:p>
        </w:tc>
        <w:tc>
          <w:tcPr>
            <w:tcW w:w="1029" w:type="pct"/>
            <w:shd w:val="clear" w:color="auto" w:fill="auto"/>
            <w:noWrap/>
            <w:vAlign w:val="center"/>
            <w:hideMark/>
          </w:tcPr>
          <w:p w14:paraId="02E5C93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28C4EC23" w14:textId="77777777" w:rsidTr="002A3CE3">
        <w:trPr>
          <w:trHeight w:val="270"/>
        </w:trPr>
        <w:tc>
          <w:tcPr>
            <w:tcW w:w="2426" w:type="pct"/>
            <w:shd w:val="clear" w:color="auto" w:fill="auto"/>
            <w:noWrap/>
            <w:vAlign w:val="center"/>
            <w:hideMark/>
          </w:tcPr>
          <w:p w14:paraId="7956D03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27E16D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0A3ECF3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39 (42.39%)</w:t>
            </w:r>
          </w:p>
        </w:tc>
        <w:tc>
          <w:tcPr>
            <w:tcW w:w="540" w:type="pct"/>
            <w:shd w:val="clear" w:color="auto" w:fill="auto"/>
            <w:noWrap/>
            <w:vAlign w:val="center"/>
            <w:hideMark/>
          </w:tcPr>
          <w:p w14:paraId="269FF85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53 (57.61%)</w:t>
            </w:r>
          </w:p>
        </w:tc>
        <w:tc>
          <w:tcPr>
            <w:tcW w:w="1029" w:type="pct"/>
            <w:shd w:val="clear" w:color="auto" w:fill="auto"/>
            <w:noWrap/>
            <w:vAlign w:val="center"/>
            <w:hideMark/>
          </w:tcPr>
          <w:p w14:paraId="62065A5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2174B316" w14:textId="77777777" w:rsidTr="002A3CE3">
        <w:trPr>
          <w:trHeight w:val="270"/>
        </w:trPr>
        <w:tc>
          <w:tcPr>
            <w:tcW w:w="2426" w:type="pct"/>
            <w:shd w:val="clear" w:color="auto" w:fill="auto"/>
            <w:noWrap/>
            <w:vAlign w:val="center"/>
            <w:hideMark/>
          </w:tcPr>
          <w:p w14:paraId="25A3D275"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8CDA0E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23A1B16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16 (17.20%)</w:t>
            </w:r>
          </w:p>
        </w:tc>
        <w:tc>
          <w:tcPr>
            <w:tcW w:w="540" w:type="pct"/>
            <w:shd w:val="clear" w:color="auto" w:fill="auto"/>
            <w:noWrap/>
            <w:vAlign w:val="center"/>
            <w:hideMark/>
          </w:tcPr>
          <w:p w14:paraId="0D208CB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77 (82.80%)</w:t>
            </w:r>
          </w:p>
        </w:tc>
        <w:tc>
          <w:tcPr>
            <w:tcW w:w="1029" w:type="pct"/>
            <w:shd w:val="clear" w:color="auto" w:fill="auto"/>
            <w:noWrap/>
            <w:vAlign w:val="center"/>
            <w:hideMark/>
          </w:tcPr>
          <w:p w14:paraId="34C26A4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122650FE" w14:textId="77777777" w:rsidTr="002A3CE3">
        <w:trPr>
          <w:trHeight w:val="270"/>
        </w:trPr>
        <w:tc>
          <w:tcPr>
            <w:tcW w:w="2426" w:type="pct"/>
            <w:shd w:val="clear" w:color="auto" w:fill="auto"/>
            <w:noWrap/>
            <w:vAlign w:val="center"/>
            <w:hideMark/>
          </w:tcPr>
          <w:p w14:paraId="150725CA"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E41853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42A01F6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 (6.06%)</w:t>
            </w:r>
          </w:p>
        </w:tc>
        <w:tc>
          <w:tcPr>
            <w:tcW w:w="540" w:type="pct"/>
            <w:shd w:val="clear" w:color="auto" w:fill="auto"/>
            <w:noWrap/>
            <w:vAlign w:val="center"/>
            <w:hideMark/>
          </w:tcPr>
          <w:p w14:paraId="13E110B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31 (93.94%)</w:t>
            </w:r>
          </w:p>
        </w:tc>
        <w:tc>
          <w:tcPr>
            <w:tcW w:w="1029" w:type="pct"/>
            <w:shd w:val="clear" w:color="auto" w:fill="auto"/>
            <w:noWrap/>
            <w:vAlign w:val="center"/>
            <w:hideMark/>
          </w:tcPr>
          <w:p w14:paraId="3C4A86E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0FC97151" w14:textId="77777777" w:rsidTr="002A3CE3">
        <w:trPr>
          <w:trHeight w:val="270"/>
        </w:trPr>
        <w:tc>
          <w:tcPr>
            <w:tcW w:w="2426" w:type="pct"/>
            <w:shd w:val="clear" w:color="auto" w:fill="auto"/>
            <w:noWrap/>
            <w:vAlign w:val="center"/>
            <w:hideMark/>
          </w:tcPr>
          <w:p w14:paraId="62FDEA87"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21B171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w:t>
            </w:r>
          </w:p>
        </w:tc>
        <w:tc>
          <w:tcPr>
            <w:tcW w:w="540" w:type="pct"/>
            <w:shd w:val="clear" w:color="auto" w:fill="auto"/>
            <w:noWrap/>
            <w:vAlign w:val="center"/>
            <w:hideMark/>
          </w:tcPr>
          <w:p w14:paraId="24524D6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 (85.71%)</w:t>
            </w:r>
          </w:p>
        </w:tc>
        <w:tc>
          <w:tcPr>
            <w:tcW w:w="540" w:type="pct"/>
            <w:shd w:val="clear" w:color="auto" w:fill="auto"/>
            <w:noWrap/>
            <w:vAlign w:val="center"/>
            <w:hideMark/>
          </w:tcPr>
          <w:p w14:paraId="046F9BF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(14.29%)</w:t>
            </w:r>
          </w:p>
        </w:tc>
        <w:tc>
          <w:tcPr>
            <w:tcW w:w="1029" w:type="pct"/>
            <w:shd w:val="clear" w:color="auto" w:fill="auto"/>
            <w:noWrap/>
            <w:vAlign w:val="center"/>
            <w:hideMark/>
          </w:tcPr>
          <w:p w14:paraId="48C02E9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$\chi^2$=70.22, $p$=0.00</w:t>
            </w:r>
          </w:p>
        </w:tc>
      </w:tr>
      <w:tr w:rsidR="002A3CE3" w:rsidRPr="002A3CE3" w14:paraId="4A423EA0" w14:textId="77777777" w:rsidTr="002A3CE3">
        <w:trPr>
          <w:trHeight w:val="270"/>
        </w:trPr>
        <w:tc>
          <w:tcPr>
            <w:tcW w:w="2426" w:type="pct"/>
            <w:shd w:val="clear" w:color="auto" w:fill="auto"/>
            <w:noWrap/>
            <w:vAlign w:val="center"/>
            <w:hideMark/>
          </w:tcPr>
          <w:p w14:paraId="3E0CE4F3"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FB824C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2667D2B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11 (91.67%)</w:t>
            </w:r>
          </w:p>
        </w:tc>
        <w:tc>
          <w:tcPr>
            <w:tcW w:w="540" w:type="pct"/>
            <w:shd w:val="clear" w:color="auto" w:fill="auto"/>
            <w:noWrap/>
            <w:vAlign w:val="center"/>
            <w:hideMark/>
          </w:tcPr>
          <w:p w14:paraId="780B89F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(8.33%)</w:t>
            </w:r>
          </w:p>
        </w:tc>
        <w:tc>
          <w:tcPr>
            <w:tcW w:w="1029" w:type="pct"/>
            <w:shd w:val="clear" w:color="auto" w:fill="auto"/>
            <w:noWrap/>
            <w:vAlign w:val="center"/>
            <w:hideMark/>
          </w:tcPr>
          <w:p w14:paraId="6DB8167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63A6E3D" w14:textId="77777777" w:rsidTr="002A3CE3">
        <w:trPr>
          <w:trHeight w:val="270"/>
        </w:trPr>
        <w:tc>
          <w:tcPr>
            <w:tcW w:w="2426" w:type="pct"/>
            <w:shd w:val="clear" w:color="auto" w:fill="auto"/>
            <w:noWrap/>
            <w:vAlign w:val="center"/>
            <w:hideMark/>
          </w:tcPr>
          <w:p w14:paraId="6A695BE9"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66F7E70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4F674BF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13 (59.09%)</w:t>
            </w:r>
          </w:p>
        </w:tc>
        <w:tc>
          <w:tcPr>
            <w:tcW w:w="540" w:type="pct"/>
            <w:shd w:val="clear" w:color="auto" w:fill="auto"/>
            <w:noWrap/>
            <w:vAlign w:val="center"/>
            <w:hideMark/>
          </w:tcPr>
          <w:p w14:paraId="48DA1AB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9 (40.91%)</w:t>
            </w:r>
          </w:p>
        </w:tc>
        <w:tc>
          <w:tcPr>
            <w:tcW w:w="1029" w:type="pct"/>
            <w:shd w:val="clear" w:color="auto" w:fill="auto"/>
            <w:noWrap/>
            <w:vAlign w:val="center"/>
            <w:hideMark/>
          </w:tcPr>
          <w:p w14:paraId="723F01F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09A252AC" w14:textId="77777777" w:rsidTr="002A3CE3">
        <w:trPr>
          <w:trHeight w:val="270"/>
        </w:trPr>
        <w:tc>
          <w:tcPr>
            <w:tcW w:w="2426" w:type="pct"/>
            <w:shd w:val="clear" w:color="auto" w:fill="auto"/>
            <w:noWrap/>
            <w:vAlign w:val="center"/>
            <w:hideMark/>
          </w:tcPr>
          <w:p w14:paraId="3AA4056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16F57B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6785F76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52 (63.41%)</w:t>
            </w:r>
          </w:p>
        </w:tc>
        <w:tc>
          <w:tcPr>
            <w:tcW w:w="540" w:type="pct"/>
            <w:shd w:val="clear" w:color="auto" w:fill="auto"/>
            <w:noWrap/>
            <w:vAlign w:val="center"/>
            <w:hideMark/>
          </w:tcPr>
          <w:p w14:paraId="1970188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30 (36.59%)</w:t>
            </w:r>
          </w:p>
        </w:tc>
        <w:tc>
          <w:tcPr>
            <w:tcW w:w="1029" w:type="pct"/>
            <w:shd w:val="clear" w:color="auto" w:fill="auto"/>
            <w:noWrap/>
            <w:vAlign w:val="center"/>
            <w:hideMark/>
          </w:tcPr>
          <w:p w14:paraId="7C6A008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256E64DF" w14:textId="77777777" w:rsidTr="002A3CE3">
        <w:trPr>
          <w:trHeight w:val="270"/>
        </w:trPr>
        <w:tc>
          <w:tcPr>
            <w:tcW w:w="2426" w:type="pct"/>
            <w:shd w:val="clear" w:color="auto" w:fill="auto"/>
            <w:noWrap/>
            <w:vAlign w:val="center"/>
            <w:hideMark/>
          </w:tcPr>
          <w:p w14:paraId="334A4310"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2FB879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468D905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32 (35.16%)</w:t>
            </w:r>
          </w:p>
        </w:tc>
        <w:tc>
          <w:tcPr>
            <w:tcW w:w="540" w:type="pct"/>
            <w:shd w:val="clear" w:color="auto" w:fill="auto"/>
            <w:noWrap/>
            <w:vAlign w:val="center"/>
            <w:hideMark/>
          </w:tcPr>
          <w:p w14:paraId="3FE6FCF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59 (64.84%)</w:t>
            </w:r>
          </w:p>
        </w:tc>
        <w:tc>
          <w:tcPr>
            <w:tcW w:w="1029" w:type="pct"/>
            <w:shd w:val="clear" w:color="auto" w:fill="auto"/>
            <w:noWrap/>
            <w:vAlign w:val="center"/>
            <w:hideMark/>
          </w:tcPr>
          <w:p w14:paraId="1B83AC1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2ABB819" w14:textId="77777777" w:rsidTr="002A3CE3">
        <w:trPr>
          <w:trHeight w:val="270"/>
        </w:trPr>
        <w:tc>
          <w:tcPr>
            <w:tcW w:w="2426" w:type="pct"/>
            <w:shd w:val="clear" w:color="auto" w:fill="auto"/>
            <w:noWrap/>
            <w:vAlign w:val="center"/>
            <w:hideMark/>
          </w:tcPr>
          <w:p w14:paraId="1720896B"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6448F8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1F424C9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18 (18.37%)</w:t>
            </w:r>
          </w:p>
        </w:tc>
        <w:tc>
          <w:tcPr>
            <w:tcW w:w="540" w:type="pct"/>
            <w:shd w:val="clear" w:color="auto" w:fill="auto"/>
            <w:noWrap/>
            <w:vAlign w:val="center"/>
            <w:hideMark/>
          </w:tcPr>
          <w:p w14:paraId="4D7FFE1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80 (81.63%)</w:t>
            </w:r>
          </w:p>
        </w:tc>
        <w:tc>
          <w:tcPr>
            <w:tcW w:w="1029" w:type="pct"/>
            <w:shd w:val="clear" w:color="auto" w:fill="auto"/>
            <w:noWrap/>
            <w:vAlign w:val="center"/>
            <w:hideMark/>
          </w:tcPr>
          <w:p w14:paraId="424380A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0A59D2C7" w14:textId="77777777" w:rsidTr="002A3CE3">
        <w:trPr>
          <w:trHeight w:val="270"/>
        </w:trPr>
        <w:tc>
          <w:tcPr>
            <w:tcW w:w="2426" w:type="pct"/>
            <w:shd w:val="clear" w:color="auto" w:fill="auto"/>
            <w:noWrap/>
            <w:vAlign w:val="center"/>
            <w:hideMark/>
          </w:tcPr>
          <w:p w14:paraId="00C275B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3F2AD72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698BEB2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(5.56%)</w:t>
            </w:r>
          </w:p>
        </w:tc>
        <w:tc>
          <w:tcPr>
            <w:tcW w:w="540" w:type="pct"/>
            <w:shd w:val="clear" w:color="auto" w:fill="auto"/>
            <w:noWrap/>
            <w:vAlign w:val="center"/>
            <w:hideMark/>
          </w:tcPr>
          <w:p w14:paraId="37C9E8A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17 (94.44%)</w:t>
            </w:r>
          </w:p>
        </w:tc>
        <w:tc>
          <w:tcPr>
            <w:tcW w:w="1029" w:type="pct"/>
            <w:shd w:val="clear" w:color="auto" w:fill="auto"/>
            <w:noWrap/>
            <w:vAlign w:val="center"/>
            <w:hideMark/>
          </w:tcPr>
          <w:p w14:paraId="57EF173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5E994D5" w14:textId="77777777" w:rsidTr="002A3CE3">
        <w:trPr>
          <w:trHeight w:val="270"/>
        </w:trPr>
        <w:tc>
          <w:tcPr>
            <w:tcW w:w="2426" w:type="pct"/>
            <w:shd w:val="clear" w:color="auto" w:fill="auto"/>
            <w:noWrap/>
            <w:vAlign w:val="center"/>
            <w:hideMark/>
          </w:tcPr>
          <w:p w14:paraId="32F7C83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66C8374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w:t>
            </w:r>
          </w:p>
        </w:tc>
        <w:tc>
          <w:tcPr>
            <w:tcW w:w="540" w:type="pct"/>
            <w:shd w:val="clear" w:color="auto" w:fill="auto"/>
            <w:noWrap/>
            <w:vAlign w:val="center"/>
            <w:hideMark/>
          </w:tcPr>
          <w:p w14:paraId="29FE589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10 (83.33%)</w:t>
            </w:r>
          </w:p>
        </w:tc>
        <w:tc>
          <w:tcPr>
            <w:tcW w:w="540" w:type="pct"/>
            <w:shd w:val="clear" w:color="auto" w:fill="auto"/>
            <w:noWrap/>
            <w:vAlign w:val="center"/>
            <w:hideMark/>
          </w:tcPr>
          <w:p w14:paraId="1D998DF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 (16.67%)</w:t>
            </w:r>
          </w:p>
        </w:tc>
        <w:tc>
          <w:tcPr>
            <w:tcW w:w="1029" w:type="pct"/>
            <w:shd w:val="clear" w:color="auto" w:fill="auto"/>
            <w:noWrap/>
            <w:vAlign w:val="center"/>
            <w:hideMark/>
          </w:tcPr>
          <w:p w14:paraId="26E8394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$\chi^2$=69.75, $p$=0.00</w:t>
            </w:r>
          </w:p>
        </w:tc>
      </w:tr>
      <w:tr w:rsidR="002A3CE3" w:rsidRPr="002A3CE3" w14:paraId="164AD4C8" w14:textId="77777777" w:rsidTr="002A3CE3">
        <w:trPr>
          <w:trHeight w:val="270"/>
        </w:trPr>
        <w:tc>
          <w:tcPr>
            <w:tcW w:w="2426" w:type="pct"/>
            <w:shd w:val="clear" w:color="auto" w:fill="auto"/>
            <w:noWrap/>
            <w:vAlign w:val="center"/>
            <w:hideMark/>
          </w:tcPr>
          <w:p w14:paraId="5CFF92E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3B2CA5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0D08FDB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14 (70.00%)</w:t>
            </w:r>
          </w:p>
        </w:tc>
        <w:tc>
          <w:tcPr>
            <w:tcW w:w="540" w:type="pct"/>
            <w:shd w:val="clear" w:color="auto" w:fill="auto"/>
            <w:noWrap/>
            <w:vAlign w:val="center"/>
            <w:hideMark/>
          </w:tcPr>
          <w:p w14:paraId="2CFB13D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 (30.00%)</w:t>
            </w:r>
          </w:p>
        </w:tc>
        <w:tc>
          <w:tcPr>
            <w:tcW w:w="1029" w:type="pct"/>
            <w:shd w:val="clear" w:color="auto" w:fill="auto"/>
            <w:noWrap/>
            <w:vAlign w:val="center"/>
            <w:hideMark/>
          </w:tcPr>
          <w:p w14:paraId="3735640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39B8A5F" w14:textId="77777777" w:rsidTr="002A3CE3">
        <w:trPr>
          <w:trHeight w:val="270"/>
        </w:trPr>
        <w:tc>
          <w:tcPr>
            <w:tcW w:w="2426" w:type="pct"/>
            <w:shd w:val="clear" w:color="auto" w:fill="auto"/>
            <w:noWrap/>
            <w:vAlign w:val="center"/>
            <w:hideMark/>
          </w:tcPr>
          <w:p w14:paraId="4FD1C2A3"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3D24DA1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49CF1C9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22 (61.11%)</w:t>
            </w:r>
          </w:p>
        </w:tc>
        <w:tc>
          <w:tcPr>
            <w:tcW w:w="540" w:type="pct"/>
            <w:shd w:val="clear" w:color="auto" w:fill="auto"/>
            <w:noWrap/>
            <w:vAlign w:val="center"/>
            <w:hideMark/>
          </w:tcPr>
          <w:p w14:paraId="29879E5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14 (38.89%)</w:t>
            </w:r>
          </w:p>
        </w:tc>
        <w:tc>
          <w:tcPr>
            <w:tcW w:w="1029" w:type="pct"/>
            <w:shd w:val="clear" w:color="auto" w:fill="auto"/>
            <w:noWrap/>
            <w:vAlign w:val="center"/>
            <w:hideMark/>
          </w:tcPr>
          <w:p w14:paraId="52D2949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1B44E3A2" w14:textId="77777777" w:rsidTr="002A3CE3">
        <w:trPr>
          <w:trHeight w:val="270"/>
        </w:trPr>
        <w:tc>
          <w:tcPr>
            <w:tcW w:w="2426" w:type="pct"/>
            <w:shd w:val="clear" w:color="auto" w:fill="auto"/>
            <w:noWrap/>
            <w:vAlign w:val="center"/>
            <w:hideMark/>
          </w:tcPr>
          <w:p w14:paraId="311841B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A9DF63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68FAF1D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58 (55.77%)</w:t>
            </w:r>
          </w:p>
        </w:tc>
        <w:tc>
          <w:tcPr>
            <w:tcW w:w="540" w:type="pct"/>
            <w:shd w:val="clear" w:color="auto" w:fill="auto"/>
            <w:noWrap/>
            <w:vAlign w:val="center"/>
            <w:hideMark/>
          </w:tcPr>
          <w:p w14:paraId="7E1DCEB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46 (44.23%)</w:t>
            </w:r>
          </w:p>
        </w:tc>
        <w:tc>
          <w:tcPr>
            <w:tcW w:w="1029" w:type="pct"/>
            <w:shd w:val="clear" w:color="auto" w:fill="auto"/>
            <w:noWrap/>
            <w:vAlign w:val="center"/>
            <w:hideMark/>
          </w:tcPr>
          <w:p w14:paraId="588FAF4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367FB04" w14:textId="77777777" w:rsidTr="002A3CE3">
        <w:trPr>
          <w:trHeight w:val="270"/>
        </w:trPr>
        <w:tc>
          <w:tcPr>
            <w:tcW w:w="2426" w:type="pct"/>
            <w:shd w:val="clear" w:color="auto" w:fill="auto"/>
            <w:noWrap/>
            <w:vAlign w:val="center"/>
            <w:hideMark/>
          </w:tcPr>
          <w:p w14:paraId="3CDD7C5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7F8022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207859C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24 (25.26%)</w:t>
            </w:r>
          </w:p>
        </w:tc>
        <w:tc>
          <w:tcPr>
            <w:tcW w:w="540" w:type="pct"/>
            <w:shd w:val="clear" w:color="auto" w:fill="auto"/>
            <w:noWrap/>
            <w:vAlign w:val="center"/>
            <w:hideMark/>
          </w:tcPr>
          <w:p w14:paraId="4418200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71 (74.74%)</w:t>
            </w:r>
          </w:p>
        </w:tc>
        <w:tc>
          <w:tcPr>
            <w:tcW w:w="1029" w:type="pct"/>
            <w:shd w:val="clear" w:color="auto" w:fill="auto"/>
            <w:noWrap/>
            <w:vAlign w:val="center"/>
            <w:hideMark/>
          </w:tcPr>
          <w:p w14:paraId="6C924B8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3D8E509" w14:textId="77777777" w:rsidTr="002A3CE3">
        <w:trPr>
          <w:trHeight w:val="270"/>
        </w:trPr>
        <w:tc>
          <w:tcPr>
            <w:tcW w:w="2426" w:type="pct"/>
            <w:shd w:val="clear" w:color="auto" w:fill="auto"/>
            <w:noWrap/>
            <w:vAlign w:val="center"/>
            <w:hideMark/>
          </w:tcPr>
          <w:p w14:paraId="0715B03C"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lastRenderedPageBreak/>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661690D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6</w:t>
            </w:r>
          </w:p>
        </w:tc>
        <w:tc>
          <w:tcPr>
            <w:tcW w:w="540" w:type="pct"/>
            <w:shd w:val="clear" w:color="auto" w:fill="auto"/>
            <w:noWrap/>
            <w:vAlign w:val="center"/>
            <w:hideMark/>
          </w:tcPr>
          <w:p w14:paraId="0AC0486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 (7.84%)</w:t>
            </w:r>
          </w:p>
        </w:tc>
        <w:tc>
          <w:tcPr>
            <w:tcW w:w="540" w:type="pct"/>
            <w:shd w:val="clear" w:color="auto" w:fill="auto"/>
            <w:noWrap/>
            <w:vAlign w:val="center"/>
            <w:hideMark/>
          </w:tcPr>
          <w:p w14:paraId="0DA744C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47 </w:t>
            </w:r>
            <w:r w:rsidRPr="002A3CE3">
              <w:rPr>
                <w:rFonts w:ascii="Arial" w:eastAsia="굴림" w:hAnsi="Arial" w:cs="Arial"/>
                <w:color w:val="000000"/>
                <w:sz w:val="18"/>
                <w:szCs w:val="18"/>
                <w:lang w:eastAsia="ko-KR" w:bidi="ar-SA"/>
              </w:rPr>
              <w:lastRenderedPageBreak/>
              <w:t>(92.16%)</w:t>
            </w:r>
          </w:p>
        </w:tc>
        <w:tc>
          <w:tcPr>
            <w:tcW w:w="1029" w:type="pct"/>
            <w:shd w:val="clear" w:color="auto" w:fill="auto"/>
            <w:noWrap/>
            <w:vAlign w:val="center"/>
            <w:hideMark/>
          </w:tcPr>
          <w:p w14:paraId="6506758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 xml:space="preserve">　</w:t>
            </w:r>
          </w:p>
        </w:tc>
      </w:tr>
      <w:tr w:rsidR="002A3CE3" w:rsidRPr="002A3CE3" w14:paraId="003C5EB0" w14:textId="77777777" w:rsidTr="002A3CE3">
        <w:trPr>
          <w:trHeight w:val="270"/>
        </w:trPr>
        <w:tc>
          <w:tcPr>
            <w:tcW w:w="2426" w:type="pct"/>
            <w:shd w:val="clear" w:color="auto" w:fill="auto"/>
            <w:noWrap/>
            <w:vAlign w:val="center"/>
            <w:hideMark/>
          </w:tcPr>
          <w:p w14:paraId="72D76E4C"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DAF464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5827142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(8.33%)</w:t>
            </w:r>
          </w:p>
        </w:tc>
        <w:tc>
          <w:tcPr>
            <w:tcW w:w="540" w:type="pct"/>
            <w:shd w:val="clear" w:color="auto" w:fill="auto"/>
            <w:noWrap/>
            <w:vAlign w:val="center"/>
            <w:hideMark/>
          </w:tcPr>
          <w:p w14:paraId="6E3C6B7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11 (91.67%)</w:t>
            </w:r>
          </w:p>
        </w:tc>
        <w:tc>
          <w:tcPr>
            <w:tcW w:w="1029" w:type="pct"/>
            <w:shd w:val="clear" w:color="auto" w:fill="auto"/>
            <w:noWrap/>
            <w:vAlign w:val="center"/>
            <w:hideMark/>
          </w:tcPr>
          <w:p w14:paraId="1EF38B8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bl>
    <w:p w14:paraId="3CC2B6D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1666528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AE12C9">
        <w:rPr>
          <w:rFonts w:ascii="맑은 고딕" w:eastAsia="맑은 고딕" w:hAnsi="맑은 고딕" w:cs="맑은 고딕" w:hint="eastAsia"/>
          <w:color w:val="000000"/>
          <w:sz w:val="24"/>
          <w:szCs w:val="24"/>
          <w:lang w:eastAsia="ko-KR"/>
        </w:rPr>
        <w:t>인공지능 스피커 Loyalty 집단의 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분류문제를 해결하기 위한 전통적인 알고리즘인 Logistic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알고리즘을 사용하였다.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 </w:t>
      </w:r>
      <w:r w:rsidR="00F01034">
        <w:rPr>
          <w:rFonts w:ascii="맑은 고딕" w:eastAsia="맑은 고딕" w:hAnsi="맑은 고딕" w:cs="맑은 고딕" w:hint="eastAsia"/>
          <w:color w:val="000000"/>
          <w:sz w:val="24"/>
          <w:szCs w:val="24"/>
          <w:lang w:eastAsia="ko-KR"/>
        </w:rPr>
        <w:t>예측 성능을 확인한다.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Pr>
          <w:color w:val="000000"/>
          <w:sz w:val="24"/>
          <w:szCs w:val="24"/>
          <w:lang w:eastAsia="ko-KR"/>
        </w:rPr>
        <w:t>Table 6</w:t>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7CC6372E"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bookmarkStart w:id="9" w:name="_heading=h.4d34og8" w:colFirst="0" w:colLast="0"/>
      <w:bookmarkEnd w:id="9"/>
      <w:r>
        <w:rPr>
          <w:color w:val="000000"/>
          <w:sz w:val="24"/>
          <w:szCs w:val="24"/>
        </w:rPr>
        <w:t xml:space="preserve">Table 6. Summary of parameters used in the </w:t>
      </w:r>
      <w:r w:rsidR="001D6E8D">
        <w:rPr>
          <w:rFonts w:eastAsiaTheme="minorEastAsia" w:hint="eastAsia"/>
          <w:color w:val="000000"/>
          <w:sz w:val="24"/>
          <w:szCs w:val="24"/>
          <w:lang w:eastAsia="ko-KR"/>
        </w:rPr>
        <w:t>five</w:t>
      </w:r>
      <w:r>
        <w:rPr>
          <w:color w:val="000000"/>
          <w:sz w:val="24"/>
          <w:szCs w:val="24"/>
        </w:rPr>
        <w:t xml:space="preserve"> algorithms.</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1F9795C5" w14:textId="411C2B4A" w:rsidR="003D21E3" w:rsidRDefault="001D2056"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hint="eastAsia"/>
          <w:color w:val="000000"/>
          <w:sz w:val="24"/>
          <w:szCs w:val="24"/>
          <w:lang w:eastAsia="ko-KR"/>
        </w:rPr>
        <w:t xml:space="preserve">알고리즘의 데이터 학습이 </w:t>
      </w:r>
      <w:proofErr w:type="spellStart"/>
      <w:r w:rsidR="003D21E3">
        <w:rPr>
          <w:rFonts w:ascii="맑은 고딕" w:eastAsia="맑은 고딕" w:hAnsi="맑은 고딕" w:cs="맑은 고딕"/>
          <w:color w:val="000000"/>
          <w:sz w:val="24"/>
          <w:szCs w:val="24"/>
        </w:rPr>
        <w:t>끝난</w:t>
      </w:r>
      <w:proofErr w:type="spellEnd"/>
      <w:r w:rsidR="003D21E3">
        <w:rPr>
          <w:rFonts w:ascii="맑은 고딕" w:eastAsia="맑은 고딕" w:hAnsi="맑은 고딕" w:cs="맑은 고딕"/>
          <w:color w:val="000000"/>
          <w:sz w:val="24"/>
          <w:szCs w:val="24"/>
        </w:rPr>
        <w:t xml:space="preserve"> 후, </w:t>
      </w:r>
      <w:r>
        <w:rPr>
          <w:rFonts w:ascii="맑은 고딕" w:eastAsia="맑은 고딕" w:hAnsi="맑은 고딕" w:cs="맑은 고딕" w:hint="eastAsia"/>
          <w:color w:val="000000"/>
          <w:sz w:val="24"/>
          <w:szCs w:val="24"/>
          <w:lang w:eastAsia="ko-KR"/>
        </w:rPr>
        <w:t xml:space="preserve">인공지능 스피커 loyalty </w:t>
      </w:r>
      <w:proofErr w:type="spellStart"/>
      <w:r w:rsidR="003D21E3">
        <w:rPr>
          <w:rFonts w:ascii="맑은 고딕" w:eastAsia="맑은 고딕" w:hAnsi="맑은 고딕" w:cs="맑은 고딕"/>
          <w:color w:val="000000"/>
          <w:sz w:val="24"/>
          <w:szCs w:val="24"/>
        </w:rPr>
        <w:t>classification의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성능을</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검증한다</w:t>
      </w:r>
      <w:proofErr w:type="spellEnd"/>
      <w:r w:rsidR="003D21E3">
        <w:rPr>
          <w:rFonts w:ascii="맑은 고딕" w:eastAsia="맑은 고딕" w:hAnsi="맑은 고딕" w:cs="맑은 고딕"/>
          <w:color w:val="000000"/>
          <w:sz w:val="24"/>
          <w:szCs w:val="24"/>
        </w:rPr>
        <w:t xml:space="preserve">. 총 6개의 metrics: </w:t>
      </w:r>
      <w:r w:rsidR="003D21E3">
        <w:rPr>
          <w:color w:val="000000"/>
          <w:sz w:val="24"/>
          <w:szCs w:val="24"/>
        </w:rPr>
        <w:t xml:space="preserve">precision, recall, specificity, F1-score, accuracy, and </w:t>
      </w:r>
      <w:proofErr w:type="spellStart"/>
      <w:r w:rsidR="003D21E3">
        <w:rPr>
          <w:color w:val="000000"/>
          <w:sz w:val="24"/>
          <w:szCs w:val="24"/>
        </w:rPr>
        <w:t>AUC</w:t>
      </w:r>
      <w:r w:rsidR="003D21E3">
        <w:rPr>
          <w:rFonts w:ascii="맑은 고딕" w:eastAsia="맑은 고딕" w:hAnsi="맑은 고딕" w:cs="맑은 고딕"/>
          <w:color w:val="000000"/>
          <w:sz w:val="24"/>
          <w:szCs w:val="24"/>
        </w:rPr>
        <w:t>를</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사용</w:t>
      </w:r>
      <w:proofErr w:type="spellEnd"/>
      <w:r>
        <w:rPr>
          <w:rFonts w:ascii="맑은 고딕" w:eastAsia="맑은 고딕" w:hAnsi="맑은 고딕" w:cs="맑은 고딕" w:hint="eastAsia"/>
          <w:color w:val="000000"/>
          <w:sz w:val="24"/>
          <w:szCs w:val="24"/>
          <w:lang w:eastAsia="ko-KR"/>
        </w:rPr>
        <w:t>한 결과를</w:t>
      </w:r>
      <w:r w:rsidR="003D21E3">
        <w:rPr>
          <w:rFonts w:ascii="맑은 고딕" w:eastAsia="맑은 고딕" w:hAnsi="맑은 고딕" w:cs="맑은 고딕"/>
          <w:color w:val="000000"/>
          <w:sz w:val="24"/>
          <w:szCs w:val="24"/>
        </w:rPr>
        <w:t xml:space="preserve"> </w:t>
      </w:r>
      <w:r w:rsidR="003D21E3">
        <w:rPr>
          <w:color w:val="000000"/>
          <w:sz w:val="24"/>
          <w:szCs w:val="24"/>
        </w:rPr>
        <w:t>Table 7</w:t>
      </w:r>
      <w:r>
        <w:rPr>
          <w:rFonts w:ascii="맑은 고딕" w:eastAsia="맑은 고딕" w:hAnsi="맑은 고딕" w:cs="맑은 고딕" w:hint="eastAsia"/>
          <w:color w:val="000000"/>
          <w:sz w:val="24"/>
          <w:szCs w:val="24"/>
          <w:lang w:eastAsia="ko-KR"/>
        </w:rPr>
        <w:t>에 제시하였다</w:t>
      </w:r>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미래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데이터인</w:t>
      </w:r>
      <w:proofErr w:type="spellEnd"/>
      <w:r w:rsidR="003D21E3">
        <w:rPr>
          <w:rFonts w:ascii="맑은 고딕" w:eastAsia="맑은 고딕" w:hAnsi="맑은 고딕" w:cs="맑은 고딕"/>
          <w:color w:val="000000"/>
          <w:sz w:val="24"/>
          <w:szCs w:val="24"/>
        </w:rPr>
        <w:t xml:space="preserve"> Test </w:t>
      </w:r>
      <w:proofErr w:type="spellStart"/>
      <w:r w:rsidR="003D21E3">
        <w:rPr>
          <w:rFonts w:ascii="맑은 고딕" w:eastAsia="맑은 고딕" w:hAnsi="맑은 고딕" w:cs="맑은 고딕"/>
          <w:color w:val="000000"/>
          <w:sz w:val="24"/>
          <w:szCs w:val="24"/>
        </w:rPr>
        <w:t>set에서의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모델링</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성능과</w:t>
      </w:r>
      <w:proofErr w:type="spellEnd"/>
      <w:r w:rsidR="00C12FED">
        <w:rPr>
          <w:rFonts w:ascii="맑은 고딕" w:eastAsia="맑은 고딕" w:hAnsi="맑은 고딕" w:cs="맑은 고딕" w:hint="eastAsia"/>
          <w:color w:val="000000"/>
          <w:sz w:val="24"/>
          <w:szCs w:val="24"/>
          <w:lang w:eastAsia="ko-KR"/>
        </w:rPr>
        <w:t xml:space="preserve"> 동시에</w:t>
      </w:r>
      <w:r w:rsidR="003D21E3">
        <w:rPr>
          <w:rFonts w:ascii="맑은 고딕" w:eastAsia="맑은 고딕" w:hAnsi="맑은 고딕" w:cs="맑은 고딕"/>
          <w:color w:val="000000"/>
          <w:sz w:val="24"/>
          <w:szCs w:val="24"/>
        </w:rPr>
        <w:t xml:space="preserve"> training </w:t>
      </w:r>
      <w:proofErr w:type="spellStart"/>
      <w:r w:rsidR="003D21E3">
        <w:rPr>
          <w:rFonts w:ascii="맑은 고딕" w:eastAsia="맑은 고딕" w:hAnsi="맑은 고딕" w:cs="맑은 고딕"/>
          <w:color w:val="000000"/>
          <w:sz w:val="24"/>
          <w:szCs w:val="24"/>
        </w:rPr>
        <w:t>set까지</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포함한</w:t>
      </w:r>
      <w:proofErr w:type="spellEnd"/>
      <w:r w:rsidR="003D21E3">
        <w:rPr>
          <w:rFonts w:ascii="맑은 고딕" w:eastAsia="맑은 고딕" w:hAnsi="맑은 고딕" w:cs="맑은 고딕"/>
          <w:color w:val="000000"/>
          <w:sz w:val="24"/>
          <w:szCs w:val="24"/>
        </w:rPr>
        <w:t xml:space="preserve"> </w:t>
      </w:r>
      <w:r w:rsidR="00C12FED">
        <w:rPr>
          <w:rFonts w:ascii="맑은 고딕" w:eastAsia="맑은 고딕" w:hAnsi="맑은 고딕" w:cs="맑은 고딕" w:hint="eastAsia"/>
          <w:color w:val="000000"/>
          <w:sz w:val="24"/>
          <w:szCs w:val="24"/>
          <w:lang w:eastAsia="ko-KR"/>
        </w:rPr>
        <w:t xml:space="preserve">과거와 미래 데이터 모두인 </w:t>
      </w:r>
      <w:r w:rsidR="003D21E3">
        <w:rPr>
          <w:rFonts w:ascii="맑은 고딕" w:eastAsia="맑은 고딕" w:hAnsi="맑은 고딕" w:cs="맑은 고딕"/>
          <w:color w:val="000000"/>
          <w:sz w:val="24"/>
          <w:szCs w:val="24"/>
        </w:rPr>
        <w:t xml:space="preserve">entire population </w:t>
      </w:r>
      <w:proofErr w:type="spellStart"/>
      <w:r w:rsidR="003D21E3">
        <w:rPr>
          <w:rFonts w:ascii="맑은 고딕" w:eastAsia="맑은 고딕" w:hAnsi="맑은 고딕" w:cs="맑은 고딕"/>
          <w:color w:val="000000"/>
          <w:sz w:val="24"/>
          <w:szCs w:val="24"/>
        </w:rPr>
        <w:t>set에서의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성능을</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확인하였다</w:t>
      </w:r>
      <w:proofErr w:type="spellEnd"/>
      <w:r w:rsidR="003D21E3">
        <w:rPr>
          <w:rFonts w:ascii="맑은 고딕" w:eastAsia="맑은 고딕" w:hAnsi="맑은 고딕" w:cs="맑은 고딕"/>
          <w:color w:val="000000"/>
          <w:sz w:val="24"/>
          <w:szCs w:val="24"/>
        </w:rPr>
        <w:t xml:space="preserve">. </w:t>
      </w:r>
      <w:r w:rsidR="003D21E3">
        <w:rPr>
          <w:rFonts w:ascii="맑은 고딕" w:eastAsia="맑은 고딕" w:hAnsi="맑은 고딕" w:cs="맑은 고딕"/>
          <w:color w:val="000000"/>
          <w:sz w:val="24"/>
          <w:szCs w:val="24"/>
          <w:lang w:eastAsia="ko-KR"/>
        </w:rPr>
        <w:t xml:space="preserve">Test set에서는 </w:t>
      </w:r>
      <w:r w:rsidR="00D31F5F">
        <w:rPr>
          <w:rFonts w:ascii="맑은 고딕" w:eastAsia="맑은 고딕" w:hAnsi="맑은 고딕" w:cs="맑은 고딕" w:hint="eastAsia"/>
          <w:color w:val="000000"/>
          <w:sz w:val="24"/>
          <w:szCs w:val="24"/>
          <w:lang w:eastAsia="ko-KR"/>
        </w:rPr>
        <w:t>각</w:t>
      </w:r>
      <w:r w:rsidR="003D21E3">
        <w:rPr>
          <w:rFonts w:ascii="맑은 고딕" w:eastAsia="맑은 고딕" w:hAnsi="맑은 고딕" w:cs="맑은 고딕"/>
          <w:color w:val="000000"/>
          <w:sz w:val="24"/>
          <w:szCs w:val="24"/>
          <w:lang w:eastAsia="ko-KR"/>
        </w:rPr>
        <w:t xml:space="preserve"> metric</w:t>
      </w:r>
      <w:r w:rsidR="00D31F5F">
        <w:rPr>
          <w:rFonts w:ascii="맑은 고딕" w:eastAsia="맑은 고딕" w:hAnsi="맑은 고딕" w:cs="맑은 고딕" w:hint="eastAsia"/>
          <w:color w:val="000000"/>
          <w:sz w:val="24"/>
          <w:szCs w:val="24"/>
          <w:lang w:eastAsia="ko-KR"/>
        </w:rPr>
        <w:t xml:space="preserve">에서 최고 성능을 수치를 bold with underline으로 표시하였다. 전체 6개 metrics 중 Logistic Regression이 3개를 Random Forest가 3개의 metrics에서 최고점을 보였다. 하지만 loyalty를 가장 예측한 성능을 의미하는 F1-score 기준에서는 Random Forest가, 그리고 loyalty and non-loyalty 모두를 가장 예측한 성능을 의미하는 Accuracy 기준에서도 Random Forest가 최고 성능을 보였다. F1-score가 87.67%이기 때문에 100명 중 87명 이상의 loyalty 사용자들을 예측할 수 있음을 의미하며, 86.36%의 Accuracy는 100명 중 86명 이상의 </w:t>
      </w:r>
      <w:r w:rsidR="00D31F5F">
        <w:rPr>
          <w:rFonts w:ascii="맑은 고딕" w:eastAsia="맑은 고딕" w:hAnsi="맑은 고딕" w:cs="맑은 고딕" w:hint="eastAsia"/>
          <w:color w:val="000000"/>
          <w:sz w:val="24"/>
          <w:szCs w:val="24"/>
          <w:lang w:eastAsia="ko-KR"/>
        </w:rPr>
        <w:lastRenderedPageBreak/>
        <w:t>loyalty and non-loyalty 사용자들을 예측해 낼 수 있음을 의미한다. 따라서 Random Forest가 인공지능 스피커의 loyalty 미래 예측에 활용하는 것이 적절하다</w:t>
      </w:r>
      <w:r w:rsidR="007F2912">
        <w:rPr>
          <w:rFonts w:ascii="맑은 고딕" w:eastAsia="맑은 고딕" w:hAnsi="맑은 고딕" w:cs="맑은 고딕" w:hint="eastAsia"/>
          <w:color w:val="000000"/>
          <w:sz w:val="24"/>
          <w:szCs w:val="24"/>
          <w:lang w:eastAsia="ko-KR"/>
        </w:rPr>
        <w:t xml:space="preserve">. </w:t>
      </w:r>
      <w:r w:rsidR="003D21E3">
        <w:rPr>
          <w:rFonts w:ascii="맑은 고딕" w:eastAsia="맑은 고딕" w:hAnsi="맑은 고딕" w:cs="맑은 고딕"/>
          <w:color w:val="000000"/>
          <w:sz w:val="24"/>
          <w:szCs w:val="24"/>
          <w:lang w:eastAsia="ko-KR"/>
        </w:rPr>
        <w:t>전통적인 알고리즘인 Logistic Regression</w:t>
      </w:r>
      <w:r w:rsidR="003D2F90">
        <w:rPr>
          <w:rFonts w:ascii="맑은 고딕" w:eastAsia="맑은 고딕" w:hAnsi="맑은 고딕" w:cs="맑은 고딕" w:hint="eastAsia"/>
          <w:color w:val="000000"/>
          <w:sz w:val="24"/>
          <w:szCs w:val="24"/>
          <w:lang w:eastAsia="ko-KR"/>
        </w:rPr>
        <w:t xml:space="preserve">도 나름 2번째에 Rank가 </w:t>
      </w:r>
      <w:proofErr w:type="spellStart"/>
      <w:r w:rsidR="003D2F90">
        <w:rPr>
          <w:rFonts w:ascii="맑은 고딕" w:eastAsia="맑은 고딕" w:hAnsi="맑은 고딕" w:cs="맑은 고딕" w:hint="eastAsia"/>
          <w:color w:val="000000"/>
          <w:sz w:val="24"/>
          <w:szCs w:val="24"/>
          <w:lang w:eastAsia="ko-KR"/>
        </w:rPr>
        <w:t>될만큼</w:t>
      </w:r>
      <w:proofErr w:type="spellEnd"/>
      <w:r w:rsidR="003D2F90">
        <w:rPr>
          <w:rFonts w:ascii="맑은 고딕" w:eastAsia="맑은 고딕" w:hAnsi="맑은 고딕" w:cs="맑은 고딕" w:hint="eastAsia"/>
          <w:color w:val="000000"/>
          <w:sz w:val="24"/>
          <w:szCs w:val="24"/>
          <w:lang w:eastAsia="ko-KR"/>
        </w:rPr>
        <w:t xml:space="preserve"> 좋은 성능을 </w:t>
      </w:r>
      <w:proofErr w:type="spellStart"/>
      <w:proofErr w:type="gramStart"/>
      <w:r w:rsidR="003D2F90">
        <w:rPr>
          <w:rFonts w:ascii="맑은 고딕" w:eastAsia="맑은 고딕" w:hAnsi="맑은 고딕" w:cs="맑은 고딕" w:hint="eastAsia"/>
          <w:color w:val="000000"/>
          <w:sz w:val="24"/>
          <w:szCs w:val="24"/>
          <w:lang w:eastAsia="ko-KR"/>
        </w:rPr>
        <w:t>보이고있는데</w:t>
      </w:r>
      <w:proofErr w:type="spellEnd"/>
      <w:proofErr w:type="gramEnd"/>
      <w:r w:rsidR="003D2F90">
        <w:rPr>
          <w:rFonts w:ascii="맑은 고딕" w:eastAsia="맑은 고딕" w:hAnsi="맑은 고딕" w:cs="맑은 고딕" w:hint="eastAsia"/>
          <w:color w:val="000000"/>
          <w:sz w:val="24"/>
          <w:szCs w:val="24"/>
          <w:lang w:eastAsia="ko-KR"/>
        </w:rPr>
        <w:t>, 아마도 사용자들의 loyalty와 관련된 질문 응답들의 패턴이</w:t>
      </w:r>
      <w:r w:rsidR="003D21E3">
        <w:rPr>
          <w:rFonts w:ascii="맑은 고딕" w:eastAsia="맑은 고딕" w:hAnsi="맑은 고딕" w:cs="맑은 고딕"/>
          <w:color w:val="000000"/>
          <w:sz w:val="24"/>
          <w:szCs w:val="24"/>
          <w:lang w:eastAsia="ko-KR"/>
        </w:rPr>
        <w:t xml:space="preserve"> non-linear 하게 복잡하기 보다는 특정 변수에서 </w:t>
      </w:r>
      <w:r w:rsidR="003D2F90">
        <w:rPr>
          <w:rFonts w:ascii="맑은 고딕" w:eastAsia="맑은 고딕" w:hAnsi="맑은 고딕" w:cs="맑은 고딕" w:hint="eastAsia"/>
          <w:color w:val="000000"/>
          <w:sz w:val="24"/>
          <w:szCs w:val="24"/>
          <w:lang w:eastAsia="ko-KR"/>
        </w:rPr>
        <w:t>집중적인</w:t>
      </w:r>
      <w:r w:rsidR="003D21E3">
        <w:rPr>
          <w:rFonts w:ascii="맑은 고딕" w:eastAsia="맑은 고딕" w:hAnsi="맑은 고딕" w:cs="맑은 고딕"/>
          <w:color w:val="000000"/>
          <w:sz w:val="24"/>
          <w:szCs w:val="24"/>
          <w:lang w:eastAsia="ko-KR"/>
        </w:rPr>
        <w:t xml:space="preserve"> 패턴이 있기 때문으로 생각된다. 따라서</w:t>
      </w:r>
      <w:r w:rsidR="003D2F90">
        <w:rPr>
          <w:rFonts w:ascii="맑은 고딕" w:eastAsia="맑은 고딕" w:hAnsi="맑은 고딕" w:cs="맑은 고딕" w:hint="eastAsia"/>
          <w:color w:val="000000"/>
          <w:sz w:val="24"/>
          <w:szCs w:val="24"/>
          <w:lang w:eastAsia="ko-KR"/>
        </w:rPr>
        <w:t xml:space="preserve"> 인공지능 스피커의 loyalty는 </w:t>
      </w:r>
      <w:proofErr w:type="spellStart"/>
      <w:r w:rsidR="003D2F90">
        <w:rPr>
          <w:rFonts w:ascii="맑은 고딕" w:eastAsia="맑은 고딕" w:hAnsi="맑은 고딕" w:cs="맑은 고딕" w:hint="eastAsia"/>
          <w:color w:val="000000"/>
          <w:sz w:val="24"/>
          <w:szCs w:val="24"/>
          <w:lang w:eastAsia="ko-KR"/>
        </w:rPr>
        <w:t>딥러닝과</w:t>
      </w:r>
      <w:proofErr w:type="spellEnd"/>
      <w:r w:rsidR="003D2F90">
        <w:rPr>
          <w:rFonts w:ascii="맑은 고딕" w:eastAsia="맑은 고딕" w:hAnsi="맑은 고딕" w:cs="맑은 고딕" w:hint="eastAsia"/>
          <w:color w:val="000000"/>
          <w:sz w:val="24"/>
          <w:szCs w:val="24"/>
          <w:lang w:eastAsia="ko-KR"/>
        </w:rPr>
        <w:t xml:space="preserve"> 같은 고성능 알고리즘보다는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활용하는 것이 </w:t>
      </w:r>
      <w:r w:rsidR="003D2F90">
        <w:rPr>
          <w:rFonts w:ascii="맑은 고딕" w:eastAsia="맑은 고딕" w:hAnsi="맑은 고딕" w:cs="맑은 고딕" w:hint="eastAsia"/>
          <w:color w:val="000000"/>
          <w:sz w:val="24"/>
          <w:szCs w:val="24"/>
          <w:lang w:eastAsia="ko-KR"/>
        </w:rPr>
        <w:t>loyalty를</w:t>
      </w:r>
      <w:r w:rsidR="003D21E3">
        <w:rPr>
          <w:rFonts w:ascii="맑은 고딕" w:eastAsia="맑은 고딕" w:hAnsi="맑은 고딕" w:cs="맑은 고딕"/>
          <w:color w:val="000000"/>
          <w:sz w:val="24"/>
          <w:szCs w:val="24"/>
          <w:lang w:eastAsia="ko-KR"/>
        </w:rPr>
        <w:t xml:space="preserve"> 예측하는데 가장 도움이 될 수 있다. </w:t>
      </w:r>
      <w:r w:rsidR="003D2F90">
        <w:rPr>
          <w:rFonts w:ascii="맑은 고딕" w:eastAsia="맑은 고딕" w:hAnsi="맑은 고딕" w:cs="맑은 고딕" w:hint="eastAsia"/>
          <w:color w:val="000000"/>
          <w:sz w:val="24"/>
          <w:szCs w:val="24"/>
          <w:lang w:eastAsia="ko-KR"/>
        </w:rPr>
        <w:t xml:space="preserve">샘플을 늘려 과거 데이터를 포함한 </w:t>
      </w:r>
      <w:r w:rsidR="003D21E3">
        <w:rPr>
          <w:rFonts w:ascii="맑은 고딕" w:eastAsia="맑은 고딕" w:hAnsi="맑은 고딕" w:cs="맑은 고딕"/>
          <w:color w:val="000000"/>
          <w:sz w:val="24"/>
          <w:szCs w:val="24"/>
          <w:lang w:eastAsia="ko-KR"/>
        </w:rPr>
        <w:t>Entire population에서</w:t>
      </w:r>
      <w:r w:rsidR="003D2F90">
        <w:rPr>
          <w:rFonts w:ascii="맑은 고딕" w:eastAsia="맑은 고딕" w:hAnsi="맑은 고딕" w:cs="맑은 고딕" w:hint="eastAsia"/>
          <w:color w:val="000000"/>
          <w:sz w:val="24"/>
          <w:szCs w:val="24"/>
          <w:lang w:eastAsia="ko-KR"/>
        </w:rPr>
        <w:t xml:space="preserve">는 Random Forest 알고리즘이 단연 돋보이는 성능을 </w:t>
      </w:r>
      <w:r w:rsidR="003D21E3">
        <w:rPr>
          <w:rFonts w:ascii="맑은 고딕" w:eastAsia="맑은 고딕" w:hAnsi="맑은 고딕" w:cs="맑은 고딕"/>
          <w:color w:val="000000"/>
          <w:sz w:val="24"/>
          <w:szCs w:val="24"/>
          <w:lang w:eastAsia="ko-KR"/>
        </w:rPr>
        <w:t xml:space="preserve">나타난다. 전체 6개의 metrics </w:t>
      </w:r>
      <w:r w:rsidR="003D2F90">
        <w:rPr>
          <w:rFonts w:ascii="맑은 고딕" w:eastAsia="맑은 고딕" w:hAnsi="맑은 고딕" w:cs="맑은 고딕" w:hint="eastAsia"/>
          <w:color w:val="000000"/>
          <w:sz w:val="24"/>
          <w:szCs w:val="24"/>
          <w:lang w:eastAsia="ko-KR"/>
        </w:rPr>
        <w:t>모두에서</w:t>
      </w:r>
      <w:r w:rsidR="003D21E3">
        <w:rPr>
          <w:rFonts w:ascii="맑은 고딕" w:eastAsia="맑은 고딕" w:hAnsi="맑은 고딕" w:cs="맑은 고딕"/>
          <w:color w:val="000000"/>
          <w:sz w:val="24"/>
          <w:szCs w:val="24"/>
          <w:lang w:eastAsia="ko-KR"/>
        </w:rPr>
        <w:t xml:space="preserve"> 최고 성능을 보였고</w:t>
      </w:r>
      <w:r w:rsidR="003D2F90">
        <w:rPr>
          <w:rFonts w:ascii="맑은 고딕" w:eastAsia="맑은 고딕" w:hAnsi="맑은 고딕" w:cs="맑은 고딕" w:hint="eastAsia"/>
          <w:color w:val="000000"/>
          <w:sz w:val="24"/>
          <w:szCs w:val="24"/>
          <w:lang w:eastAsia="ko-KR"/>
        </w:rPr>
        <w:t xml:space="preserve"> F1-score와 Accuracy 모두에서 100명 중 97명 이상의 loyalty and non-loyalty 사용자를 예측해 낼 수 있을 만큼 모델링 성능이 높다. 그만큼 과거 데이터에 대해선 더욱 예측력이 높고 설명력을 신뢰할 수 있다는 의미다. </w:t>
      </w:r>
      <w:r w:rsidR="003D21E3">
        <w:rPr>
          <w:rFonts w:ascii="맑은 고딕" w:eastAsia="맑은 고딕" w:hAnsi="맑은 고딕" w:cs="맑은 고딕"/>
          <w:color w:val="000000"/>
          <w:sz w:val="24"/>
          <w:szCs w:val="24"/>
          <w:lang w:eastAsia="ko-KR"/>
        </w:rPr>
        <w:t xml:space="preserve">따라서 높은 컴퓨팅 성능과 hyperparameter tuning이 필요한 </w:t>
      </w:r>
      <w:proofErr w:type="spellStart"/>
      <w:r w:rsidR="003D21E3">
        <w:rPr>
          <w:rFonts w:ascii="맑은 고딕" w:eastAsia="맑은 고딕" w:hAnsi="맑은 고딕" w:cs="맑은 고딕"/>
          <w:color w:val="000000"/>
          <w:sz w:val="24"/>
          <w:szCs w:val="24"/>
          <w:lang w:eastAsia="ko-KR"/>
        </w:rPr>
        <w:t>딥러닝이</w:t>
      </w:r>
      <w:proofErr w:type="spellEnd"/>
      <w:r w:rsidR="003D21E3">
        <w:rPr>
          <w:rFonts w:ascii="맑은 고딕" w:eastAsia="맑은 고딕" w:hAnsi="맑은 고딕" w:cs="맑은 고딕"/>
          <w:color w:val="000000"/>
          <w:sz w:val="24"/>
          <w:szCs w:val="24"/>
          <w:lang w:eastAsia="ko-KR"/>
        </w:rPr>
        <w:t xml:space="preserve"> 아니더라도 상대적으로 간단한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사용하는 것은 과의존을 빠르게 예측하고 조기 대응하기 위해 매우 도움이 될 수 있다.</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363E131" w14:textId="77777777" w:rsidR="003D21E3" w:rsidRPr="000E3BC0" w:rsidRDefault="003D21E3" w:rsidP="003D21E3">
      <w:pPr>
        <w:pBdr>
          <w:top w:val="nil"/>
          <w:left w:val="nil"/>
          <w:bottom w:val="nil"/>
          <w:right w:val="nil"/>
          <w:between w:val="nil"/>
        </w:pBdr>
        <w:spacing w:before="53" w:line="252" w:lineRule="auto"/>
        <w:ind w:left="110" w:firstLine="343"/>
        <w:jc w:val="both"/>
        <w:rPr>
          <w:color w:val="FF0000"/>
          <w:sz w:val="24"/>
          <w:szCs w:val="24"/>
        </w:rPr>
      </w:pPr>
      <w:bookmarkStart w:id="10" w:name="_heading=h.2s8eyo1" w:colFirst="0" w:colLast="0"/>
      <w:bookmarkEnd w:id="10"/>
      <w:r w:rsidRPr="000E3BC0">
        <w:rPr>
          <w:color w:val="FF0000"/>
          <w:sz w:val="24"/>
          <w:szCs w:val="24"/>
        </w:rPr>
        <w:t xml:space="preserve">Table 7. Comparison of test prediction evaluation among models in terms of different classification measures. </w:t>
      </w:r>
      <w:r w:rsidRPr="000E3BC0">
        <w:rPr>
          <w:rFonts w:ascii="맑은 고딕" w:eastAsia="맑은 고딕" w:hAnsi="맑은 고딕" w:cs="맑은 고딕"/>
          <w:color w:val="FF0000"/>
          <w:sz w:val="24"/>
          <w:szCs w:val="24"/>
        </w:rPr>
        <w:t xml:space="preserve">각 metric </w:t>
      </w:r>
      <w:proofErr w:type="spellStart"/>
      <w:r w:rsidRPr="000E3BC0">
        <w:rPr>
          <w:rFonts w:ascii="맑은 고딕" w:eastAsia="맑은 고딕" w:hAnsi="맑은 고딕" w:cs="맑은 고딕"/>
          <w:color w:val="FF0000"/>
          <w:sz w:val="24"/>
          <w:szCs w:val="24"/>
        </w:rPr>
        <w:t>별로</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가장</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높은</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성능인</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값을</w:t>
      </w:r>
      <w:proofErr w:type="spellEnd"/>
      <w:r w:rsidRPr="000E3BC0">
        <w:rPr>
          <w:rFonts w:ascii="맑은 고딕" w:eastAsia="맑은 고딕" w:hAnsi="맑은 고딕" w:cs="맑은 고딕"/>
          <w:color w:val="FF0000"/>
          <w:sz w:val="24"/>
          <w:szCs w:val="24"/>
        </w:rPr>
        <w:t xml:space="preserve"> bold with </w:t>
      </w:r>
      <w:proofErr w:type="spellStart"/>
      <w:r w:rsidRPr="000E3BC0">
        <w:rPr>
          <w:rFonts w:ascii="맑은 고딕" w:eastAsia="맑은 고딕" w:hAnsi="맑은 고딕" w:cs="맑은 고딕"/>
          <w:color w:val="FF0000"/>
          <w:sz w:val="24"/>
          <w:szCs w:val="24"/>
        </w:rPr>
        <w:t>underline으로</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표시하였음</w:t>
      </w:r>
      <w:proofErr w:type="spellEnd"/>
    </w:p>
    <w:tbl>
      <w:tblPr>
        <w:tblW w:w="5000" w:type="pct"/>
        <w:tblCellMar>
          <w:left w:w="99" w:type="dxa"/>
          <w:right w:w="99" w:type="dxa"/>
        </w:tblCellMar>
        <w:tblLook w:val="04A0" w:firstRow="1" w:lastRow="0" w:firstColumn="1" w:lastColumn="0" w:noHBand="0" w:noVBand="1"/>
      </w:tblPr>
      <w:tblGrid>
        <w:gridCol w:w="1793"/>
        <w:gridCol w:w="2051"/>
        <w:gridCol w:w="1072"/>
        <w:gridCol w:w="792"/>
        <w:gridCol w:w="1168"/>
        <w:gridCol w:w="1008"/>
        <w:gridCol w:w="1072"/>
        <w:gridCol w:w="792"/>
      </w:tblGrid>
      <w:tr w:rsidR="00107C14" w:rsidRPr="00107C14" w14:paraId="60A19702" w14:textId="77777777" w:rsidTr="00107C14">
        <w:trPr>
          <w:trHeight w:val="278"/>
        </w:trPr>
        <w:tc>
          <w:tcPr>
            <w:tcW w:w="919" w:type="pct"/>
            <w:tcBorders>
              <w:top w:val="single" w:sz="4" w:space="0" w:color="auto"/>
              <w:bottom w:val="single" w:sz="4" w:space="0" w:color="auto"/>
              <w:right w:val="single" w:sz="4" w:space="0" w:color="auto"/>
            </w:tcBorders>
            <w:shd w:val="clear" w:color="auto" w:fill="auto"/>
            <w:noWrap/>
            <w:vAlign w:val="center"/>
            <w:hideMark/>
          </w:tcPr>
          <w:p w14:paraId="3F1C996F"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Dataset</w:t>
            </w:r>
          </w:p>
        </w:tc>
        <w:tc>
          <w:tcPr>
            <w:tcW w:w="1052" w:type="pct"/>
            <w:tcBorders>
              <w:top w:val="single" w:sz="4" w:space="0" w:color="auto"/>
              <w:left w:val="nil"/>
              <w:bottom w:val="single" w:sz="4" w:space="0" w:color="auto"/>
              <w:right w:val="single" w:sz="4" w:space="0" w:color="auto"/>
            </w:tcBorders>
            <w:shd w:val="clear" w:color="auto" w:fill="auto"/>
            <w:noWrap/>
            <w:vAlign w:val="center"/>
            <w:hideMark/>
          </w:tcPr>
          <w:p w14:paraId="47371FB3"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Algorithm</w:t>
            </w:r>
          </w:p>
        </w:tc>
        <w:tc>
          <w:tcPr>
            <w:tcW w:w="550" w:type="pct"/>
            <w:tcBorders>
              <w:top w:val="single" w:sz="4" w:space="0" w:color="auto"/>
              <w:left w:val="nil"/>
              <w:bottom w:val="single" w:sz="4" w:space="0" w:color="auto"/>
              <w:right w:val="single" w:sz="4" w:space="0" w:color="auto"/>
            </w:tcBorders>
            <w:shd w:val="clear" w:color="auto" w:fill="auto"/>
            <w:noWrap/>
            <w:vAlign w:val="center"/>
            <w:hideMark/>
          </w:tcPr>
          <w:p w14:paraId="28C7F0D8"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Precision</w:t>
            </w:r>
          </w:p>
        </w:tc>
        <w:tc>
          <w:tcPr>
            <w:tcW w:w="406" w:type="pct"/>
            <w:tcBorders>
              <w:top w:val="single" w:sz="4" w:space="0" w:color="auto"/>
              <w:left w:val="nil"/>
              <w:bottom w:val="single" w:sz="4" w:space="0" w:color="auto"/>
              <w:right w:val="single" w:sz="4" w:space="0" w:color="auto"/>
            </w:tcBorders>
            <w:shd w:val="clear" w:color="auto" w:fill="auto"/>
            <w:noWrap/>
            <w:vAlign w:val="center"/>
            <w:hideMark/>
          </w:tcPr>
          <w:p w14:paraId="196F47A4"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Recall</w:t>
            </w:r>
          </w:p>
        </w:tc>
        <w:tc>
          <w:tcPr>
            <w:tcW w:w="599" w:type="pct"/>
            <w:tcBorders>
              <w:top w:val="single" w:sz="4" w:space="0" w:color="auto"/>
              <w:left w:val="nil"/>
              <w:bottom w:val="single" w:sz="4" w:space="0" w:color="auto"/>
              <w:right w:val="single" w:sz="4" w:space="0" w:color="auto"/>
            </w:tcBorders>
            <w:shd w:val="clear" w:color="auto" w:fill="auto"/>
            <w:noWrap/>
            <w:vAlign w:val="center"/>
            <w:hideMark/>
          </w:tcPr>
          <w:p w14:paraId="5D1C28C1"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Specificity</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14:paraId="1C546D93"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F1-score</w:t>
            </w:r>
          </w:p>
        </w:tc>
        <w:tc>
          <w:tcPr>
            <w:tcW w:w="550" w:type="pct"/>
            <w:tcBorders>
              <w:top w:val="single" w:sz="4" w:space="0" w:color="auto"/>
              <w:left w:val="nil"/>
              <w:bottom w:val="single" w:sz="4" w:space="0" w:color="auto"/>
              <w:right w:val="single" w:sz="4" w:space="0" w:color="auto"/>
            </w:tcBorders>
            <w:shd w:val="clear" w:color="auto" w:fill="auto"/>
            <w:noWrap/>
            <w:vAlign w:val="center"/>
            <w:hideMark/>
          </w:tcPr>
          <w:p w14:paraId="6DFC64BC"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Accuracy</w:t>
            </w:r>
          </w:p>
        </w:tc>
        <w:tc>
          <w:tcPr>
            <w:tcW w:w="406" w:type="pct"/>
            <w:tcBorders>
              <w:top w:val="single" w:sz="4" w:space="0" w:color="auto"/>
              <w:left w:val="nil"/>
              <w:bottom w:val="single" w:sz="4" w:space="0" w:color="auto"/>
            </w:tcBorders>
            <w:shd w:val="clear" w:color="auto" w:fill="auto"/>
            <w:noWrap/>
            <w:vAlign w:val="center"/>
            <w:hideMark/>
          </w:tcPr>
          <w:p w14:paraId="06B17351"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AUC</w:t>
            </w:r>
          </w:p>
        </w:tc>
      </w:tr>
      <w:tr w:rsidR="00107C14" w:rsidRPr="00107C14" w14:paraId="599B37C8" w14:textId="77777777" w:rsidTr="00107C14">
        <w:trPr>
          <w:trHeight w:val="278"/>
        </w:trPr>
        <w:tc>
          <w:tcPr>
            <w:tcW w:w="919" w:type="pct"/>
            <w:vMerge w:val="restart"/>
            <w:tcBorders>
              <w:top w:val="nil"/>
              <w:bottom w:val="single" w:sz="4" w:space="0" w:color="000000"/>
              <w:right w:val="single" w:sz="4" w:space="0" w:color="auto"/>
            </w:tcBorders>
            <w:shd w:val="clear" w:color="auto" w:fill="auto"/>
            <w:noWrap/>
            <w:vAlign w:val="center"/>
            <w:hideMark/>
          </w:tcPr>
          <w:p w14:paraId="322B047D"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Test set</w:t>
            </w:r>
          </w:p>
        </w:tc>
        <w:tc>
          <w:tcPr>
            <w:tcW w:w="1052" w:type="pct"/>
            <w:tcBorders>
              <w:top w:val="nil"/>
              <w:left w:val="nil"/>
              <w:bottom w:val="single" w:sz="4" w:space="0" w:color="auto"/>
              <w:right w:val="single" w:sz="4" w:space="0" w:color="auto"/>
            </w:tcBorders>
            <w:shd w:val="clear" w:color="auto" w:fill="auto"/>
            <w:noWrap/>
            <w:vAlign w:val="center"/>
            <w:hideMark/>
          </w:tcPr>
          <w:p w14:paraId="3758044E"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Logistic Regression</w:t>
            </w:r>
          </w:p>
        </w:tc>
        <w:tc>
          <w:tcPr>
            <w:tcW w:w="550" w:type="pct"/>
            <w:tcBorders>
              <w:top w:val="nil"/>
              <w:left w:val="nil"/>
              <w:bottom w:val="single" w:sz="4" w:space="0" w:color="auto"/>
              <w:right w:val="single" w:sz="4" w:space="0" w:color="auto"/>
            </w:tcBorders>
            <w:shd w:val="clear" w:color="auto" w:fill="auto"/>
            <w:noWrap/>
            <w:vAlign w:val="center"/>
            <w:hideMark/>
          </w:tcPr>
          <w:p w14:paraId="46A9F675"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0.8788</w:t>
            </w:r>
          </w:p>
        </w:tc>
        <w:tc>
          <w:tcPr>
            <w:tcW w:w="406" w:type="pct"/>
            <w:tcBorders>
              <w:top w:val="nil"/>
              <w:left w:val="nil"/>
              <w:bottom w:val="single" w:sz="4" w:space="0" w:color="auto"/>
              <w:right w:val="single" w:sz="4" w:space="0" w:color="auto"/>
            </w:tcBorders>
            <w:shd w:val="clear" w:color="auto" w:fill="auto"/>
            <w:noWrap/>
            <w:vAlign w:val="center"/>
            <w:hideMark/>
          </w:tcPr>
          <w:p w14:paraId="0160C358"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0.8056</w:t>
            </w:r>
          </w:p>
        </w:tc>
        <w:tc>
          <w:tcPr>
            <w:tcW w:w="599" w:type="pct"/>
            <w:tcBorders>
              <w:top w:val="nil"/>
              <w:left w:val="nil"/>
              <w:bottom w:val="single" w:sz="4" w:space="0" w:color="auto"/>
              <w:right w:val="single" w:sz="4" w:space="0" w:color="auto"/>
            </w:tcBorders>
            <w:shd w:val="clear" w:color="auto" w:fill="auto"/>
            <w:noWrap/>
            <w:vAlign w:val="center"/>
            <w:hideMark/>
          </w:tcPr>
          <w:p w14:paraId="7832BC77"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0.8667</w:t>
            </w:r>
          </w:p>
        </w:tc>
        <w:tc>
          <w:tcPr>
            <w:tcW w:w="517" w:type="pct"/>
            <w:tcBorders>
              <w:top w:val="nil"/>
              <w:left w:val="nil"/>
              <w:bottom w:val="single" w:sz="4" w:space="0" w:color="auto"/>
              <w:right w:val="single" w:sz="4" w:space="0" w:color="auto"/>
            </w:tcBorders>
            <w:shd w:val="clear" w:color="auto" w:fill="auto"/>
            <w:noWrap/>
            <w:vAlign w:val="center"/>
            <w:hideMark/>
          </w:tcPr>
          <w:p w14:paraId="4D751598"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0.8406</w:t>
            </w:r>
          </w:p>
        </w:tc>
        <w:tc>
          <w:tcPr>
            <w:tcW w:w="550" w:type="pct"/>
            <w:tcBorders>
              <w:top w:val="nil"/>
              <w:left w:val="nil"/>
              <w:bottom w:val="single" w:sz="4" w:space="0" w:color="auto"/>
              <w:right w:val="single" w:sz="4" w:space="0" w:color="auto"/>
            </w:tcBorders>
            <w:shd w:val="clear" w:color="auto" w:fill="auto"/>
            <w:noWrap/>
            <w:vAlign w:val="center"/>
            <w:hideMark/>
          </w:tcPr>
          <w:p w14:paraId="1FCA510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0.8333</w:t>
            </w:r>
          </w:p>
        </w:tc>
        <w:tc>
          <w:tcPr>
            <w:tcW w:w="406" w:type="pct"/>
            <w:tcBorders>
              <w:top w:val="nil"/>
              <w:left w:val="nil"/>
              <w:bottom w:val="single" w:sz="4" w:space="0" w:color="auto"/>
            </w:tcBorders>
            <w:shd w:val="clear" w:color="auto" w:fill="auto"/>
            <w:noWrap/>
            <w:vAlign w:val="center"/>
            <w:hideMark/>
          </w:tcPr>
          <w:p w14:paraId="2F93F142"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0.8991</w:t>
            </w:r>
          </w:p>
        </w:tc>
      </w:tr>
      <w:tr w:rsidR="00107C14" w:rsidRPr="00107C14" w14:paraId="5A4A7DDD" w14:textId="77777777" w:rsidTr="00107C14">
        <w:trPr>
          <w:trHeight w:val="278"/>
        </w:trPr>
        <w:tc>
          <w:tcPr>
            <w:tcW w:w="919" w:type="pct"/>
            <w:vMerge/>
            <w:tcBorders>
              <w:top w:val="nil"/>
              <w:bottom w:val="single" w:sz="4" w:space="0" w:color="000000"/>
              <w:right w:val="single" w:sz="4" w:space="0" w:color="auto"/>
            </w:tcBorders>
            <w:vAlign w:val="center"/>
            <w:hideMark/>
          </w:tcPr>
          <w:p w14:paraId="32B7E673"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541087BE"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Random Forest</w:t>
            </w:r>
          </w:p>
        </w:tc>
        <w:tc>
          <w:tcPr>
            <w:tcW w:w="550" w:type="pct"/>
            <w:tcBorders>
              <w:top w:val="nil"/>
              <w:left w:val="nil"/>
              <w:bottom w:val="single" w:sz="4" w:space="0" w:color="auto"/>
              <w:right w:val="single" w:sz="4" w:space="0" w:color="auto"/>
            </w:tcBorders>
            <w:shd w:val="clear" w:color="auto" w:fill="auto"/>
            <w:noWrap/>
            <w:vAlign w:val="center"/>
            <w:hideMark/>
          </w:tcPr>
          <w:p w14:paraId="1934662F"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0.8649</w:t>
            </w:r>
          </w:p>
        </w:tc>
        <w:tc>
          <w:tcPr>
            <w:tcW w:w="406" w:type="pct"/>
            <w:tcBorders>
              <w:top w:val="nil"/>
              <w:left w:val="nil"/>
              <w:bottom w:val="single" w:sz="4" w:space="0" w:color="auto"/>
              <w:right w:val="single" w:sz="4" w:space="0" w:color="auto"/>
            </w:tcBorders>
            <w:shd w:val="clear" w:color="auto" w:fill="auto"/>
            <w:noWrap/>
            <w:vAlign w:val="center"/>
            <w:hideMark/>
          </w:tcPr>
          <w:p w14:paraId="0A40CA9B"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0.8889</w:t>
            </w:r>
          </w:p>
        </w:tc>
        <w:tc>
          <w:tcPr>
            <w:tcW w:w="599" w:type="pct"/>
            <w:tcBorders>
              <w:top w:val="nil"/>
              <w:left w:val="nil"/>
              <w:bottom w:val="single" w:sz="4" w:space="0" w:color="auto"/>
              <w:right w:val="single" w:sz="4" w:space="0" w:color="auto"/>
            </w:tcBorders>
            <w:shd w:val="clear" w:color="auto" w:fill="auto"/>
            <w:noWrap/>
            <w:vAlign w:val="center"/>
            <w:hideMark/>
          </w:tcPr>
          <w:p w14:paraId="72A95241"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0.8333</w:t>
            </w:r>
          </w:p>
        </w:tc>
        <w:tc>
          <w:tcPr>
            <w:tcW w:w="517" w:type="pct"/>
            <w:tcBorders>
              <w:top w:val="nil"/>
              <w:left w:val="nil"/>
              <w:bottom w:val="single" w:sz="4" w:space="0" w:color="auto"/>
              <w:right w:val="single" w:sz="4" w:space="0" w:color="auto"/>
            </w:tcBorders>
            <w:shd w:val="clear" w:color="auto" w:fill="auto"/>
            <w:noWrap/>
            <w:vAlign w:val="center"/>
            <w:hideMark/>
          </w:tcPr>
          <w:p w14:paraId="64C57F6C"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0.8767</w:t>
            </w:r>
          </w:p>
        </w:tc>
        <w:tc>
          <w:tcPr>
            <w:tcW w:w="550" w:type="pct"/>
            <w:tcBorders>
              <w:top w:val="nil"/>
              <w:left w:val="nil"/>
              <w:bottom w:val="single" w:sz="4" w:space="0" w:color="auto"/>
              <w:right w:val="single" w:sz="4" w:space="0" w:color="auto"/>
            </w:tcBorders>
            <w:shd w:val="clear" w:color="auto" w:fill="auto"/>
            <w:noWrap/>
            <w:vAlign w:val="center"/>
            <w:hideMark/>
          </w:tcPr>
          <w:p w14:paraId="07B63D29"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0.8636</w:t>
            </w:r>
          </w:p>
        </w:tc>
        <w:tc>
          <w:tcPr>
            <w:tcW w:w="406" w:type="pct"/>
            <w:tcBorders>
              <w:top w:val="nil"/>
              <w:left w:val="nil"/>
              <w:bottom w:val="single" w:sz="4" w:space="0" w:color="auto"/>
            </w:tcBorders>
            <w:shd w:val="clear" w:color="auto" w:fill="auto"/>
            <w:noWrap/>
            <w:vAlign w:val="center"/>
            <w:hideMark/>
          </w:tcPr>
          <w:p w14:paraId="7555091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0.8986</w:t>
            </w:r>
          </w:p>
        </w:tc>
      </w:tr>
      <w:tr w:rsidR="00107C14" w:rsidRPr="00107C14" w14:paraId="1342D783" w14:textId="77777777" w:rsidTr="00107C14">
        <w:trPr>
          <w:trHeight w:val="278"/>
        </w:trPr>
        <w:tc>
          <w:tcPr>
            <w:tcW w:w="919" w:type="pct"/>
            <w:vMerge/>
            <w:tcBorders>
              <w:top w:val="nil"/>
              <w:bottom w:val="single" w:sz="4" w:space="0" w:color="000000"/>
              <w:right w:val="single" w:sz="4" w:space="0" w:color="auto"/>
            </w:tcBorders>
            <w:vAlign w:val="center"/>
            <w:hideMark/>
          </w:tcPr>
          <w:p w14:paraId="76CB5E46"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72EC9F35"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XGBoost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7AA4B72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0.7949</w:t>
            </w:r>
          </w:p>
        </w:tc>
        <w:tc>
          <w:tcPr>
            <w:tcW w:w="406" w:type="pct"/>
            <w:tcBorders>
              <w:top w:val="nil"/>
              <w:left w:val="nil"/>
              <w:bottom w:val="single" w:sz="4" w:space="0" w:color="auto"/>
              <w:right w:val="single" w:sz="4" w:space="0" w:color="auto"/>
            </w:tcBorders>
            <w:shd w:val="clear" w:color="auto" w:fill="auto"/>
            <w:noWrap/>
            <w:vAlign w:val="center"/>
            <w:hideMark/>
          </w:tcPr>
          <w:p w14:paraId="1C133999"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0.8611</w:t>
            </w:r>
          </w:p>
        </w:tc>
        <w:tc>
          <w:tcPr>
            <w:tcW w:w="599" w:type="pct"/>
            <w:tcBorders>
              <w:top w:val="nil"/>
              <w:left w:val="nil"/>
              <w:bottom w:val="single" w:sz="4" w:space="0" w:color="auto"/>
              <w:right w:val="single" w:sz="4" w:space="0" w:color="auto"/>
            </w:tcBorders>
            <w:shd w:val="clear" w:color="auto" w:fill="auto"/>
            <w:noWrap/>
            <w:vAlign w:val="center"/>
            <w:hideMark/>
          </w:tcPr>
          <w:p w14:paraId="289561C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0.7333</w:t>
            </w:r>
          </w:p>
        </w:tc>
        <w:tc>
          <w:tcPr>
            <w:tcW w:w="517" w:type="pct"/>
            <w:tcBorders>
              <w:top w:val="nil"/>
              <w:left w:val="nil"/>
              <w:bottom w:val="single" w:sz="4" w:space="0" w:color="auto"/>
              <w:right w:val="single" w:sz="4" w:space="0" w:color="auto"/>
            </w:tcBorders>
            <w:shd w:val="clear" w:color="auto" w:fill="auto"/>
            <w:noWrap/>
            <w:vAlign w:val="center"/>
            <w:hideMark/>
          </w:tcPr>
          <w:p w14:paraId="05D3BAF3"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0.8267</w:t>
            </w:r>
          </w:p>
        </w:tc>
        <w:tc>
          <w:tcPr>
            <w:tcW w:w="550" w:type="pct"/>
            <w:tcBorders>
              <w:top w:val="nil"/>
              <w:left w:val="nil"/>
              <w:bottom w:val="single" w:sz="4" w:space="0" w:color="auto"/>
              <w:right w:val="single" w:sz="4" w:space="0" w:color="auto"/>
            </w:tcBorders>
            <w:shd w:val="clear" w:color="auto" w:fill="auto"/>
            <w:noWrap/>
            <w:vAlign w:val="center"/>
            <w:hideMark/>
          </w:tcPr>
          <w:p w14:paraId="26B7B899"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0.8030</w:t>
            </w:r>
          </w:p>
        </w:tc>
        <w:tc>
          <w:tcPr>
            <w:tcW w:w="406" w:type="pct"/>
            <w:tcBorders>
              <w:top w:val="nil"/>
              <w:left w:val="nil"/>
              <w:bottom w:val="single" w:sz="4" w:space="0" w:color="auto"/>
            </w:tcBorders>
            <w:shd w:val="clear" w:color="auto" w:fill="auto"/>
            <w:noWrap/>
            <w:vAlign w:val="center"/>
            <w:hideMark/>
          </w:tcPr>
          <w:p w14:paraId="7131818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0.8333</w:t>
            </w:r>
          </w:p>
        </w:tc>
      </w:tr>
      <w:tr w:rsidR="00107C14" w:rsidRPr="00107C14" w14:paraId="3FC65E7B" w14:textId="77777777" w:rsidTr="00107C14">
        <w:trPr>
          <w:trHeight w:val="278"/>
        </w:trPr>
        <w:tc>
          <w:tcPr>
            <w:tcW w:w="919" w:type="pct"/>
            <w:vMerge/>
            <w:tcBorders>
              <w:top w:val="nil"/>
              <w:bottom w:val="single" w:sz="4" w:space="0" w:color="000000"/>
              <w:right w:val="single" w:sz="4" w:space="0" w:color="auto"/>
            </w:tcBorders>
            <w:vAlign w:val="center"/>
            <w:hideMark/>
          </w:tcPr>
          <w:p w14:paraId="06526A60"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22C797AE"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LightGBM</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5E12A788"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0.8158</w:t>
            </w:r>
          </w:p>
        </w:tc>
        <w:tc>
          <w:tcPr>
            <w:tcW w:w="406" w:type="pct"/>
            <w:tcBorders>
              <w:top w:val="nil"/>
              <w:left w:val="nil"/>
              <w:bottom w:val="single" w:sz="4" w:space="0" w:color="auto"/>
              <w:right w:val="single" w:sz="4" w:space="0" w:color="auto"/>
            </w:tcBorders>
            <w:shd w:val="clear" w:color="auto" w:fill="auto"/>
            <w:noWrap/>
            <w:vAlign w:val="center"/>
            <w:hideMark/>
          </w:tcPr>
          <w:p w14:paraId="0CB1E48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0.8611</w:t>
            </w:r>
          </w:p>
        </w:tc>
        <w:tc>
          <w:tcPr>
            <w:tcW w:w="599" w:type="pct"/>
            <w:tcBorders>
              <w:top w:val="nil"/>
              <w:left w:val="nil"/>
              <w:bottom w:val="single" w:sz="4" w:space="0" w:color="auto"/>
              <w:right w:val="single" w:sz="4" w:space="0" w:color="auto"/>
            </w:tcBorders>
            <w:shd w:val="clear" w:color="auto" w:fill="auto"/>
            <w:noWrap/>
            <w:vAlign w:val="center"/>
            <w:hideMark/>
          </w:tcPr>
          <w:p w14:paraId="1F98B389"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0.7667</w:t>
            </w:r>
          </w:p>
        </w:tc>
        <w:tc>
          <w:tcPr>
            <w:tcW w:w="517" w:type="pct"/>
            <w:tcBorders>
              <w:top w:val="nil"/>
              <w:left w:val="nil"/>
              <w:bottom w:val="single" w:sz="4" w:space="0" w:color="auto"/>
              <w:right w:val="single" w:sz="4" w:space="0" w:color="auto"/>
            </w:tcBorders>
            <w:shd w:val="clear" w:color="auto" w:fill="auto"/>
            <w:noWrap/>
            <w:vAlign w:val="center"/>
            <w:hideMark/>
          </w:tcPr>
          <w:p w14:paraId="402C53DB"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0.8378</w:t>
            </w:r>
          </w:p>
        </w:tc>
        <w:tc>
          <w:tcPr>
            <w:tcW w:w="550" w:type="pct"/>
            <w:tcBorders>
              <w:top w:val="nil"/>
              <w:left w:val="nil"/>
              <w:bottom w:val="single" w:sz="4" w:space="0" w:color="auto"/>
              <w:right w:val="single" w:sz="4" w:space="0" w:color="auto"/>
            </w:tcBorders>
            <w:shd w:val="clear" w:color="auto" w:fill="auto"/>
            <w:noWrap/>
            <w:vAlign w:val="center"/>
            <w:hideMark/>
          </w:tcPr>
          <w:p w14:paraId="7F99BE2A"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0.8182</w:t>
            </w:r>
          </w:p>
        </w:tc>
        <w:tc>
          <w:tcPr>
            <w:tcW w:w="406" w:type="pct"/>
            <w:tcBorders>
              <w:top w:val="nil"/>
              <w:left w:val="nil"/>
              <w:bottom w:val="single" w:sz="4" w:space="0" w:color="auto"/>
            </w:tcBorders>
            <w:shd w:val="clear" w:color="auto" w:fill="auto"/>
            <w:noWrap/>
            <w:vAlign w:val="center"/>
            <w:hideMark/>
          </w:tcPr>
          <w:p w14:paraId="482147A5"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0.8519</w:t>
            </w:r>
          </w:p>
        </w:tc>
      </w:tr>
      <w:tr w:rsidR="00107C14" w:rsidRPr="00107C14" w14:paraId="34061974" w14:textId="77777777" w:rsidTr="00107C14">
        <w:trPr>
          <w:trHeight w:val="278"/>
        </w:trPr>
        <w:tc>
          <w:tcPr>
            <w:tcW w:w="919" w:type="pct"/>
            <w:vMerge/>
            <w:tcBorders>
              <w:top w:val="nil"/>
              <w:bottom w:val="single" w:sz="4" w:space="0" w:color="000000"/>
              <w:right w:val="single" w:sz="4" w:space="0" w:color="auto"/>
            </w:tcBorders>
            <w:vAlign w:val="center"/>
            <w:hideMark/>
          </w:tcPr>
          <w:p w14:paraId="382370D9"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42ACF858"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CatBoost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00C014B3"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0.8158</w:t>
            </w:r>
          </w:p>
        </w:tc>
        <w:tc>
          <w:tcPr>
            <w:tcW w:w="406" w:type="pct"/>
            <w:tcBorders>
              <w:top w:val="nil"/>
              <w:left w:val="nil"/>
              <w:bottom w:val="single" w:sz="4" w:space="0" w:color="auto"/>
              <w:right w:val="single" w:sz="4" w:space="0" w:color="auto"/>
            </w:tcBorders>
            <w:shd w:val="clear" w:color="auto" w:fill="auto"/>
            <w:noWrap/>
            <w:vAlign w:val="center"/>
            <w:hideMark/>
          </w:tcPr>
          <w:p w14:paraId="63E6CA8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0.8611</w:t>
            </w:r>
          </w:p>
        </w:tc>
        <w:tc>
          <w:tcPr>
            <w:tcW w:w="599" w:type="pct"/>
            <w:tcBorders>
              <w:top w:val="nil"/>
              <w:left w:val="nil"/>
              <w:bottom w:val="single" w:sz="4" w:space="0" w:color="auto"/>
              <w:right w:val="single" w:sz="4" w:space="0" w:color="auto"/>
            </w:tcBorders>
            <w:shd w:val="clear" w:color="auto" w:fill="auto"/>
            <w:noWrap/>
            <w:vAlign w:val="center"/>
            <w:hideMark/>
          </w:tcPr>
          <w:p w14:paraId="27F3888A"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0.7667</w:t>
            </w:r>
          </w:p>
        </w:tc>
        <w:tc>
          <w:tcPr>
            <w:tcW w:w="517" w:type="pct"/>
            <w:tcBorders>
              <w:top w:val="nil"/>
              <w:left w:val="nil"/>
              <w:bottom w:val="single" w:sz="4" w:space="0" w:color="auto"/>
              <w:right w:val="single" w:sz="4" w:space="0" w:color="auto"/>
            </w:tcBorders>
            <w:shd w:val="clear" w:color="auto" w:fill="auto"/>
            <w:noWrap/>
            <w:vAlign w:val="center"/>
            <w:hideMark/>
          </w:tcPr>
          <w:p w14:paraId="44C9D49F"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0.8378</w:t>
            </w:r>
          </w:p>
        </w:tc>
        <w:tc>
          <w:tcPr>
            <w:tcW w:w="550" w:type="pct"/>
            <w:tcBorders>
              <w:top w:val="nil"/>
              <w:left w:val="nil"/>
              <w:bottom w:val="single" w:sz="4" w:space="0" w:color="auto"/>
              <w:right w:val="single" w:sz="4" w:space="0" w:color="auto"/>
            </w:tcBorders>
            <w:shd w:val="clear" w:color="auto" w:fill="auto"/>
            <w:noWrap/>
            <w:vAlign w:val="center"/>
            <w:hideMark/>
          </w:tcPr>
          <w:p w14:paraId="0DEEC45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0.8182</w:t>
            </w:r>
          </w:p>
        </w:tc>
        <w:tc>
          <w:tcPr>
            <w:tcW w:w="406" w:type="pct"/>
            <w:tcBorders>
              <w:top w:val="nil"/>
              <w:left w:val="nil"/>
              <w:bottom w:val="single" w:sz="4" w:space="0" w:color="auto"/>
            </w:tcBorders>
            <w:shd w:val="clear" w:color="auto" w:fill="auto"/>
            <w:noWrap/>
            <w:vAlign w:val="center"/>
            <w:hideMark/>
          </w:tcPr>
          <w:p w14:paraId="1BEED24A"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0.8824</w:t>
            </w:r>
          </w:p>
        </w:tc>
      </w:tr>
      <w:tr w:rsidR="00107C14" w:rsidRPr="00107C14" w14:paraId="46C99FD1" w14:textId="77777777" w:rsidTr="00107C14">
        <w:trPr>
          <w:trHeight w:val="278"/>
        </w:trPr>
        <w:tc>
          <w:tcPr>
            <w:tcW w:w="919" w:type="pct"/>
            <w:vMerge w:val="restart"/>
            <w:tcBorders>
              <w:top w:val="nil"/>
              <w:bottom w:val="single" w:sz="4" w:space="0" w:color="000000"/>
              <w:right w:val="single" w:sz="4" w:space="0" w:color="auto"/>
            </w:tcBorders>
            <w:shd w:val="clear" w:color="auto" w:fill="auto"/>
            <w:noWrap/>
            <w:vAlign w:val="center"/>
            <w:hideMark/>
          </w:tcPr>
          <w:p w14:paraId="690B564C"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Entire population</w:t>
            </w:r>
          </w:p>
        </w:tc>
        <w:tc>
          <w:tcPr>
            <w:tcW w:w="1052" w:type="pct"/>
            <w:tcBorders>
              <w:top w:val="nil"/>
              <w:left w:val="nil"/>
              <w:bottom w:val="single" w:sz="4" w:space="0" w:color="auto"/>
              <w:right w:val="single" w:sz="4" w:space="0" w:color="auto"/>
            </w:tcBorders>
            <w:shd w:val="clear" w:color="auto" w:fill="auto"/>
            <w:noWrap/>
            <w:vAlign w:val="center"/>
            <w:hideMark/>
          </w:tcPr>
          <w:p w14:paraId="72FA95AC"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Logistic Regression</w:t>
            </w:r>
          </w:p>
        </w:tc>
        <w:tc>
          <w:tcPr>
            <w:tcW w:w="550" w:type="pct"/>
            <w:tcBorders>
              <w:top w:val="nil"/>
              <w:left w:val="nil"/>
              <w:bottom w:val="single" w:sz="4" w:space="0" w:color="auto"/>
              <w:right w:val="single" w:sz="4" w:space="0" w:color="auto"/>
            </w:tcBorders>
            <w:shd w:val="clear" w:color="auto" w:fill="auto"/>
            <w:noWrap/>
            <w:vAlign w:val="center"/>
            <w:hideMark/>
          </w:tcPr>
          <w:p w14:paraId="124CCF3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0.8529</w:t>
            </w:r>
          </w:p>
        </w:tc>
        <w:tc>
          <w:tcPr>
            <w:tcW w:w="406" w:type="pct"/>
            <w:tcBorders>
              <w:top w:val="nil"/>
              <w:left w:val="nil"/>
              <w:bottom w:val="single" w:sz="4" w:space="0" w:color="auto"/>
              <w:right w:val="single" w:sz="4" w:space="0" w:color="auto"/>
            </w:tcBorders>
            <w:shd w:val="clear" w:color="auto" w:fill="auto"/>
            <w:noWrap/>
            <w:vAlign w:val="center"/>
            <w:hideMark/>
          </w:tcPr>
          <w:p w14:paraId="27B526E7"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0.8832</w:t>
            </w:r>
          </w:p>
        </w:tc>
        <w:tc>
          <w:tcPr>
            <w:tcW w:w="599" w:type="pct"/>
            <w:tcBorders>
              <w:top w:val="nil"/>
              <w:left w:val="nil"/>
              <w:bottom w:val="single" w:sz="4" w:space="0" w:color="auto"/>
              <w:right w:val="single" w:sz="4" w:space="0" w:color="auto"/>
            </w:tcBorders>
            <w:shd w:val="clear" w:color="auto" w:fill="auto"/>
            <w:noWrap/>
            <w:vAlign w:val="center"/>
            <w:hideMark/>
          </w:tcPr>
          <w:p w14:paraId="6BA223D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0.7744</w:t>
            </w:r>
          </w:p>
        </w:tc>
        <w:tc>
          <w:tcPr>
            <w:tcW w:w="517" w:type="pct"/>
            <w:tcBorders>
              <w:top w:val="nil"/>
              <w:left w:val="nil"/>
              <w:bottom w:val="single" w:sz="4" w:space="0" w:color="auto"/>
              <w:right w:val="single" w:sz="4" w:space="0" w:color="auto"/>
            </w:tcBorders>
            <w:shd w:val="clear" w:color="auto" w:fill="auto"/>
            <w:noWrap/>
            <w:vAlign w:val="center"/>
            <w:hideMark/>
          </w:tcPr>
          <w:p w14:paraId="4644CFB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0.8678</w:t>
            </w:r>
          </w:p>
        </w:tc>
        <w:tc>
          <w:tcPr>
            <w:tcW w:w="550" w:type="pct"/>
            <w:tcBorders>
              <w:top w:val="nil"/>
              <w:left w:val="nil"/>
              <w:bottom w:val="single" w:sz="4" w:space="0" w:color="auto"/>
              <w:right w:val="single" w:sz="4" w:space="0" w:color="auto"/>
            </w:tcBorders>
            <w:shd w:val="clear" w:color="auto" w:fill="auto"/>
            <w:noWrap/>
            <w:vAlign w:val="center"/>
            <w:hideMark/>
          </w:tcPr>
          <w:p w14:paraId="58E22BC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0.8394</w:t>
            </w:r>
          </w:p>
        </w:tc>
        <w:tc>
          <w:tcPr>
            <w:tcW w:w="406" w:type="pct"/>
            <w:tcBorders>
              <w:top w:val="nil"/>
              <w:left w:val="nil"/>
              <w:bottom w:val="single" w:sz="4" w:space="0" w:color="auto"/>
            </w:tcBorders>
            <w:shd w:val="clear" w:color="auto" w:fill="auto"/>
            <w:noWrap/>
            <w:vAlign w:val="center"/>
            <w:hideMark/>
          </w:tcPr>
          <w:p w14:paraId="77B71C67"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0.9167</w:t>
            </w:r>
          </w:p>
        </w:tc>
      </w:tr>
      <w:tr w:rsidR="00107C14" w:rsidRPr="00107C14" w14:paraId="0E092D85" w14:textId="77777777" w:rsidTr="00107C14">
        <w:trPr>
          <w:trHeight w:val="278"/>
        </w:trPr>
        <w:tc>
          <w:tcPr>
            <w:tcW w:w="919" w:type="pct"/>
            <w:vMerge/>
            <w:tcBorders>
              <w:top w:val="nil"/>
              <w:bottom w:val="single" w:sz="4" w:space="0" w:color="000000"/>
              <w:right w:val="single" w:sz="4" w:space="0" w:color="auto"/>
            </w:tcBorders>
            <w:vAlign w:val="center"/>
            <w:hideMark/>
          </w:tcPr>
          <w:p w14:paraId="4004ED44"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180F2977"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Random Forest</w:t>
            </w:r>
          </w:p>
        </w:tc>
        <w:tc>
          <w:tcPr>
            <w:tcW w:w="550" w:type="pct"/>
            <w:tcBorders>
              <w:top w:val="nil"/>
              <w:left w:val="nil"/>
              <w:bottom w:val="single" w:sz="4" w:space="0" w:color="auto"/>
              <w:right w:val="single" w:sz="4" w:space="0" w:color="auto"/>
            </w:tcBorders>
            <w:shd w:val="clear" w:color="auto" w:fill="auto"/>
            <w:noWrap/>
            <w:vAlign w:val="center"/>
            <w:hideMark/>
          </w:tcPr>
          <w:p w14:paraId="18B672F4"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0.9747</w:t>
            </w:r>
          </w:p>
        </w:tc>
        <w:tc>
          <w:tcPr>
            <w:tcW w:w="406" w:type="pct"/>
            <w:tcBorders>
              <w:top w:val="nil"/>
              <w:left w:val="nil"/>
              <w:bottom w:val="single" w:sz="4" w:space="0" w:color="auto"/>
              <w:right w:val="single" w:sz="4" w:space="0" w:color="auto"/>
            </w:tcBorders>
            <w:shd w:val="clear" w:color="auto" w:fill="auto"/>
            <w:noWrap/>
            <w:vAlign w:val="center"/>
            <w:hideMark/>
          </w:tcPr>
          <w:p w14:paraId="2A64C160"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0.9797</w:t>
            </w:r>
          </w:p>
        </w:tc>
        <w:tc>
          <w:tcPr>
            <w:tcW w:w="599" w:type="pct"/>
            <w:tcBorders>
              <w:top w:val="nil"/>
              <w:left w:val="nil"/>
              <w:bottom w:val="single" w:sz="4" w:space="0" w:color="auto"/>
              <w:right w:val="single" w:sz="4" w:space="0" w:color="auto"/>
            </w:tcBorders>
            <w:shd w:val="clear" w:color="auto" w:fill="auto"/>
            <w:noWrap/>
            <w:vAlign w:val="center"/>
            <w:hideMark/>
          </w:tcPr>
          <w:p w14:paraId="765B4555"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0.9624</w:t>
            </w:r>
          </w:p>
        </w:tc>
        <w:tc>
          <w:tcPr>
            <w:tcW w:w="517" w:type="pct"/>
            <w:tcBorders>
              <w:top w:val="nil"/>
              <w:left w:val="nil"/>
              <w:bottom w:val="single" w:sz="4" w:space="0" w:color="auto"/>
              <w:right w:val="single" w:sz="4" w:space="0" w:color="auto"/>
            </w:tcBorders>
            <w:shd w:val="clear" w:color="auto" w:fill="auto"/>
            <w:noWrap/>
            <w:vAlign w:val="center"/>
            <w:hideMark/>
          </w:tcPr>
          <w:p w14:paraId="267FB655"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0.9772</w:t>
            </w:r>
          </w:p>
        </w:tc>
        <w:tc>
          <w:tcPr>
            <w:tcW w:w="550" w:type="pct"/>
            <w:tcBorders>
              <w:top w:val="nil"/>
              <w:left w:val="nil"/>
              <w:bottom w:val="single" w:sz="4" w:space="0" w:color="auto"/>
              <w:right w:val="single" w:sz="4" w:space="0" w:color="auto"/>
            </w:tcBorders>
            <w:shd w:val="clear" w:color="auto" w:fill="auto"/>
            <w:noWrap/>
            <w:vAlign w:val="center"/>
            <w:hideMark/>
          </w:tcPr>
          <w:p w14:paraId="0C829673"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0.9727</w:t>
            </w:r>
          </w:p>
        </w:tc>
        <w:tc>
          <w:tcPr>
            <w:tcW w:w="406" w:type="pct"/>
            <w:tcBorders>
              <w:top w:val="nil"/>
              <w:left w:val="nil"/>
              <w:bottom w:val="single" w:sz="4" w:space="0" w:color="auto"/>
            </w:tcBorders>
            <w:shd w:val="clear" w:color="auto" w:fill="auto"/>
            <w:noWrap/>
            <w:vAlign w:val="center"/>
            <w:hideMark/>
          </w:tcPr>
          <w:p w14:paraId="08D27CC4"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0.9916</w:t>
            </w:r>
          </w:p>
        </w:tc>
      </w:tr>
      <w:tr w:rsidR="00107C14" w:rsidRPr="00107C14" w14:paraId="40C3C5C5" w14:textId="77777777" w:rsidTr="00107C14">
        <w:trPr>
          <w:trHeight w:val="278"/>
        </w:trPr>
        <w:tc>
          <w:tcPr>
            <w:tcW w:w="919" w:type="pct"/>
            <w:vMerge/>
            <w:tcBorders>
              <w:top w:val="nil"/>
              <w:bottom w:val="single" w:sz="4" w:space="0" w:color="000000"/>
              <w:right w:val="single" w:sz="4" w:space="0" w:color="auto"/>
            </w:tcBorders>
            <w:vAlign w:val="center"/>
            <w:hideMark/>
          </w:tcPr>
          <w:p w14:paraId="1123F148"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2AEBFFD8"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XGBoost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3AC2CD2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0.9600</w:t>
            </w:r>
          </w:p>
        </w:tc>
        <w:tc>
          <w:tcPr>
            <w:tcW w:w="406" w:type="pct"/>
            <w:tcBorders>
              <w:top w:val="nil"/>
              <w:left w:val="nil"/>
              <w:bottom w:val="single" w:sz="4" w:space="0" w:color="auto"/>
              <w:right w:val="single" w:sz="4" w:space="0" w:color="auto"/>
            </w:tcBorders>
            <w:shd w:val="clear" w:color="auto" w:fill="auto"/>
            <w:noWrap/>
            <w:vAlign w:val="center"/>
            <w:hideMark/>
          </w:tcPr>
          <w:p w14:paraId="5E44EFD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c>
          <w:tcPr>
            <w:tcW w:w="599" w:type="pct"/>
            <w:tcBorders>
              <w:top w:val="nil"/>
              <w:left w:val="nil"/>
              <w:bottom w:val="single" w:sz="4" w:space="0" w:color="auto"/>
              <w:right w:val="single" w:sz="4" w:space="0" w:color="auto"/>
            </w:tcBorders>
            <w:shd w:val="clear" w:color="auto" w:fill="auto"/>
            <w:noWrap/>
            <w:vAlign w:val="center"/>
            <w:hideMark/>
          </w:tcPr>
          <w:p w14:paraId="15B0E392"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0.9398</w:t>
            </w:r>
          </w:p>
        </w:tc>
        <w:tc>
          <w:tcPr>
            <w:tcW w:w="517" w:type="pct"/>
            <w:tcBorders>
              <w:top w:val="nil"/>
              <w:left w:val="nil"/>
              <w:bottom w:val="single" w:sz="4" w:space="0" w:color="auto"/>
              <w:right w:val="single" w:sz="4" w:space="0" w:color="auto"/>
            </w:tcBorders>
            <w:shd w:val="clear" w:color="auto" w:fill="auto"/>
            <w:noWrap/>
            <w:vAlign w:val="center"/>
            <w:hideMark/>
          </w:tcPr>
          <w:p w14:paraId="3E1705D2"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0.9673</w:t>
            </w:r>
          </w:p>
        </w:tc>
        <w:tc>
          <w:tcPr>
            <w:tcW w:w="550" w:type="pct"/>
            <w:tcBorders>
              <w:top w:val="nil"/>
              <w:left w:val="nil"/>
              <w:bottom w:val="single" w:sz="4" w:space="0" w:color="auto"/>
              <w:right w:val="single" w:sz="4" w:space="0" w:color="auto"/>
            </w:tcBorders>
            <w:shd w:val="clear" w:color="auto" w:fill="auto"/>
            <w:noWrap/>
            <w:vAlign w:val="center"/>
            <w:hideMark/>
          </w:tcPr>
          <w:p w14:paraId="14472275"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0.9606</w:t>
            </w:r>
          </w:p>
        </w:tc>
        <w:tc>
          <w:tcPr>
            <w:tcW w:w="406" w:type="pct"/>
            <w:tcBorders>
              <w:top w:val="nil"/>
              <w:left w:val="nil"/>
              <w:bottom w:val="single" w:sz="4" w:space="0" w:color="auto"/>
            </w:tcBorders>
            <w:shd w:val="clear" w:color="auto" w:fill="auto"/>
            <w:noWrap/>
            <w:vAlign w:val="center"/>
            <w:hideMark/>
          </w:tcPr>
          <w:p w14:paraId="08019BD4"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r>
      <w:tr w:rsidR="00107C14" w:rsidRPr="00107C14" w14:paraId="12542E45" w14:textId="77777777" w:rsidTr="00107C14">
        <w:trPr>
          <w:trHeight w:val="278"/>
        </w:trPr>
        <w:tc>
          <w:tcPr>
            <w:tcW w:w="919" w:type="pct"/>
            <w:vMerge/>
            <w:tcBorders>
              <w:top w:val="nil"/>
              <w:bottom w:val="single" w:sz="4" w:space="0" w:color="000000"/>
              <w:right w:val="single" w:sz="4" w:space="0" w:color="auto"/>
            </w:tcBorders>
            <w:vAlign w:val="center"/>
            <w:hideMark/>
          </w:tcPr>
          <w:p w14:paraId="3186E16C"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1E82B152"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LightGBM</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16D95C6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0.9648</w:t>
            </w:r>
          </w:p>
        </w:tc>
        <w:tc>
          <w:tcPr>
            <w:tcW w:w="406" w:type="pct"/>
            <w:tcBorders>
              <w:top w:val="nil"/>
              <w:left w:val="nil"/>
              <w:bottom w:val="single" w:sz="4" w:space="0" w:color="auto"/>
              <w:right w:val="single" w:sz="4" w:space="0" w:color="auto"/>
            </w:tcBorders>
            <w:shd w:val="clear" w:color="auto" w:fill="auto"/>
            <w:noWrap/>
            <w:vAlign w:val="center"/>
            <w:hideMark/>
          </w:tcPr>
          <w:p w14:paraId="2BBA8514"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c>
          <w:tcPr>
            <w:tcW w:w="599" w:type="pct"/>
            <w:tcBorders>
              <w:top w:val="nil"/>
              <w:left w:val="nil"/>
              <w:bottom w:val="single" w:sz="4" w:space="0" w:color="auto"/>
              <w:right w:val="single" w:sz="4" w:space="0" w:color="auto"/>
            </w:tcBorders>
            <w:shd w:val="clear" w:color="auto" w:fill="auto"/>
            <w:noWrap/>
            <w:vAlign w:val="center"/>
            <w:hideMark/>
          </w:tcPr>
          <w:p w14:paraId="2D9029CE"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0.9474</w:t>
            </w:r>
          </w:p>
        </w:tc>
        <w:tc>
          <w:tcPr>
            <w:tcW w:w="517" w:type="pct"/>
            <w:tcBorders>
              <w:top w:val="nil"/>
              <w:left w:val="nil"/>
              <w:bottom w:val="single" w:sz="4" w:space="0" w:color="auto"/>
              <w:right w:val="single" w:sz="4" w:space="0" w:color="auto"/>
            </w:tcBorders>
            <w:shd w:val="clear" w:color="auto" w:fill="auto"/>
            <w:noWrap/>
            <w:vAlign w:val="center"/>
            <w:hideMark/>
          </w:tcPr>
          <w:p w14:paraId="0EA0A00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0.9697</w:t>
            </w:r>
          </w:p>
        </w:tc>
        <w:tc>
          <w:tcPr>
            <w:tcW w:w="550" w:type="pct"/>
            <w:tcBorders>
              <w:top w:val="nil"/>
              <w:left w:val="nil"/>
              <w:bottom w:val="single" w:sz="4" w:space="0" w:color="auto"/>
              <w:right w:val="single" w:sz="4" w:space="0" w:color="auto"/>
            </w:tcBorders>
            <w:shd w:val="clear" w:color="auto" w:fill="auto"/>
            <w:noWrap/>
            <w:vAlign w:val="center"/>
            <w:hideMark/>
          </w:tcPr>
          <w:p w14:paraId="4326E383"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0.9636</w:t>
            </w:r>
          </w:p>
        </w:tc>
        <w:tc>
          <w:tcPr>
            <w:tcW w:w="406" w:type="pct"/>
            <w:tcBorders>
              <w:top w:val="nil"/>
              <w:left w:val="nil"/>
              <w:bottom w:val="single" w:sz="4" w:space="0" w:color="auto"/>
            </w:tcBorders>
            <w:shd w:val="clear" w:color="auto" w:fill="auto"/>
            <w:noWrap/>
            <w:vAlign w:val="center"/>
            <w:hideMark/>
          </w:tcPr>
          <w:p w14:paraId="45F2E551"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0.9779</w:t>
            </w:r>
          </w:p>
        </w:tc>
      </w:tr>
      <w:tr w:rsidR="00107C14" w:rsidRPr="00107C14" w14:paraId="709D4BE0" w14:textId="77777777" w:rsidTr="00107C14">
        <w:trPr>
          <w:trHeight w:val="278"/>
        </w:trPr>
        <w:tc>
          <w:tcPr>
            <w:tcW w:w="919" w:type="pct"/>
            <w:vMerge/>
            <w:tcBorders>
              <w:top w:val="nil"/>
              <w:bottom w:val="single" w:sz="4" w:space="0" w:color="000000"/>
              <w:right w:val="single" w:sz="4" w:space="0" w:color="auto"/>
            </w:tcBorders>
            <w:vAlign w:val="center"/>
            <w:hideMark/>
          </w:tcPr>
          <w:p w14:paraId="427FB860"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38D11444"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CatBoost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480342EE"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0.9552</w:t>
            </w:r>
          </w:p>
        </w:tc>
        <w:tc>
          <w:tcPr>
            <w:tcW w:w="406" w:type="pct"/>
            <w:tcBorders>
              <w:top w:val="nil"/>
              <w:left w:val="nil"/>
              <w:bottom w:val="single" w:sz="4" w:space="0" w:color="auto"/>
              <w:right w:val="single" w:sz="4" w:space="0" w:color="auto"/>
            </w:tcBorders>
            <w:shd w:val="clear" w:color="auto" w:fill="auto"/>
            <w:noWrap/>
            <w:vAlign w:val="center"/>
            <w:hideMark/>
          </w:tcPr>
          <w:p w14:paraId="402B7037"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c>
          <w:tcPr>
            <w:tcW w:w="599" w:type="pct"/>
            <w:tcBorders>
              <w:top w:val="nil"/>
              <w:left w:val="nil"/>
              <w:bottom w:val="single" w:sz="4" w:space="0" w:color="auto"/>
              <w:right w:val="single" w:sz="4" w:space="0" w:color="auto"/>
            </w:tcBorders>
            <w:shd w:val="clear" w:color="auto" w:fill="auto"/>
            <w:noWrap/>
            <w:vAlign w:val="center"/>
            <w:hideMark/>
          </w:tcPr>
          <w:p w14:paraId="5D7CB9F5"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0.9323</w:t>
            </w:r>
          </w:p>
        </w:tc>
        <w:tc>
          <w:tcPr>
            <w:tcW w:w="517" w:type="pct"/>
            <w:tcBorders>
              <w:top w:val="nil"/>
              <w:left w:val="nil"/>
              <w:bottom w:val="single" w:sz="4" w:space="0" w:color="auto"/>
              <w:right w:val="single" w:sz="4" w:space="0" w:color="auto"/>
            </w:tcBorders>
            <w:shd w:val="clear" w:color="auto" w:fill="auto"/>
            <w:noWrap/>
            <w:vAlign w:val="center"/>
            <w:hideMark/>
          </w:tcPr>
          <w:p w14:paraId="14F6CCE4"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0.9648</w:t>
            </w:r>
          </w:p>
        </w:tc>
        <w:tc>
          <w:tcPr>
            <w:tcW w:w="550" w:type="pct"/>
            <w:tcBorders>
              <w:top w:val="nil"/>
              <w:left w:val="nil"/>
              <w:bottom w:val="single" w:sz="4" w:space="0" w:color="auto"/>
              <w:right w:val="single" w:sz="4" w:space="0" w:color="auto"/>
            </w:tcBorders>
            <w:shd w:val="clear" w:color="auto" w:fill="auto"/>
            <w:noWrap/>
            <w:vAlign w:val="center"/>
            <w:hideMark/>
          </w:tcPr>
          <w:p w14:paraId="5B1EF4F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0.9576</w:t>
            </w:r>
          </w:p>
        </w:tc>
        <w:tc>
          <w:tcPr>
            <w:tcW w:w="406" w:type="pct"/>
            <w:tcBorders>
              <w:top w:val="nil"/>
              <w:left w:val="nil"/>
              <w:bottom w:val="single" w:sz="4" w:space="0" w:color="auto"/>
            </w:tcBorders>
            <w:shd w:val="clear" w:color="auto" w:fill="auto"/>
            <w:noWrap/>
            <w:vAlign w:val="center"/>
            <w:hideMark/>
          </w:tcPr>
          <w:p w14:paraId="4DA93D3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0.9819</w:t>
            </w:r>
          </w:p>
        </w:tc>
      </w:tr>
    </w:tbl>
    <w:p w14:paraId="1FEF1BBB"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p>
    <w:p w14:paraId="33079B85"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Explainability of Smartphone Addiction Prediction</w:t>
      </w:r>
    </w:p>
    <w:p w14:paraId="27A6B7D4" w14:textId="64DF8BB7" w:rsidR="001C53AF"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알고리즘은 복잡한 non-linear 데이터 패턴</w:t>
      </w:r>
      <w:r w:rsidR="00270E98">
        <w:rPr>
          <w:rFonts w:ascii="맑은 고딕" w:eastAsia="맑은 고딕" w:hAnsi="맑은 고딕" w:cs="맑은 고딕" w:hint="eastAsia"/>
          <w:color w:val="000000"/>
          <w:sz w:val="24"/>
          <w:szCs w:val="24"/>
          <w:lang w:eastAsia="ko-KR"/>
        </w:rPr>
        <w:t>과 변수들의 모든 상호작용 조합을</w:t>
      </w:r>
      <w:r>
        <w:rPr>
          <w:rFonts w:ascii="맑은 고딕" w:eastAsia="맑은 고딕" w:hAnsi="맑은 고딕" w:cs="맑은 고딕"/>
          <w:color w:val="000000"/>
          <w:sz w:val="24"/>
          <w:szCs w:val="24"/>
          <w:lang w:eastAsia="ko-KR"/>
        </w:rPr>
        <w:t xml:space="preserve"> 학습하기 때문에 전통적인 logistic regression과 달리 예측에 기여하는 </w:t>
      </w:r>
      <w:r>
        <w:rPr>
          <w:rFonts w:ascii="맑은 고딕" w:eastAsia="맑은 고딕" w:hAnsi="맑은 고딕" w:cs="맑은 고딕"/>
          <w:color w:val="000000"/>
          <w:sz w:val="24"/>
          <w:szCs w:val="24"/>
          <w:lang w:eastAsia="ko-KR"/>
        </w:rPr>
        <w:lastRenderedPageBreak/>
        <w:t xml:space="preserve">독립변수들의 가중치 또는 영향력을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데이터를 학습하면서 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기여한 독립변수들의 순위들을 단순하게 누적할 뿐</w:t>
      </w:r>
      <w:r>
        <w:rPr>
          <w:rFonts w:ascii="맑은 고딕" w:eastAsia="맑은 고딕" w:hAnsi="맑은 고딕" w:cs="맑은 고딕"/>
          <w:color w:val="000000"/>
          <w:sz w:val="24"/>
          <w:szCs w:val="24"/>
          <w:lang w:eastAsia="ko-KR"/>
        </w:rPr>
        <w:t xml:space="preserve"> 종속변수에 positive or negative effect를 제시하진 못한다. 하지만 SHAP explainer를 사용하면 </w:t>
      </w:r>
      <w:r w:rsidR="001C6CFA">
        <w:rPr>
          <w:rFonts w:ascii="맑은 고딕" w:eastAsia="맑은 고딕" w:hAnsi="맑은 고딕" w:cs="맑은 고딕" w:hint="eastAsia"/>
          <w:color w:val="000000"/>
          <w:sz w:val="24"/>
          <w:szCs w:val="24"/>
          <w:lang w:eastAsia="ko-KR"/>
        </w:rPr>
        <w:t>인공지능 스피커 loyalty 예측</w:t>
      </w:r>
      <w:r>
        <w:rPr>
          <w:rFonts w:ascii="맑은 고딕" w:eastAsia="맑은 고딕" w:hAnsi="맑은 고딕" w:cs="맑은 고딕"/>
          <w:color w:val="000000"/>
          <w:sz w:val="24"/>
          <w:szCs w:val="24"/>
          <w:lang w:eastAsia="ko-KR"/>
        </w:rPr>
        <w:t xml:space="preserve">의 상대적 기여도를 평가할 수 있다. SHAP는 </w:t>
      </w:r>
      <w:r w:rsidR="001C6CFA">
        <w:rPr>
          <w:rFonts w:ascii="맑은 고딕" w:eastAsia="맑은 고딕" w:hAnsi="맑은 고딕" w:cs="맑은 고딕" w:hint="eastAsia"/>
          <w:color w:val="000000"/>
          <w:sz w:val="24"/>
          <w:szCs w:val="24"/>
          <w:lang w:eastAsia="ko-KR"/>
        </w:rPr>
        <w:t>개인 고객들 하나하나에 대해서 loyalty 예측 확률을 제시할 뿐 아니라 변수들이 어떤 방향으로 기여하는지 설명해준다. 뿐만 아니라 개인 사용자들의 설명력들을 모두 결합하여 모든 사용자들 대상 전반적인 기여도 또는 설명력을 시각적으로 표현하기 때문에 이해하기가 용이하다.</w:t>
      </w:r>
      <w:r w:rsidR="00CE6BA2">
        <w:rPr>
          <w:rFonts w:ascii="맑은 고딕" w:eastAsia="맑은 고딕" w:hAnsi="맑은 고딕" w:cs="맑은 고딕" w:hint="eastAsia"/>
          <w:color w:val="000000"/>
          <w:sz w:val="24"/>
          <w:szCs w:val="24"/>
          <w:lang w:eastAsia="ko-KR"/>
        </w:rPr>
        <w:t xml:space="preserve"> 따라서 </w:t>
      </w:r>
      <w:r w:rsidR="001C53AF">
        <w:rPr>
          <w:rFonts w:ascii="맑은 고딕" w:eastAsia="맑은 고딕" w:hAnsi="맑은 고딕" w:cs="맑은 고딕"/>
          <w:color w:val="000000"/>
          <w:sz w:val="24"/>
          <w:szCs w:val="24"/>
          <w:lang w:eastAsia="ko-KR"/>
        </w:rPr>
        <w:t xml:space="preserve">개별 응답자 또는 미래에 </w:t>
      </w:r>
      <w:r w:rsidR="00CE6BA2">
        <w:rPr>
          <w:rFonts w:ascii="맑은 고딕" w:eastAsia="맑은 고딕" w:hAnsi="맑은 고딕" w:cs="맑은 고딕" w:hint="eastAsia"/>
          <w:color w:val="000000"/>
          <w:sz w:val="24"/>
          <w:szCs w:val="24"/>
          <w:lang w:eastAsia="ko-KR"/>
        </w:rPr>
        <w:t xml:space="preserve">고객들이 </w:t>
      </w:r>
      <w:r w:rsidR="001C53AF">
        <w:rPr>
          <w:rFonts w:ascii="맑은 고딕" w:eastAsia="맑은 고딕" w:hAnsi="맑은 고딕" w:cs="맑은 고딕"/>
          <w:color w:val="000000"/>
          <w:sz w:val="24"/>
          <w:szCs w:val="24"/>
          <w:lang w:eastAsia="ko-KR"/>
        </w:rPr>
        <w:t xml:space="preserve">설문조사를 </w:t>
      </w:r>
      <w:r w:rsidR="00CE6BA2">
        <w:rPr>
          <w:rFonts w:ascii="맑은 고딕" w:eastAsia="맑은 고딕" w:hAnsi="맑은 고딕" w:cs="맑은 고딕" w:hint="eastAsia"/>
          <w:color w:val="000000"/>
          <w:sz w:val="24"/>
          <w:szCs w:val="24"/>
          <w:lang w:eastAsia="ko-KR"/>
        </w:rPr>
        <w:t xml:space="preserve">간단히 응답만 하면 인공지능 스피커를 사용할 때 loyalty 여부를 실시간으로 빠르게 </w:t>
      </w:r>
      <w:r w:rsidR="001C53AF">
        <w:rPr>
          <w:rFonts w:ascii="맑은 고딕" w:eastAsia="맑은 고딕" w:hAnsi="맑은 고딕" w:cs="맑은 고딕"/>
          <w:color w:val="000000"/>
          <w:sz w:val="24"/>
          <w:szCs w:val="24"/>
          <w:lang w:eastAsia="ko-KR"/>
        </w:rPr>
        <w:t>예측</w:t>
      </w:r>
      <w:r w:rsidR="00CE6BA2">
        <w:rPr>
          <w:rFonts w:ascii="맑은 고딕" w:eastAsia="맑은 고딕" w:hAnsi="맑은 고딕" w:cs="맑은 고딕" w:hint="eastAsia"/>
          <w:color w:val="000000"/>
          <w:sz w:val="24"/>
          <w:szCs w:val="24"/>
          <w:lang w:eastAsia="ko-KR"/>
        </w:rPr>
        <w:t>할 수 있게 된다. 관련된</w:t>
      </w:r>
      <w:r w:rsidR="001C53AF">
        <w:rPr>
          <w:rFonts w:ascii="맑은 고딕" w:eastAsia="맑은 고딕" w:hAnsi="맑은 고딕" w:cs="맑은 고딕"/>
          <w:color w:val="000000"/>
          <w:sz w:val="24"/>
          <w:szCs w:val="24"/>
          <w:lang w:eastAsia="ko-KR"/>
        </w:rPr>
        <w:t xml:space="preserve"> individual explanation을 force pl</w:t>
      </w:r>
      <w:r w:rsidR="00124DC6">
        <w:rPr>
          <w:rFonts w:ascii="맑은 고딕" w:eastAsia="맑은 고딕" w:hAnsi="맑은 고딕" w:cs="맑은 고딕" w:hint="eastAsia"/>
          <w:color w:val="000000"/>
          <w:sz w:val="24"/>
          <w:szCs w:val="24"/>
          <w:lang w:eastAsia="ko-KR"/>
        </w:rPr>
        <w:t>o</w:t>
      </w:r>
      <w:r w:rsidR="001C53AF">
        <w:rPr>
          <w:rFonts w:ascii="맑은 고딕" w:eastAsia="맑은 고딕" w:hAnsi="맑은 고딕" w:cs="맑은 고딕"/>
          <w:color w:val="000000"/>
          <w:sz w:val="24"/>
          <w:szCs w:val="24"/>
          <w:lang w:eastAsia="ko-KR"/>
        </w:rPr>
        <w:t xml:space="preserve">t and decision plot으로 시각화 할 수 있다. </w:t>
      </w:r>
      <w:r w:rsidR="001C53AF">
        <w:rPr>
          <w:color w:val="000000"/>
          <w:sz w:val="24"/>
          <w:szCs w:val="24"/>
          <w:lang w:eastAsia="ko-KR"/>
        </w:rPr>
        <w:t>Figure 7</w:t>
      </w:r>
      <w:r w:rsidR="001C53AF">
        <w:rPr>
          <w:rFonts w:ascii="맑은 고딕" w:eastAsia="맑은 고딕" w:hAnsi="맑은 고딕" w:cs="맑은 고딕"/>
          <w:color w:val="000000"/>
          <w:sz w:val="24"/>
          <w:szCs w:val="24"/>
          <w:lang w:eastAsia="ko-KR"/>
        </w:rPr>
        <w:t xml:space="preserve">의 상단(하단)의 그림은 </w:t>
      </w:r>
      <w:r w:rsidR="008729DD">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w:t>
      </w:r>
      <w:r w:rsidR="008729DD">
        <w:rPr>
          <w:rFonts w:ascii="맑은 고딕" w:eastAsia="맑은 고딕" w:hAnsi="맑은 고딕" w:cs="맑은 고딕" w:hint="eastAsia"/>
          <w:color w:val="000000"/>
          <w:sz w:val="24"/>
          <w:szCs w:val="24"/>
          <w:lang w:eastAsia="ko-KR"/>
        </w:rPr>
        <w:t>N</w:t>
      </w:r>
      <w:r w:rsidR="001C53AF">
        <w:rPr>
          <w:rFonts w:ascii="맑은 고딕" w:eastAsia="맑은 고딕" w:hAnsi="맑은 고딕" w:cs="맑은 고딕"/>
          <w:color w:val="000000"/>
          <w:sz w:val="24"/>
          <w:szCs w:val="24"/>
          <w:lang w:eastAsia="ko-KR"/>
        </w:rPr>
        <w:t>on-</w:t>
      </w:r>
      <w:r w:rsidR="008729DD">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 xml:space="preserve">)로 예측되는 응답자의 individual explanation이다. 첫번째 force plot에서 </w:t>
      </w:r>
      <m:oMath>
        <m:r>
          <w:rPr>
            <w:rFonts w:ascii="Cambria Math" w:eastAsia="Cambria Math" w:hAnsi="Cambria Math" w:cs="Cambria Math"/>
            <w:color w:val="000000"/>
            <w:sz w:val="24"/>
            <w:szCs w:val="24"/>
            <w:lang w:eastAsia="ko-KR"/>
          </w:rPr>
          <m:t>f(x)</m:t>
        </m:r>
      </m:oMath>
      <w:r w:rsidR="001C53AF">
        <w:rPr>
          <w:rFonts w:ascii="맑은 고딕" w:eastAsia="맑은 고딕" w:hAnsi="맑은 고딕" w:cs="맑은 고딕"/>
          <w:color w:val="000000"/>
          <w:sz w:val="24"/>
          <w:szCs w:val="24"/>
          <w:lang w:eastAsia="ko-KR"/>
        </w:rPr>
        <w:t xml:space="preserve">는 특정 응답자의 predicted probability이고 base value는 </w:t>
      </w:r>
      <w:r w:rsidR="008729DD">
        <w:rPr>
          <w:rFonts w:ascii="맑은 고딕" w:eastAsia="맑은 고딕" w:hAnsi="맑은 고딕" w:cs="맑은 고딕" w:hint="eastAsia"/>
          <w:color w:val="000000"/>
          <w:sz w:val="24"/>
          <w:szCs w:val="24"/>
          <w:lang w:eastAsia="ko-KR"/>
        </w:rPr>
        <w:t>모든 응답자들</w:t>
      </w:r>
      <w:r w:rsidR="001C53AF">
        <w:rPr>
          <w:rFonts w:ascii="맑은 고딕" w:eastAsia="맑은 고딕" w:hAnsi="맑은 고딕" w:cs="맑은 고딕"/>
          <w:color w:val="000000"/>
          <w:sz w:val="24"/>
          <w:szCs w:val="24"/>
          <w:lang w:eastAsia="ko-KR"/>
        </w:rPr>
        <w:t xml:space="preserve"> predictions의 평균값이다. 그리고 빨간색</w:t>
      </w:r>
      <w:r w:rsidR="008729DD">
        <w:rPr>
          <w:rFonts w:ascii="맑은 고딕" w:eastAsia="맑은 고딕" w:hAnsi="맑은 고딕" w:cs="맑은 고딕" w:hint="eastAsia"/>
          <w:color w:val="000000"/>
          <w:sz w:val="24"/>
          <w:szCs w:val="24"/>
          <w:lang w:eastAsia="ko-KR"/>
        </w:rPr>
        <w:t>(파란색)</w:t>
      </w:r>
      <w:r w:rsidR="001C53AF">
        <w:rPr>
          <w:rFonts w:ascii="맑은 고딕" w:eastAsia="맑은 고딕" w:hAnsi="맑은 고딕" w:cs="맑은 고딕"/>
          <w:color w:val="000000"/>
          <w:sz w:val="24"/>
          <w:szCs w:val="24"/>
          <w:lang w:eastAsia="ko-KR"/>
        </w:rPr>
        <w:t xml:space="preserve">은 </w:t>
      </w:r>
      <w:proofErr w:type="spellStart"/>
      <w:r w:rsidR="001C53AF">
        <w:rPr>
          <w:rFonts w:ascii="맑은 고딕" w:eastAsia="맑은 고딕" w:hAnsi="맑은 고딕" w:cs="맑은 고딕"/>
          <w:color w:val="000000"/>
          <w:sz w:val="24"/>
          <w:szCs w:val="24"/>
          <w:lang w:eastAsia="ko-KR"/>
        </w:rPr>
        <w:t>예측값을</w:t>
      </w:r>
      <w:proofErr w:type="spellEnd"/>
      <w:r w:rsidR="001C53AF">
        <w:rPr>
          <w:rFonts w:ascii="맑은 고딕" w:eastAsia="맑은 고딕" w:hAnsi="맑은 고딕" w:cs="맑은 고딕"/>
          <w:color w:val="000000"/>
          <w:sz w:val="24"/>
          <w:szCs w:val="24"/>
          <w:lang w:eastAsia="ko-KR"/>
        </w:rPr>
        <w:t xml:space="preserve"> 증가</w:t>
      </w:r>
      <w:r w:rsidR="008729DD">
        <w:rPr>
          <w:rFonts w:ascii="맑은 고딕" w:eastAsia="맑은 고딕" w:hAnsi="맑은 고딕" w:cs="맑은 고딕" w:hint="eastAsia"/>
          <w:color w:val="000000"/>
          <w:sz w:val="24"/>
          <w:szCs w:val="24"/>
          <w:lang w:eastAsia="ko-KR"/>
        </w:rPr>
        <w:t>(감소)</w:t>
      </w:r>
      <w:r w:rsidR="001C53AF">
        <w:rPr>
          <w:rFonts w:ascii="맑은 고딕" w:eastAsia="맑은 고딕" w:hAnsi="맑은 고딕" w:cs="맑은 고딕"/>
          <w:color w:val="000000"/>
          <w:sz w:val="24"/>
          <w:szCs w:val="24"/>
          <w:lang w:eastAsia="ko-KR"/>
        </w:rPr>
        <w:t>시키는 feature</w:t>
      </w:r>
      <w:r w:rsidR="008729DD">
        <w:rPr>
          <w:rFonts w:ascii="맑은 고딕" w:eastAsia="맑은 고딕" w:hAnsi="맑은 고딕" w:cs="맑은 고딕" w:hint="eastAsia"/>
          <w:color w:val="000000"/>
          <w:sz w:val="24"/>
          <w:szCs w:val="24"/>
          <w:lang w:eastAsia="ko-KR"/>
        </w:rPr>
        <w:t>로</w:t>
      </w:r>
      <w:r w:rsidR="001C53AF">
        <w:rPr>
          <w:rFonts w:ascii="맑은 고딕" w:eastAsia="맑은 고딕" w:hAnsi="맑은 고딕" w:cs="맑은 고딕"/>
          <w:color w:val="000000"/>
          <w:sz w:val="24"/>
          <w:szCs w:val="24"/>
          <w:lang w:eastAsia="ko-KR"/>
        </w:rPr>
        <w:t xml:space="preserve"> 각각 right arrow and left arrow로 표시되어 있다. 그리고 arrow의 크기는 feature의 effect로 특정 응답자의 경우 각 feature마다 어떤 값인지도 </w:t>
      </w:r>
      <w:r w:rsidR="008729DD">
        <w:rPr>
          <w:rFonts w:ascii="맑은 고딕" w:eastAsia="맑은 고딕" w:hAnsi="맑은 고딕" w:cs="맑은 고딕" w:hint="eastAsia"/>
          <w:color w:val="000000"/>
          <w:sz w:val="24"/>
          <w:szCs w:val="24"/>
          <w:lang w:eastAsia="ko-KR"/>
        </w:rPr>
        <w:t xml:space="preserve">Scaling 되어 </w:t>
      </w:r>
      <w:r w:rsidR="001C53AF">
        <w:rPr>
          <w:rFonts w:ascii="맑은 고딕" w:eastAsia="맑은 고딕" w:hAnsi="맑은 고딕" w:cs="맑은 고딕"/>
          <w:color w:val="000000"/>
          <w:sz w:val="24"/>
          <w:szCs w:val="24"/>
          <w:lang w:eastAsia="ko-KR"/>
        </w:rPr>
        <w:t>함께 표시되어 있다. 즉, 전체 응답자들의 평균 예측</w:t>
      </w:r>
      <w:r w:rsidR="00493254">
        <w:rPr>
          <w:rFonts w:ascii="맑은 고딕" w:eastAsia="맑은 고딕" w:hAnsi="맑은 고딕" w:cs="맑은 고딕" w:hint="eastAsia"/>
          <w:color w:val="000000"/>
          <w:sz w:val="24"/>
          <w:szCs w:val="24"/>
          <w:lang w:eastAsia="ko-KR"/>
        </w:rPr>
        <w:t xml:space="preserve"> 확률은 69.42%</w:t>
      </w:r>
      <w:r w:rsidR="001C53AF">
        <w:rPr>
          <w:rFonts w:ascii="맑은 고딕" w:eastAsia="맑은 고딕" w:hAnsi="맑은 고딕" w:cs="맑은 고딕"/>
          <w:color w:val="000000"/>
          <w:sz w:val="24"/>
          <w:szCs w:val="24"/>
          <w:lang w:eastAsia="ko-KR"/>
        </w:rPr>
        <w:t>이며 특정 응답자는 0.9</w:t>
      </w:r>
      <w:r w:rsidR="00493254">
        <w:rPr>
          <w:rFonts w:ascii="맑은 고딕" w:eastAsia="맑은 고딕" w:hAnsi="맑은 고딕" w:cs="맑은 고딕" w:hint="eastAsia"/>
          <w:color w:val="000000"/>
          <w:sz w:val="24"/>
          <w:szCs w:val="24"/>
          <w:lang w:eastAsia="ko-KR"/>
        </w:rPr>
        <w:t>0</w:t>
      </w:r>
      <w:r w:rsidR="001C53AF">
        <w:rPr>
          <w:rFonts w:ascii="맑은 고딕" w:eastAsia="맑은 고딕" w:hAnsi="맑은 고딕" w:cs="맑은 고딕"/>
          <w:color w:val="000000"/>
          <w:sz w:val="24"/>
          <w:szCs w:val="24"/>
          <w:lang w:eastAsia="ko-KR"/>
        </w:rPr>
        <w:t xml:space="preserve">의 확률의 </w:t>
      </w:r>
      <w:r w:rsidR="00493254">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 xml:space="preserve">로 labeling된다. 그 </w:t>
      </w:r>
      <w:r w:rsidR="001C53AF" w:rsidRPr="00FA49F1">
        <w:rPr>
          <w:rFonts w:ascii="맑은 고딕" w:eastAsia="맑은 고딕" w:hAnsi="맑은 고딕" w:cs="맑은 고딕"/>
          <w:sz w:val="24"/>
          <w:szCs w:val="24"/>
          <w:lang w:eastAsia="ko-KR"/>
        </w:rPr>
        <w:t>이유는</w:t>
      </w:r>
      <w:sdt>
        <w:sdtPr>
          <w:tag w:val="goog_rdk_80"/>
          <w:id w:val="395020472"/>
        </w:sdtPr>
        <w:sdtContent/>
      </w:sdt>
      <w:r w:rsidR="001C53AF" w:rsidRPr="00FA49F1">
        <w:rPr>
          <w:rFonts w:ascii="맑은 고딕" w:eastAsia="맑은 고딕" w:hAnsi="맑은 고딕" w:cs="맑은 고딕"/>
          <w:sz w:val="24"/>
          <w:szCs w:val="24"/>
          <w:lang w:eastAsia="ko-KR"/>
        </w:rPr>
        <w:t xml:space="preserve"> “</w:t>
      </w:r>
      <w:r w:rsidR="00273B71" w:rsidRPr="00FA49F1">
        <w:rPr>
          <w:rFonts w:ascii="맑은 고딕" w:eastAsia="맑은 고딕" w:hAnsi="맑은 고딕" w:cs="맑은 고딕" w:hint="eastAsia"/>
          <w:sz w:val="24"/>
          <w:szCs w:val="24"/>
          <w:lang w:eastAsia="ko-KR"/>
        </w:rPr>
        <w:t xml:space="preserve">인공지능 스피커는 호출에 즉각 반응한다, </w:t>
      </w:r>
      <w:r w:rsidR="00B66006" w:rsidRPr="00FA49F1">
        <w:rPr>
          <w:rFonts w:ascii="맑은 고딕" w:eastAsia="맑은 고딕" w:hAnsi="맑은 고딕" w:cs="맑은 고딕" w:hint="eastAsia"/>
          <w:sz w:val="24"/>
          <w:szCs w:val="24"/>
          <w:lang w:eastAsia="ko-KR"/>
        </w:rPr>
        <w:t>스피커와</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대화에서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이야기를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주도할</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있다</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나의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질문에</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정확한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정보를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제공한다</w:t>
      </w:r>
      <w:r w:rsidR="001C53AF" w:rsidRPr="00FA49F1">
        <w:rPr>
          <w:rFonts w:ascii="맑은 고딕" w:eastAsia="맑은 고딕" w:hAnsi="맑은 고딕" w:cs="맑은 고딕"/>
          <w:sz w:val="24"/>
          <w:szCs w:val="24"/>
          <w:lang w:eastAsia="ko-KR"/>
        </w:rPr>
        <w:t xml:space="preserve">” 등은 </w:t>
      </w:r>
      <w:proofErr w:type="spellStart"/>
      <w:r w:rsidR="001C53AF" w:rsidRPr="00FA49F1">
        <w:rPr>
          <w:rFonts w:ascii="맑은 고딕" w:eastAsia="맑은 고딕" w:hAnsi="맑은 고딕" w:cs="맑은 고딕"/>
          <w:sz w:val="24"/>
          <w:szCs w:val="24"/>
          <w:lang w:eastAsia="ko-KR"/>
        </w:rPr>
        <w:t>예측값을</w:t>
      </w:r>
      <w:proofErr w:type="spellEnd"/>
      <w:r w:rsidR="001C53AF" w:rsidRPr="00FA49F1">
        <w:rPr>
          <w:rFonts w:ascii="맑은 고딕" w:eastAsia="맑은 고딕" w:hAnsi="맑은 고딕" w:cs="맑은 고딕"/>
          <w:sz w:val="24"/>
          <w:szCs w:val="24"/>
          <w:lang w:eastAsia="ko-KR"/>
        </w:rPr>
        <w:t xml:space="preserve"> 증가시키는 요소들이고 “</w:t>
      </w:r>
      <w:r w:rsidR="00493254" w:rsidRPr="00FA49F1">
        <w:rPr>
          <w:rFonts w:ascii="맑은 고딕" w:eastAsia="맑은 고딕" w:hAnsi="맑은 고딕" w:cs="맑은 고딕" w:hint="eastAsia"/>
          <w:sz w:val="24"/>
          <w:szCs w:val="24"/>
          <w:lang w:eastAsia="ko-KR"/>
        </w:rPr>
        <w:t>인공지능 스피커가 없으면 허전할 것 같다</w:t>
      </w:r>
      <w:r w:rsidR="001C53AF" w:rsidRPr="00FA49F1">
        <w:rPr>
          <w:rFonts w:ascii="맑은 고딕" w:eastAsia="맑은 고딕" w:hAnsi="맑은 고딕" w:cs="맑은 고딕"/>
          <w:sz w:val="24"/>
          <w:szCs w:val="24"/>
          <w:lang w:eastAsia="ko-KR"/>
        </w:rPr>
        <w:t xml:space="preserve">, </w:t>
      </w:r>
      <w:r w:rsidR="009A1F58" w:rsidRPr="00FA49F1">
        <w:rPr>
          <w:rFonts w:ascii="맑은 고딕" w:eastAsia="맑은 고딕" w:hAnsi="맑은 고딕" w:cs="맑은 고딕" w:hint="eastAsia"/>
          <w:sz w:val="24"/>
          <w:szCs w:val="24"/>
          <w:lang w:eastAsia="ko-KR"/>
        </w:rPr>
        <w:t>인공지능 스피커는 친절할 수 있다</w:t>
      </w:r>
      <w:r w:rsidR="001C53AF"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스피커의</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기능을</w:t>
      </w:r>
      <w:r w:rsidR="00495609" w:rsidRPr="00FA49F1">
        <w:rPr>
          <w:rFonts w:ascii="맑은 고딕" w:eastAsia="맑은 고딕" w:hAnsi="맑은 고딕" w:cs="맑은 고딕"/>
          <w:sz w:val="24"/>
          <w:szCs w:val="24"/>
          <w:lang w:eastAsia="ko-KR"/>
        </w:rPr>
        <w:t xml:space="preserve"> 100%</w:t>
      </w:r>
      <w:r w:rsidR="00495609" w:rsidRPr="00FA49F1">
        <w:rPr>
          <w:rFonts w:ascii="맑은 고딕" w:eastAsia="맑은 고딕" w:hAnsi="맑은 고딕" w:cs="맑은 고딕" w:hint="eastAsia"/>
          <w:sz w:val="24"/>
          <w:szCs w:val="24"/>
          <w:lang w:eastAsia="ko-KR"/>
        </w:rPr>
        <w:t>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가정할</w:t>
      </w:r>
      <w:r w:rsidR="00495609" w:rsidRPr="00FA49F1">
        <w:rPr>
          <w:rFonts w:ascii="맑은 고딕" w:eastAsia="맑은 고딕" w:hAnsi="맑은 고딕" w:cs="맑은 고딕"/>
          <w:sz w:val="24"/>
          <w:szCs w:val="24"/>
          <w:lang w:eastAsia="ko-KR"/>
        </w:rPr>
        <w:t xml:space="preserve"> </w:t>
      </w:r>
      <w:proofErr w:type="spellStart"/>
      <w:r w:rsidR="00495609" w:rsidRPr="00FA49F1">
        <w:rPr>
          <w:rFonts w:ascii="맑은 고딕" w:eastAsia="맑은 고딕" w:hAnsi="맑은 고딕" w:cs="맑은 고딕" w:hint="eastAsia"/>
          <w:sz w:val="24"/>
          <w:szCs w:val="24"/>
          <w:lang w:eastAsia="ko-KR"/>
        </w:rPr>
        <w:t>댸</w:t>
      </w:r>
      <w:proofErr w:type="spellEnd"/>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어느</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정도로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사용하는가</w:t>
      </w:r>
      <w:r w:rsidR="001C53AF" w:rsidRPr="00FA49F1">
        <w:rPr>
          <w:rFonts w:ascii="맑은 고딕" w:eastAsia="맑은 고딕" w:hAnsi="맑은 고딕" w:cs="맑은 고딕"/>
          <w:sz w:val="24"/>
          <w:szCs w:val="24"/>
          <w:lang w:eastAsia="ko-KR"/>
        </w:rPr>
        <w:t>” 등은</w:t>
      </w:r>
      <w:r w:rsidR="001C53AF">
        <w:rPr>
          <w:rFonts w:ascii="맑은 고딕" w:eastAsia="맑은 고딕" w:hAnsi="맑은 고딕" w:cs="맑은 고딕"/>
          <w:color w:val="000000"/>
          <w:sz w:val="24"/>
          <w:szCs w:val="24"/>
          <w:lang w:eastAsia="ko-KR"/>
        </w:rPr>
        <w:t xml:space="preserve"> </w:t>
      </w:r>
      <w:proofErr w:type="spellStart"/>
      <w:r w:rsidR="001C53AF">
        <w:rPr>
          <w:rFonts w:ascii="맑은 고딕" w:eastAsia="맑은 고딕" w:hAnsi="맑은 고딕" w:cs="맑은 고딕"/>
          <w:color w:val="000000"/>
          <w:sz w:val="24"/>
          <w:szCs w:val="24"/>
          <w:lang w:eastAsia="ko-KR"/>
        </w:rPr>
        <w:t>예측값을</w:t>
      </w:r>
      <w:proofErr w:type="spellEnd"/>
      <w:r w:rsidR="001C53AF">
        <w:rPr>
          <w:rFonts w:ascii="맑은 고딕" w:eastAsia="맑은 고딕" w:hAnsi="맑은 고딕" w:cs="맑은 고딕"/>
          <w:color w:val="000000"/>
          <w:sz w:val="24"/>
          <w:szCs w:val="24"/>
          <w:lang w:eastAsia="ko-KR"/>
        </w:rPr>
        <w:t xml:space="preserve"> 감소시키는 요소들이다. 또한 아래 decision plot에는 상위 </w:t>
      </w:r>
      <w:r w:rsidR="00E022DF">
        <w:rPr>
          <w:rFonts w:ascii="맑은 고딕" w:eastAsia="맑은 고딕" w:hAnsi="맑은 고딕" w:cs="맑은 고딕" w:hint="eastAsia"/>
          <w:color w:val="000000"/>
          <w:sz w:val="24"/>
          <w:szCs w:val="24"/>
          <w:lang w:eastAsia="ko-KR"/>
        </w:rPr>
        <w:t>5</w:t>
      </w:r>
      <w:r w:rsidR="001C53AF">
        <w:rPr>
          <w:rFonts w:ascii="맑은 고딕" w:eastAsia="맑은 고딕" w:hAnsi="맑은 고딕" w:cs="맑은 고딕"/>
          <w:color w:val="000000"/>
          <w:sz w:val="24"/>
          <w:szCs w:val="24"/>
          <w:lang w:eastAsia="ko-KR"/>
        </w:rPr>
        <w:t xml:space="preserve">0개의 features에 대해 아래에서 위로 올라가며 누적으로 </w:t>
      </w:r>
      <m:oMath>
        <m:r>
          <w:rPr>
            <w:rFonts w:ascii="Cambria Math" w:eastAsia="Cambria Math" w:hAnsi="Cambria Math" w:cs="Cambria Math"/>
            <w:color w:val="000000"/>
            <w:sz w:val="24"/>
            <w:szCs w:val="24"/>
            <w:lang w:eastAsia="ko-KR"/>
          </w:rPr>
          <m:t>f(x)=0.90</m:t>
        </m:r>
      </m:oMath>
      <w:r w:rsidR="001C53AF">
        <w:rPr>
          <w:rFonts w:ascii="맑은 고딕" w:eastAsia="맑은 고딕" w:hAnsi="맑은 고딕" w:cs="맑은 고딕"/>
          <w:color w:val="000000"/>
          <w:sz w:val="24"/>
          <w:szCs w:val="24"/>
          <w:lang w:eastAsia="ko-KR"/>
        </w:rPr>
        <w:t>가 계산되는 로직을 표현</w:t>
      </w:r>
      <w:r w:rsidR="00E022DF">
        <w:rPr>
          <w:rFonts w:ascii="맑은 고딕" w:eastAsia="맑은 고딕" w:hAnsi="맑은 고딕" w:cs="맑은 고딕" w:hint="eastAsia"/>
          <w:color w:val="000000"/>
          <w:sz w:val="24"/>
          <w:szCs w:val="24"/>
          <w:lang w:eastAsia="ko-KR"/>
        </w:rPr>
        <w:t>한다</w:t>
      </w:r>
      <w:r w:rsidR="001C53AF">
        <w:rPr>
          <w:rFonts w:ascii="맑은 고딕" w:eastAsia="맑은 고딕" w:hAnsi="맑은 고딕" w:cs="맑은 고딕"/>
          <w:color w:val="000000"/>
          <w:sz w:val="24"/>
          <w:szCs w:val="24"/>
          <w:lang w:eastAsia="ko-KR"/>
        </w:rPr>
        <w:t xml:space="preserve">. Force plot에서 positive and negative effects를 구분하기 용이했다면 decision plot은 실제 </w:t>
      </w:r>
      <w:proofErr w:type="spellStart"/>
      <w:r w:rsidR="001C53AF">
        <w:rPr>
          <w:rFonts w:ascii="맑은 고딕" w:eastAsia="맑은 고딕" w:hAnsi="맑은 고딕" w:cs="맑은 고딕"/>
          <w:color w:val="000000"/>
          <w:sz w:val="24"/>
          <w:szCs w:val="24"/>
          <w:lang w:eastAsia="ko-KR"/>
        </w:rPr>
        <w:t>예측값이</w:t>
      </w:r>
      <w:proofErr w:type="spellEnd"/>
      <w:r w:rsidR="001C53AF">
        <w:rPr>
          <w:rFonts w:ascii="맑은 고딕" w:eastAsia="맑은 고딕" w:hAnsi="맑은 고딕" w:cs="맑은 고딕"/>
          <w:color w:val="000000"/>
          <w:sz w:val="24"/>
          <w:szCs w:val="24"/>
          <w:lang w:eastAsia="ko-KR"/>
        </w:rPr>
        <w:t xml:space="preserve"> 어떻게 영향을 주고받아 계산되었는지 알 수 있다. 일단 Top </w:t>
      </w:r>
      <w:r w:rsidR="000B6012">
        <w:rPr>
          <w:rFonts w:ascii="맑은 고딕" w:eastAsia="맑은 고딕" w:hAnsi="맑은 고딕" w:cs="맑은 고딕" w:hint="eastAsia"/>
          <w:color w:val="000000"/>
          <w:sz w:val="24"/>
          <w:szCs w:val="24"/>
          <w:lang w:eastAsia="ko-KR"/>
        </w:rPr>
        <w:t>5</w:t>
      </w:r>
      <w:r w:rsidR="001C53AF">
        <w:rPr>
          <w:rFonts w:ascii="맑은 고딕" w:eastAsia="맑은 고딕" w:hAnsi="맑은 고딕" w:cs="맑은 고딕"/>
          <w:color w:val="000000"/>
          <w:sz w:val="24"/>
          <w:szCs w:val="24"/>
          <w:lang w:eastAsia="ko-KR"/>
        </w:rPr>
        <w:t xml:space="preserve">0을 제외한 나머지 features가 </w:t>
      </w:r>
      <w:r w:rsidR="00CC7DC0">
        <w:rPr>
          <w:rFonts w:ascii="맑은 고딕" w:eastAsia="맑은 고딕" w:hAnsi="맑은 고딕" w:cs="맑은 고딕" w:hint="eastAsia"/>
          <w:color w:val="000000"/>
          <w:sz w:val="24"/>
          <w:szCs w:val="24"/>
          <w:lang w:eastAsia="ko-KR"/>
        </w:rPr>
        <w:t>확률이 0에 가까울 정도로 낮은</w:t>
      </w:r>
      <w:r w:rsidR="001C53AF">
        <w:rPr>
          <w:rFonts w:ascii="맑은 고딕" w:eastAsia="맑은 고딕" w:hAnsi="맑은 고딕" w:cs="맑은 고딕"/>
          <w:color w:val="000000"/>
          <w:sz w:val="24"/>
          <w:szCs w:val="24"/>
          <w:lang w:eastAsia="ko-KR"/>
        </w:rPr>
        <w:t xml:space="preserve"> </w:t>
      </w:r>
      <w:proofErr w:type="spellStart"/>
      <w:r w:rsidR="001C53AF">
        <w:rPr>
          <w:rFonts w:ascii="맑은 고딕" w:eastAsia="맑은 고딕" w:hAnsi="맑은 고딕" w:cs="맑은 고딕"/>
          <w:color w:val="000000"/>
          <w:sz w:val="24"/>
          <w:szCs w:val="24"/>
          <w:lang w:eastAsia="ko-KR"/>
        </w:rPr>
        <w:t>예측값을</w:t>
      </w:r>
      <w:proofErr w:type="spellEnd"/>
      <w:r w:rsidR="001C53AF">
        <w:rPr>
          <w:rFonts w:ascii="맑은 고딕" w:eastAsia="맑은 고딕" w:hAnsi="맑은 고딕" w:cs="맑은 고딕"/>
          <w:color w:val="000000"/>
          <w:sz w:val="24"/>
          <w:szCs w:val="24"/>
          <w:lang w:eastAsia="ko-KR"/>
        </w:rPr>
        <w:t xml:space="preserve"> 계산하는데 기여하며, 이후 “</w:t>
      </w:r>
      <w:r w:rsidR="00CC7DC0" w:rsidRPr="00FA49F1">
        <w:rPr>
          <w:rFonts w:ascii="맑은 고딕" w:eastAsia="맑은 고딕" w:hAnsi="맑은 고딕" w:cs="맑은 고딕" w:hint="eastAsia"/>
          <w:sz w:val="24"/>
          <w:szCs w:val="24"/>
          <w:lang w:eastAsia="ko-KR"/>
        </w:rPr>
        <w:t>인공지능 스피커가 없으면 허전할 것 같다</w:t>
      </w:r>
      <w:r w:rsidR="001C53AF">
        <w:rPr>
          <w:rFonts w:ascii="맑은 고딕" w:eastAsia="맑은 고딕" w:hAnsi="맑은 고딕" w:cs="맑은 고딕"/>
          <w:color w:val="000000"/>
          <w:sz w:val="24"/>
          <w:szCs w:val="24"/>
          <w:lang w:eastAsia="ko-KR"/>
        </w:rPr>
        <w:t xml:space="preserve">”까지 누적으로 확률이 낮아졌다가 </w:t>
      </w:r>
      <w:proofErr w:type="spellStart"/>
      <w:r w:rsidR="001C53AF">
        <w:rPr>
          <w:rFonts w:ascii="맑은 고딕" w:eastAsia="맑은 고딕" w:hAnsi="맑은 고딕" w:cs="맑은 고딕"/>
          <w:color w:val="000000"/>
          <w:sz w:val="24"/>
          <w:szCs w:val="24"/>
          <w:lang w:eastAsia="ko-KR"/>
        </w:rPr>
        <w:t>올라갔다하며</w:t>
      </w:r>
      <w:proofErr w:type="spellEnd"/>
      <w:r w:rsidR="001C53AF">
        <w:rPr>
          <w:rFonts w:ascii="맑은 고딕" w:eastAsia="맑은 고딕" w:hAnsi="맑은 고딕" w:cs="맑은 고딕"/>
          <w:color w:val="000000"/>
          <w:sz w:val="24"/>
          <w:szCs w:val="24"/>
          <w:lang w:eastAsia="ko-KR"/>
        </w:rPr>
        <w:t xml:space="preserve"> 최종 </w:t>
      </w:r>
      <m:oMath>
        <m:r>
          <w:rPr>
            <w:rFonts w:ascii="Cambria Math" w:eastAsia="Cambria Math" w:hAnsi="Cambria Math" w:cs="Cambria Math"/>
            <w:color w:val="000000"/>
            <w:sz w:val="24"/>
            <w:szCs w:val="24"/>
            <w:lang w:eastAsia="ko-KR"/>
          </w:rPr>
          <m:t>f(x)=0.90</m:t>
        </m:r>
      </m:oMath>
      <w:r w:rsidR="001C53AF">
        <w:rPr>
          <w:rFonts w:ascii="맑은 고딕" w:eastAsia="맑은 고딕" w:hAnsi="맑은 고딕" w:cs="맑은 고딕"/>
          <w:color w:val="000000"/>
          <w:sz w:val="24"/>
          <w:szCs w:val="24"/>
          <w:lang w:eastAsia="ko-KR"/>
        </w:rPr>
        <w:t xml:space="preserve">가 계산된다. </w:t>
      </w:r>
      <w:r w:rsidR="001C53AF">
        <w:rPr>
          <w:color w:val="000000"/>
          <w:sz w:val="24"/>
          <w:szCs w:val="24"/>
          <w:lang w:eastAsia="ko-KR"/>
        </w:rPr>
        <w:t>Figure 7</w:t>
      </w:r>
      <w:r w:rsidR="001C53AF">
        <w:rPr>
          <w:rFonts w:ascii="맑은 고딕" w:eastAsia="맑은 고딕" w:hAnsi="맑은 고딕" w:cs="맑은 고딕"/>
          <w:color w:val="000000"/>
          <w:sz w:val="24"/>
          <w:szCs w:val="24"/>
          <w:lang w:eastAsia="ko-KR"/>
        </w:rPr>
        <w:t xml:space="preserve">의 상단과 대조적으로 하단은 </w:t>
      </w:r>
      <w:r w:rsidR="00A76263">
        <w:rPr>
          <w:rFonts w:ascii="맑은 고딕" w:eastAsia="맑은 고딕" w:hAnsi="맑은 고딕" w:cs="맑은 고딕" w:hint="eastAsia"/>
          <w:color w:val="000000"/>
          <w:sz w:val="24"/>
          <w:szCs w:val="24"/>
          <w:lang w:eastAsia="ko-KR"/>
        </w:rPr>
        <w:t>Non-loyalty</w:t>
      </w:r>
      <w:r w:rsidR="001C53AF">
        <w:rPr>
          <w:rFonts w:ascii="맑은 고딕" w:eastAsia="맑은 고딕" w:hAnsi="맑은 고딕" w:cs="맑은 고딕"/>
          <w:color w:val="000000"/>
          <w:sz w:val="24"/>
          <w:szCs w:val="24"/>
          <w:lang w:eastAsia="ko-KR"/>
        </w:rPr>
        <w:t xml:space="preserve"> 확률이 매우 낮아 </w:t>
      </w:r>
      <m:oMath>
        <m:r>
          <w:rPr>
            <w:rFonts w:ascii="Cambria Math" w:eastAsia="Cambria Math" w:hAnsi="Cambria Math" w:cs="Cambria Math"/>
            <w:color w:val="000000"/>
            <w:sz w:val="24"/>
            <w:szCs w:val="24"/>
            <w:lang w:eastAsia="ko-KR"/>
          </w:rPr>
          <m:t>f(x)=0.07</m:t>
        </m:r>
      </m:oMath>
      <w:r w:rsidR="001C53AF">
        <w:rPr>
          <w:rFonts w:ascii="맑은 고딕" w:eastAsia="맑은 고딕" w:hAnsi="맑은 고딕" w:cs="맑은 고딕"/>
          <w:color w:val="000000"/>
          <w:sz w:val="24"/>
          <w:szCs w:val="24"/>
          <w:lang w:eastAsia="ko-KR"/>
        </w:rPr>
        <w:t xml:space="preserve">인 특정 응답자에 대한 explanation이다. 이 </w:t>
      </w:r>
      <w:r w:rsidR="001C53AF">
        <w:rPr>
          <w:rFonts w:ascii="맑은 고딕" w:eastAsia="맑은 고딕" w:hAnsi="맑은 고딕" w:cs="맑은 고딕"/>
          <w:color w:val="000000"/>
          <w:sz w:val="24"/>
          <w:szCs w:val="24"/>
          <w:lang w:eastAsia="ko-KR"/>
        </w:rPr>
        <w:lastRenderedPageBreak/>
        <w:t>응답자의 경우 “</w:t>
      </w:r>
      <w:r w:rsidR="00D80D05" w:rsidRPr="00D80D05">
        <w:rPr>
          <w:rFonts w:ascii="맑은 고딕" w:eastAsia="맑은 고딕" w:hAnsi="맑은 고딕" w:cs="맑은 고딕" w:hint="eastAsia"/>
          <w:color w:val="000000"/>
          <w:sz w:val="24"/>
          <w:szCs w:val="24"/>
          <w:lang w:eastAsia="ko-KR"/>
        </w:rPr>
        <w:t>인공지능</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스피커는</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스스로</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의사가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있다고</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느껴진다</w:t>
      </w:r>
      <w:r w:rsidR="00D80D05" w:rsidRPr="00D80D05">
        <w:rPr>
          <w:rFonts w:ascii="맑은 고딕" w:eastAsia="맑은 고딕" w:hAnsi="맑은 고딕" w:cs="맑은 고딕"/>
          <w:color w:val="000000"/>
          <w:sz w:val="24"/>
          <w:szCs w:val="24"/>
          <w:lang w:eastAsia="ko-KR"/>
        </w:rPr>
        <w:t xml:space="preserve">, </w:t>
      </w:r>
      <w:proofErr w:type="spellStart"/>
      <w:r w:rsidR="00D80D05" w:rsidRPr="00D80D05">
        <w:rPr>
          <w:rFonts w:ascii="맑은 고딕" w:eastAsia="맑은 고딕" w:hAnsi="맑은 고딕" w:cs="맑은 고딕" w:hint="eastAsia"/>
          <w:color w:val="000000"/>
          <w:sz w:val="24"/>
          <w:szCs w:val="24"/>
          <w:lang w:eastAsia="ko-KR"/>
        </w:rPr>
        <w:t>때대로</w:t>
      </w:r>
      <w:proofErr w:type="spellEnd"/>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화를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수</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사람과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닮은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점이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보인다</w:t>
      </w:r>
      <w:r w:rsidR="001C53AF">
        <w:rPr>
          <w:rFonts w:ascii="맑은 고딕" w:eastAsia="맑은 고딕" w:hAnsi="맑은 고딕" w:cs="맑은 고딕"/>
          <w:color w:val="000000"/>
          <w:sz w:val="24"/>
          <w:szCs w:val="24"/>
          <w:lang w:eastAsia="ko-KR"/>
        </w:rPr>
        <w:t xml:space="preserve">” 등은 예측 </w:t>
      </w:r>
      <w:proofErr w:type="spellStart"/>
      <w:r w:rsidR="001C53AF">
        <w:rPr>
          <w:rFonts w:ascii="맑은 고딕" w:eastAsia="맑은 고딕" w:hAnsi="맑은 고딕" w:cs="맑은 고딕"/>
          <w:color w:val="000000"/>
          <w:sz w:val="24"/>
          <w:szCs w:val="24"/>
          <w:lang w:eastAsia="ko-KR"/>
        </w:rPr>
        <w:t>확률값을</w:t>
      </w:r>
      <w:proofErr w:type="spellEnd"/>
      <w:r w:rsidR="001C53AF">
        <w:rPr>
          <w:rFonts w:ascii="맑은 고딕" w:eastAsia="맑은 고딕" w:hAnsi="맑은 고딕" w:cs="맑은 고딕"/>
          <w:color w:val="000000"/>
          <w:sz w:val="24"/>
          <w:szCs w:val="24"/>
          <w:lang w:eastAsia="ko-KR"/>
        </w:rPr>
        <w:t xml:space="preserve"> 높이지만 나머지 </w:t>
      </w:r>
      <w:r w:rsidR="00D80D05">
        <w:rPr>
          <w:rFonts w:ascii="맑은 고딕" w:eastAsia="맑은 고딕" w:hAnsi="맑은 고딕" w:cs="맑은 고딕" w:hint="eastAsia"/>
          <w:color w:val="000000"/>
          <w:sz w:val="24"/>
          <w:szCs w:val="24"/>
          <w:lang w:eastAsia="ko-KR"/>
        </w:rPr>
        <w:t xml:space="preserve">많은 </w:t>
      </w:r>
      <w:r w:rsidR="001C53AF">
        <w:rPr>
          <w:rFonts w:ascii="맑은 고딕" w:eastAsia="맑은 고딕" w:hAnsi="맑은 고딕" w:cs="맑은 고딕"/>
          <w:color w:val="000000"/>
          <w:sz w:val="24"/>
          <w:szCs w:val="24"/>
          <w:lang w:eastAsia="ko-KR"/>
        </w:rPr>
        <w:t>변수들</w:t>
      </w:r>
      <w:r w:rsidR="00D80D05">
        <w:rPr>
          <w:rFonts w:ascii="맑은 고딕" w:eastAsia="맑은 고딕" w:hAnsi="맑은 고딕" w:cs="맑은 고딕" w:hint="eastAsia"/>
          <w:color w:val="000000"/>
          <w:sz w:val="24"/>
          <w:szCs w:val="24"/>
          <w:lang w:eastAsia="ko-KR"/>
        </w:rPr>
        <w:t>은</w:t>
      </w:r>
      <w:r w:rsidR="001C53AF">
        <w:rPr>
          <w:rFonts w:ascii="맑은 고딕" w:eastAsia="맑은 고딕" w:hAnsi="맑은 고딕" w:cs="맑은 고딕"/>
          <w:color w:val="000000"/>
          <w:sz w:val="24"/>
          <w:szCs w:val="24"/>
          <w:lang w:eastAsia="ko-KR"/>
        </w:rPr>
        <w:t xml:space="preserve"> 예측 확률을 낮추며 결국 </w:t>
      </w:r>
      <m:oMath>
        <m:r>
          <w:rPr>
            <w:rFonts w:ascii="Cambria Math" w:eastAsia="Cambria Math" w:hAnsi="Cambria Math" w:cs="Cambria Math"/>
            <w:color w:val="000000"/>
            <w:sz w:val="24"/>
            <w:szCs w:val="24"/>
            <w:lang w:eastAsia="ko-KR"/>
          </w:rPr>
          <m:t>f(x)=0.07</m:t>
        </m:r>
      </m:oMath>
      <w:r w:rsidR="001C53AF">
        <w:rPr>
          <w:rFonts w:ascii="맑은 고딕" w:eastAsia="맑은 고딕" w:hAnsi="맑은 고딕" w:cs="맑은 고딕"/>
          <w:color w:val="000000"/>
          <w:sz w:val="24"/>
          <w:szCs w:val="24"/>
          <w:lang w:eastAsia="ko-KR"/>
        </w:rPr>
        <w:t>로 예측되</w:t>
      </w:r>
      <w:r w:rsidR="00D80D05">
        <w:rPr>
          <w:rFonts w:ascii="맑은 고딕" w:eastAsia="맑은 고딕" w:hAnsi="맑은 고딕" w:cs="맑은 고딕" w:hint="eastAsia"/>
          <w:color w:val="000000"/>
          <w:sz w:val="24"/>
          <w:szCs w:val="24"/>
          <w:lang w:eastAsia="ko-KR"/>
        </w:rPr>
        <w:t>는 사용자라는</w:t>
      </w:r>
      <w:r w:rsidR="001C53AF">
        <w:rPr>
          <w:rFonts w:ascii="맑은 고딕" w:eastAsia="맑은 고딕" w:hAnsi="맑은 고딕" w:cs="맑은 고딕"/>
          <w:color w:val="000000"/>
          <w:sz w:val="24"/>
          <w:szCs w:val="24"/>
          <w:lang w:eastAsia="ko-KR"/>
        </w:rPr>
        <w:t xml:space="preserve"> 설명이다.</w:t>
      </w:r>
    </w:p>
    <w:p w14:paraId="41E701BA" w14:textId="77777777" w:rsidR="001C53AF" w:rsidRDefault="001C53AF" w:rsidP="001C53AF">
      <w:pPr>
        <w:pBdr>
          <w:top w:val="nil"/>
          <w:left w:val="nil"/>
          <w:bottom w:val="nil"/>
          <w:right w:val="nil"/>
          <w:between w:val="nil"/>
        </w:pBdr>
        <w:spacing w:before="53" w:line="252" w:lineRule="auto"/>
        <w:ind w:left="110" w:firstLine="343"/>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1C53AF" w14:paraId="1967F397" w14:textId="77777777" w:rsidTr="00975527">
        <w:trPr>
          <w:jc w:val="center"/>
        </w:trPr>
        <w:tc>
          <w:tcPr>
            <w:tcW w:w="9766" w:type="dxa"/>
          </w:tcPr>
          <w:p w14:paraId="563A21DF" w14:textId="0D4EAE72" w:rsidR="001C53AF" w:rsidRDefault="00D62EDB" w:rsidP="00975527">
            <w:pPr>
              <w:pBdr>
                <w:top w:val="nil"/>
                <w:left w:val="nil"/>
                <w:bottom w:val="nil"/>
                <w:right w:val="nil"/>
                <w:between w:val="nil"/>
              </w:pBdr>
              <w:spacing w:before="53" w:line="252" w:lineRule="auto"/>
              <w:jc w:val="both"/>
              <w:rPr>
                <w:color w:val="000000"/>
                <w:sz w:val="20"/>
                <w:szCs w:val="20"/>
              </w:rPr>
            </w:pPr>
            <w:r w:rsidRPr="00D62EDB">
              <w:rPr>
                <w:noProof/>
              </w:rPr>
              <w:drawing>
                <wp:inline distT="0" distB="0" distL="0" distR="0" wp14:anchorId="1E86F647" wp14:editId="3AA2B160">
                  <wp:extent cx="6064250" cy="460375"/>
                  <wp:effectExtent l="0" t="0" r="0" b="0"/>
                  <wp:docPr id="84142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013" name=""/>
                          <pic:cNvPicPr/>
                        </pic:nvPicPr>
                        <pic:blipFill>
                          <a:blip r:embed="rId17"/>
                          <a:stretch>
                            <a:fillRect/>
                          </a:stretch>
                        </pic:blipFill>
                        <pic:spPr>
                          <a:xfrm>
                            <a:off x="0" y="0"/>
                            <a:ext cx="6064250" cy="460375"/>
                          </a:xfrm>
                          <a:prstGeom prst="rect">
                            <a:avLst/>
                          </a:prstGeom>
                        </pic:spPr>
                      </pic:pic>
                    </a:graphicData>
                  </a:graphic>
                </wp:inline>
              </w:drawing>
            </w:r>
          </w:p>
          <w:p w14:paraId="0F325808" w14:textId="387C600C" w:rsidR="001C53AF" w:rsidRDefault="00F12E10" w:rsidP="00975527">
            <w:pPr>
              <w:pBdr>
                <w:top w:val="nil"/>
                <w:left w:val="nil"/>
                <w:bottom w:val="nil"/>
                <w:right w:val="nil"/>
                <w:between w:val="nil"/>
              </w:pBdr>
              <w:spacing w:before="53" w:line="252" w:lineRule="auto"/>
              <w:jc w:val="both"/>
              <w:rPr>
                <w:color w:val="000000"/>
                <w:sz w:val="20"/>
                <w:szCs w:val="20"/>
              </w:rPr>
            </w:pPr>
            <w:r w:rsidRPr="00F12E10">
              <w:rPr>
                <w:noProof/>
              </w:rPr>
              <w:lastRenderedPageBreak/>
              <w:drawing>
                <wp:inline distT="0" distB="0" distL="0" distR="0" wp14:anchorId="167D6EC0" wp14:editId="650E6CAD">
                  <wp:extent cx="6064250" cy="7240905"/>
                  <wp:effectExtent l="0" t="0" r="0" b="0"/>
                  <wp:docPr id="5115020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2018" name=""/>
                          <pic:cNvPicPr/>
                        </pic:nvPicPr>
                        <pic:blipFill>
                          <a:blip r:embed="rId18"/>
                          <a:stretch>
                            <a:fillRect/>
                          </a:stretch>
                        </pic:blipFill>
                        <pic:spPr>
                          <a:xfrm>
                            <a:off x="0" y="0"/>
                            <a:ext cx="6064250" cy="7240905"/>
                          </a:xfrm>
                          <a:prstGeom prst="rect">
                            <a:avLst/>
                          </a:prstGeom>
                        </pic:spPr>
                      </pic:pic>
                    </a:graphicData>
                  </a:graphic>
                </wp:inline>
              </w:drawing>
            </w:r>
          </w:p>
        </w:tc>
      </w:tr>
      <w:tr w:rsidR="001C53AF" w14:paraId="29A86022" w14:textId="77777777" w:rsidTr="00975527">
        <w:trPr>
          <w:jc w:val="center"/>
        </w:trPr>
        <w:tc>
          <w:tcPr>
            <w:tcW w:w="9766" w:type="dxa"/>
          </w:tcPr>
          <w:p w14:paraId="43F8A2AD" w14:textId="77777777" w:rsidR="001C53AF" w:rsidRDefault="001C53AF" w:rsidP="00975527">
            <w:pPr>
              <w:pBdr>
                <w:top w:val="nil"/>
                <w:left w:val="nil"/>
                <w:bottom w:val="nil"/>
                <w:right w:val="nil"/>
                <w:between w:val="nil"/>
              </w:pBdr>
              <w:spacing w:before="53" w:line="252" w:lineRule="auto"/>
              <w:jc w:val="both"/>
              <w:rPr>
                <w:color w:val="000000"/>
                <w:sz w:val="20"/>
                <w:szCs w:val="20"/>
              </w:rPr>
            </w:pPr>
          </w:p>
          <w:p w14:paraId="348590E1" w14:textId="047B513C" w:rsidR="001C53AF" w:rsidRDefault="00592F2B" w:rsidP="00975527">
            <w:pPr>
              <w:pBdr>
                <w:top w:val="nil"/>
                <w:left w:val="nil"/>
                <w:bottom w:val="nil"/>
                <w:right w:val="nil"/>
                <w:between w:val="nil"/>
              </w:pBdr>
              <w:spacing w:before="53" w:line="252" w:lineRule="auto"/>
              <w:jc w:val="both"/>
              <w:rPr>
                <w:color w:val="000000"/>
                <w:sz w:val="20"/>
                <w:szCs w:val="20"/>
              </w:rPr>
            </w:pPr>
            <w:r w:rsidRPr="00592F2B">
              <w:rPr>
                <w:noProof/>
              </w:rPr>
              <w:drawing>
                <wp:inline distT="0" distB="0" distL="0" distR="0" wp14:anchorId="09E82120" wp14:editId="294B7030">
                  <wp:extent cx="6064250" cy="463550"/>
                  <wp:effectExtent l="0" t="0" r="0" b="0"/>
                  <wp:docPr id="7896464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6489" name=""/>
                          <pic:cNvPicPr/>
                        </pic:nvPicPr>
                        <pic:blipFill>
                          <a:blip r:embed="rId19"/>
                          <a:stretch>
                            <a:fillRect/>
                          </a:stretch>
                        </pic:blipFill>
                        <pic:spPr>
                          <a:xfrm>
                            <a:off x="0" y="0"/>
                            <a:ext cx="6064250" cy="463550"/>
                          </a:xfrm>
                          <a:prstGeom prst="rect">
                            <a:avLst/>
                          </a:prstGeom>
                        </pic:spPr>
                      </pic:pic>
                    </a:graphicData>
                  </a:graphic>
                </wp:inline>
              </w:drawing>
            </w:r>
          </w:p>
          <w:p w14:paraId="0313CCE7" w14:textId="5BA82B76" w:rsidR="001C53AF" w:rsidRDefault="00463B61" w:rsidP="00975527">
            <w:pPr>
              <w:pBdr>
                <w:top w:val="nil"/>
                <w:left w:val="nil"/>
                <w:bottom w:val="nil"/>
                <w:right w:val="nil"/>
                <w:between w:val="nil"/>
              </w:pBdr>
              <w:spacing w:before="53" w:line="252" w:lineRule="auto"/>
              <w:jc w:val="both"/>
              <w:rPr>
                <w:color w:val="000000"/>
                <w:sz w:val="20"/>
                <w:szCs w:val="20"/>
              </w:rPr>
            </w:pPr>
            <w:r w:rsidRPr="00463B61">
              <w:rPr>
                <w:noProof/>
              </w:rPr>
              <w:lastRenderedPageBreak/>
              <w:drawing>
                <wp:inline distT="0" distB="0" distL="0" distR="0" wp14:anchorId="5D982F0C" wp14:editId="3251CFC1">
                  <wp:extent cx="6064250" cy="7266305"/>
                  <wp:effectExtent l="0" t="0" r="0" b="0"/>
                  <wp:docPr id="11970201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141" name=""/>
                          <pic:cNvPicPr/>
                        </pic:nvPicPr>
                        <pic:blipFill>
                          <a:blip r:embed="rId20"/>
                          <a:stretch>
                            <a:fillRect/>
                          </a:stretch>
                        </pic:blipFill>
                        <pic:spPr>
                          <a:xfrm>
                            <a:off x="0" y="0"/>
                            <a:ext cx="6064250" cy="7266305"/>
                          </a:xfrm>
                          <a:prstGeom prst="rect">
                            <a:avLst/>
                          </a:prstGeom>
                        </pic:spPr>
                      </pic:pic>
                    </a:graphicData>
                  </a:graphic>
                </wp:inline>
              </w:drawing>
            </w:r>
          </w:p>
        </w:tc>
      </w:tr>
    </w:tbl>
    <w:p w14:paraId="3B7CC442" w14:textId="69D647B3" w:rsidR="001C53AF" w:rsidRDefault="001C53AF" w:rsidP="001C53AF">
      <w:pPr>
        <w:pBdr>
          <w:top w:val="nil"/>
          <w:left w:val="nil"/>
          <w:bottom w:val="nil"/>
          <w:right w:val="nil"/>
          <w:between w:val="nil"/>
        </w:pBdr>
        <w:spacing w:before="53" w:line="252" w:lineRule="auto"/>
        <w:ind w:left="110" w:firstLine="343"/>
        <w:jc w:val="both"/>
        <w:rPr>
          <w:color w:val="000000"/>
          <w:sz w:val="24"/>
          <w:szCs w:val="24"/>
        </w:rPr>
      </w:pPr>
      <w:r>
        <w:rPr>
          <w:color w:val="000000"/>
          <w:sz w:val="24"/>
          <w:szCs w:val="24"/>
        </w:rPr>
        <w:lastRenderedPageBreak/>
        <w:t>Figure 7. Individual prediction and it’s explanation of (Upper)</w:t>
      </w:r>
      <w:r w:rsidR="007E6041">
        <w:rPr>
          <w:rFonts w:eastAsiaTheme="minorEastAsia" w:hint="eastAsia"/>
          <w:color w:val="000000"/>
          <w:sz w:val="24"/>
          <w:szCs w:val="24"/>
          <w:lang w:eastAsia="ko-KR"/>
        </w:rPr>
        <w:t xml:space="preserve"> loyalty</w:t>
      </w:r>
      <w:r>
        <w:rPr>
          <w:color w:val="000000"/>
          <w:sz w:val="24"/>
          <w:szCs w:val="24"/>
        </w:rPr>
        <w:t xml:space="preserve"> (Lower) non-</w:t>
      </w:r>
      <w:r w:rsidR="007E6041">
        <w:rPr>
          <w:rFonts w:eastAsiaTheme="minorEastAsia" w:hint="eastAsia"/>
          <w:color w:val="000000"/>
          <w:sz w:val="24"/>
          <w:szCs w:val="24"/>
          <w:lang w:eastAsia="ko-KR"/>
        </w:rPr>
        <w:t>loyalty</w:t>
      </w:r>
      <w:r>
        <w:rPr>
          <w:color w:val="000000"/>
          <w:sz w:val="24"/>
          <w:szCs w:val="24"/>
        </w:rPr>
        <w:t xml:space="preserve"> for specific respondents by </w:t>
      </w:r>
      <w:proofErr w:type="spellStart"/>
      <w:r w:rsidR="007E6041">
        <w:rPr>
          <w:rFonts w:eastAsiaTheme="minorEastAsia" w:hint="eastAsia"/>
          <w:color w:val="000000"/>
          <w:sz w:val="24"/>
          <w:szCs w:val="24"/>
          <w:lang w:eastAsia="ko-KR"/>
        </w:rPr>
        <w:t>RandomForest</w:t>
      </w:r>
      <w:proofErr w:type="spellEnd"/>
      <w:r>
        <w:rPr>
          <w:color w:val="000000"/>
          <w:sz w:val="24"/>
          <w:szCs w:val="24"/>
        </w:rPr>
        <w:t xml:space="preserve"> algorithm.</w:t>
      </w:r>
    </w:p>
    <w:p w14:paraId="3979ABF0" w14:textId="77777777" w:rsidR="001C53AF" w:rsidRPr="001C53AF" w:rsidRDefault="001C53AF"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00286C5"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0654A3C8" w:rsidR="003F60B2" w:rsidRDefault="009306F5"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SHAP가 </w:t>
      </w:r>
      <w:r w:rsidR="00B0210B">
        <w:rPr>
          <w:rFonts w:ascii="맑은 고딕" w:eastAsia="맑은 고딕" w:hAnsi="맑은 고딕" w:cs="맑은 고딕" w:hint="eastAsia"/>
          <w:color w:val="000000"/>
          <w:sz w:val="24"/>
          <w:szCs w:val="24"/>
          <w:lang w:eastAsia="ko-KR"/>
        </w:rPr>
        <w:t>개별 사용자들의 loyalty</w:t>
      </w:r>
      <w:r>
        <w:rPr>
          <w:rFonts w:ascii="맑은 고딕" w:eastAsia="맑은 고딕" w:hAnsi="맑은 고딕" w:cs="맑은 고딕"/>
          <w:color w:val="000000"/>
          <w:sz w:val="24"/>
          <w:szCs w:val="24"/>
          <w:lang w:eastAsia="ko-KR"/>
        </w:rPr>
        <w:t xml:space="preserve"> prediction</w:t>
      </w:r>
      <w:r w:rsidR="00B0210B">
        <w:rPr>
          <w:rFonts w:ascii="맑은 고딕" w:eastAsia="맑은 고딕" w:hAnsi="맑은 고딕" w:cs="맑은 고딕" w:hint="eastAsia"/>
          <w:color w:val="000000"/>
          <w:sz w:val="24"/>
          <w:szCs w:val="24"/>
          <w:lang w:eastAsia="ko-KR"/>
        </w:rPr>
        <w:t xml:space="preserve">에 대한 </w:t>
      </w:r>
      <w:r>
        <w:rPr>
          <w:rFonts w:ascii="맑은 고딕" w:eastAsia="맑은 고딕" w:hAnsi="맑은 고딕" w:cs="맑은 고딕"/>
          <w:color w:val="000000"/>
          <w:sz w:val="24"/>
          <w:szCs w:val="24"/>
          <w:lang w:eastAsia="ko-KR"/>
        </w:rPr>
        <w:t xml:space="preserve">contribution </w:t>
      </w:r>
      <w:r w:rsidR="00B0210B">
        <w:rPr>
          <w:rFonts w:ascii="맑은 고딕" w:eastAsia="맑은 고딕" w:hAnsi="맑은 고딕" w:cs="맑은 고딕" w:hint="eastAsia"/>
          <w:color w:val="000000"/>
          <w:sz w:val="24"/>
          <w:szCs w:val="24"/>
          <w:lang w:eastAsia="ko-KR"/>
        </w:rPr>
        <w:t>보여주는 것을 확인하였다. 각 변수가 개별 사용자들에게 반드시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loyalty에 어떠한 방향성을 가지는지 가정하는 것은 다소 위험할 수 있다. 정책적으로 근거를 </w:t>
      </w:r>
      <w:r w:rsidR="00DE183E">
        <w:rPr>
          <w:rFonts w:ascii="맑은 고딕" w:eastAsia="맑은 고딕" w:hAnsi="맑은 고딕" w:cs="맑은 고딕" w:hint="eastAsia"/>
          <w:color w:val="000000"/>
          <w:sz w:val="24"/>
          <w:szCs w:val="24"/>
          <w:lang w:eastAsia="ko-KR"/>
        </w:rPr>
        <w:t>위해 사용할 수는</w:t>
      </w:r>
      <w:r w:rsidR="00B0210B">
        <w:rPr>
          <w:rFonts w:ascii="맑은 고딕" w:eastAsia="맑은 고딕" w:hAnsi="맑은 고딕" w:cs="맑은 고딕" w:hint="eastAsia"/>
          <w:color w:val="000000"/>
          <w:sz w:val="24"/>
          <w:szCs w:val="24"/>
          <w:lang w:eastAsia="ko-KR"/>
        </w:rPr>
        <w:t xml:space="preserve"> 있겠지만 이것이 개별 사용자들에게 효과적인</w:t>
      </w:r>
      <w:r w:rsidR="00DE183E">
        <w:rPr>
          <w:rFonts w:ascii="맑은 고딕" w:eastAsia="맑은 고딕" w:hAnsi="맑은 고딕" w:cs="맑은 고딕" w:hint="eastAsia"/>
          <w:color w:val="000000"/>
          <w:sz w:val="24"/>
          <w:szCs w:val="24"/>
          <w:lang w:eastAsia="ko-KR"/>
        </w:rPr>
        <w:t xml:space="preserve">지 </w:t>
      </w:r>
      <w:r w:rsidR="00B0210B">
        <w:rPr>
          <w:rFonts w:ascii="맑은 고딕" w:eastAsia="맑은 고딕" w:hAnsi="맑은 고딕" w:cs="맑은 고딕" w:hint="eastAsia"/>
          <w:color w:val="000000"/>
          <w:sz w:val="24"/>
          <w:szCs w:val="24"/>
          <w:lang w:eastAsia="ko-KR"/>
        </w:rPr>
        <w:t>단정하기 어렵기 때문이다. 그렇다고 정책적 근거</w:t>
      </w:r>
      <w:r w:rsidR="00925B11">
        <w:rPr>
          <w:rFonts w:ascii="맑은 고딕" w:eastAsia="맑은 고딕" w:hAnsi="맑은 고딕" w:cs="맑은 고딕" w:hint="eastAsia"/>
          <w:color w:val="000000"/>
          <w:sz w:val="24"/>
          <w:szCs w:val="24"/>
          <w:lang w:eastAsia="ko-KR"/>
        </w:rPr>
        <w:t xml:space="preserve">를 사용하지 말자는 것은 아니며 개별 사용자들에게 효과적인 기계학습 알고리즘으로도 일반화된 근거를 </w:t>
      </w:r>
      <w:r w:rsidR="00B0210B">
        <w:rPr>
          <w:rFonts w:ascii="맑은 고딕" w:eastAsia="맑은 고딕" w:hAnsi="맑은 고딕" w:cs="맑은 고딕" w:hint="eastAsia"/>
          <w:color w:val="000000"/>
          <w:sz w:val="24"/>
          <w:szCs w:val="24"/>
          <w:lang w:eastAsia="ko-KR"/>
        </w:rPr>
        <w:t xml:space="preserve">만들 수 </w:t>
      </w:r>
      <w:r w:rsidR="00925B11">
        <w:rPr>
          <w:rFonts w:ascii="맑은 고딕" w:eastAsia="맑은 고딕" w:hAnsi="맑은 고딕" w:cs="맑은 고딕" w:hint="eastAsia"/>
          <w:color w:val="000000"/>
          <w:sz w:val="24"/>
          <w:szCs w:val="24"/>
          <w:lang w:eastAsia="ko-KR"/>
        </w:rPr>
        <w:t>있다</w:t>
      </w:r>
      <w:r w:rsidR="00B0210B">
        <w:rPr>
          <w:rFonts w:ascii="맑은 고딕" w:eastAsia="맑은 고딕" w:hAnsi="맑은 고딕" w:cs="맑은 고딕" w:hint="eastAsia"/>
          <w:color w:val="000000"/>
          <w:sz w:val="24"/>
          <w:szCs w:val="24"/>
          <w:lang w:eastAsia="ko-KR"/>
        </w:rPr>
        <w:t xml:space="preserve">. 우리가 SHAP 알고리즘으로 높은 정확성의 개별 사용자의 설명력을 확인할 수 있었으니 이를 누적하여 표현한다면 충분히 일반화된 영향력을 확인할 수 있을 것이다. 단, positive or negative 와 같은 이분법적인 해석은 매우 조심해야 할 것이다. 실제 독립변수와 종속변수의 관계가 이분법적 설명으로 명확하게 구분될 정도로 선형적 관계를 가지고 있지도 않을 것인데 분석가 또는 연구자들이 </w:t>
      </w:r>
      <w:proofErr w:type="spellStart"/>
      <w:r w:rsidR="00AD4873">
        <w:rPr>
          <w:rFonts w:ascii="맑은 고딕" w:eastAsia="맑은 고딕" w:hAnsi="맑은 고딕" w:cs="맑은 고딕" w:hint="eastAsia"/>
          <w:color w:val="000000"/>
          <w:sz w:val="24"/>
          <w:szCs w:val="24"/>
          <w:lang w:eastAsia="ko-KR"/>
        </w:rPr>
        <w:t>어떻게든</w:t>
      </w:r>
      <w:proofErr w:type="spellEnd"/>
      <w:r w:rsidR="00AD4873">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 xml:space="preserve">해석을 하기위한 목적으로 이를 당연시하게 </w:t>
      </w:r>
      <w:r w:rsidR="00AD4873">
        <w:rPr>
          <w:rFonts w:ascii="맑은 고딕" w:eastAsia="맑은 고딕" w:hAnsi="맑은 고딕" w:cs="맑은 고딕" w:hint="eastAsia"/>
          <w:color w:val="000000"/>
          <w:sz w:val="24"/>
          <w:szCs w:val="24"/>
          <w:lang w:eastAsia="ko-KR"/>
        </w:rPr>
        <w:t>활용</w:t>
      </w:r>
      <w:r w:rsidR="00B0210B">
        <w:rPr>
          <w:rFonts w:ascii="맑은 고딕" w:eastAsia="맑은 고딕" w:hAnsi="맑은 고딕" w:cs="맑은 고딕" w:hint="eastAsia"/>
          <w:color w:val="000000"/>
          <w:sz w:val="24"/>
          <w:szCs w:val="24"/>
          <w:lang w:eastAsia="ko-KR"/>
        </w:rPr>
        <w:t xml:space="preserve">하고 있다. 따라서 본 연구에서는 낮은 가중치의 positive or negative는 해석으로 활용하지 않을 것이며,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머신러닝과</w:t>
      </w:r>
      <w:proofErr w:type="spellEnd"/>
      <w:r w:rsidR="00B0210B">
        <w:rPr>
          <w:rFonts w:ascii="맑은 고딕" w:eastAsia="맑은 고딕" w:hAnsi="맑은 고딕" w:cs="맑은 고딕" w:hint="eastAsia"/>
          <w:color w:val="000000"/>
          <w:sz w:val="24"/>
          <w:szCs w:val="24"/>
          <w:lang w:eastAsia="ko-KR"/>
        </w:rPr>
        <w:t xml:space="preserve"> 설명가능한 인공지능의 효과와 활용법을 가이드 하는데 집중할 것이다. </w:t>
      </w:r>
    </w:p>
    <w:p w14:paraId="5FFFD885" w14:textId="77777777" w:rsidR="0023310C" w:rsidRDefault="00376932" w:rsidP="00376932">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개별 </w:t>
      </w:r>
      <w:proofErr w:type="spellStart"/>
      <w:r>
        <w:rPr>
          <w:rFonts w:ascii="맑은 고딕" w:eastAsia="맑은 고딕" w:hAnsi="맑은 고딕" w:cs="맑은 고딕" w:hint="eastAsia"/>
          <w:color w:val="000000"/>
          <w:sz w:val="24"/>
          <w:szCs w:val="24"/>
          <w:lang w:eastAsia="ko-KR"/>
        </w:rPr>
        <w:t>사용자들마다의</w:t>
      </w:r>
      <w:proofErr w:type="spellEnd"/>
      <w:r>
        <w:rPr>
          <w:rFonts w:ascii="맑은 고딕" w:eastAsia="맑은 고딕" w:hAnsi="맑은 고딕" w:cs="맑은 고딕" w:hint="eastAsia"/>
          <w:color w:val="000000"/>
          <w:sz w:val="24"/>
          <w:szCs w:val="24"/>
          <w:lang w:eastAsia="ko-KR"/>
        </w:rPr>
        <w:t xml:space="preserve"> 변수의 효과들을 누적한다면 loyalty에 대한 독립변수들의 기여도 또는 영향력을 </w:t>
      </w:r>
      <w:proofErr w:type="gramStart"/>
      <w:r>
        <w:rPr>
          <w:rFonts w:ascii="맑은 고딕" w:eastAsia="맑은 고딕" w:hAnsi="맑은 고딕" w:cs="맑은 고딕" w:hint="eastAsia"/>
          <w:color w:val="000000"/>
          <w:sz w:val="24"/>
          <w:szCs w:val="24"/>
          <w:lang w:eastAsia="ko-KR"/>
        </w:rPr>
        <w:t>일반화 할</w:t>
      </w:r>
      <w:proofErr w:type="gramEnd"/>
      <w:r>
        <w:rPr>
          <w:rFonts w:ascii="맑은 고딕" w:eastAsia="맑은 고딕" w:hAnsi="맑은 고딕" w:cs="맑은 고딕" w:hint="eastAsia"/>
          <w:color w:val="000000"/>
          <w:sz w:val="24"/>
          <w:szCs w:val="24"/>
          <w:lang w:eastAsia="ko-KR"/>
        </w:rPr>
        <w:t xml:space="preserve"> 수는 있는 것이다. 단 본 연구에서 활용한 샘플 수에 대한 일반화이며 당연한 얘기지만 샘플이 늘어나가나 줄어들 경우 변경될 여지도 있다. 하지만 향후 샘플의 수를 늘리면 늘릴수록 훨씬 설명력의 신뢰성이 높아질 것이다. </w:t>
      </w:r>
      <w:r w:rsidR="003D21E3">
        <w:rPr>
          <w:color w:val="000000"/>
          <w:sz w:val="24"/>
          <w:szCs w:val="24"/>
          <w:lang w:eastAsia="ko-KR"/>
        </w:rPr>
        <w:t xml:space="preserve">Figure </w:t>
      </w:r>
      <w:r w:rsidR="00F65B73">
        <w:rPr>
          <w:rFonts w:eastAsiaTheme="minorEastAsia"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는 test 예측 성능 상위인 </w:t>
      </w:r>
      <w:proofErr w:type="spellStart"/>
      <w:r w:rsidR="00461C58">
        <w:rPr>
          <w:rFonts w:ascii="맑은 고딕" w:eastAsia="맑은 고딕" w:hAnsi="맑은 고딕" w:cs="맑은 고딕" w:hint="eastAsia"/>
          <w:color w:val="000000"/>
          <w:sz w:val="24"/>
          <w:szCs w:val="24"/>
          <w:lang w:eastAsia="ko-KR"/>
        </w:rPr>
        <w:t>RandomForest</w:t>
      </w:r>
      <w:proofErr w:type="spellEnd"/>
      <w:r w:rsidR="00461C58">
        <w:rPr>
          <w:rFonts w:ascii="맑은 고딕" w:eastAsia="맑은 고딕" w:hAnsi="맑은 고딕" w:cs="맑은 고딕" w:hint="eastAsia"/>
          <w:color w:val="000000"/>
          <w:sz w:val="24"/>
          <w:szCs w:val="24"/>
          <w:lang w:eastAsia="ko-KR"/>
        </w:rPr>
        <w:t xml:space="preserve"> and Logistic Regression으로</w:t>
      </w:r>
      <w:r w:rsidR="003D21E3">
        <w:rPr>
          <w:rFonts w:ascii="맑은 고딕" w:eastAsia="맑은 고딕" w:hAnsi="맑은 고딕" w:cs="맑은 고딕"/>
          <w:color w:val="000000"/>
          <w:sz w:val="24"/>
          <w:szCs w:val="24"/>
          <w:lang w:eastAsia="ko-KR"/>
        </w:rPr>
        <w:t xml:space="preserve"> </w:t>
      </w:r>
      <w:r w:rsidR="00461C58">
        <w:rPr>
          <w:rFonts w:ascii="맑은 고딕" w:eastAsia="맑은 고딕" w:hAnsi="맑은 고딕" w:cs="맑은 고딕" w:hint="eastAsia"/>
          <w:color w:val="000000"/>
          <w:sz w:val="24"/>
          <w:szCs w:val="24"/>
          <w:lang w:eastAsia="ko-KR"/>
        </w:rPr>
        <w:t>약 87% 이상의 예측력을 보이는 경우 독립변수들의 연관성을 설명하기 위해 Top 50개의 독립변수들의</w:t>
      </w:r>
      <w:r w:rsidR="003D21E3">
        <w:rPr>
          <w:rFonts w:ascii="맑은 고딕" w:eastAsia="맑은 고딕" w:hAnsi="맑은 고딕" w:cs="맑은 고딕"/>
          <w:color w:val="000000"/>
          <w:sz w:val="24"/>
          <w:szCs w:val="24"/>
          <w:lang w:eastAsia="ko-KR"/>
        </w:rPr>
        <w:t xml:space="preserve"> feature impacts를 </w:t>
      </w:r>
      <w:r w:rsidR="00461C58">
        <w:rPr>
          <w:rFonts w:ascii="맑은 고딕" w:eastAsia="맑은 고딕" w:hAnsi="맑은 고딕" w:cs="맑은 고딕" w:hint="eastAsia"/>
          <w:color w:val="000000"/>
          <w:sz w:val="24"/>
          <w:szCs w:val="24"/>
          <w:lang w:eastAsia="ko-KR"/>
        </w:rPr>
        <w:t>시각화 하였다.</w:t>
      </w:r>
      <w:r w:rsidR="003D21E3">
        <w:rPr>
          <w:rFonts w:ascii="맑은 고딕" w:eastAsia="맑은 고딕" w:hAnsi="맑은 고딕" w:cs="맑은 고딕"/>
          <w:color w:val="000000"/>
          <w:sz w:val="24"/>
          <w:szCs w:val="24"/>
          <w:lang w:eastAsia="ko-KR"/>
        </w:rPr>
        <w:t xml:space="preserve"> </w:t>
      </w:r>
      <w:r w:rsidR="00B16C86">
        <w:rPr>
          <w:rFonts w:ascii="맑은 고딕" w:eastAsia="맑은 고딕" w:hAnsi="맑은 고딕" w:cs="맑은 고딕" w:hint="eastAsia"/>
          <w:color w:val="000000"/>
          <w:sz w:val="24"/>
          <w:szCs w:val="24"/>
          <w:lang w:eastAsia="ko-KR"/>
        </w:rPr>
        <w:t xml:space="preserve">우선 </w:t>
      </w:r>
      <w:r w:rsidR="003D21E3">
        <w:rPr>
          <w:rFonts w:ascii="맑은 고딕" w:eastAsia="맑은 고딕" w:hAnsi="맑은 고딕" w:cs="맑은 고딕"/>
          <w:color w:val="000000"/>
          <w:sz w:val="24"/>
          <w:szCs w:val="24"/>
          <w:lang w:eastAsia="ko-KR"/>
        </w:rPr>
        <w:t xml:space="preserve">세로축은 왼쪽과 오른쪽으로 2개의 축이 있다.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왼쪽</w:t>
      </w:r>
      <w:r w:rsidR="00B16C86">
        <w:rPr>
          <w:rFonts w:ascii="맑은 고딕" w:eastAsia="맑은 고딕" w:hAnsi="맑은 고딕" w:cs="맑은 고딕" w:hint="eastAsia"/>
          <w:color w:val="000000"/>
          <w:sz w:val="24"/>
          <w:szCs w:val="24"/>
          <w:lang w:eastAsia="ko-KR"/>
        </w:rPr>
        <w:t>)세로축은</w:t>
      </w:r>
      <w:r w:rsidR="003D21E3">
        <w:rPr>
          <w:rFonts w:ascii="맑은 고딕" w:eastAsia="맑은 고딕" w:hAnsi="맑은 고딕" w:cs="맑은 고딕"/>
          <w:color w:val="000000"/>
          <w:sz w:val="24"/>
          <w:szCs w:val="24"/>
          <w:lang w:eastAsia="ko-KR"/>
        </w:rPr>
        <w:t xml:space="preserve"> 종속변수에 영향을 주는 feature importance top </w:t>
      </w:r>
      <w:r w:rsidR="00B16C86">
        <w:rPr>
          <w:rFonts w:ascii="맑은 고딕" w:eastAsia="맑은 고딕" w:hAnsi="맑은 고딕" w:cs="맑은 고딕"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0 독립변수들이 내림차순으로 정렬한 것이기 때문에 높은 곳에 위치한 변수들은 낮은 곳에 위치한 변수들보다 </w:t>
      </w:r>
      <w:r w:rsidR="00B16C86">
        <w:rPr>
          <w:rFonts w:ascii="맑은 고딕" w:eastAsia="맑은 고딕" w:hAnsi="맑은 고딕" w:cs="맑은 고딕" w:hint="eastAsia"/>
          <w:color w:val="000000"/>
          <w:sz w:val="24"/>
          <w:szCs w:val="24"/>
          <w:lang w:eastAsia="ko-KR"/>
        </w:rPr>
        <w:t xml:space="preserve">Loyalty </w:t>
      </w:r>
      <w:r w:rsidR="003D21E3">
        <w:rPr>
          <w:rFonts w:ascii="맑은 고딕" w:eastAsia="맑은 고딕" w:hAnsi="맑은 고딕" w:cs="맑은 고딕"/>
          <w:color w:val="000000"/>
          <w:sz w:val="24"/>
          <w:szCs w:val="24"/>
          <w:lang w:eastAsia="ko-KR"/>
        </w:rPr>
        <w:t>예측에 더 많이 기여한다. 즉, “</w:t>
      </w:r>
      <w:r w:rsidR="00B16C86">
        <w:rPr>
          <w:rFonts w:ascii="맑은 고딕" w:eastAsia="맑은 고딕" w:hAnsi="맑은 고딕" w:cs="맑은 고딕" w:hint="eastAsia"/>
          <w:color w:val="000000"/>
          <w:sz w:val="24"/>
          <w:szCs w:val="24"/>
          <w:lang w:eastAsia="ko-KR"/>
        </w:rPr>
        <w:t>상황에 따라 인공지능 스피커와 대화를 적절히 조절할 수 있다</w:t>
      </w:r>
      <w:r w:rsidR="003D21E3">
        <w:rPr>
          <w:rFonts w:ascii="맑은 고딕" w:eastAsia="맑은 고딕" w:hAnsi="맑은 고딕" w:cs="맑은 고딕"/>
          <w:color w:val="000000"/>
          <w:sz w:val="24"/>
          <w:szCs w:val="24"/>
          <w:lang w:eastAsia="ko-KR"/>
        </w:rPr>
        <w:t xml:space="preserve">” 변수가 most important하다. 그리고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오른쪽</w:t>
      </w:r>
      <w:r w:rsidR="00B16C86">
        <w:rPr>
          <w:rFonts w:ascii="맑은 고딕" w:eastAsia="맑은 고딕" w:hAnsi="맑은 고딕" w:cs="맑은 고딕" w:hint="eastAsia"/>
          <w:color w:val="000000"/>
          <w:sz w:val="24"/>
          <w:szCs w:val="24"/>
          <w:lang w:eastAsia="ko-KR"/>
        </w:rPr>
        <w:t>)세로축</w:t>
      </w:r>
      <w:r w:rsidR="003D21E3">
        <w:rPr>
          <w:rFonts w:ascii="맑은 고딕" w:eastAsia="맑은 고딕" w:hAnsi="맑은 고딕" w:cs="맑은 고딕"/>
          <w:color w:val="000000"/>
          <w:sz w:val="24"/>
          <w:szCs w:val="24"/>
          <w:lang w:eastAsia="ko-KR"/>
        </w:rPr>
        <w:t>은</w:t>
      </w:r>
      <w:r w:rsidR="00B16C86">
        <w:rPr>
          <w:rFonts w:ascii="맑은 고딕" w:eastAsia="맑은 고딕" w:hAnsi="맑은 고딕" w:cs="맑은 고딕" w:hint="eastAsia"/>
          <w:color w:val="000000"/>
          <w:sz w:val="24"/>
          <w:szCs w:val="24"/>
          <w:lang w:eastAsia="ko-KR"/>
        </w:rPr>
        <w:t xml:space="preserve"> 변수들의 </w:t>
      </w:r>
      <w:proofErr w:type="spellStart"/>
      <w:r w:rsidR="00B16C86">
        <w:rPr>
          <w:rFonts w:ascii="맑은 고딕" w:eastAsia="맑은 고딕" w:hAnsi="맑은 고딕" w:cs="맑은 고딕" w:hint="eastAsia"/>
          <w:color w:val="000000"/>
          <w:sz w:val="24"/>
          <w:szCs w:val="24"/>
          <w:lang w:eastAsia="ko-KR"/>
        </w:rPr>
        <w:t>응답값이</w:t>
      </w:r>
      <w:proofErr w:type="spellEnd"/>
      <w:r w:rsidR="00B16C86">
        <w:rPr>
          <w:rFonts w:ascii="맑은 고딕" w:eastAsia="맑은 고딕" w:hAnsi="맑은 고딕" w:cs="맑은 고딕" w:hint="eastAsia"/>
          <w:color w:val="000000"/>
          <w:sz w:val="24"/>
          <w:szCs w:val="24"/>
          <w:lang w:eastAsia="ko-KR"/>
        </w:rPr>
        <w:t xml:space="preserve"> 낮은 경우는 파란색 계열로 그리고 높은 경우는 빨간색 계열로 변화하는 것을 색상으로</w:t>
      </w:r>
      <w:r w:rsidR="003D21E3">
        <w:rPr>
          <w:rFonts w:ascii="맑은 고딕" w:eastAsia="맑은 고딕" w:hAnsi="맑은 고딕" w:cs="맑은 고딕"/>
          <w:color w:val="000000"/>
          <w:sz w:val="24"/>
          <w:szCs w:val="24"/>
          <w:lang w:eastAsia="ko-KR"/>
        </w:rPr>
        <w:t xml:space="preserve"> 표시하였다.</w:t>
      </w:r>
      <w:r w:rsidR="001765BC">
        <w:rPr>
          <w:rFonts w:ascii="맑은 고딕" w:eastAsia="맑은 고딕" w:hAnsi="맑은 고딕" w:cs="맑은 고딕" w:hint="eastAsia"/>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 xml:space="preserve">마지막으로 </w:t>
      </w:r>
      <w:r w:rsidR="00F53F40" w:rsidRPr="00F53F40">
        <w:rPr>
          <w:rFonts w:ascii="맑은 고딕" w:eastAsia="맑은 고딕" w:hAnsi="맑은 고딕" w:cs="맑은 고딕" w:hint="eastAsia"/>
          <w:color w:val="000000"/>
          <w:sz w:val="24"/>
          <w:szCs w:val="24"/>
          <w:lang w:eastAsia="ko-KR"/>
        </w:rPr>
        <w:t>가로축은</w:t>
      </w:r>
      <w:r w:rsidR="00F53F40" w:rsidRPr="00F53F40">
        <w:rPr>
          <w:rFonts w:ascii="맑은 고딕" w:eastAsia="맑은 고딕" w:hAnsi="맑은 고딕" w:cs="맑은 고딕"/>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Loyalty 예측에 대한 각</w:t>
      </w:r>
      <w:r w:rsidR="00F53F40" w:rsidRPr="00F53F40">
        <w:rPr>
          <w:rFonts w:ascii="맑은 고딕" w:eastAsia="맑은 고딕" w:hAnsi="맑은 고딕" w:cs="맑은 고딕"/>
          <w:color w:val="000000"/>
          <w:sz w:val="24"/>
          <w:szCs w:val="24"/>
          <w:lang w:eastAsia="ko-KR"/>
        </w:rPr>
        <w:t xml:space="preserve"> </w:t>
      </w:r>
      <w:r w:rsidR="00F53F40" w:rsidRPr="00F53F40">
        <w:rPr>
          <w:rFonts w:ascii="맑은 고딕" w:eastAsia="맑은 고딕" w:hAnsi="맑은 고딕" w:cs="맑은 고딕" w:hint="eastAsia"/>
          <w:color w:val="000000"/>
          <w:sz w:val="24"/>
          <w:szCs w:val="24"/>
          <w:lang w:eastAsia="ko-KR"/>
        </w:rPr>
        <w:t>독립변수들의</w:t>
      </w:r>
      <w:r w:rsidR="00F53F40" w:rsidRPr="00F53F40">
        <w:rPr>
          <w:rFonts w:ascii="맑은 고딕" w:eastAsia="맑은 고딕" w:hAnsi="맑은 고딕" w:cs="맑은 고딕"/>
          <w:color w:val="000000"/>
          <w:sz w:val="24"/>
          <w:szCs w:val="24"/>
          <w:lang w:eastAsia="ko-KR"/>
        </w:rPr>
        <w:t xml:space="preserve"> average marginal contribution</w:t>
      </w:r>
      <w:r w:rsidR="00F53F40" w:rsidRPr="00F53F40">
        <w:rPr>
          <w:rFonts w:ascii="맑은 고딕" w:eastAsia="맑은 고딕" w:hAnsi="맑은 고딕" w:cs="맑은 고딕" w:hint="eastAsia"/>
          <w:color w:val="000000"/>
          <w:sz w:val="24"/>
          <w:szCs w:val="24"/>
          <w:lang w:eastAsia="ko-KR"/>
        </w:rPr>
        <w:t>이다</w:t>
      </w:r>
      <w:r w:rsidR="00F53F40" w:rsidRPr="00F53F40">
        <w:rPr>
          <w:rFonts w:ascii="맑은 고딕" w:eastAsia="맑은 고딕" w:hAnsi="맑은 고딕" w:cs="맑은 고딕"/>
          <w:color w:val="000000"/>
          <w:sz w:val="24"/>
          <w:szCs w:val="24"/>
          <w:lang w:eastAsia="ko-KR"/>
        </w:rPr>
        <w:t>.</w:t>
      </w:r>
      <w:r w:rsidR="00A756DD">
        <w:rPr>
          <w:rFonts w:ascii="맑은 고딕" w:eastAsia="맑은 고딕" w:hAnsi="맑은 고딕" w:cs="맑은 고딕" w:hint="eastAsia"/>
          <w:color w:val="000000"/>
          <w:sz w:val="24"/>
          <w:szCs w:val="24"/>
          <w:lang w:eastAsia="ko-KR"/>
        </w:rPr>
        <w:t xml:space="preserve"> 따라서 </w:t>
      </w:r>
      <w:r w:rsidR="00A756DD" w:rsidRPr="00F53F40">
        <w:rPr>
          <w:rFonts w:ascii="맑은 고딕" w:eastAsia="맑은 고딕" w:hAnsi="맑은 고딕" w:cs="맑은 고딕"/>
          <w:color w:val="000000"/>
          <w:sz w:val="24"/>
          <w:szCs w:val="24"/>
          <w:lang w:eastAsia="ko-KR"/>
        </w:rPr>
        <w:t xml:space="preserve">SHAP </w:t>
      </w:r>
      <w:r w:rsidR="00A756DD" w:rsidRPr="00F53F40">
        <w:rPr>
          <w:rFonts w:ascii="맑은 고딕" w:eastAsia="맑은 고딕" w:hAnsi="맑은 고딕" w:cs="맑은 고딕" w:hint="eastAsia"/>
          <w:color w:val="000000"/>
          <w:sz w:val="24"/>
          <w:szCs w:val="24"/>
          <w:lang w:eastAsia="ko-KR"/>
        </w:rPr>
        <w:t>값이</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color w:val="000000"/>
          <w:sz w:val="24"/>
          <w:szCs w:val="24"/>
          <w:lang w:eastAsia="ko-KR"/>
        </w:rPr>
        <w:lastRenderedPageBreak/>
        <w:t>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작으면</w:t>
      </w:r>
      <w:r w:rsidR="00A756DD" w:rsidRPr="00F53F40">
        <w:rPr>
          <w:rFonts w:ascii="맑은 고딕" w:eastAsia="맑은 고딕" w:hAnsi="맑은 고딕" w:cs="맑은 고딕"/>
          <w:color w:val="000000"/>
          <w:sz w:val="24"/>
          <w:szCs w:val="24"/>
          <w:lang w:eastAsia="ko-KR"/>
        </w:rPr>
        <w:t xml:space="preserve"> negative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크면</w:t>
      </w:r>
      <w:r w:rsidR="00A756DD" w:rsidRPr="00F53F40">
        <w:rPr>
          <w:rFonts w:ascii="맑은 고딕" w:eastAsia="맑은 고딕" w:hAnsi="맑은 고딕" w:cs="맑은 고딕"/>
          <w:color w:val="000000"/>
          <w:sz w:val="24"/>
          <w:szCs w:val="24"/>
          <w:lang w:eastAsia="ko-KR"/>
        </w:rPr>
        <w:t xml:space="preserve"> positive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의미한다</w:t>
      </w:r>
      <w:r w:rsidR="00A756DD" w:rsidRPr="00F53F40">
        <w:rPr>
          <w:rFonts w:ascii="맑은 고딕" w:eastAsia="맑은 고딕" w:hAnsi="맑은 고딕" w:cs="맑은 고딕"/>
          <w:color w:val="000000"/>
          <w:sz w:val="24"/>
          <w:szCs w:val="24"/>
          <w:lang w:eastAsia="ko-KR"/>
        </w:rPr>
        <w:t>.</w:t>
      </w:r>
      <w:r w:rsidR="00F53F40" w:rsidRPr="00F53F40">
        <w:rPr>
          <w:rFonts w:ascii="맑은 고딕" w:eastAsia="맑은 고딕" w:hAnsi="맑은 고딕" w:cs="맑은 고딕"/>
          <w:color w:val="000000"/>
          <w:sz w:val="24"/>
          <w:szCs w:val="24"/>
          <w:lang w:eastAsia="ko-KR"/>
        </w:rPr>
        <w:t xml:space="preserve"> </w:t>
      </w:r>
      <w:r w:rsidR="0094504C">
        <w:rPr>
          <w:rFonts w:ascii="맑은 고딕" w:eastAsia="맑은 고딕" w:hAnsi="맑은 고딕" w:cs="맑은 고딕" w:hint="eastAsia"/>
          <w:color w:val="000000"/>
          <w:sz w:val="24"/>
          <w:szCs w:val="24"/>
          <w:lang w:eastAsia="ko-KR"/>
        </w:rPr>
        <w:t xml:space="preserve">각 응답자들마다 </w:t>
      </w:r>
      <w:proofErr w:type="spellStart"/>
      <w:r w:rsidR="0094504C">
        <w:rPr>
          <w:rFonts w:ascii="맑은 고딕" w:eastAsia="맑은 고딕" w:hAnsi="맑은 고딕" w:cs="맑은 고딕" w:hint="eastAsia"/>
          <w:color w:val="000000"/>
          <w:sz w:val="24"/>
          <w:szCs w:val="24"/>
          <w:lang w:eastAsia="ko-KR"/>
        </w:rPr>
        <w:t>질문별</w:t>
      </w:r>
      <w:proofErr w:type="spellEnd"/>
      <w:r w:rsidR="0094504C">
        <w:rPr>
          <w:rFonts w:ascii="맑은 고딕" w:eastAsia="맑은 고딕" w:hAnsi="맑은 고딕" w:cs="맑은 고딕" w:hint="eastAsia"/>
          <w:color w:val="000000"/>
          <w:sz w:val="24"/>
          <w:szCs w:val="24"/>
          <w:lang w:eastAsia="ko-KR"/>
        </w:rPr>
        <w:t xml:space="preserve"> 수치는 다양하고 각 수치별 loyalty contribution or feature impact 방향도 다양하기 때문에, </w:t>
      </w:r>
      <w:proofErr w:type="spellStart"/>
      <w:r w:rsidR="0094504C">
        <w:rPr>
          <w:rFonts w:ascii="맑은 고딕" w:eastAsia="맑은 고딕" w:hAnsi="맑은 고딕" w:cs="맑은 고딕" w:hint="eastAsia"/>
          <w:color w:val="000000"/>
          <w:sz w:val="24"/>
          <w:szCs w:val="24"/>
          <w:lang w:eastAsia="ko-KR"/>
        </w:rPr>
        <w:t>수치값을</w:t>
      </w:r>
      <w:proofErr w:type="spellEnd"/>
      <w:r w:rsidR="0094504C">
        <w:rPr>
          <w:rFonts w:ascii="맑은 고딕" w:eastAsia="맑은 고딕" w:hAnsi="맑은 고딕" w:cs="맑은 고딕" w:hint="eastAsia"/>
          <w:color w:val="000000"/>
          <w:sz w:val="24"/>
          <w:szCs w:val="24"/>
          <w:lang w:eastAsia="ko-KR"/>
        </w:rPr>
        <w:t xml:space="preserve"> 색상으로 방향성을 SHAP output 위치의 </w:t>
      </w:r>
      <w:r w:rsidR="0094504C">
        <w:rPr>
          <w:rFonts w:ascii="맑은 고딕" w:eastAsia="맑은 고딕" w:hAnsi="맑은 고딕" w:cs="맑은 고딕"/>
          <w:color w:val="000000"/>
          <w:sz w:val="24"/>
          <w:szCs w:val="24"/>
          <w:lang w:eastAsia="ko-KR"/>
        </w:rPr>
        <w:t>point</w:t>
      </w:r>
      <w:r w:rsidR="0094504C">
        <w:rPr>
          <w:rFonts w:ascii="맑은 고딕" w:eastAsia="맑은 고딕" w:hAnsi="맑은 고딕" w:cs="맑은 고딕" w:hint="eastAsia"/>
          <w:color w:val="000000"/>
          <w:sz w:val="24"/>
          <w:szCs w:val="24"/>
          <w:lang w:eastAsia="ko-KR"/>
        </w:rPr>
        <w:t xml:space="preserve">로 표현하여 </w:t>
      </w:r>
      <w:proofErr w:type="spellStart"/>
      <w:r w:rsidR="0094504C">
        <w:rPr>
          <w:rFonts w:ascii="맑은 고딕" w:eastAsia="맑은 고딕" w:hAnsi="맑은 고딕" w:cs="맑은 고딕" w:hint="eastAsia"/>
          <w:color w:val="000000"/>
          <w:sz w:val="24"/>
          <w:szCs w:val="24"/>
          <w:lang w:eastAsia="ko-KR"/>
        </w:rPr>
        <w:t>누적후</w:t>
      </w:r>
      <w:proofErr w:type="spellEnd"/>
      <w:r w:rsidR="0094504C">
        <w:rPr>
          <w:rFonts w:ascii="맑은 고딕" w:eastAsia="맑은 고딕" w:hAnsi="맑은 고딕" w:cs="맑은 고딕" w:hint="eastAsia"/>
          <w:color w:val="000000"/>
          <w:sz w:val="24"/>
          <w:szCs w:val="24"/>
          <w:lang w:eastAsia="ko-KR"/>
        </w:rPr>
        <w:t xml:space="preserve"> 시각화 한 것이다.</w:t>
      </w:r>
      <w:r w:rsidR="0094504C">
        <w:rPr>
          <w:rFonts w:ascii="맑은 고딕" w:eastAsia="맑은 고딕" w:hAnsi="맑은 고딕" w:cs="맑은 고딕"/>
          <w:color w:val="000000"/>
          <w:sz w:val="24"/>
          <w:szCs w:val="24"/>
          <w:lang w:eastAsia="ko-KR"/>
        </w:rPr>
        <w:t xml:space="preserve"> </w:t>
      </w:r>
    </w:p>
    <w:p w14:paraId="45E60057" w14:textId="30D1BDAA" w:rsidR="003D21E3" w:rsidRDefault="003D21E3" w:rsidP="00376932">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예를 들어 “</w:t>
      </w:r>
      <w:r w:rsidR="005A31F8">
        <w:rPr>
          <w:rFonts w:ascii="맑은 고딕" w:eastAsia="맑은 고딕" w:hAnsi="맑은 고딕" w:cs="맑은 고딕" w:hint="eastAsia"/>
          <w:color w:val="000000"/>
          <w:sz w:val="24"/>
          <w:szCs w:val="24"/>
          <w:lang w:eastAsia="ko-KR"/>
        </w:rPr>
        <w:t>상황에 따라 인공지능 스피커와 대화를 적절히 조절할 수 있다</w:t>
      </w:r>
      <w:r>
        <w:rPr>
          <w:rFonts w:ascii="맑은 고딕" w:eastAsia="맑은 고딕" w:hAnsi="맑은 고딕" w:cs="맑은 고딕"/>
          <w:color w:val="000000"/>
          <w:sz w:val="24"/>
          <w:szCs w:val="24"/>
          <w:lang w:eastAsia="ko-KR"/>
        </w:rPr>
        <w:t xml:space="preserve">” 변수는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w:t>
      </w:r>
      <w:proofErr w:type="spellStart"/>
      <w:r w:rsidR="001311A1">
        <w:rPr>
          <w:rFonts w:ascii="맑은 고딕" w:eastAsia="맑은 고딕" w:hAnsi="맑은 고딕" w:cs="맑은 고딕" w:hint="eastAsia"/>
          <w:color w:val="000000"/>
          <w:sz w:val="24"/>
          <w:szCs w:val="24"/>
          <w:lang w:eastAsia="ko-KR"/>
        </w:rPr>
        <w:t>작을때</w:t>
      </w:r>
      <w:proofErr w:type="spellEnd"/>
      <w:r w:rsidR="001311A1">
        <w:rPr>
          <w:rFonts w:ascii="맑은 고딕" w:eastAsia="맑은 고딕" w:hAnsi="맑은 고딕" w:cs="맑은 고딕" w:hint="eastAsia"/>
          <w:color w:val="000000"/>
          <w:sz w:val="24"/>
          <w:szCs w:val="24"/>
          <w:lang w:eastAsia="ko-KR"/>
        </w:rPr>
        <w:t xml:space="preserve">(파란색계열) negative contribution에 많이 분포되어 있고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w:t>
      </w:r>
      <w:proofErr w:type="spellStart"/>
      <w:r w:rsidR="001311A1">
        <w:rPr>
          <w:rFonts w:ascii="맑은 고딕" w:eastAsia="맑은 고딕" w:hAnsi="맑은 고딕" w:cs="맑은 고딕" w:hint="eastAsia"/>
          <w:color w:val="000000"/>
          <w:sz w:val="24"/>
          <w:szCs w:val="24"/>
          <w:lang w:eastAsia="ko-KR"/>
        </w:rPr>
        <w:t>클때</w:t>
      </w:r>
      <w:proofErr w:type="spellEnd"/>
      <w:r w:rsidR="001311A1">
        <w:rPr>
          <w:rFonts w:ascii="맑은 고딕" w:eastAsia="맑은 고딕" w:hAnsi="맑은 고딕" w:cs="맑은 고딕" w:hint="eastAsia"/>
          <w:color w:val="000000"/>
          <w:sz w:val="24"/>
          <w:szCs w:val="24"/>
          <w:lang w:eastAsia="ko-KR"/>
        </w:rPr>
        <w:t xml:space="preserve">(빨간색계열) positive contribution에 많이 분포가 되어 있다. 따라서 해당 변수는 높은 값으로 응답한 사용자일수록 loyalty 확률을 높이는 방향으로 영향을 준다고 해석할 수 있다. 반대로 </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인공지능 스피커는 때때로 좌절할 수 있다</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 xml:space="preserve"> 변수는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작은 수치에서 큰 수치로 갈수록 negative contribution에 많이 분포되기 때문에 loyalty 확률을 낮추는 방향으로 영향을 준다고 해석할 수 있다. </w:t>
      </w:r>
      <w:r w:rsidR="007B02C4">
        <w:rPr>
          <w:rFonts w:ascii="맑은 고딕" w:eastAsia="맑은 고딕" w:hAnsi="맑은 고딕" w:cs="맑은 고딕" w:hint="eastAsia"/>
          <w:color w:val="000000"/>
          <w:sz w:val="24"/>
          <w:szCs w:val="24"/>
          <w:lang w:eastAsia="ko-KR"/>
        </w:rPr>
        <w:t xml:space="preserve">미래 예측 성능이 가장 높은 </w:t>
      </w:r>
      <w:proofErr w:type="spellStart"/>
      <w:r w:rsidR="007B02C4">
        <w:rPr>
          <w:rFonts w:ascii="맑은 고딕" w:eastAsia="맑은 고딕" w:hAnsi="맑은 고딕" w:cs="맑은 고딕" w:hint="eastAsia"/>
          <w:color w:val="000000"/>
          <w:sz w:val="24"/>
          <w:szCs w:val="24"/>
          <w:lang w:eastAsia="ko-KR"/>
        </w:rPr>
        <w:t>RandomForest</w:t>
      </w:r>
      <w:proofErr w:type="spellEnd"/>
      <w:r w:rsidR="007B02C4">
        <w:rPr>
          <w:rFonts w:ascii="맑은 고딕" w:eastAsia="맑은 고딕" w:hAnsi="맑은 고딕" w:cs="맑은 고딕" w:hint="eastAsia"/>
          <w:color w:val="000000"/>
          <w:sz w:val="24"/>
          <w:szCs w:val="24"/>
          <w:lang w:eastAsia="ko-KR"/>
        </w:rPr>
        <w:t xml:space="preserve"> 알고리즘 기준에서, 인공지능 스피커의 loyalty와</w:t>
      </w:r>
      <w:r>
        <w:rPr>
          <w:rFonts w:ascii="맑은 고딕" w:eastAsia="맑은 고딕" w:hAnsi="맑은 고딕" w:cs="맑은 고딕"/>
          <w:color w:val="000000"/>
          <w:sz w:val="24"/>
          <w:szCs w:val="24"/>
          <w:lang w:eastAsia="ko-KR"/>
        </w:rPr>
        <w:t xml:space="preserve"> positive correlation을 보이는 가장 중요한 특징은 </w:t>
      </w:r>
      <w:r w:rsidR="007B02C4" w:rsidRPr="007B02C4">
        <w:rPr>
          <w:rFonts w:ascii="맑은 고딕" w:eastAsia="맑은 고딕" w:hAnsi="맑은 고딕" w:cs="맑은 고딕"/>
          <w:color w:val="000000"/>
          <w:sz w:val="24"/>
          <w:szCs w:val="24"/>
          <w:lang w:eastAsia="ko-KR"/>
        </w:rPr>
        <w:t>"</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대화를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적절히</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조절할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호출이나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정보요청에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즉각적으로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반응한다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질문에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제공한다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없으면</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허전할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것</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같다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등이며</w:t>
      </w:r>
      <w:r w:rsidR="007B02C4" w:rsidRPr="007B02C4">
        <w:rPr>
          <w:rFonts w:ascii="맑은 고딕" w:eastAsia="맑은 고딕" w:hAnsi="맑은 고딕" w:cs="맑은 고딕"/>
          <w:color w:val="000000"/>
          <w:sz w:val="24"/>
          <w:szCs w:val="24"/>
          <w:lang w:eastAsia="ko-KR"/>
        </w:rPr>
        <w:t>, negative correlation</w:t>
      </w:r>
      <w:r w:rsidR="007B02C4" w:rsidRPr="007B02C4">
        <w:rPr>
          <w:rFonts w:ascii="맑은 고딕" w:eastAsia="맑은 고딕" w:hAnsi="맑은 고딕" w:cs="맑은 고딕" w:hint="eastAsia"/>
          <w:color w:val="000000"/>
          <w:sz w:val="24"/>
          <w:szCs w:val="24"/>
          <w:lang w:eastAsia="ko-KR"/>
        </w:rPr>
        <w:t>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보이는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특징은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때때로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좌절할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사랑이라는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감정을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의사가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느껴진다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알람</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w:t>
      </w:r>
      <w:proofErr w:type="gramStart"/>
      <w:r w:rsidR="007B02C4" w:rsidRPr="007B02C4">
        <w:rPr>
          <w:rFonts w:ascii="맑은 고딕" w:eastAsia="맑은 고딕" w:hAnsi="맑은 고딕" w:cs="맑은 고딕"/>
          <w:color w:val="000000"/>
          <w:sz w:val="24"/>
          <w:szCs w:val="24"/>
          <w:lang w:eastAsia="ko-KR"/>
        </w:rPr>
        <w:t>"</w:t>
      </w:r>
      <w:r w:rsidR="007B02C4">
        <w:rPr>
          <w:rFonts w:ascii="맑은 고딕" w:eastAsia="맑은 고딕" w:hAnsi="맑은 고딕" w:cs="맑은 고딕" w:hint="eastAsia"/>
          <w:color w:val="000000"/>
          <w:sz w:val="24"/>
          <w:szCs w:val="24"/>
          <w:lang w:eastAsia="ko-KR"/>
        </w:rPr>
        <w:t xml:space="preserve"> 으로</w:t>
      </w:r>
      <w:proofErr w:type="gramEnd"/>
      <w:r w:rsidR="007B02C4">
        <w:rPr>
          <w:rFonts w:ascii="맑은 고딕" w:eastAsia="맑은 고딕" w:hAnsi="맑은 고딕" w:cs="맑은 고딕" w:hint="eastAsia"/>
          <w:color w:val="000000"/>
          <w:sz w:val="24"/>
          <w:szCs w:val="24"/>
          <w:lang w:eastAsia="ko-KR"/>
        </w:rPr>
        <w:t xml:space="preserve"> 해석할 수 있다. 마찬가지로 나머지 변수들도 유사한 해석을 할 수 있지만 명확하게 </w:t>
      </w:r>
      <w:proofErr w:type="spellStart"/>
      <w:r w:rsidR="007B02C4">
        <w:rPr>
          <w:rFonts w:ascii="맑은 고딕" w:eastAsia="맑은 고딕" w:hAnsi="맑은 고딕" w:cs="맑은 고딕" w:hint="eastAsia"/>
          <w:color w:val="000000"/>
          <w:sz w:val="24"/>
          <w:szCs w:val="24"/>
          <w:lang w:eastAsia="ko-KR"/>
        </w:rPr>
        <w:t>응답값의</w:t>
      </w:r>
      <w:proofErr w:type="spellEnd"/>
      <w:r w:rsidR="007B02C4">
        <w:rPr>
          <w:rFonts w:ascii="맑은 고딕" w:eastAsia="맑은 고딕" w:hAnsi="맑은 고딕" w:cs="맑은 고딕" w:hint="eastAsia"/>
          <w:color w:val="000000"/>
          <w:sz w:val="24"/>
          <w:szCs w:val="24"/>
          <w:lang w:eastAsia="ko-KR"/>
        </w:rPr>
        <w:t xml:space="preserve"> 변화와 contribution 방향이 정방향이나 역방향인 경우 그리고 그 contribution 변화의 방향이 큰 경우만 정책적인 근거로 활용하길 추천한다. 그렇지 않은 </w:t>
      </w:r>
      <w:proofErr w:type="spellStart"/>
      <w:r w:rsidR="007B02C4">
        <w:rPr>
          <w:rFonts w:ascii="맑은 고딕" w:eastAsia="맑은 고딕" w:hAnsi="맑은 고딕" w:cs="맑은 고딕" w:hint="eastAsia"/>
          <w:color w:val="000000"/>
          <w:sz w:val="24"/>
          <w:szCs w:val="24"/>
          <w:lang w:eastAsia="ko-KR"/>
        </w:rPr>
        <w:t>애매한거나</w:t>
      </w:r>
      <w:proofErr w:type="spellEnd"/>
      <w:r w:rsidR="007B02C4">
        <w:rPr>
          <w:rFonts w:ascii="맑은 고딕" w:eastAsia="맑은 고딕" w:hAnsi="맑은 고딕" w:cs="맑은 고딕" w:hint="eastAsia"/>
          <w:color w:val="000000"/>
          <w:sz w:val="24"/>
          <w:szCs w:val="24"/>
          <w:lang w:eastAsia="ko-KR"/>
        </w:rPr>
        <w:t xml:space="preserve"> 좁은 범위의 변화를 억지로 </w:t>
      </w:r>
      <w:proofErr w:type="gramStart"/>
      <w:r w:rsidR="007B02C4">
        <w:rPr>
          <w:rFonts w:ascii="맑은 고딕" w:eastAsia="맑은 고딕" w:hAnsi="맑은 고딕" w:cs="맑은 고딕" w:hint="eastAsia"/>
          <w:color w:val="000000"/>
          <w:sz w:val="24"/>
          <w:szCs w:val="24"/>
          <w:lang w:eastAsia="ko-KR"/>
        </w:rPr>
        <w:t>일반화 하는</w:t>
      </w:r>
      <w:proofErr w:type="gramEnd"/>
      <w:r w:rsidR="007B02C4">
        <w:rPr>
          <w:rFonts w:ascii="맑은 고딕" w:eastAsia="맑은 고딕" w:hAnsi="맑은 고딕" w:cs="맑은 고딕" w:hint="eastAsia"/>
          <w:color w:val="000000"/>
          <w:sz w:val="24"/>
          <w:szCs w:val="24"/>
          <w:lang w:eastAsia="ko-KR"/>
        </w:rPr>
        <w:t xml:space="preserve"> 것은 왜곡된 해석을 줄 수 있으니 지양하는 것이 좋다. 마찬가지로 비교를 위해 </w:t>
      </w:r>
      <w:proofErr w:type="spellStart"/>
      <w:r w:rsidR="007B02C4">
        <w:rPr>
          <w:rFonts w:ascii="맑은 고딕" w:eastAsia="맑은 고딕" w:hAnsi="맑은 고딕" w:cs="맑은 고딕" w:hint="eastAsia"/>
          <w:color w:val="000000"/>
          <w:sz w:val="24"/>
          <w:szCs w:val="24"/>
          <w:lang w:eastAsia="ko-KR"/>
        </w:rPr>
        <w:t>Logistiv</w:t>
      </w:r>
      <w:proofErr w:type="spellEnd"/>
      <w:r w:rsidR="007B02C4">
        <w:rPr>
          <w:rFonts w:ascii="맑은 고딕" w:eastAsia="맑은 고딕" w:hAnsi="맑은 고딕" w:cs="맑은 고딕" w:hint="eastAsia"/>
          <w:color w:val="000000"/>
          <w:sz w:val="24"/>
          <w:szCs w:val="24"/>
          <w:lang w:eastAsia="ko-KR"/>
        </w:rPr>
        <w:t xml:space="preserve"> Regression의 결과도 </w:t>
      </w:r>
      <w:r w:rsidR="007B02C4">
        <w:rPr>
          <w:color w:val="000000"/>
          <w:sz w:val="24"/>
          <w:szCs w:val="24"/>
          <w:lang w:eastAsia="ko-KR"/>
        </w:rPr>
        <w:t xml:space="preserve">Figure </w:t>
      </w:r>
      <w:r w:rsidR="007B02C4">
        <w:rPr>
          <w:rFonts w:eastAsiaTheme="minorEastAsia" w:hint="eastAsia"/>
          <w:color w:val="000000"/>
          <w:sz w:val="24"/>
          <w:szCs w:val="24"/>
          <w:lang w:eastAsia="ko-KR"/>
        </w:rPr>
        <w:t xml:space="preserve">5 </w:t>
      </w:r>
      <w:r w:rsidR="007B02C4">
        <w:rPr>
          <w:rFonts w:eastAsiaTheme="minorEastAsia" w:hint="eastAsia"/>
          <w:color w:val="000000"/>
          <w:sz w:val="24"/>
          <w:szCs w:val="24"/>
          <w:lang w:eastAsia="ko-KR"/>
        </w:rPr>
        <w:t>하단에</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표시하였다</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당연히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알고리즘의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미래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예측</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성능이</w:t>
      </w:r>
      <w:r w:rsidR="007B02C4">
        <w:rPr>
          <w:rFonts w:eastAsiaTheme="minorEastAsia" w:hint="eastAsia"/>
          <w:color w:val="000000"/>
          <w:sz w:val="24"/>
          <w:szCs w:val="24"/>
          <w:lang w:eastAsia="ko-KR"/>
        </w:rPr>
        <w:t xml:space="preserve"> </w:t>
      </w:r>
      <w:proofErr w:type="spellStart"/>
      <w:r w:rsidR="007B02C4">
        <w:rPr>
          <w:rFonts w:eastAsiaTheme="minorEastAsia" w:hint="eastAsia"/>
          <w:color w:val="000000"/>
          <w:sz w:val="24"/>
          <w:szCs w:val="24"/>
          <w:lang w:eastAsia="ko-KR"/>
        </w:rPr>
        <w:t>다른만큼</w:t>
      </w:r>
      <w:proofErr w:type="spellEnd"/>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영향력</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순위도</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달라질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있지만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해석적인</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부분은</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유사하게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중요한</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특징들로</w:t>
      </w:r>
      <w:r w:rsidR="007B02C4">
        <w:rPr>
          <w:rFonts w:eastAsiaTheme="minorEastAsia" w:hint="eastAsia"/>
          <w:color w:val="000000"/>
          <w:sz w:val="24"/>
          <w:szCs w:val="24"/>
          <w:lang w:eastAsia="ko-KR"/>
        </w:rPr>
        <w:t xml:space="preserve"> </w:t>
      </w:r>
      <w:r>
        <w:rPr>
          <w:rFonts w:ascii="맑은 고딕" w:eastAsia="맑은 고딕" w:hAnsi="맑은 고딕" w:cs="맑은 고딕"/>
          <w:color w:val="000000"/>
          <w:sz w:val="24"/>
          <w:szCs w:val="24"/>
          <w:lang w:eastAsia="ko-KR"/>
        </w:rPr>
        <w:t>나타나고 있다.</w:t>
      </w:r>
    </w:p>
    <w:p w14:paraId="23A7E296"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3D21E3" w14:paraId="3F7419B4" w14:textId="77777777" w:rsidTr="00B0565D">
        <w:trPr>
          <w:jc w:val="center"/>
        </w:trPr>
        <w:tc>
          <w:tcPr>
            <w:tcW w:w="9766" w:type="dxa"/>
          </w:tcPr>
          <w:p w14:paraId="7AAC4F88" w14:textId="77777777" w:rsidR="003D21E3" w:rsidRDefault="003D21E3" w:rsidP="00B0565D">
            <w:pPr>
              <w:pBdr>
                <w:top w:val="nil"/>
                <w:left w:val="nil"/>
                <w:bottom w:val="nil"/>
                <w:right w:val="nil"/>
                <w:between w:val="nil"/>
              </w:pBdr>
              <w:spacing w:before="53" w:line="252" w:lineRule="auto"/>
              <w:jc w:val="both"/>
              <w:rPr>
                <w:color w:val="000000"/>
                <w:sz w:val="24"/>
                <w:szCs w:val="24"/>
              </w:rPr>
            </w:pPr>
            <w:r>
              <w:rPr>
                <w:noProof/>
                <w:color w:val="000000"/>
                <w:sz w:val="24"/>
                <w:szCs w:val="24"/>
              </w:rPr>
              <w:lastRenderedPageBreak/>
              <w:drawing>
                <wp:inline distT="0" distB="0" distL="0" distR="0" wp14:anchorId="0BACBBAB" wp14:editId="1B10DDA5">
                  <wp:extent cx="6067810" cy="4011732"/>
                  <wp:effectExtent l="0" t="0" r="0" b="0"/>
                  <wp:docPr id="2012439975" name="image3.png"/>
                  <wp:cNvGraphicFramePr/>
                  <a:graphic xmlns:a="http://schemas.openxmlformats.org/drawingml/2006/main">
                    <a:graphicData uri="http://schemas.openxmlformats.org/drawingml/2006/picture">
                      <pic:pic xmlns:pic="http://schemas.openxmlformats.org/drawingml/2006/picture">
                        <pic:nvPicPr>
                          <pic:cNvPr id="2012439975" name="image3.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6088334" cy="4025301"/>
                          </a:xfrm>
                          <a:prstGeom prst="rect">
                            <a:avLst/>
                          </a:prstGeom>
                          <a:ln/>
                        </pic:spPr>
                      </pic:pic>
                    </a:graphicData>
                  </a:graphic>
                </wp:inline>
              </w:drawing>
            </w:r>
          </w:p>
        </w:tc>
      </w:tr>
      <w:tr w:rsidR="003D21E3" w14:paraId="124AE7CC" w14:textId="77777777" w:rsidTr="00B0565D">
        <w:trPr>
          <w:jc w:val="center"/>
        </w:trPr>
        <w:tc>
          <w:tcPr>
            <w:tcW w:w="9766" w:type="dxa"/>
          </w:tcPr>
          <w:p w14:paraId="640AED9F" w14:textId="77777777" w:rsidR="003D21E3" w:rsidRDefault="003D21E3" w:rsidP="00B0565D">
            <w:pPr>
              <w:pBdr>
                <w:top w:val="nil"/>
                <w:left w:val="nil"/>
                <w:bottom w:val="nil"/>
                <w:right w:val="nil"/>
                <w:between w:val="nil"/>
              </w:pBdr>
              <w:spacing w:before="53" w:line="252" w:lineRule="auto"/>
              <w:jc w:val="both"/>
              <w:rPr>
                <w:color w:val="000000"/>
                <w:sz w:val="20"/>
                <w:szCs w:val="20"/>
              </w:rPr>
            </w:pPr>
            <w:r>
              <w:rPr>
                <w:noProof/>
                <w:color w:val="000000"/>
                <w:sz w:val="20"/>
                <w:szCs w:val="20"/>
              </w:rPr>
              <w:drawing>
                <wp:inline distT="0" distB="0" distL="0" distR="0" wp14:anchorId="60F557E3" wp14:editId="3D43F779">
                  <wp:extent cx="6073096" cy="3895449"/>
                  <wp:effectExtent l="0" t="0" r="0" b="0"/>
                  <wp:docPr id="2012439974" name="image8.png"/>
                  <wp:cNvGraphicFramePr/>
                  <a:graphic xmlns:a="http://schemas.openxmlformats.org/drawingml/2006/main">
                    <a:graphicData uri="http://schemas.openxmlformats.org/drawingml/2006/picture">
                      <pic:pic xmlns:pic="http://schemas.openxmlformats.org/drawingml/2006/picture">
                        <pic:nvPicPr>
                          <pic:cNvPr id="2012439974" name="image8.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088474" cy="3905313"/>
                          </a:xfrm>
                          <a:prstGeom prst="rect">
                            <a:avLst/>
                          </a:prstGeom>
                          <a:ln/>
                        </pic:spPr>
                      </pic:pic>
                    </a:graphicData>
                  </a:graphic>
                </wp:inline>
              </w:drawing>
            </w:r>
          </w:p>
        </w:tc>
      </w:tr>
    </w:tbl>
    <w:p w14:paraId="5EAB3A53"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bookmarkStart w:id="11" w:name="_heading=h.17dp8vu" w:colFirst="0" w:colLast="0"/>
      <w:bookmarkEnd w:id="11"/>
      <w:r>
        <w:rPr>
          <w:color w:val="000000"/>
          <w:sz w:val="24"/>
          <w:szCs w:val="24"/>
        </w:rPr>
        <w:t xml:space="preserve">Figure 5. Explanation summary (Averaged feature importance) estimated by (Upper) </w:t>
      </w:r>
      <w:proofErr w:type="spellStart"/>
      <w:r>
        <w:rPr>
          <w:color w:val="000000"/>
          <w:sz w:val="24"/>
          <w:szCs w:val="24"/>
        </w:rPr>
        <w:t>XGBoost</w:t>
      </w:r>
      <w:proofErr w:type="spellEnd"/>
      <w:r>
        <w:rPr>
          <w:color w:val="000000"/>
          <w:sz w:val="24"/>
          <w:szCs w:val="24"/>
        </w:rPr>
        <w:t xml:space="preserve"> (Lower) LGBM algorithm.</w:t>
      </w:r>
    </w:p>
    <w:p w14:paraId="69E96B59"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p>
    <w:p w14:paraId="00AFFAF6" w14:textId="750CA7B1" w:rsidR="003D21E3" w:rsidRDefault="005A1EC4"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설명가능한 인공지능 알고리즘을 사용하면 개인 사용자 맞춤으로 예측력 높은 loyalty 고객들을 빠르게 알아낼 수 있으며, 데이터의 샘플을 늘려 빅데이터에 가까울수록 정책적 의사결정에 활용가능한 loyalty에 영향을 주는 변수들의 특징들도 추상적인 상호작용 변수생성 과정이 </w:t>
      </w:r>
      <w:proofErr w:type="spellStart"/>
      <w:r>
        <w:rPr>
          <w:rFonts w:ascii="맑은 고딕" w:eastAsia="맑은 고딕" w:hAnsi="맑은 고딕" w:cs="맑은 고딕" w:hint="eastAsia"/>
          <w:color w:val="000000"/>
          <w:sz w:val="24"/>
          <w:szCs w:val="24"/>
          <w:lang w:eastAsia="ko-KR"/>
        </w:rPr>
        <w:t>필요없이</w:t>
      </w:r>
      <w:proofErr w:type="spellEnd"/>
      <w:r>
        <w:rPr>
          <w:rFonts w:ascii="맑은 고딕" w:eastAsia="맑은 고딕" w:hAnsi="맑은 고딕" w:cs="맑은 고딕" w:hint="eastAsia"/>
          <w:color w:val="000000"/>
          <w:sz w:val="24"/>
          <w:szCs w:val="24"/>
          <w:lang w:eastAsia="ko-KR"/>
        </w:rPr>
        <w:t xml:space="preserve"> 세부 질문 수준에서도 파악할 수가 있다. </w:t>
      </w:r>
      <w:r w:rsidR="003B27AF">
        <w:rPr>
          <w:rFonts w:ascii="맑은 고딕" w:eastAsia="맑은 고딕" w:hAnsi="맑은 고딕" w:cs="맑은 고딕" w:hint="eastAsia"/>
          <w:color w:val="000000"/>
          <w:sz w:val="24"/>
          <w:szCs w:val="24"/>
          <w:lang w:eastAsia="ko-KR"/>
        </w:rPr>
        <w:t>이</w:t>
      </w:r>
      <w:r w:rsidR="003D21E3">
        <w:rPr>
          <w:rFonts w:ascii="맑은 고딕" w:eastAsia="맑은 고딕" w:hAnsi="맑은 고딕" w:cs="맑은 고딕"/>
          <w:color w:val="000000"/>
          <w:sz w:val="24"/>
          <w:szCs w:val="24"/>
          <w:lang w:eastAsia="ko-KR"/>
        </w:rPr>
        <w:t xml:space="preserve">러한 </w:t>
      </w:r>
      <w:r>
        <w:rPr>
          <w:rFonts w:ascii="맑은 고딕" w:eastAsia="맑은 고딕" w:hAnsi="맑은 고딕" w:cs="맑은 고딕" w:hint="eastAsia"/>
          <w:color w:val="000000"/>
          <w:sz w:val="24"/>
          <w:szCs w:val="24"/>
          <w:lang w:eastAsia="ko-KR"/>
        </w:rPr>
        <w:t xml:space="preserve">미래 </w:t>
      </w:r>
      <w:r w:rsidR="003D21E3">
        <w:rPr>
          <w:rFonts w:ascii="맑은 고딕" w:eastAsia="맑은 고딕" w:hAnsi="맑은 고딕" w:cs="맑은 고딕"/>
          <w:color w:val="000000"/>
          <w:sz w:val="24"/>
          <w:szCs w:val="24"/>
          <w:lang w:eastAsia="ko-KR"/>
        </w:rPr>
        <w:t xml:space="preserve">개별 </w:t>
      </w:r>
      <w:r>
        <w:rPr>
          <w:rFonts w:ascii="맑은 고딕" w:eastAsia="맑은 고딕" w:hAnsi="맑은 고딕" w:cs="맑은 고딕" w:hint="eastAsia"/>
          <w:color w:val="000000"/>
          <w:sz w:val="24"/>
          <w:szCs w:val="24"/>
          <w:lang w:eastAsia="ko-KR"/>
        </w:rPr>
        <w:t xml:space="preserve">예측력과 전체적인 일반화된 설명력을 </w:t>
      </w:r>
      <w:r w:rsidR="003D21E3">
        <w:rPr>
          <w:rFonts w:ascii="맑은 고딕" w:eastAsia="맑은 고딕" w:hAnsi="맑은 고딕" w:cs="맑은 고딕"/>
          <w:color w:val="000000"/>
          <w:sz w:val="24"/>
          <w:szCs w:val="24"/>
          <w:lang w:eastAsia="ko-KR"/>
        </w:rPr>
        <w:t xml:space="preserve">신뢰할 수 있는 의사결정이 가능할 수 있으며 향후 </w:t>
      </w:r>
      <w:r>
        <w:rPr>
          <w:rFonts w:ascii="맑은 고딕" w:eastAsia="맑은 고딕" w:hAnsi="맑은 고딕" w:cs="맑은 고딕" w:hint="eastAsia"/>
          <w:color w:val="000000"/>
          <w:sz w:val="24"/>
          <w:szCs w:val="24"/>
          <w:lang w:eastAsia="ko-KR"/>
        </w:rPr>
        <w:t>인공지능 스피커 loyalty가 높은</w:t>
      </w:r>
      <w:r w:rsidR="003D21E3">
        <w:rPr>
          <w:rFonts w:ascii="맑은 고딕" w:eastAsia="맑은 고딕" w:hAnsi="맑은 고딕" w:cs="맑은 고딕"/>
          <w:color w:val="000000"/>
          <w:sz w:val="24"/>
          <w:szCs w:val="24"/>
          <w:lang w:eastAsia="ko-KR"/>
        </w:rPr>
        <w:t xml:space="preserve"> 개인에 대한 자세한 정보를 </w:t>
      </w:r>
      <w:r>
        <w:rPr>
          <w:rFonts w:ascii="맑은 고딕" w:eastAsia="맑은 고딕" w:hAnsi="맑은 고딕" w:cs="맑은 고딕" w:hint="eastAsia"/>
          <w:color w:val="000000"/>
          <w:sz w:val="24"/>
          <w:szCs w:val="24"/>
          <w:lang w:eastAsia="ko-KR"/>
        </w:rPr>
        <w:t xml:space="preserve">실시간으로 빠르게 </w:t>
      </w:r>
      <w:r w:rsidR="003D21E3">
        <w:rPr>
          <w:rFonts w:ascii="맑은 고딕" w:eastAsia="맑은 고딕" w:hAnsi="맑은 고딕" w:cs="맑은 고딕"/>
          <w:color w:val="000000"/>
          <w:sz w:val="24"/>
          <w:szCs w:val="24"/>
          <w:lang w:eastAsia="ko-KR"/>
        </w:rPr>
        <w:t xml:space="preserve">제공할 수 있다. 따라서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활용하여 </w:t>
      </w:r>
      <w:r>
        <w:rPr>
          <w:rFonts w:ascii="맑은 고딕" w:eastAsia="맑은 고딕" w:hAnsi="맑은 고딕" w:cs="맑은 고딕" w:hint="eastAsia"/>
          <w:color w:val="000000"/>
          <w:sz w:val="24"/>
          <w:szCs w:val="24"/>
          <w:lang w:eastAsia="ko-KR"/>
        </w:rPr>
        <w:t>loyalty 높은</w:t>
      </w:r>
      <w:r w:rsidR="003D21E3">
        <w:rPr>
          <w:rFonts w:ascii="맑은 고딕" w:eastAsia="맑은 고딕" w:hAnsi="맑은 고딕" w:cs="맑은 고딕"/>
          <w:color w:val="000000"/>
          <w:sz w:val="24"/>
          <w:szCs w:val="24"/>
          <w:lang w:eastAsia="ko-KR"/>
        </w:rPr>
        <w:t xml:space="preserve"> 응답자들을 </w:t>
      </w:r>
      <w:r>
        <w:rPr>
          <w:rFonts w:ascii="맑은 고딕" w:eastAsia="맑은 고딕" w:hAnsi="맑은 고딕" w:cs="맑은 고딕" w:hint="eastAsia"/>
          <w:color w:val="000000"/>
          <w:sz w:val="24"/>
          <w:szCs w:val="24"/>
          <w:lang w:eastAsia="ko-KR"/>
        </w:rPr>
        <w:t>빠르게 찾거나 마케팅 측면에서 효과적으로</w:t>
      </w:r>
      <w:r w:rsidR="003D21E3">
        <w:rPr>
          <w:rFonts w:ascii="맑은 고딕" w:eastAsia="맑은 고딕" w:hAnsi="맑은 고딕" w:cs="맑은 고딕"/>
          <w:color w:val="000000"/>
          <w:sz w:val="24"/>
          <w:szCs w:val="24"/>
          <w:lang w:eastAsia="ko-KR"/>
        </w:rPr>
        <w:t xml:space="preserve"> 대응하는데 도움이 될 것이다. 특히 SHAP 모델에 의한 explainable feature importance는 기존 </w:t>
      </w:r>
      <w:r>
        <w:rPr>
          <w:rFonts w:ascii="맑은 고딕" w:eastAsia="맑은 고딕" w:hAnsi="맑은 고딕" w:cs="맑은 고딕" w:hint="eastAsia"/>
          <w:color w:val="000000"/>
          <w:sz w:val="24"/>
          <w:szCs w:val="24"/>
          <w:lang w:eastAsia="ko-KR"/>
        </w:rPr>
        <w:t xml:space="preserve">블랙박스와 같은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모델이 비해 예측 성능에 대한 이해도를 훨씬 향상시키는 것을 확인하였다. 본 연구에서는 </w:t>
      </w:r>
      <w:r w:rsidRPr="007B02C4">
        <w:rPr>
          <w:rFonts w:ascii="맑은 고딕" w:eastAsia="맑은 고딕" w:hAnsi="맑은 고딕" w:cs="맑은 고딕"/>
          <w:color w:val="000000"/>
          <w:sz w:val="24"/>
          <w:szCs w:val="24"/>
          <w:lang w:eastAsia="ko-KR"/>
        </w:rPr>
        <w:t>"</w:t>
      </w:r>
      <w:r w:rsidRPr="007B02C4">
        <w:rPr>
          <w:rFonts w:ascii="맑은 고딕" w:eastAsia="맑은 고딕" w:hAnsi="맑은 고딕" w:cs="맑은 고딕" w:hint="eastAsia"/>
          <w:color w:val="000000"/>
          <w:sz w:val="24"/>
          <w:szCs w:val="24"/>
          <w:lang w:eastAsia="ko-KR"/>
        </w:rPr>
        <w:t>인공지능</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대화를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적절히</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조절할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있다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호출이나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정보요청에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즉각적으로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반응한다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질문에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제공한다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없으면</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허전할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것</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같다</w:t>
      </w:r>
      <w:r w:rsidRPr="007B02C4">
        <w:rPr>
          <w:rFonts w:ascii="맑은 고딕" w:eastAsia="맑은 고딕" w:hAnsi="맑은 고딕" w:cs="맑은 고딕"/>
          <w:color w:val="000000"/>
          <w:sz w:val="24"/>
          <w:szCs w:val="24"/>
          <w:lang w:eastAsia="ko-KR"/>
        </w:rPr>
        <w:t>"</w:t>
      </w:r>
      <w:r w:rsidR="003D21E3">
        <w:rPr>
          <w:rFonts w:ascii="맑은 고딕" w:eastAsia="맑은 고딕" w:hAnsi="맑은 고딕" w:cs="맑은 고딕"/>
          <w:color w:val="000000"/>
          <w:sz w:val="24"/>
          <w:szCs w:val="24"/>
          <w:lang w:eastAsia="ko-KR"/>
        </w:rPr>
        <w:t xml:space="preserve">가 </w:t>
      </w:r>
      <w:proofErr w:type="spellStart"/>
      <w:r>
        <w:rPr>
          <w:rFonts w:ascii="맑은 고딕" w:eastAsia="맑은 고딕" w:hAnsi="맑은 고딕" w:cs="맑은 고딕" w:hint="eastAsia"/>
          <w:color w:val="000000"/>
          <w:sz w:val="24"/>
          <w:szCs w:val="24"/>
          <w:lang w:eastAsia="ko-KR"/>
        </w:rPr>
        <w:t>RandomForest</w:t>
      </w:r>
      <w:proofErr w:type="spellEnd"/>
      <w:r>
        <w:rPr>
          <w:rFonts w:ascii="맑은 고딕" w:eastAsia="맑은 고딕" w:hAnsi="맑은 고딕" w:cs="맑은 고딕" w:hint="eastAsia"/>
          <w:color w:val="000000"/>
          <w:sz w:val="24"/>
          <w:szCs w:val="24"/>
          <w:lang w:eastAsia="ko-KR"/>
        </w:rPr>
        <w:t xml:space="preserve"> 알고리즘을 통해 인공지능 스피커 loyalty를 </w:t>
      </w:r>
      <w:r w:rsidR="003D21E3">
        <w:rPr>
          <w:rFonts w:ascii="맑은 고딕" w:eastAsia="맑은 고딕" w:hAnsi="맑은 고딕" w:cs="맑은 고딕"/>
          <w:color w:val="000000"/>
          <w:sz w:val="24"/>
          <w:szCs w:val="24"/>
          <w:lang w:eastAsia="ko-KR"/>
        </w:rPr>
        <w:t xml:space="preserve">가장 중요하게 예측하는 것으로 나타났다. </w:t>
      </w:r>
      <w:r w:rsidR="003D21E3" w:rsidRPr="00D42E83">
        <w:rPr>
          <w:rFonts w:ascii="맑은 고딕" w:eastAsia="맑은 고딕" w:hAnsi="맑은 고딕" w:cs="맑은 고딕"/>
          <w:color w:val="FF0000"/>
          <w:sz w:val="24"/>
          <w:szCs w:val="24"/>
          <w:lang w:eastAsia="ko-KR"/>
        </w:rPr>
        <w:t xml:space="preserve">이러한 결과는 다수의 선행연구에서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 xml:space="preserve">에 영향을 주는 주요 변인들로 손꼽히는 </w:t>
      </w:r>
      <w:sdt>
        <w:sdtPr>
          <w:rPr>
            <w:color w:val="FF0000"/>
          </w:rPr>
          <w:tag w:val="goog_rdk_81"/>
          <w:id w:val="626049468"/>
        </w:sdtPr>
        <w:sdtContent/>
      </w:sdt>
      <w:r w:rsidR="003D21E3" w:rsidRPr="00D42E83">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의 중요한 예측인자가 될 수 있음을 발견했다.</w:t>
      </w:r>
      <w:r w:rsidR="003D21E3">
        <w:rPr>
          <w:rFonts w:ascii="맑은 고딕" w:eastAsia="맑은 고딕" w:hAnsi="맑은 고딕" w:cs="맑은 고딕"/>
          <w:color w:val="000000"/>
          <w:sz w:val="24"/>
          <w:szCs w:val="24"/>
          <w:lang w:eastAsia="ko-KR"/>
        </w:rPr>
        <w:t xml:space="preserve"> </w:t>
      </w:r>
    </w:p>
    <w:p w14:paraId="7A3B7306" w14:textId="77777777" w:rsidR="003D21E3" w:rsidRDefault="003D21E3" w:rsidP="003D21E3">
      <w:pPr>
        <w:pStyle w:val="a3"/>
        <w:spacing w:before="53" w:line="252" w:lineRule="auto"/>
        <w:ind w:left="110" w:firstLine="351"/>
        <w:jc w:val="both"/>
        <w:rPr>
          <w:w w:val="105"/>
          <w:lang w:eastAsia="ko-KR"/>
        </w:rPr>
      </w:pPr>
    </w:p>
    <w:p w14:paraId="55B8AE35" w14:textId="77777777" w:rsidR="003D21E3" w:rsidRDefault="003D21E3" w:rsidP="003D21E3">
      <w:pPr>
        <w:pStyle w:val="a3"/>
        <w:spacing w:before="53" w:line="252" w:lineRule="auto"/>
        <w:ind w:left="110" w:firstLine="351"/>
        <w:jc w:val="both"/>
        <w:rPr>
          <w:w w:val="105"/>
          <w:lang w:eastAsia="ko-KR"/>
        </w:rPr>
      </w:pPr>
    </w:p>
    <w:p w14:paraId="29000464" w14:textId="77777777" w:rsidR="003D21E3" w:rsidRPr="00586505" w:rsidRDefault="003D21E3" w:rsidP="00766ACA">
      <w:pPr>
        <w:pStyle w:val="1"/>
        <w:numPr>
          <w:ilvl w:val="0"/>
          <w:numId w:val="2"/>
        </w:numPr>
        <w:tabs>
          <w:tab w:val="left" w:pos="454"/>
        </w:tabs>
        <w:spacing w:before="102"/>
        <w:ind w:hanging="343"/>
        <w:jc w:val="both"/>
        <w:rPr>
          <w:color w:val="FF0000"/>
        </w:rPr>
      </w:pPr>
      <w:r w:rsidRPr="00586505">
        <w:rPr>
          <w:color w:val="FF0000"/>
        </w:rPr>
        <w:t>Discussion</w:t>
      </w:r>
    </w:p>
    <w:p w14:paraId="44A653E8" w14:textId="23123B49" w:rsidR="003D21E3" w:rsidRPr="009B3DDF" w:rsidRDefault="00B82CA5" w:rsidP="003D21E3">
      <w:pPr>
        <w:pStyle w:val="a3"/>
        <w:spacing w:before="53" w:line="252" w:lineRule="auto"/>
        <w:ind w:left="110" w:firstLine="343"/>
        <w:jc w:val="both"/>
        <w:rPr>
          <w:w w:val="105"/>
          <w:lang w:eastAsia="ko-KR"/>
        </w:rPr>
      </w:pPr>
      <w:r>
        <w:rPr>
          <w:rFonts w:eastAsiaTheme="minorEastAsia" w:hint="eastAsia"/>
          <w:color w:val="FF0000"/>
          <w:w w:val="105"/>
          <w:lang w:eastAsia="ko-KR"/>
        </w:rPr>
        <w:t>.</w:t>
      </w:r>
    </w:p>
    <w:p w14:paraId="3BEDC9FE" w14:textId="77777777" w:rsidR="003D21E3" w:rsidRPr="00B409C1" w:rsidRDefault="003D21E3" w:rsidP="003D21E3">
      <w:pPr>
        <w:pStyle w:val="a3"/>
        <w:spacing w:before="53" w:line="252" w:lineRule="auto"/>
        <w:ind w:left="110" w:firstLine="343"/>
        <w:jc w:val="both"/>
        <w:rPr>
          <w:w w:val="105"/>
          <w:lang w:eastAsia="ko-KR"/>
        </w:rPr>
      </w:pPr>
    </w:p>
    <w:p w14:paraId="2C6AEAFE" w14:textId="77777777" w:rsidR="003D21E3" w:rsidRDefault="003D21E3" w:rsidP="003D21E3">
      <w:pPr>
        <w:pStyle w:val="a3"/>
        <w:spacing w:before="53" w:line="252" w:lineRule="auto"/>
        <w:ind w:left="110" w:firstLine="343"/>
        <w:jc w:val="both"/>
        <w:rPr>
          <w:w w:val="105"/>
          <w:lang w:eastAsia="ko-KR"/>
        </w:rPr>
      </w:pPr>
    </w:p>
    <w:p w14:paraId="1CC5E453" w14:textId="77777777" w:rsidR="003D21E3" w:rsidRPr="008F1F9C" w:rsidRDefault="003D21E3" w:rsidP="00766ACA">
      <w:pPr>
        <w:pStyle w:val="1"/>
        <w:numPr>
          <w:ilvl w:val="0"/>
          <w:numId w:val="2"/>
        </w:numPr>
        <w:tabs>
          <w:tab w:val="left" w:pos="454"/>
        </w:tabs>
        <w:spacing w:before="102"/>
        <w:ind w:hanging="343"/>
        <w:jc w:val="both"/>
        <w:rPr>
          <w:color w:val="FF0000"/>
        </w:rPr>
      </w:pPr>
      <w:r w:rsidRPr="008F1F9C">
        <w:rPr>
          <w:color w:val="FF0000"/>
        </w:rPr>
        <w:t>Conclusions</w:t>
      </w:r>
    </w:p>
    <w:p w14:paraId="6ED4F3A8" w14:textId="7B7C0C37" w:rsidR="003D21E3" w:rsidRPr="008F1F9C" w:rsidRDefault="003D21E3" w:rsidP="003D21E3">
      <w:pPr>
        <w:pStyle w:val="a3"/>
        <w:spacing w:before="53" w:line="252" w:lineRule="auto"/>
        <w:ind w:left="110" w:firstLine="343"/>
        <w:jc w:val="both"/>
        <w:rPr>
          <w:color w:val="FF0000"/>
          <w:w w:val="105"/>
        </w:rPr>
      </w:pPr>
      <w:r w:rsidRPr="008F1F9C">
        <w:rPr>
          <w:color w:val="FF0000"/>
          <w:w w:val="105"/>
        </w:rPr>
        <w:t>.</w:t>
      </w:r>
    </w:p>
    <w:p w14:paraId="7A945403" w14:textId="1AEFC598" w:rsidR="003D21E3"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2767EB28" w14:textId="77777777" w:rsidR="003D21E3" w:rsidRPr="003858B6" w:rsidRDefault="003D21E3" w:rsidP="003D21E3">
      <w:pPr>
        <w:pStyle w:val="1"/>
        <w:tabs>
          <w:tab w:val="left" w:pos="454"/>
        </w:tabs>
        <w:jc w:val="both"/>
        <w:rPr>
          <w:color w:val="FF0000"/>
        </w:rPr>
      </w:pPr>
      <w:r w:rsidRPr="003858B6">
        <w:rPr>
          <w:color w:val="FF0000"/>
        </w:rPr>
        <w:t>Funding</w:t>
      </w:r>
    </w:p>
    <w:p w14:paraId="58B51EF1" w14:textId="1145857E" w:rsidR="003D21E3" w:rsidRPr="003858B6"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3858B6">
        <w:rPr>
          <w:color w:val="FF0000"/>
          <w:sz w:val="24"/>
          <w:szCs w:val="24"/>
        </w:rPr>
        <w:t>This work was supported by Incheon National University Research Grant in</w:t>
      </w:r>
      <w:r w:rsidR="00DE4C85">
        <w:rPr>
          <w:rFonts w:eastAsiaTheme="minorEastAsia" w:hint="eastAsia"/>
          <w:color w:val="FF0000"/>
          <w:sz w:val="24"/>
          <w:szCs w:val="24"/>
          <w:lang w:eastAsia="ko-KR"/>
        </w:rPr>
        <w:t xml:space="preserve"> </w:t>
      </w:r>
      <w:proofErr w:type="spellStart"/>
      <w:r w:rsidR="00DE4C85">
        <w:rPr>
          <w:rFonts w:eastAsiaTheme="minorEastAsia" w:hint="eastAsia"/>
          <w:color w:val="FF0000"/>
          <w:sz w:val="24"/>
          <w:szCs w:val="24"/>
          <w:lang w:eastAsia="ko-KR"/>
        </w:rPr>
        <w:t>yyyy</w:t>
      </w:r>
      <w:proofErr w:type="spellEnd"/>
      <w:r w:rsidRPr="003858B6">
        <w:rPr>
          <w:color w:val="FF0000"/>
          <w:sz w:val="24"/>
          <w:szCs w:val="24"/>
        </w:rPr>
        <w:t xml:space="preserve"> [</w:t>
      </w:r>
      <w:proofErr w:type="spellStart"/>
      <w:r w:rsidR="00844F1C">
        <w:rPr>
          <w:rFonts w:eastAsiaTheme="minorEastAsia" w:hint="eastAsia"/>
          <w:color w:val="FF0000"/>
          <w:sz w:val="24"/>
          <w:szCs w:val="24"/>
          <w:lang w:eastAsia="ko-KR"/>
        </w:rPr>
        <w:t>yyyy</w:t>
      </w:r>
      <w:r w:rsidR="003858B6" w:rsidRPr="003858B6">
        <w:rPr>
          <w:rFonts w:eastAsiaTheme="minorEastAsia" w:hint="eastAsia"/>
          <w:color w:val="FF0000"/>
          <w:sz w:val="24"/>
          <w:szCs w:val="24"/>
          <w:lang w:eastAsia="ko-KR"/>
        </w:rPr>
        <w:t>-xxxx</w:t>
      </w:r>
      <w:proofErr w:type="spellEnd"/>
      <w:r w:rsidRPr="003858B6">
        <w:rPr>
          <w:color w:val="FF0000"/>
          <w:sz w:val="24"/>
          <w:szCs w:val="24"/>
        </w:rPr>
        <w:t>].</w:t>
      </w:r>
    </w:p>
    <w:p w14:paraId="3770F35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0334511D" w14:textId="77777777" w:rsidR="003D21E3" w:rsidRPr="0063324E" w:rsidRDefault="003D21E3" w:rsidP="003D21E3">
      <w:pPr>
        <w:pStyle w:val="1"/>
        <w:tabs>
          <w:tab w:val="left" w:pos="454"/>
        </w:tabs>
        <w:jc w:val="both"/>
        <w:rPr>
          <w:color w:val="FF0000"/>
        </w:rPr>
      </w:pPr>
      <w:r w:rsidRPr="0063324E">
        <w:rPr>
          <w:color w:val="FF0000"/>
        </w:rPr>
        <w:t>Data Availability</w:t>
      </w:r>
    </w:p>
    <w:p w14:paraId="0918665C" w14:textId="6C421852" w:rsidR="003D21E3" w:rsidRPr="0063324E"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63324E">
        <w:rPr>
          <w:color w:val="FF0000"/>
          <w:sz w:val="24"/>
          <w:szCs w:val="24"/>
        </w:rPr>
        <w:t xml:space="preserve">The data </w:t>
      </w:r>
      <w:r w:rsidR="0063324E" w:rsidRPr="0063324E">
        <w:rPr>
          <w:rFonts w:eastAsiaTheme="minorEastAsia" w:hint="eastAsia"/>
          <w:color w:val="FF0000"/>
          <w:sz w:val="24"/>
          <w:szCs w:val="24"/>
          <w:lang w:eastAsia="ko-KR"/>
        </w:rPr>
        <w:t>can be provided on request</w:t>
      </w:r>
      <w:r w:rsidRPr="0063324E">
        <w:rPr>
          <w:color w:val="FF0000"/>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122DF73" w14:textId="77777777" w:rsidR="003D21E3" w:rsidRPr="00CF7671" w:rsidRDefault="003D21E3" w:rsidP="003D21E3">
      <w:pPr>
        <w:pStyle w:val="1"/>
        <w:tabs>
          <w:tab w:val="left" w:pos="454"/>
        </w:tabs>
        <w:jc w:val="both"/>
        <w:rPr>
          <w:color w:val="FF0000"/>
        </w:rPr>
      </w:pPr>
      <w:r w:rsidRPr="00CF7671">
        <w:rPr>
          <w:color w:val="FF0000"/>
        </w:rPr>
        <w:t>Institutional Review Board Statement</w:t>
      </w:r>
    </w:p>
    <w:p w14:paraId="51E30A7B" w14:textId="77777777" w:rsidR="003D21E3" w:rsidRPr="00CF767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CF7671">
        <w:rPr>
          <w:color w:val="FF0000"/>
          <w:sz w:val="24"/>
          <w:szCs w:val="24"/>
        </w:rPr>
        <w:t>This study involving human participants was approved by Institutional Review Board (IRB) of Incheon National University (IRB Approval Number: ???).</w:t>
      </w:r>
    </w:p>
    <w:p w14:paraId="0E16037A"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1827C775" w:rsidR="003D21E3" w:rsidRDefault="008C2F96"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Luri</w:t>
      </w:r>
      <w:proofErr w:type="spellEnd"/>
      <w:r>
        <w:rPr>
          <w:rFonts w:eastAsiaTheme="minorEastAsia" w:hint="eastAsia"/>
          <w:b/>
          <w:color w:val="000000"/>
          <w:sz w:val="24"/>
          <w:szCs w:val="24"/>
          <w:lang w:eastAsia="ko-KR"/>
        </w:rPr>
        <w:t xml:space="preserve"> Lee</w:t>
      </w:r>
      <w:r w:rsidR="003D21E3">
        <w:rPr>
          <w:b/>
          <w:color w:val="000000"/>
          <w:sz w:val="24"/>
          <w:szCs w:val="24"/>
        </w:rPr>
        <w:t>:</w:t>
      </w:r>
      <w:r w:rsidR="003D21E3">
        <w:rPr>
          <w:color w:val="000000"/>
          <w:sz w:val="24"/>
          <w:szCs w:val="24"/>
        </w:rPr>
        <w:t xml:space="preserve"> Conceptualization, Software, Validation, Data Curation, Writing Original Draft, Preparation. </w:t>
      </w:r>
      <w:r>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2" w:author="KK" w:date="2023-07-19T09:39:00Z"/>
        </w:rPr>
        <w:sectPr w:rsidR="003D21E3" w:rsidSect="003D21E3">
          <w:pgSz w:w="11910" w:h="16840"/>
          <w:pgMar w:top="1580" w:right="1180" w:bottom="2040" w:left="1180" w:header="0" w:footer="1849" w:gutter="0"/>
          <w:cols w:space="720"/>
        </w:sectPr>
      </w:pPr>
    </w:p>
    <w:p w14:paraId="0EB7CEB1" w14:textId="77777777" w:rsidR="003D21E3" w:rsidRPr="00E31FB6" w:rsidRDefault="003D21E3" w:rsidP="003D21E3">
      <w:pPr>
        <w:pStyle w:val="1"/>
        <w:tabs>
          <w:tab w:val="left" w:pos="454"/>
        </w:tabs>
        <w:ind w:left="0" w:firstLine="0"/>
        <w:jc w:val="both"/>
      </w:pPr>
      <w:r w:rsidRPr="00E31FB6">
        <w:rPr>
          <w:rFonts w:hint="eastAsia"/>
        </w:rPr>
        <w:lastRenderedPageBreak/>
        <w:t>References</w:t>
      </w:r>
    </w:p>
    <w:p w14:paraId="15001D98" w14:textId="77777777" w:rsidR="002A4F36" w:rsidRDefault="002A4F36"/>
    <w:p w14:paraId="7330381B" w14:textId="77777777" w:rsidR="002A4F36" w:rsidRDefault="002A4F36"/>
    <w:p w14:paraId="378FE934" w14:textId="77777777" w:rsidR="002A4F36" w:rsidRPr="002A4F36" w:rsidRDefault="002A4F36" w:rsidP="002A4F36">
      <w:pPr>
        <w:pStyle w:val="EndNoteBibliography"/>
      </w:pPr>
      <w:r>
        <w:fldChar w:fldCharType="begin"/>
      </w:r>
      <w:r>
        <w:instrText xml:space="preserve"> ADDIN EN.REFLIST </w:instrText>
      </w:r>
      <w:r>
        <w:fldChar w:fldCharType="separate"/>
      </w:r>
      <w:r w:rsidRPr="002A4F36">
        <w:t xml:space="preserve">Alsubari, S. N., S. N. Deshmukh, M. H. Al-Adhaileh, F. W. Alsaade and T. H. H. Aldhyani (2021). "Development of Integrated Neural Network Model for Identification of Fake Reviews in E-Commerce Using Multidomain Datasets." </w:t>
      </w:r>
      <w:r w:rsidRPr="002A4F36">
        <w:rPr>
          <w:u w:val="single"/>
        </w:rPr>
        <w:t>Applied Bionics and Biomechanics</w:t>
      </w:r>
      <w:r w:rsidRPr="002A4F36">
        <w:t xml:space="preserve"> </w:t>
      </w:r>
      <w:r w:rsidRPr="002A4F36">
        <w:rPr>
          <w:b/>
        </w:rPr>
        <w:t>2021</w:t>
      </w:r>
      <w:r w:rsidRPr="002A4F36">
        <w:t>: 5522574.</w:t>
      </w:r>
    </w:p>
    <w:p w14:paraId="5ACE7670" w14:textId="77777777" w:rsidR="002A4F36" w:rsidRPr="002A4F36" w:rsidRDefault="002A4F36" w:rsidP="002A4F36">
      <w:pPr>
        <w:pStyle w:val="EndNoteBibliography"/>
      </w:pPr>
      <w:r w:rsidRPr="002A4F36">
        <w:t xml:space="preserve">Cha, G.-W., H.-J. Moon and Y.-C. Kim (2021). "Comparison of random forest and gradient boosting machine models for predicting demolition waste based on small datasets and categorical variables." </w:t>
      </w:r>
      <w:r w:rsidRPr="002A4F36">
        <w:rPr>
          <w:u w:val="single"/>
        </w:rPr>
        <w:t>International Journal of Environmental Research and Public Health</w:t>
      </w:r>
      <w:r w:rsidRPr="002A4F36">
        <w:t xml:space="preserve"> </w:t>
      </w:r>
      <w:r w:rsidRPr="002A4F36">
        <w:rPr>
          <w:b/>
        </w:rPr>
        <w:t>18</w:t>
      </w:r>
      <w:r w:rsidRPr="002A4F36">
        <w:t>(16): 8530.</w:t>
      </w:r>
    </w:p>
    <w:p w14:paraId="1ED32E97" w14:textId="77777777" w:rsidR="002A4F36" w:rsidRPr="002A4F36" w:rsidRDefault="002A4F36" w:rsidP="002A4F36">
      <w:pPr>
        <w:pStyle w:val="EndNoteBibliography"/>
      </w:pPr>
      <w:r w:rsidRPr="002A4F36">
        <w:t xml:space="preserve">Chen, T. and C. Guestrin (2016). XGBoost: A Scalable Tree Boosting System. </w:t>
      </w:r>
      <w:r w:rsidRPr="002A4F36">
        <w:rPr>
          <w:u w:val="single"/>
        </w:rPr>
        <w:t>Proceedings of the 22nd ACM SIGKDD International Conference on Knowledge Discovery and Data Mining</w:t>
      </w:r>
      <w:r w:rsidRPr="002A4F36">
        <w:t>. San Francisco, California, USA, Association for Computing Machinery</w:t>
      </w:r>
      <w:r w:rsidRPr="002A4F36">
        <w:rPr>
          <w:b/>
        </w:rPr>
        <w:t xml:space="preserve">: </w:t>
      </w:r>
      <w:r w:rsidRPr="002A4F36">
        <w:t>785–794.</w:t>
      </w:r>
    </w:p>
    <w:p w14:paraId="24546EBE" w14:textId="77777777" w:rsidR="002A4F36" w:rsidRPr="002A4F36" w:rsidRDefault="002A4F36" w:rsidP="002A4F36">
      <w:pPr>
        <w:pStyle w:val="EndNoteBibliography"/>
      </w:pPr>
      <w:r w:rsidRPr="002A4F36">
        <w:t xml:space="preserve">Feng, J., H. Xu, S. Mannor and S. Yan (2014). "Robust logistic regression and classification." </w:t>
      </w:r>
      <w:r w:rsidRPr="002A4F36">
        <w:rPr>
          <w:u w:val="single"/>
        </w:rPr>
        <w:t>Advances in neural information processing systems</w:t>
      </w:r>
      <w:r w:rsidRPr="002A4F36">
        <w:t xml:space="preserve"> </w:t>
      </w:r>
      <w:r w:rsidRPr="002A4F36">
        <w:rPr>
          <w:b/>
        </w:rPr>
        <w:t>27</w:t>
      </w:r>
      <w:r w:rsidRPr="002A4F36">
        <w:t>.</w:t>
      </w:r>
    </w:p>
    <w:p w14:paraId="6C4FB842" w14:textId="77777777" w:rsidR="002A4F36" w:rsidRPr="002A4F36" w:rsidRDefault="002A4F36" w:rsidP="002A4F36">
      <w:pPr>
        <w:pStyle w:val="EndNoteBibliography"/>
      </w:pPr>
      <w:r w:rsidRPr="002A4F36">
        <w:t xml:space="preserve">Michie, D., D. Spiegelhalter and C. Taylor (1999). "Machine Learning, Neural and Statistical Classification." </w:t>
      </w:r>
      <w:r w:rsidRPr="002A4F36">
        <w:rPr>
          <w:u w:val="single"/>
        </w:rPr>
        <w:t>Technometrics</w:t>
      </w:r>
      <w:r w:rsidRPr="002A4F36">
        <w:t xml:space="preserve"> </w:t>
      </w:r>
      <w:r w:rsidRPr="002A4F36">
        <w:rPr>
          <w:b/>
        </w:rPr>
        <w:t>37</w:t>
      </w:r>
      <w:r w:rsidRPr="002A4F36">
        <w:t>.</w:t>
      </w:r>
    </w:p>
    <w:p w14:paraId="009B9CB7" w14:textId="77777777" w:rsidR="002A4F36" w:rsidRPr="002A4F36" w:rsidRDefault="002A4F36" w:rsidP="002A4F36">
      <w:pPr>
        <w:pStyle w:val="EndNoteBibliography"/>
      </w:pPr>
      <w:r w:rsidRPr="002A4F36">
        <w:t xml:space="preserve">Molnar, C. (2023). </w:t>
      </w:r>
      <w:r w:rsidRPr="002A4F36">
        <w:rPr>
          <w:u w:val="single"/>
        </w:rPr>
        <w:t>Interpretable machine learning. A Guide for Making Black Box Models Explainable</w:t>
      </w:r>
      <w:r w:rsidRPr="002A4F36">
        <w:t>, Lulu. com.</w:t>
      </w:r>
    </w:p>
    <w:p w14:paraId="14251274" w14:textId="77777777" w:rsidR="002A4F36" w:rsidRPr="002A4F36" w:rsidRDefault="002A4F36" w:rsidP="002A4F36">
      <w:pPr>
        <w:pStyle w:val="EndNoteBibliography"/>
      </w:pPr>
      <w:r w:rsidRPr="002A4F36">
        <w:t xml:space="preserve">Shustanov, A. and P. Yakimov (2017). "CNN Design for Real-Time Traffic Sign Recognition." </w:t>
      </w:r>
      <w:r w:rsidRPr="002A4F36">
        <w:rPr>
          <w:u w:val="single"/>
        </w:rPr>
        <w:t>Procedia Engineering</w:t>
      </w:r>
      <w:r w:rsidRPr="002A4F36">
        <w:t xml:space="preserve"> </w:t>
      </w:r>
      <w:r w:rsidRPr="002A4F36">
        <w:rPr>
          <w:b/>
        </w:rPr>
        <w:t>201</w:t>
      </w:r>
      <w:r w:rsidRPr="002A4F36">
        <w:t>: 718-725.</w:t>
      </w:r>
    </w:p>
    <w:p w14:paraId="3434BA5D" w14:textId="77777777" w:rsidR="002A4F36" w:rsidRPr="002A4F36" w:rsidRDefault="002A4F36" w:rsidP="002A4F36">
      <w:pPr>
        <w:pStyle w:val="EndNoteBibliography"/>
      </w:pPr>
      <w:r w:rsidRPr="002A4F36">
        <w:t xml:space="preserve">Viswavandya, M., S. Patel and K. Sahoo (2021). "ANALYSIS AND COMPARISON OF MACHINE LEARNING APPROACHES FOR TRANSMISSION LINE FAULT PREDICTION IN POWER SYSTEMS." </w:t>
      </w:r>
      <w:r w:rsidRPr="002A4F36">
        <w:rPr>
          <w:u w:val="single"/>
        </w:rPr>
        <w:t>Journal of Research in Engineering and Applied Sciences</w:t>
      </w:r>
      <w:r w:rsidRPr="002A4F36">
        <w:t xml:space="preserve"> </w:t>
      </w:r>
      <w:r w:rsidRPr="002A4F36">
        <w:rPr>
          <w:b/>
        </w:rPr>
        <w:t>6</w:t>
      </w:r>
      <w:r w:rsidRPr="002A4F36">
        <w:t>: 24-31.</w:t>
      </w:r>
    </w:p>
    <w:p w14:paraId="34B4B3D7" w14:textId="09C06022" w:rsidR="00631F3E" w:rsidRDefault="002A4F36">
      <w: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06C4F" w14:textId="77777777" w:rsidR="00BB4EA0" w:rsidRDefault="00BB4EA0">
      <w:r>
        <w:separator/>
      </w:r>
    </w:p>
  </w:endnote>
  <w:endnote w:type="continuationSeparator" w:id="0">
    <w:p w14:paraId="4FE7BD5B" w14:textId="77777777" w:rsidR="00BB4EA0" w:rsidRDefault="00BB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81855" w14:textId="77777777" w:rsidR="00BB4EA0" w:rsidRDefault="00BB4EA0">
      <w:r>
        <w:separator/>
      </w:r>
    </w:p>
  </w:footnote>
  <w:footnote w:type="continuationSeparator" w:id="0">
    <w:p w14:paraId="4D58F482" w14:textId="77777777" w:rsidR="00BB4EA0" w:rsidRDefault="00BB4E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12AB3"/>
    <w:rsid w:val="000365FA"/>
    <w:rsid w:val="00041052"/>
    <w:rsid w:val="00045F51"/>
    <w:rsid w:val="00055F48"/>
    <w:rsid w:val="000601CC"/>
    <w:rsid w:val="000704C1"/>
    <w:rsid w:val="00077192"/>
    <w:rsid w:val="00081AD7"/>
    <w:rsid w:val="000B6012"/>
    <w:rsid w:val="000D1577"/>
    <w:rsid w:val="000D6ACA"/>
    <w:rsid w:val="000E3BC0"/>
    <w:rsid w:val="000F3A64"/>
    <w:rsid w:val="000F6305"/>
    <w:rsid w:val="00107C14"/>
    <w:rsid w:val="00113399"/>
    <w:rsid w:val="00124DC6"/>
    <w:rsid w:val="001311A1"/>
    <w:rsid w:val="00132279"/>
    <w:rsid w:val="001765BC"/>
    <w:rsid w:val="001B773E"/>
    <w:rsid w:val="001C2EE7"/>
    <w:rsid w:val="001C3590"/>
    <w:rsid w:val="001C53AF"/>
    <w:rsid w:val="001C6CFA"/>
    <w:rsid w:val="001D2056"/>
    <w:rsid w:val="001D6E8D"/>
    <w:rsid w:val="00211F2A"/>
    <w:rsid w:val="002177C8"/>
    <w:rsid w:val="0023310C"/>
    <w:rsid w:val="002557A0"/>
    <w:rsid w:val="00260A1C"/>
    <w:rsid w:val="00270E98"/>
    <w:rsid w:val="00273B71"/>
    <w:rsid w:val="00277251"/>
    <w:rsid w:val="002A3CE3"/>
    <w:rsid w:val="002A4A0D"/>
    <w:rsid w:val="002A4F36"/>
    <w:rsid w:val="002D4F5D"/>
    <w:rsid w:val="00301011"/>
    <w:rsid w:val="00353031"/>
    <w:rsid w:val="00373FDA"/>
    <w:rsid w:val="00376932"/>
    <w:rsid w:val="003858B6"/>
    <w:rsid w:val="003907AD"/>
    <w:rsid w:val="0039205F"/>
    <w:rsid w:val="00394372"/>
    <w:rsid w:val="003B27AF"/>
    <w:rsid w:val="003D21E3"/>
    <w:rsid w:val="003D2F90"/>
    <w:rsid w:val="003F37B0"/>
    <w:rsid w:val="003F60B2"/>
    <w:rsid w:val="004121B6"/>
    <w:rsid w:val="00440296"/>
    <w:rsid w:val="004410E5"/>
    <w:rsid w:val="00447D42"/>
    <w:rsid w:val="00461C58"/>
    <w:rsid w:val="00463B61"/>
    <w:rsid w:val="004722D1"/>
    <w:rsid w:val="00491E78"/>
    <w:rsid w:val="00493254"/>
    <w:rsid w:val="004955D5"/>
    <w:rsid w:val="00495609"/>
    <w:rsid w:val="004A4B70"/>
    <w:rsid w:val="004B1FB5"/>
    <w:rsid w:val="004B4DB4"/>
    <w:rsid w:val="004C0572"/>
    <w:rsid w:val="004D6594"/>
    <w:rsid w:val="004E1BCD"/>
    <w:rsid w:val="004E631F"/>
    <w:rsid w:val="004E6B6B"/>
    <w:rsid w:val="005052B0"/>
    <w:rsid w:val="005071FE"/>
    <w:rsid w:val="00523D45"/>
    <w:rsid w:val="00532361"/>
    <w:rsid w:val="005665F2"/>
    <w:rsid w:val="005775C7"/>
    <w:rsid w:val="00582740"/>
    <w:rsid w:val="00584509"/>
    <w:rsid w:val="005848BA"/>
    <w:rsid w:val="00592F2B"/>
    <w:rsid w:val="005970F7"/>
    <w:rsid w:val="005A130A"/>
    <w:rsid w:val="005A1C63"/>
    <w:rsid w:val="005A1EC4"/>
    <w:rsid w:val="005A31F8"/>
    <w:rsid w:val="005F4AC0"/>
    <w:rsid w:val="005F6385"/>
    <w:rsid w:val="00631F3E"/>
    <w:rsid w:val="0063324E"/>
    <w:rsid w:val="00633812"/>
    <w:rsid w:val="00636FAD"/>
    <w:rsid w:val="00637E56"/>
    <w:rsid w:val="00651224"/>
    <w:rsid w:val="0065616C"/>
    <w:rsid w:val="006606F8"/>
    <w:rsid w:val="006919A7"/>
    <w:rsid w:val="006B3DD6"/>
    <w:rsid w:val="006C7C11"/>
    <w:rsid w:val="006D285B"/>
    <w:rsid w:val="006E6CEC"/>
    <w:rsid w:val="00715011"/>
    <w:rsid w:val="00743239"/>
    <w:rsid w:val="00746069"/>
    <w:rsid w:val="00766ACA"/>
    <w:rsid w:val="0077494B"/>
    <w:rsid w:val="00791EF0"/>
    <w:rsid w:val="007B02C4"/>
    <w:rsid w:val="007C1AA2"/>
    <w:rsid w:val="007D1FEA"/>
    <w:rsid w:val="007D4795"/>
    <w:rsid w:val="007D641A"/>
    <w:rsid w:val="007E6041"/>
    <w:rsid w:val="007F2912"/>
    <w:rsid w:val="00811C93"/>
    <w:rsid w:val="00821920"/>
    <w:rsid w:val="00822D9D"/>
    <w:rsid w:val="00832476"/>
    <w:rsid w:val="0084331B"/>
    <w:rsid w:val="00844F1C"/>
    <w:rsid w:val="00854B82"/>
    <w:rsid w:val="00855CBD"/>
    <w:rsid w:val="00865529"/>
    <w:rsid w:val="008671DC"/>
    <w:rsid w:val="008729DD"/>
    <w:rsid w:val="00872F0A"/>
    <w:rsid w:val="0087356A"/>
    <w:rsid w:val="00883275"/>
    <w:rsid w:val="00896B06"/>
    <w:rsid w:val="008A59CF"/>
    <w:rsid w:val="008A7789"/>
    <w:rsid w:val="008B4075"/>
    <w:rsid w:val="008B59B0"/>
    <w:rsid w:val="008B5EA0"/>
    <w:rsid w:val="008C2F96"/>
    <w:rsid w:val="008C531B"/>
    <w:rsid w:val="008E2D29"/>
    <w:rsid w:val="008F2125"/>
    <w:rsid w:val="008F2712"/>
    <w:rsid w:val="00920E19"/>
    <w:rsid w:val="00925345"/>
    <w:rsid w:val="00925B11"/>
    <w:rsid w:val="00930032"/>
    <w:rsid w:val="009306F5"/>
    <w:rsid w:val="0094504C"/>
    <w:rsid w:val="009543CE"/>
    <w:rsid w:val="009866FB"/>
    <w:rsid w:val="00993203"/>
    <w:rsid w:val="009A0374"/>
    <w:rsid w:val="009A1F58"/>
    <w:rsid w:val="009B5F88"/>
    <w:rsid w:val="009E07B5"/>
    <w:rsid w:val="009E544E"/>
    <w:rsid w:val="00A03D09"/>
    <w:rsid w:val="00A403A9"/>
    <w:rsid w:val="00A41060"/>
    <w:rsid w:val="00A51C57"/>
    <w:rsid w:val="00A550E0"/>
    <w:rsid w:val="00A67856"/>
    <w:rsid w:val="00A756DD"/>
    <w:rsid w:val="00A76263"/>
    <w:rsid w:val="00A81DBA"/>
    <w:rsid w:val="00A86E78"/>
    <w:rsid w:val="00A971E5"/>
    <w:rsid w:val="00AB2AE1"/>
    <w:rsid w:val="00AB6095"/>
    <w:rsid w:val="00AD4873"/>
    <w:rsid w:val="00AE12C9"/>
    <w:rsid w:val="00AE2F1D"/>
    <w:rsid w:val="00AF0159"/>
    <w:rsid w:val="00B01025"/>
    <w:rsid w:val="00B01090"/>
    <w:rsid w:val="00B0210B"/>
    <w:rsid w:val="00B1006A"/>
    <w:rsid w:val="00B1479A"/>
    <w:rsid w:val="00B16C86"/>
    <w:rsid w:val="00B24EDD"/>
    <w:rsid w:val="00B2777B"/>
    <w:rsid w:val="00B33202"/>
    <w:rsid w:val="00B36D43"/>
    <w:rsid w:val="00B4417A"/>
    <w:rsid w:val="00B66006"/>
    <w:rsid w:val="00B76702"/>
    <w:rsid w:val="00B7790D"/>
    <w:rsid w:val="00B82CA5"/>
    <w:rsid w:val="00BB358E"/>
    <w:rsid w:val="00BB4EA0"/>
    <w:rsid w:val="00BB58AC"/>
    <w:rsid w:val="00BB6B4A"/>
    <w:rsid w:val="00BC58A6"/>
    <w:rsid w:val="00C12FED"/>
    <w:rsid w:val="00C15BEA"/>
    <w:rsid w:val="00C20EC4"/>
    <w:rsid w:val="00C219C8"/>
    <w:rsid w:val="00C45486"/>
    <w:rsid w:val="00C459FE"/>
    <w:rsid w:val="00C47FBB"/>
    <w:rsid w:val="00C50AE7"/>
    <w:rsid w:val="00C51FB3"/>
    <w:rsid w:val="00C7027B"/>
    <w:rsid w:val="00C75B50"/>
    <w:rsid w:val="00CC5498"/>
    <w:rsid w:val="00CC7DC0"/>
    <w:rsid w:val="00CD01C9"/>
    <w:rsid w:val="00CE6BA2"/>
    <w:rsid w:val="00CF4453"/>
    <w:rsid w:val="00CF7671"/>
    <w:rsid w:val="00D011EB"/>
    <w:rsid w:val="00D032E1"/>
    <w:rsid w:val="00D20A93"/>
    <w:rsid w:val="00D31F5F"/>
    <w:rsid w:val="00D322DB"/>
    <w:rsid w:val="00D4024B"/>
    <w:rsid w:val="00D402C0"/>
    <w:rsid w:val="00D42E83"/>
    <w:rsid w:val="00D55978"/>
    <w:rsid w:val="00D62EDB"/>
    <w:rsid w:val="00D6563A"/>
    <w:rsid w:val="00D80D05"/>
    <w:rsid w:val="00D96F70"/>
    <w:rsid w:val="00DB6A8C"/>
    <w:rsid w:val="00DE183E"/>
    <w:rsid w:val="00DE4840"/>
    <w:rsid w:val="00DE4C85"/>
    <w:rsid w:val="00E022DF"/>
    <w:rsid w:val="00E04C1E"/>
    <w:rsid w:val="00E13687"/>
    <w:rsid w:val="00E14E85"/>
    <w:rsid w:val="00E36D66"/>
    <w:rsid w:val="00E6091A"/>
    <w:rsid w:val="00EA2C84"/>
    <w:rsid w:val="00EB639E"/>
    <w:rsid w:val="00EC71B5"/>
    <w:rsid w:val="00EC736A"/>
    <w:rsid w:val="00EC77B5"/>
    <w:rsid w:val="00EC7946"/>
    <w:rsid w:val="00ED4365"/>
    <w:rsid w:val="00EE04C3"/>
    <w:rsid w:val="00EE6780"/>
    <w:rsid w:val="00F01034"/>
    <w:rsid w:val="00F11AF7"/>
    <w:rsid w:val="00F12E10"/>
    <w:rsid w:val="00F16ED2"/>
    <w:rsid w:val="00F228FB"/>
    <w:rsid w:val="00F26563"/>
    <w:rsid w:val="00F42155"/>
    <w:rsid w:val="00F50D13"/>
    <w:rsid w:val="00F53F40"/>
    <w:rsid w:val="00F65B73"/>
    <w:rsid w:val="00FA33C2"/>
    <w:rsid w:val="00FA49F1"/>
    <w:rsid w:val="00FB48C7"/>
    <w:rsid w:val="00FE18E6"/>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rive.google.com/file/d/1XhxiynsJeyK3dA7F_qf7uEeEWDv9BP27/view?usp=sharin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29</Pages>
  <Words>5618</Words>
  <Characters>32023</Characters>
  <Application>Microsoft Office Word</Application>
  <DocSecurity>0</DocSecurity>
  <Lines>266</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Kyungwon Kim</cp:lastModifiedBy>
  <cp:revision>230</cp:revision>
  <dcterms:created xsi:type="dcterms:W3CDTF">2024-10-14T14:52:00Z</dcterms:created>
  <dcterms:modified xsi:type="dcterms:W3CDTF">2024-11-14T17:00:00Z</dcterms:modified>
</cp:coreProperties>
</file>