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5D6" w:rsidRDefault="002C344A" w:rsidP="002C344A">
      <w:pPr>
        <w:jc w:val="center"/>
        <w:rPr>
          <w:rFonts w:ascii="Times New Roman" w:hAnsi="Times New Roman" w:cs="Times New Roman"/>
          <w:b/>
          <w:sz w:val="24"/>
          <w:szCs w:val="24"/>
        </w:rPr>
      </w:pPr>
      <w:r w:rsidRPr="002C344A">
        <w:rPr>
          <w:rFonts w:ascii="Times New Roman" w:hAnsi="Times New Roman" w:cs="Times New Roman"/>
          <w:b/>
          <w:sz w:val="24"/>
          <w:szCs w:val="24"/>
        </w:rPr>
        <w:t>F.E.D.S. – Flexible Encryption of Data Stores</w:t>
      </w:r>
    </w:p>
    <w:p w:rsidR="002C344A" w:rsidRDefault="002C344A" w:rsidP="002C344A">
      <w:pPr>
        <w:rPr>
          <w:rFonts w:ascii="Times New Roman" w:hAnsi="Times New Roman" w:cs="Times New Roman"/>
          <w:sz w:val="24"/>
          <w:szCs w:val="24"/>
        </w:rPr>
      </w:pPr>
      <w:r>
        <w:rPr>
          <w:rFonts w:ascii="Times New Roman" w:hAnsi="Times New Roman" w:cs="Times New Roman"/>
          <w:sz w:val="24"/>
          <w:szCs w:val="24"/>
        </w:rPr>
        <w:t>Alphabet:</w:t>
      </w:r>
    </w:p>
    <w:p w:rsidR="002C344A" w:rsidRDefault="002C344A" w:rsidP="002C344A">
      <w:pPr>
        <w:rPr>
          <w:rFonts w:ascii="Times New Roman" w:hAnsi="Times New Roman" w:cs="Times New Roman"/>
          <w:sz w:val="24"/>
          <w:szCs w:val="24"/>
        </w:rPr>
      </w:pPr>
      <w:r>
        <w:rPr>
          <w:rFonts w:ascii="Times New Roman" w:hAnsi="Times New Roman" w:cs="Times New Roman"/>
          <w:sz w:val="24"/>
          <w:szCs w:val="24"/>
        </w:rPr>
        <w:tab/>
        <w:t>Typically, the standard alphabet is used. This alphabet, [Space, A-Z, .!?] allows for comprehensive storage of data while minimizing the amount of characters used, thus allowing operation and modification by operators by hand. It is possible to use the ASCII alphabet, but only where the recipient either has lots of time, paper, and patience, or is known to be using the decryption program instead of processing by hand. Generally, the standard alphabet is preferred.</w:t>
      </w:r>
    </w:p>
    <w:p w:rsidR="002C344A" w:rsidRDefault="002C344A" w:rsidP="002C344A">
      <w:pPr>
        <w:rPr>
          <w:rFonts w:ascii="Times New Roman" w:hAnsi="Times New Roman" w:cs="Times New Roman"/>
          <w:sz w:val="24"/>
          <w:szCs w:val="24"/>
        </w:rPr>
      </w:pPr>
      <w:r>
        <w:rPr>
          <w:rFonts w:ascii="Times New Roman" w:hAnsi="Times New Roman" w:cs="Times New Roman"/>
          <w:sz w:val="24"/>
          <w:szCs w:val="24"/>
        </w:rPr>
        <w:t>Key Structure</w:t>
      </w:r>
      <w:r w:rsidR="00F826B3">
        <w:rPr>
          <w:rFonts w:ascii="Times New Roman" w:hAnsi="Times New Roman" w:cs="Times New Roman"/>
          <w:sz w:val="24"/>
          <w:szCs w:val="24"/>
        </w:rPr>
        <w:t>/Encryption</w:t>
      </w:r>
      <w:r>
        <w:rPr>
          <w:rFonts w:ascii="Times New Roman" w:hAnsi="Times New Roman" w:cs="Times New Roman"/>
          <w:sz w:val="24"/>
          <w:szCs w:val="24"/>
        </w:rPr>
        <w:t>:</w:t>
      </w:r>
    </w:p>
    <w:p w:rsidR="002C344A" w:rsidRDefault="002C344A" w:rsidP="002C344A">
      <w:pPr>
        <w:ind w:firstLine="720"/>
        <w:rPr>
          <w:rFonts w:ascii="Times New Roman" w:hAnsi="Times New Roman" w:cs="Times New Roman"/>
          <w:sz w:val="24"/>
          <w:szCs w:val="24"/>
        </w:rPr>
      </w:pPr>
      <w:r>
        <w:rPr>
          <w:rFonts w:ascii="Times New Roman" w:hAnsi="Times New Roman" w:cs="Times New Roman"/>
          <w:sz w:val="24"/>
          <w:szCs w:val="24"/>
        </w:rPr>
        <w:t>Key structure follows this simple layout. KeyA | KeyB. KeyA consists of the Operators used to generate the encryption table, used to convert the message into each letters respective values. KeyB is the string which is converted and is added to the converted string to be encrypted, or subtracted from the encrypted message to reveal the plaintext’s values, then fed through the table to receive the plaintext. Example of such encryption is:</w:t>
      </w:r>
    </w:p>
    <w:p w:rsidR="002C344A" w:rsidRDefault="002C344A" w:rsidP="002C344A">
      <w:pPr>
        <w:ind w:firstLine="720"/>
        <w:rPr>
          <w:rFonts w:ascii="Times New Roman" w:hAnsi="Times New Roman" w:cs="Times New Roman"/>
          <w:sz w:val="24"/>
          <w:szCs w:val="24"/>
        </w:rPr>
      </w:pPr>
      <w:r>
        <w:rPr>
          <w:rFonts w:ascii="Times New Roman" w:hAnsi="Times New Roman" w:cs="Times New Roman"/>
          <w:sz w:val="24"/>
          <w:szCs w:val="24"/>
        </w:rPr>
        <w:t>Table:</w:t>
      </w:r>
      <w:r w:rsidR="00F826B3">
        <w:rPr>
          <w:rFonts w:ascii="Times New Roman" w:hAnsi="Times New Roman" w:cs="Times New Roman"/>
          <w:sz w:val="24"/>
          <w:szCs w:val="24"/>
        </w:rPr>
        <w:t xml:space="preserve"> (Using A – O alone)</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8</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9</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10</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w:t>
      </w:r>
    </w:p>
    <w:p w:rsidR="002C344A" w:rsidRDefault="002C344A"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12</w:t>
      </w:r>
    </w:p>
    <w:p w:rsidR="00F826B3" w:rsidRDefault="00F826B3"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13</w:t>
      </w:r>
    </w:p>
    <w:p w:rsidR="00F826B3" w:rsidRDefault="00F826B3"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14</w:t>
      </w:r>
    </w:p>
    <w:p w:rsidR="00F826B3" w:rsidRDefault="00F826B3" w:rsidP="002C3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15</w:t>
      </w:r>
    </w:p>
    <w:p w:rsidR="002C344A" w:rsidRDefault="002C344A"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Message: HELLO</w:t>
      </w:r>
    </w:p>
    <w:p w:rsidR="002C344A" w:rsidRDefault="002C344A"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Key: </w:t>
      </w:r>
      <w:r w:rsidR="00F826B3">
        <w:rPr>
          <w:rFonts w:ascii="Times New Roman" w:hAnsi="Times New Roman" w:cs="Times New Roman"/>
          <w:sz w:val="24"/>
          <w:szCs w:val="24"/>
        </w:rPr>
        <w:t xml:space="preserve">LED (Any key </w:t>
      </w:r>
      <w:r w:rsidR="005200F5">
        <w:rPr>
          <w:rFonts w:ascii="Times New Roman" w:hAnsi="Times New Roman" w:cs="Times New Roman"/>
          <w:sz w:val="24"/>
          <w:szCs w:val="24"/>
        </w:rPr>
        <w:t>may</w:t>
      </w:r>
      <w:bookmarkStart w:id="0" w:name="_GoBack"/>
      <w:bookmarkEnd w:id="0"/>
      <w:r w:rsidR="00F826B3">
        <w:rPr>
          <w:rFonts w:ascii="Times New Roman" w:hAnsi="Times New Roman" w:cs="Times New Roman"/>
          <w:sz w:val="24"/>
          <w:szCs w:val="24"/>
        </w:rPr>
        <w:t xml:space="preserve"> be used, either message based [Key = HI] or random [Key=AGFDH])</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H E L L O becomes 8,5,12,12,15</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LED becomes 12,5,4</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8+12,5+5,12+4,12+12, 15+5 (Note how, when the key reaches the end, it simply loops around and begins again)</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20,10,16,24,20 – Pseudo encrypted values. Since some values extend beyond the table, the number of entries in the table must be subtracted from the exceeding values. That value is added back in decryption to any negative numbers, until a positive value is reached. </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table entries – 15 </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5,10,1,9,5</w:t>
      </w:r>
    </w:p>
    <w:p w:rsidR="00F826B3"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Final message: EJAIE</w:t>
      </w:r>
    </w:p>
    <w:p w:rsidR="00F826B3" w:rsidRPr="002C344A" w:rsidRDefault="00F826B3" w:rsidP="002C344A">
      <w:pPr>
        <w:pStyle w:val="ListParagraph"/>
        <w:ind w:left="1080"/>
        <w:rPr>
          <w:rFonts w:ascii="Times New Roman" w:hAnsi="Times New Roman" w:cs="Times New Roman"/>
          <w:sz w:val="24"/>
          <w:szCs w:val="24"/>
        </w:rPr>
      </w:pPr>
      <w:r>
        <w:rPr>
          <w:rFonts w:ascii="Times New Roman" w:hAnsi="Times New Roman" w:cs="Times New Roman"/>
          <w:sz w:val="24"/>
          <w:szCs w:val="24"/>
        </w:rPr>
        <w:t>Notice how the 3</w:t>
      </w:r>
      <w:r w:rsidRPr="00F826B3">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F826B3">
        <w:rPr>
          <w:rFonts w:ascii="Times New Roman" w:hAnsi="Times New Roman" w:cs="Times New Roman"/>
          <w:sz w:val="24"/>
          <w:szCs w:val="24"/>
          <w:vertAlign w:val="superscript"/>
        </w:rPr>
        <w:t>th</w:t>
      </w:r>
      <w:r>
        <w:rPr>
          <w:rFonts w:ascii="Times New Roman" w:hAnsi="Times New Roman" w:cs="Times New Roman"/>
          <w:sz w:val="24"/>
          <w:szCs w:val="24"/>
        </w:rPr>
        <w:t xml:space="preserve"> characters are different, even though in the original message they had the same values. This is another important point of FEDS.</w:t>
      </w:r>
    </w:p>
    <w:p w:rsidR="002C344A" w:rsidRPr="002C344A" w:rsidRDefault="00F826B3" w:rsidP="002C344A">
      <w:pPr>
        <w:ind w:left="720"/>
        <w:rPr>
          <w:rFonts w:ascii="Times New Roman" w:hAnsi="Times New Roman" w:cs="Times New Roman"/>
          <w:sz w:val="24"/>
          <w:szCs w:val="24"/>
        </w:rPr>
      </w:pPr>
      <w:r>
        <w:rPr>
          <w:rFonts w:ascii="Times New Roman" w:hAnsi="Times New Roman" w:cs="Times New Roman"/>
          <w:sz w:val="24"/>
          <w:szCs w:val="24"/>
        </w:rPr>
        <w:t>(The above example defers closer to the F</w:t>
      </w:r>
      <w:r w:rsidR="001C24B7">
        <w:rPr>
          <w:rFonts w:ascii="Times New Roman" w:hAnsi="Times New Roman" w:cs="Times New Roman"/>
          <w:sz w:val="24"/>
          <w:szCs w:val="24"/>
        </w:rPr>
        <w:t>EDS predecessor NOMAD due to it</w:t>
      </w:r>
      <w:r>
        <w:rPr>
          <w:rFonts w:ascii="Times New Roman" w:hAnsi="Times New Roman" w:cs="Times New Roman"/>
          <w:sz w:val="24"/>
          <w:szCs w:val="24"/>
        </w:rPr>
        <w:t>s lack of customization of the table. This point is addressed later.)</w:t>
      </w:r>
    </w:p>
    <w:p w:rsidR="001F7D26" w:rsidRDefault="002C344A" w:rsidP="002C344A">
      <w:pPr>
        <w:rPr>
          <w:rFonts w:ascii="Times New Roman" w:hAnsi="Times New Roman" w:cs="Times New Roman"/>
          <w:sz w:val="24"/>
          <w:szCs w:val="24"/>
        </w:rPr>
      </w:pPr>
      <w:r>
        <w:rPr>
          <w:rFonts w:ascii="Times New Roman" w:hAnsi="Times New Roman" w:cs="Times New Roman"/>
          <w:sz w:val="24"/>
          <w:szCs w:val="24"/>
        </w:rPr>
        <w:t>Operators</w:t>
      </w:r>
      <w:r w:rsidR="00F826B3">
        <w:rPr>
          <w:rFonts w:ascii="Times New Roman" w:hAnsi="Times New Roman" w:cs="Times New Roman"/>
          <w:sz w:val="24"/>
          <w:szCs w:val="24"/>
        </w:rPr>
        <w:t>/Tables</w:t>
      </w:r>
      <w:r>
        <w:rPr>
          <w:rFonts w:ascii="Times New Roman" w:hAnsi="Times New Roman" w:cs="Times New Roman"/>
          <w:sz w:val="24"/>
          <w:szCs w:val="24"/>
        </w:rPr>
        <w:t>:</w:t>
      </w:r>
    </w:p>
    <w:p w:rsidR="002C344A" w:rsidRDefault="002C344A" w:rsidP="002C344A">
      <w:pPr>
        <w:rPr>
          <w:rFonts w:ascii="Times New Roman" w:hAnsi="Times New Roman" w:cs="Times New Roman"/>
          <w:sz w:val="24"/>
          <w:szCs w:val="24"/>
        </w:rPr>
      </w:pPr>
      <w:r>
        <w:rPr>
          <w:rFonts w:ascii="Times New Roman" w:hAnsi="Times New Roman" w:cs="Times New Roman"/>
          <w:sz w:val="24"/>
          <w:szCs w:val="24"/>
        </w:rPr>
        <w:t xml:space="preserve">All operators use the output of the operator before. An example would be, taking C3 and then R, would, for the string ABCDEF (in place of the actual table) become ABCDEF </w:t>
      </w:r>
      <w:r w:rsidRPr="002C344A">
        <w:rPr>
          <w:rFonts w:ascii="Times New Roman" w:hAnsi="Times New Roman" w:cs="Times New Roman"/>
          <w:sz w:val="24"/>
          <w:szCs w:val="24"/>
        </w:rPr>
        <w:sym w:font="Wingdings" w:char="F0E0"/>
      </w:r>
      <w:r>
        <w:rPr>
          <w:rFonts w:ascii="Times New Roman" w:hAnsi="Times New Roman" w:cs="Times New Roman"/>
          <w:sz w:val="24"/>
          <w:szCs w:val="24"/>
        </w:rPr>
        <w:t xml:space="preserve"> DEFABC </w:t>
      </w:r>
      <w:r w:rsidRPr="002C344A">
        <w:rPr>
          <w:rFonts w:ascii="Times New Roman" w:hAnsi="Times New Roman" w:cs="Times New Roman"/>
          <w:sz w:val="24"/>
          <w:szCs w:val="24"/>
        </w:rPr>
        <w:sym w:font="Wingdings" w:char="F0E0"/>
      </w:r>
      <w:r>
        <w:rPr>
          <w:rFonts w:ascii="Times New Roman" w:hAnsi="Times New Roman" w:cs="Times New Roman"/>
          <w:sz w:val="24"/>
          <w:szCs w:val="24"/>
        </w:rPr>
        <w:t xml:space="preserve"> CBAFED. The operators are used to generate the table from the alphabet, adding an extra layer of random-seeming data which is, as in the nature of cryptography, reproducible only with the exact steps taken to generate it in the first place, dictated by KeyA.</w:t>
      </w:r>
    </w:p>
    <w:p w:rsidR="001F7D26" w:rsidRDefault="001F7D26" w:rsidP="002C344A">
      <w:pPr>
        <w:rPr>
          <w:rFonts w:ascii="Times New Roman" w:hAnsi="Times New Roman" w:cs="Times New Roman"/>
          <w:sz w:val="24"/>
          <w:szCs w:val="24"/>
        </w:rPr>
      </w:pPr>
      <w:r>
        <w:rPr>
          <w:rFonts w:ascii="Times New Roman" w:hAnsi="Times New Roman" w:cs="Times New Roman"/>
          <w:sz w:val="24"/>
          <w:szCs w:val="24"/>
        </w:rPr>
        <w:t>KeyA starts with either N or A, N symbolizing Normal (Lowercase included) or A (ASCII alphabet). You can leave off these characters (ex. C3ER….) however, it limits your character selection to [space] A-Z (a-z with N) .!?</w:t>
      </w:r>
    </w:p>
    <w:p w:rsidR="002C344A" w:rsidRDefault="002C344A" w:rsidP="002C344A">
      <w:pPr>
        <w:rPr>
          <w:rFonts w:ascii="Times New Roman" w:hAnsi="Times New Roman" w:cs="Times New Roman"/>
          <w:sz w:val="24"/>
          <w:szCs w:val="24"/>
        </w:rPr>
      </w:pPr>
      <w:r>
        <w:rPr>
          <w:rFonts w:ascii="Times New Roman" w:hAnsi="Times New Roman" w:cs="Times New Roman"/>
          <w:sz w:val="24"/>
          <w:szCs w:val="24"/>
        </w:rPr>
        <w:t>C[1-25</w:t>
      </w:r>
      <w:r w:rsidR="00666748">
        <w:rPr>
          <w:rFonts w:ascii="Times New Roman" w:hAnsi="Times New Roman" w:cs="Times New Roman"/>
          <w:sz w:val="24"/>
          <w:szCs w:val="24"/>
        </w:rPr>
        <w:t>/126 for ASCII</w:t>
      </w:r>
      <w:r>
        <w:rPr>
          <w:rFonts w:ascii="Times New Roman" w:hAnsi="Times New Roman" w:cs="Times New Roman"/>
          <w:sz w:val="24"/>
          <w:szCs w:val="24"/>
        </w:rPr>
        <w:t>] – Caesar Cipher. Take the existing string (that which has been generated so far) and perform a Caesar Cipher on it. The number after C is the rot #. Example: Using string ABCDEF</w:t>
      </w:r>
    </w:p>
    <w:p w:rsidR="002C344A" w:rsidRDefault="002C344A" w:rsidP="002C344A">
      <w:pPr>
        <w:rPr>
          <w:rFonts w:ascii="Times New Roman" w:hAnsi="Times New Roman" w:cs="Times New Roman"/>
          <w:sz w:val="24"/>
          <w:szCs w:val="24"/>
        </w:rPr>
      </w:pPr>
      <w:r>
        <w:rPr>
          <w:rFonts w:ascii="Times New Roman" w:hAnsi="Times New Roman" w:cs="Times New Roman"/>
          <w:sz w:val="24"/>
          <w:szCs w:val="24"/>
        </w:rPr>
        <w:tab/>
        <w:t xml:space="preserve">C3 – ABCDEF </w:t>
      </w:r>
      <w:r w:rsidRPr="002C344A">
        <w:rPr>
          <w:rFonts w:ascii="Times New Roman" w:hAnsi="Times New Roman" w:cs="Times New Roman"/>
          <w:sz w:val="24"/>
          <w:szCs w:val="24"/>
        </w:rPr>
        <w:sym w:font="Wingdings" w:char="F0E0"/>
      </w:r>
      <w:r>
        <w:rPr>
          <w:rFonts w:ascii="Times New Roman" w:hAnsi="Times New Roman" w:cs="Times New Roman"/>
          <w:sz w:val="24"/>
          <w:szCs w:val="24"/>
        </w:rPr>
        <w:t xml:space="preserve"> DEFABC</w:t>
      </w:r>
    </w:p>
    <w:p w:rsidR="002C344A" w:rsidRDefault="00F826B3" w:rsidP="002C344A">
      <w:pPr>
        <w:rPr>
          <w:rFonts w:ascii="Times New Roman" w:hAnsi="Times New Roman" w:cs="Times New Roman"/>
          <w:sz w:val="24"/>
          <w:szCs w:val="24"/>
        </w:rPr>
      </w:pPr>
      <w:r>
        <w:rPr>
          <w:rFonts w:ascii="Times New Roman" w:hAnsi="Times New Roman" w:cs="Times New Roman"/>
          <w:sz w:val="24"/>
          <w:szCs w:val="24"/>
        </w:rPr>
        <w:t xml:space="preserve">R – Reverse the string. ABCDEF </w:t>
      </w:r>
      <w:r w:rsidRPr="00F826B3">
        <w:rPr>
          <w:rFonts w:ascii="Times New Roman" w:hAnsi="Times New Roman" w:cs="Times New Roman"/>
          <w:sz w:val="24"/>
          <w:szCs w:val="24"/>
        </w:rPr>
        <w:sym w:font="Wingdings" w:char="F0E0"/>
      </w:r>
      <w:r>
        <w:rPr>
          <w:rFonts w:ascii="Times New Roman" w:hAnsi="Times New Roman" w:cs="Times New Roman"/>
          <w:sz w:val="24"/>
          <w:szCs w:val="24"/>
        </w:rPr>
        <w:t xml:space="preserve"> FEDCBA</w:t>
      </w:r>
    </w:p>
    <w:p w:rsidR="00F826B3" w:rsidRDefault="00F826B3" w:rsidP="002C344A">
      <w:pPr>
        <w:rPr>
          <w:rFonts w:ascii="Times New Roman" w:hAnsi="Times New Roman" w:cs="Times New Roman"/>
          <w:sz w:val="24"/>
          <w:szCs w:val="24"/>
        </w:rPr>
      </w:pPr>
      <w:r>
        <w:rPr>
          <w:rFonts w:ascii="Times New Roman" w:hAnsi="Times New Roman" w:cs="Times New Roman"/>
          <w:sz w:val="24"/>
          <w:szCs w:val="24"/>
        </w:rPr>
        <w:t xml:space="preserve">S[ab] – Swap the values of the two characters in the string. </w:t>
      </w:r>
    </w:p>
    <w:p w:rsidR="00F826B3" w:rsidRDefault="00F826B3" w:rsidP="002C344A">
      <w:pPr>
        <w:rPr>
          <w:rFonts w:ascii="Times New Roman" w:hAnsi="Times New Roman" w:cs="Times New Roman"/>
          <w:sz w:val="24"/>
          <w:szCs w:val="24"/>
        </w:rPr>
      </w:pPr>
      <w:r>
        <w:rPr>
          <w:rFonts w:ascii="Times New Roman" w:hAnsi="Times New Roman" w:cs="Times New Roman"/>
          <w:sz w:val="24"/>
          <w:szCs w:val="24"/>
        </w:rPr>
        <w:tab/>
        <w:t xml:space="preserve">SCE – ABCDEF </w:t>
      </w:r>
      <w:r w:rsidRPr="00F826B3">
        <w:rPr>
          <w:rFonts w:ascii="Times New Roman" w:hAnsi="Times New Roman" w:cs="Times New Roman"/>
          <w:sz w:val="24"/>
          <w:szCs w:val="24"/>
        </w:rPr>
        <w:sym w:font="Wingdings" w:char="F0E0"/>
      </w:r>
      <w:r>
        <w:rPr>
          <w:rFonts w:ascii="Times New Roman" w:hAnsi="Times New Roman" w:cs="Times New Roman"/>
          <w:sz w:val="24"/>
          <w:szCs w:val="24"/>
        </w:rPr>
        <w:t xml:space="preserve"> ABEDCF</w:t>
      </w:r>
    </w:p>
    <w:p w:rsidR="00F826B3" w:rsidRDefault="00F826B3" w:rsidP="002C344A">
      <w:pPr>
        <w:rPr>
          <w:rFonts w:ascii="Times New Roman" w:hAnsi="Times New Roman" w:cs="Times New Roman"/>
          <w:sz w:val="24"/>
          <w:szCs w:val="24"/>
        </w:rPr>
      </w:pPr>
      <w:r>
        <w:rPr>
          <w:rFonts w:ascii="Times New Roman" w:hAnsi="Times New Roman" w:cs="Times New Roman"/>
          <w:sz w:val="24"/>
          <w:szCs w:val="24"/>
        </w:rPr>
        <w:t>E – Every other letter. By hand, this is achieved by making two rows, and writing out the text, then adding the bottom to the top, like so.</w:t>
      </w:r>
    </w:p>
    <w:p w:rsidR="00F826B3" w:rsidRDefault="00F826B3" w:rsidP="00F826B3">
      <w:pPr>
        <w:ind w:left="720"/>
        <w:rPr>
          <w:rFonts w:ascii="Times New Roman" w:hAnsi="Times New Roman" w:cs="Times New Roman"/>
          <w:sz w:val="24"/>
          <w:szCs w:val="24"/>
        </w:rPr>
      </w:pPr>
      <w:r>
        <w:rPr>
          <w:rFonts w:ascii="Times New Roman" w:hAnsi="Times New Roman" w:cs="Times New Roman"/>
          <w:sz w:val="24"/>
          <w:szCs w:val="24"/>
        </w:rPr>
        <w:t>A C E</w:t>
      </w:r>
      <w:r>
        <w:rPr>
          <w:rFonts w:ascii="Times New Roman" w:hAnsi="Times New Roman" w:cs="Times New Roman"/>
          <w:sz w:val="24"/>
          <w:szCs w:val="24"/>
        </w:rPr>
        <w:br/>
        <w:t xml:space="preserve">B D F </w:t>
      </w:r>
      <w:r w:rsidRPr="00F826B3">
        <w:rPr>
          <w:rFonts w:ascii="Times New Roman" w:hAnsi="Times New Roman" w:cs="Times New Roman"/>
          <w:sz w:val="24"/>
          <w:szCs w:val="24"/>
        </w:rPr>
        <w:sym w:font="Wingdings" w:char="F0E0"/>
      </w:r>
      <w:r>
        <w:rPr>
          <w:rFonts w:ascii="Times New Roman" w:hAnsi="Times New Roman" w:cs="Times New Roman"/>
          <w:sz w:val="24"/>
          <w:szCs w:val="24"/>
        </w:rPr>
        <w:t xml:space="preserve"> ACEBDF</w:t>
      </w:r>
    </w:p>
    <w:p w:rsidR="00F826B3" w:rsidRDefault="00F826B3" w:rsidP="00F826B3">
      <w:pPr>
        <w:ind w:left="720"/>
        <w:rPr>
          <w:rFonts w:ascii="Times New Roman" w:hAnsi="Times New Roman" w:cs="Times New Roman"/>
          <w:sz w:val="24"/>
          <w:szCs w:val="24"/>
        </w:rPr>
      </w:pPr>
      <w:r>
        <w:rPr>
          <w:rFonts w:ascii="Times New Roman" w:hAnsi="Times New Roman" w:cs="Times New Roman"/>
          <w:sz w:val="24"/>
          <w:szCs w:val="24"/>
        </w:rPr>
        <w:t>Of course, any method that achieves the same result may be used.</w:t>
      </w:r>
    </w:p>
    <w:p w:rsidR="00F826B3" w:rsidRPr="002C344A" w:rsidRDefault="00F826B3" w:rsidP="00F826B3">
      <w:pPr>
        <w:rPr>
          <w:rFonts w:ascii="Times New Roman" w:hAnsi="Times New Roman" w:cs="Times New Roman"/>
          <w:sz w:val="24"/>
          <w:szCs w:val="24"/>
        </w:rPr>
      </w:pPr>
      <w:r>
        <w:rPr>
          <w:rFonts w:ascii="Times New Roman" w:hAnsi="Times New Roman" w:cs="Times New Roman"/>
          <w:sz w:val="24"/>
          <w:szCs w:val="24"/>
        </w:rPr>
        <w:lastRenderedPageBreak/>
        <w:t xml:space="preserve">While these operators may not seem like much, the various combinations of them allow for nearly infinite table combinations. KeyA sets may look anything from </w:t>
      </w:r>
      <w:r w:rsidR="001F7D26">
        <w:rPr>
          <w:rFonts w:ascii="Times New Roman" w:hAnsi="Times New Roman" w:cs="Times New Roman"/>
          <w:sz w:val="24"/>
          <w:szCs w:val="24"/>
        </w:rPr>
        <w:t>A</w:t>
      </w:r>
      <w:r>
        <w:rPr>
          <w:rFonts w:ascii="Times New Roman" w:hAnsi="Times New Roman" w:cs="Times New Roman"/>
          <w:sz w:val="24"/>
          <w:szCs w:val="24"/>
        </w:rPr>
        <w:t xml:space="preserve">C3SR to </w:t>
      </w:r>
      <w:r w:rsidR="001F7D26">
        <w:rPr>
          <w:rFonts w:ascii="Times New Roman" w:hAnsi="Times New Roman" w:cs="Times New Roman"/>
          <w:sz w:val="24"/>
          <w:szCs w:val="24"/>
        </w:rPr>
        <w:t>N</w:t>
      </w:r>
      <w:r>
        <w:rPr>
          <w:rFonts w:ascii="Times New Roman" w:hAnsi="Times New Roman" w:cs="Times New Roman"/>
          <w:sz w:val="24"/>
          <w:szCs w:val="24"/>
        </w:rPr>
        <w:t xml:space="preserve">REC14SALC2ERSXLC3E or any other combination therein. This allows an impossible-to-crack table, especially due to the random seeming element claimed by the S character. </w:t>
      </w:r>
    </w:p>
    <w:sectPr w:rsidR="00F826B3" w:rsidRPr="002C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71F50"/>
    <w:multiLevelType w:val="hybridMultilevel"/>
    <w:tmpl w:val="C9D20C48"/>
    <w:lvl w:ilvl="0" w:tplc="BDFE5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44A"/>
    <w:rsid w:val="00020122"/>
    <w:rsid w:val="001C24B7"/>
    <w:rsid w:val="001F7D26"/>
    <w:rsid w:val="002C344A"/>
    <w:rsid w:val="003369E3"/>
    <w:rsid w:val="005200F5"/>
    <w:rsid w:val="00573BBC"/>
    <w:rsid w:val="00666748"/>
    <w:rsid w:val="00A11F49"/>
    <w:rsid w:val="00D92AE9"/>
    <w:rsid w:val="00E20ECE"/>
    <w:rsid w:val="00F8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Jernigan</dc:creator>
  <cp:lastModifiedBy>Nate Jernigan</cp:lastModifiedBy>
  <cp:revision>8</cp:revision>
  <dcterms:created xsi:type="dcterms:W3CDTF">2017-04-18T19:45:00Z</dcterms:created>
  <dcterms:modified xsi:type="dcterms:W3CDTF">2018-01-09T01:22:00Z</dcterms:modified>
</cp:coreProperties>
</file>