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DA0D7" w14:textId="52E6A324" w:rsidR="00D077E9" w:rsidRDefault="00AB02A7" w:rsidP="00D70D02">
      <w:pPr>
        <w:rPr>
          <w:noProof/>
        </w:rPr>
      </w:pPr>
      <w:r>
        <w:rPr>
          <w:noProof/>
          <w:lang w:bidi="es-ES"/>
        </w:rPr>
        <mc:AlternateContent>
          <mc:Choice Requires="wps">
            <w:drawing>
              <wp:anchor distT="0" distB="0" distL="114300" distR="114300" simplePos="0" relativeHeight="251660288" behindDoc="1" locked="0" layoutInCell="1" allowOverlap="1" wp14:anchorId="13910A40" wp14:editId="3E42E515">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DB386"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5BA6B98" w14:textId="77777777" w:rsidTr="00AB02A7">
        <w:trPr>
          <w:trHeight w:val="1894"/>
        </w:trPr>
        <w:tc>
          <w:tcPr>
            <w:tcW w:w="5580" w:type="dxa"/>
            <w:tcBorders>
              <w:top w:val="nil"/>
              <w:left w:val="nil"/>
              <w:bottom w:val="nil"/>
              <w:right w:val="nil"/>
            </w:tcBorders>
          </w:tcPr>
          <w:p w14:paraId="46E025CE" w14:textId="77777777" w:rsidR="00D077E9" w:rsidRDefault="00D077E9" w:rsidP="00AB02A7">
            <w:pPr>
              <w:rPr>
                <w:noProof/>
              </w:rPr>
            </w:pPr>
            <w:r>
              <w:rPr>
                <w:noProof/>
                <w:lang w:bidi="es-ES"/>
              </w:rPr>
              <mc:AlternateContent>
                <mc:Choice Requires="wps">
                  <w:drawing>
                    <wp:inline distT="0" distB="0" distL="0" distR="0" wp14:anchorId="5B53368D" wp14:editId="4FFDF57F">
                      <wp:extent cx="3429000" cy="1727200"/>
                      <wp:effectExtent l="0" t="0" r="0" b="6350"/>
                      <wp:docPr id="8" name="Cuadro de texto 8"/>
                      <wp:cNvGraphicFramePr/>
                      <a:graphic xmlns:a="http://schemas.openxmlformats.org/drawingml/2006/main">
                        <a:graphicData uri="http://schemas.microsoft.com/office/word/2010/wordprocessingShape">
                          <wps:wsp>
                            <wps:cNvSpPr txBox="1"/>
                            <wps:spPr>
                              <a:xfrm>
                                <a:off x="0" y="0"/>
                                <a:ext cx="3429000" cy="1727200"/>
                              </a:xfrm>
                              <a:prstGeom prst="rect">
                                <a:avLst/>
                              </a:prstGeom>
                              <a:noFill/>
                              <a:ln w="6350">
                                <a:noFill/>
                              </a:ln>
                            </wps:spPr>
                            <wps:txbx>
                              <w:txbxContent>
                                <w:p w14:paraId="1BB99C0B" w14:textId="209D4FFA" w:rsidR="00D077E9" w:rsidRPr="00E52857" w:rsidRDefault="00E52857" w:rsidP="00D077E9">
                                  <w:pPr>
                                    <w:pStyle w:val="Ttulo"/>
                                    <w:rPr>
                                      <w:sz w:val="40"/>
                                      <w:szCs w:val="32"/>
                                    </w:rPr>
                                  </w:pPr>
                                  <w:r w:rsidRPr="00E52857">
                                    <w:rPr>
                                      <w:sz w:val="40"/>
                                      <w:szCs w:val="32"/>
                                      <w:lang w:bidi="es-ES"/>
                                    </w:rPr>
                                    <w:t>Marco de inteligencia de decisión para la optimización de rentabilidad y eficiencia</w:t>
                                  </w:r>
                                </w:p>
                                <w:p w14:paraId="3AA41D99" w14:textId="0B2C2016" w:rsidR="00D077E9" w:rsidRPr="00E52857" w:rsidRDefault="00E52857" w:rsidP="00D077E9">
                                  <w:pPr>
                                    <w:pStyle w:val="Ttulo"/>
                                    <w:spacing w:after="0"/>
                                    <w:rPr>
                                      <w:b w:val="0"/>
                                      <w:bCs w:val="0"/>
                                      <w:sz w:val="40"/>
                                      <w:szCs w:val="32"/>
                                    </w:rPr>
                                  </w:pPr>
                                  <w:r w:rsidRPr="00E52857">
                                    <w:rPr>
                                      <w:b w:val="0"/>
                                      <w:bCs w:val="0"/>
                                      <w:sz w:val="40"/>
                                      <w:szCs w:val="32"/>
                                      <w:lang w:bidi="es-ES"/>
                                    </w:rPr>
                                    <w:t>2025-2025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B53368D" id="_x0000_t202" coordsize="21600,21600" o:spt="202" path="m,l,21600r21600,l21600,xe">
                      <v:stroke joinstyle="miter"/>
                      <v:path gradientshapeok="t" o:connecttype="rect"/>
                    </v:shapetype>
                    <v:shape id="Cuadro de texto 8" o:spid="_x0000_s1026" type="#_x0000_t202" style="width:270pt;height: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" filled="f" stroked="f" strokeweight=".5pt">
                      <v:textbox>
                        <w:txbxContent>
                          <w:p w14:paraId="1BB99C0B" w14:textId="209D4FFA" w:rsidR="00D077E9" w:rsidRPr="00E52857" w:rsidRDefault="00E52857" w:rsidP="00D077E9">
                            <w:pPr>
                              <w:pStyle w:val="Ttulo"/>
                              <w:rPr>
                                <w:sz w:val="40"/>
                                <w:szCs w:val="32"/>
                              </w:rPr>
                            </w:pPr>
                            <w:r w:rsidRPr="00E52857">
                              <w:rPr>
                                <w:sz w:val="40"/>
                                <w:szCs w:val="32"/>
                                <w:lang w:bidi="es-ES"/>
                              </w:rPr>
                              <w:t>Marco de inteligencia de decisión para la optimización de rentabilidad y eficiencia</w:t>
                            </w:r>
                          </w:p>
                          <w:p w14:paraId="3AA41D99" w14:textId="0B2C2016" w:rsidR="00D077E9" w:rsidRPr="00E52857" w:rsidRDefault="00E52857" w:rsidP="00D077E9">
                            <w:pPr>
                              <w:pStyle w:val="Ttulo"/>
                              <w:spacing w:after="0"/>
                              <w:rPr>
                                <w:b w:val="0"/>
                                <w:bCs w:val="0"/>
                                <w:sz w:val="40"/>
                                <w:szCs w:val="32"/>
                              </w:rPr>
                            </w:pPr>
                            <w:r w:rsidRPr="00E52857">
                              <w:rPr>
                                <w:b w:val="0"/>
                                <w:bCs w:val="0"/>
                                <w:sz w:val="40"/>
                                <w:szCs w:val="32"/>
                                <w:lang w:bidi="es-ES"/>
                              </w:rPr>
                              <w:t>2025-2025</w:t>
                            </w:r>
                          </w:p>
                        </w:txbxContent>
                      </v:textbox>
                      <w10:anchorlock/>
                    </v:shape>
                  </w:pict>
                </mc:Fallback>
              </mc:AlternateContent>
            </w:r>
          </w:p>
          <w:p w14:paraId="2017378A" w14:textId="77777777" w:rsidR="00D077E9" w:rsidRDefault="00D077E9" w:rsidP="00AB02A7">
            <w:pPr>
              <w:rPr>
                <w:noProof/>
              </w:rPr>
            </w:pPr>
            <w:r>
              <w:rPr>
                <w:noProof/>
                <w:lang w:bidi="es-ES"/>
              </w:rPr>
              <mc:AlternateContent>
                <mc:Choice Requires="wps">
                  <w:drawing>
                    <wp:inline distT="0" distB="0" distL="0" distR="0" wp14:anchorId="6EDCCC7B" wp14:editId="279D8A70">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D46E84"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14:paraId="66ED297D" w14:textId="77777777" w:rsidTr="004E5FEE">
        <w:trPr>
          <w:trHeight w:val="7303"/>
        </w:trPr>
        <w:tc>
          <w:tcPr>
            <w:tcW w:w="5580" w:type="dxa"/>
            <w:tcBorders>
              <w:top w:val="nil"/>
              <w:left w:val="nil"/>
              <w:bottom w:val="nil"/>
              <w:right w:val="nil"/>
            </w:tcBorders>
          </w:tcPr>
          <w:p w14:paraId="4BBE847A" w14:textId="77777777" w:rsidR="00D077E9" w:rsidRDefault="00D077E9" w:rsidP="00AB02A7">
            <w:pPr>
              <w:rPr>
                <w:noProof/>
              </w:rPr>
            </w:pPr>
          </w:p>
        </w:tc>
      </w:tr>
      <w:tr w:rsidR="00D077E9" w14:paraId="6CB8E40C" w14:textId="77777777" w:rsidTr="00AB02A7">
        <w:trPr>
          <w:trHeight w:val="2438"/>
        </w:trPr>
        <w:tc>
          <w:tcPr>
            <w:tcW w:w="5580" w:type="dxa"/>
            <w:tcBorders>
              <w:top w:val="nil"/>
              <w:left w:val="nil"/>
              <w:bottom w:val="nil"/>
              <w:right w:val="nil"/>
            </w:tcBorders>
          </w:tcPr>
          <w:p w14:paraId="27E4EFDC" w14:textId="06BEB9AD"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61D4B8FC" wp14:editId="38C994A2">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7C6963"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14:paraId="14D286B8" w14:textId="77777777" w:rsidR="00D077E9" w:rsidRDefault="00D077E9" w:rsidP="00AB02A7">
            <w:pPr>
              <w:rPr>
                <w:noProof/>
                <w:sz w:val="10"/>
                <w:szCs w:val="10"/>
              </w:rPr>
            </w:pPr>
          </w:p>
          <w:p w14:paraId="6B86F25E" w14:textId="77777777" w:rsidR="00D077E9" w:rsidRDefault="00D077E9" w:rsidP="00AB02A7">
            <w:pPr>
              <w:rPr>
                <w:noProof/>
                <w:sz w:val="10"/>
                <w:szCs w:val="10"/>
              </w:rPr>
            </w:pPr>
          </w:p>
          <w:p w14:paraId="330D02D3" w14:textId="5797528E" w:rsidR="00D077E9" w:rsidRDefault="00CE3D36" w:rsidP="00AB02A7">
            <w:pPr>
              <w:rPr>
                <w:noProof/>
              </w:rPr>
            </w:pPr>
            <w:sdt>
              <w:sdtPr>
                <w:rPr>
                  <w:noProof/>
                </w:rPr>
                <w:id w:val="-1740469667"/>
                <w:placeholder>
                  <w:docPart w:val="3176851E46674437BA0FBDF7C5E79831"/>
                </w:placeholder>
                <w15:appearance w15:val="hidden"/>
              </w:sdtPr>
              <w:sdtEndPr/>
              <w:sdtContent>
                <w:r w:rsidR="00E52857">
                  <w:rPr>
                    <w:noProof/>
                  </w:rPr>
                  <w:t xml:space="preserve">García Data Intelligence </w:t>
                </w:r>
              </w:sdtContent>
            </w:sdt>
          </w:p>
          <w:p w14:paraId="15322A1A" w14:textId="23555EFA" w:rsidR="00D077E9" w:rsidRDefault="00D077E9" w:rsidP="00AB02A7">
            <w:pPr>
              <w:rPr>
                <w:noProof/>
              </w:rPr>
            </w:pPr>
            <w:r w:rsidRPr="00B231E5">
              <w:rPr>
                <w:noProof/>
                <w:lang w:bidi="es-ES"/>
              </w:rPr>
              <w:t xml:space="preserve">Creado por: </w:t>
            </w:r>
            <w:sdt>
              <w:sdtPr>
                <w:rPr>
                  <w:noProof/>
                </w:rPr>
                <w:alias w:val="Su nombre"/>
                <w:tag w:val="Su nombre"/>
                <w:id w:val="-180584491"/>
                <w:placeholder>
                  <w:docPart w:val="699A168F1F2C45F5ADE5D40EB6996030"/>
                </w:placeholder>
                <w:dataBinding w:prefixMappings="xmlns:ns0='http://schemas.microsoft.com/office/2006/coverPageProps' " w:xpath="/ns0:CoverPageProperties[1]/ns0:CompanyFax[1]" w:storeItemID="{55AF091B-3C7A-41E3-B477-F2FDAA23CFDA}"/>
                <w15:appearance w15:val="hidden"/>
                <w:text w:multiLine="1"/>
              </w:sdtPr>
              <w:sdtEndPr/>
              <w:sdtContent>
                <w:r w:rsidR="00E52857">
                  <w:rPr>
                    <w:noProof/>
                  </w:rPr>
                  <w:t>Juan Manuel García</w:t>
                </w:r>
              </w:sdtContent>
            </w:sdt>
          </w:p>
          <w:p w14:paraId="4085EBEE" w14:textId="77777777" w:rsidR="00D077E9" w:rsidRPr="00D86945" w:rsidRDefault="00D077E9" w:rsidP="00AB02A7">
            <w:pPr>
              <w:rPr>
                <w:noProof/>
                <w:sz w:val="10"/>
                <w:szCs w:val="10"/>
              </w:rPr>
            </w:pPr>
          </w:p>
        </w:tc>
      </w:tr>
    </w:tbl>
    <w:p w14:paraId="0C11915B" w14:textId="5CBFE4C6" w:rsidR="00D077E9" w:rsidRDefault="00AB02A7">
      <w:pPr>
        <w:spacing w:after="200"/>
        <w:rPr>
          <w:noProof/>
        </w:rPr>
      </w:pPr>
      <w:r>
        <w:rPr>
          <w:noProof/>
          <w:lang w:bidi="es-ES"/>
        </w:rPr>
        <mc:AlternateContent>
          <mc:Choice Requires="wps">
            <w:drawing>
              <wp:anchor distT="0" distB="0" distL="114300" distR="114300" simplePos="0" relativeHeight="251659264" behindDoc="1" locked="0" layoutInCell="1" allowOverlap="1" wp14:anchorId="19B98317" wp14:editId="48B85F63">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3565A7"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Pr>
          <w:noProof/>
          <w:lang w:bidi="es-ES"/>
        </w:rPr>
        <w:br w:type="page"/>
      </w:r>
    </w:p>
    <w:p w14:paraId="1902003D" w14:textId="1BF15F9D" w:rsidR="00D077E9" w:rsidRDefault="00F805FE" w:rsidP="00D077E9">
      <w:pPr>
        <w:pStyle w:val="Ttulo1"/>
        <w:rPr>
          <w:noProof/>
        </w:rPr>
      </w:pPr>
      <w:r>
        <w:rPr>
          <w:noProof/>
          <w:lang w:bidi="es-ES"/>
        </w:rPr>
        <w:lastRenderedPageBreak/>
        <w:t xml:space="preserve">Definición del problema </w:t>
      </w:r>
    </w:p>
    <w:tbl>
      <w:tblPr>
        <w:tblW w:w="10069" w:type="dxa"/>
        <w:tblInd w:w="5" w:type="dxa"/>
        <w:tblCellMar>
          <w:left w:w="0" w:type="dxa"/>
          <w:right w:w="0" w:type="dxa"/>
        </w:tblCellMar>
        <w:tblLook w:val="0000" w:firstRow="0" w:lastRow="0" w:firstColumn="0" w:lastColumn="0" w:noHBand="0" w:noVBand="0"/>
      </w:tblPr>
      <w:tblGrid>
        <w:gridCol w:w="35"/>
        <w:gridCol w:w="2465"/>
        <w:gridCol w:w="6940"/>
        <w:gridCol w:w="629"/>
      </w:tblGrid>
      <w:tr w:rsidR="00D077E9" w14:paraId="1DCCFA09" w14:textId="77777777" w:rsidTr="00916992">
        <w:trPr>
          <w:gridBefore w:val="1"/>
          <w:wBefore w:w="35" w:type="dxa"/>
          <w:trHeight w:val="3546"/>
        </w:trPr>
        <w:tc>
          <w:tcPr>
            <w:tcW w:w="10034" w:type="dxa"/>
            <w:gridSpan w:val="3"/>
          </w:tcPr>
          <w:p w14:paraId="51224540" w14:textId="18980E3E" w:rsidR="00DF027C" w:rsidRDefault="00DF027C" w:rsidP="00DF027C">
            <w:pPr>
              <w:rPr>
                <w:noProof/>
              </w:rPr>
            </w:pPr>
          </w:p>
          <w:p w14:paraId="07E533DC" w14:textId="77777777" w:rsidR="00F805FE" w:rsidRDefault="00F805FE" w:rsidP="00DF027C">
            <w:pPr>
              <w:pStyle w:val="Contenido"/>
              <w:rPr>
                <w:noProof/>
              </w:rPr>
            </w:pPr>
            <w:r w:rsidRPr="00F805FE">
              <w:rPr>
                <w:noProof/>
              </w:rPr>
              <w:t xml:space="preserve">La empresa enfrenta una falta de rendimiento general y carece de un panorama claro para la toma de decisiones estratégicas. Las pérdidas recientes se explican por una combinación de ineficiencia operativa y decisiones basadas en información incompleta. Actualmente, la organización no cuenta con un sistema integrado que permita medir, predecir y optimizar su desempeño en áreas clave: ventas y rendimiento comercial, clientes y consumo, empleados y operaciones, y supply chain (segmentación de inventarios, optimización de transporte, EOQ). </w:t>
            </w:r>
          </w:p>
          <w:p w14:paraId="3AFBAA58" w14:textId="77777777" w:rsidR="00F805FE" w:rsidRDefault="00F805FE" w:rsidP="00DF027C">
            <w:pPr>
              <w:pStyle w:val="Contenido"/>
              <w:rPr>
                <w:noProof/>
              </w:rPr>
            </w:pPr>
          </w:p>
          <w:p w14:paraId="4FAFF107" w14:textId="395F24FA" w:rsidR="00DF027C" w:rsidRDefault="00F805FE" w:rsidP="00DF027C">
            <w:pPr>
              <w:pStyle w:val="Contenido"/>
              <w:rPr>
                <w:noProof/>
              </w:rPr>
            </w:pPr>
            <w:r w:rsidRPr="00F805FE">
              <w:rPr>
                <w:noProof/>
              </w:rPr>
              <w:t>Además, no dispone de un DSS robusto ni de un pipeline de datos confiable; aunque existen datos transaccionales básicos (categorías, clientes, empleados, órdenes, productos, shippers), estos no están integrados en un modelo dimensional ni en una capa de presentación que facilite decisiones inteligentes. Resolver este problema es crítico para la sostenibilidad del negocio, aunque requiere paciencia y una implementación gradual.</w:t>
            </w:r>
          </w:p>
          <w:p w14:paraId="121A6663" w14:textId="19D69618" w:rsidR="00951402" w:rsidRDefault="00951402" w:rsidP="00DF027C">
            <w:pPr>
              <w:pStyle w:val="Contenido"/>
              <w:rPr>
                <w:noProof/>
              </w:rPr>
            </w:pPr>
          </w:p>
          <w:p w14:paraId="5848DE0D" w14:textId="6073D528" w:rsidR="00951402" w:rsidRDefault="00951402" w:rsidP="00DF027C">
            <w:pPr>
              <w:pStyle w:val="Contenido"/>
              <w:rPr>
                <w:noProof/>
              </w:rPr>
            </w:pPr>
            <w:r>
              <w:rPr>
                <w:noProof/>
              </w:rPr>
              <w:drawing>
                <wp:inline distT="0" distB="0" distL="0" distR="0" wp14:anchorId="56C54475" wp14:editId="4244F077">
                  <wp:extent cx="6371590" cy="21723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8">
                            <a:extLst>
                              <a:ext uri="{28A0092B-C50C-407E-A947-70E740481C1C}">
                                <a14:useLocalDpi xmlns:a14="http://schemas.microsoft.com/office/drawing/2010/main" val="0"/>
                              </a:ext>
                            </a:extLst>
                          </a:blip>
                          <a:stretch>
                            <a:fillRect/>
                          </a:stretch>
                        </pic:blipFill>
                        <pic:spPr>
                          <a:xfrm>
                            <a:off x="0" y="0"/>
                            <a:ext cx="6371590" cy="2172335"/>
                          </a:xfrm>
                          <a:prstGeom prst="rect">
                            <a:avLst/>
                          </a:prstGeom>
                        </pic:spPr>
                      </pic:pic>
                    </a:graphicData>
                  </a:graphic>
                </wp:inline>
              </w:drawing>
            </w:r>
          </w:p>
          <w:p w14:paraId="44DEA274" w14:textId="77777777" w:rsidR="00F805FE" w:rsidRDefault="00F805FE" w:rsidP="00DF027C">
            <w:pPr>
              <w:pStyle w:val="Contenido"/>
              <w:rPr>
                <w:noProof/>
              </w:rPr>
            </w:pPr>
          </w:p>
          <w:p w14:paraId="413A25A4" w14:textId="323CDDB3" w:rsidR="00F805FE" w:rsidRDefault="00F805FE" w:rsidP="00DF027C">
            <w:pPr>
              <w:pStyle w:val="Contenido"/>
              <w:rPr>
                <w:rFonts w:asciiTheme="majorHAnsi" w:hAnsiTheme="majorHAnsi" w:cstheme="majorHAnsi"/>
                <w:b/>
                <w:bCs/>
                <w:noProof/>
                <w:sz w:val="52"/>
                <w:szCs w:val="44"/>
              </w:rPr>
            </w:pPr>
            <w:r w:rsidRPr="00F805FE">
              <w:rPr>
                <w:rFonts w:asciiTheme="majorHAnsi" w:hAnsiTheme="majorHAnsi" w:cstheme="majorHAnsi"/>
                <w:b/>
                <w:bCs/>
                <w:noProof/>
                <w:sz w:val="52"/>
                <w:szCs w:val="44"/>
              </w:rPr>
              <w:t xml:space="preserve">Definición de la decición </w:t>
            </w:r>
          </w:p>
          <w:p w14:paraId="6E39638C" w14:textId="77777777" w:rsidR="00F805FE" w:rsidRDefault="00F805FE" w:rsidP="00DF027C">
            <w:pPr>
              <w:pStyle w:val="Contenido"/>
              <w:rPr>
                <w:rFonts w:cstheme="minorHAnsi"/>
                <w:b/>
                <w:noProof/>
              </w:rPr>
            </w:pPr>
          </w:p>
          <w:p w14:paraId="20303CFF" w14:textId="18D2E8CB" w:rsidR="00F805FE" w:rsidRPr="00F805FE" w:rsidRDefault="00F805FE" w:rsidP="00DF027C">
            <w:pPr>
              <w:pStyle w:val="Contenido"/>
              <w:rPr>
                <w:rFonts w:cstheme="minorHAnsi"/>
                <w:noProof/>
              </w:rPr>
            </w:pPr>
            <w:r w:rsidRPr="00F805FE">
              <w:rPr>
                <w:rFonts w:cstheme="minorHAnsi"/>
                <w:noProof/>
              </w:rPr>
              <w:t xml:space="preserve">La empresa decide establecer un marco de Decision Intelligence como pipeline estratégico de decisiones, donde cada área crítica (ventas y rendimiento comercial, clientes y consumo, empleados y operaciones, supply chain con segmentación de inventarios, optimización de transporte y EOQ) se conecta mediante un modelo dimensional y un pipeline de datos. El objetivo es transformar datos transaccionales en </w:t>
            </w:r>
            <w:r w:rsidRPr="00F805FE">
              <w:rPr>
                <w:rFonts w:cstheme="minorHAnsi"/>
                <w:noProof/>
              </w:rPr>
              <w:lastRenderedPageBreak/>
              <w:t>insights accionables que permitan predicciones, optimización logística y decisiones inteligentes. Esta decisión busca no solo integrar inputs dispersos, sino convertirlos en un sistema de estrategia y accountability que guíe la mejora continua del negocio.</w:t>
            </w:r>
          </w:p>
          <w:p w14:paraId="4DA6DB89" w14:textId="77777777" w:rsidR="00F805FE" w:rsidRDefault="00F805FE" w:rsidP="00DF027C">
            <w:pPr>
              <w:pStyle w:val="Contenido"/>
              <w:rPr>
                <w:noProof/>
              </w:rPr>
            </w:pPr>
          </w:p>
          <w:p w14:paraId="47D2F588" w14:textId="52C7560F" w:rsidR="005A1611" w:rsidRDefault="00BE37EC" w:rsidP="00DF027C">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t xml:space="preserve">Encuadre de decisión </w:t>
            </w:r>
          </w:p>
          <w:p w14:paraId="443D5FAF" w14:textId="77777777" w:rsidR="005A1611" w:rsidRDefault="005A1611" w:rsidP="00DF027C">
            <w:pPr>
              <w:pStyle w:val="Contenido"/>
              <w:rPr>
                <w:rFonts w:asciiTheme="majorHAnsi" w:hAnsiTheme="majorHAnsi" w:cstheme="majorHAnsi"/>
                <w:b/>
                <w:bCs/>
                <w:noProof/>
                <w:sz w:val="52"/>
                <w:szCs w:val="44"/>
              </w:rPr>
            </w:pPr>
          </w:p>
          <w:p w14:paraId="79541EE0" w14:textId="65D14BE6" w:rsidR="00BE37EC" w:rsidRPr="00BE37EC" w:rsidRDefault="00BE37EC" w:rsidP="00BE37EC">
            <w:pPr>
              <w:pStyle w:val="Contenido"/>
              <w:numPr>
                <w:ilvl w:val="0"/>
                <w:numId w:val="1"/>
              </w:numPr>
              <w:rPr>
                <w:rFonts w:cstheme="minorHAnsi"/>
                <w:noProof/>
              </w:rPr>
            </w:pPr>
            <w:r w:rsidRPr="00BE37EC">
              <w:rPr>
                <w:rFonts w:cstheme="minorHAnsi"/>
                <w:noProof/>
              </w:rPr>
              <w:t xml:space="preserve">Fase Operativa </w:t>
            </w:r>
          </w:p>
          <w:p w14:paraId="2B317D6C" w14:textId="480CAC32" w:rsidR="00BE37EC" w:rsidRPr="00BE37EC" w:rsidRDefault="00BE37EC" w:rsidP="00BE37EC">
            <w:pPr>
              <w:pStyle w:val="Contenido"/>
              <w:rPr>
                <w:rFonts w:cstheme="minorHAnsi"/>
                <w:noProof/>
              </w:rPr>
            </w:pPr>
            <w:r>
              <w:rPr>
                <w:rFonts w:cstheme="minorHAnsi"/>
                <w:noProof/>
              </w:rPr>
              <w:t xml:space="preserve">      </w:t>
            </w:r>
            <w:r w:rsidRPr="00BE37EC">
              <w:rPr>
                <w:rFonts w:cstheme="minorHAnsi"/>
                <w:noProof/>
              </w:rPr>
              <w:t>Objetivo: asegurar visibilidad y control básico.</w:t>
            </w:r>
          </w:p>
          <w:p w14:paraId="24A5706D" w14:textId="77777777" w:rsidR="00BE37EC" w:rsidRPr="00BE37EC" w:rsidRDefault="00BE37EC" w:rsidP="00BE37EC">
            <w:pPr>
              <w:pStyle w:val="Contenido"/>
              <w:rPr>
                <w:rFonts w:cstheme="minorHAnsi"/>
                <w:noProof/>
              </w:rPr>
            </w:pPr>
          </w:p>
          <w:p w14:paraId="79D6D76B" w14:textId="77257145" w:rsidR="00BE37EC" w:rsidRPr="00BE37EC" w:rsidRDefault="00BE37EC" w:rsidP="00BE37EC">
            <w:pPr>
              <w:pStyle w:val="Contenido"/>
              <w:rPr>
                <w:rFonts w:cstheme="minorHAnsi"/>
                <w:noProof/>
                <w:lang w:val="en-US"/>
              </w:rPr>
            </w:pPr>
            <w:r w:rsidRPr="00BE37EC">
              <w:rPr>
                <w:rFonts w:cstheme="minorHAnsi"/>
                <w:noProof/>
                <w:lang w:val="es-419"/>
              </w:rPr>
              <w:t xml:space="preserve">     </w:t>
            </w:r>
            <w:r w:rsidRPr="00BE37EC">
              <w:rPr>
                <w:rFonts w:cstheme="minorHAnsi"/>
                <w:noProof/>
                <w:lang w:val="en-US"/>
              </w:rPr>
              <w:t>Acciones:</w:t>
            </w:r>
          </w:p>
          <w:p w14:paraId="42130B33" w14:textId="77777777" w:rsidR="00BE37EC" w:rsidRPr="00BE37EC" w:rsidRDefault="00BE37EC" w:rsidP="00BE37EC">
            <w:pPr>
              <w:pStyle w:val="Contenido"/>
              <w:rPr>
                <w:rFonts w:cstheme="minorHAnsi"/>
                <w:noProof/>
                <w:lang w:val="en-US"/>
              </w:rPr>
            </w:pPr>
          </w:p>
          <w:p w14:paraId="1E5C72F7" w14:textId="2F19B413" w:rsidR="00BE37EC" w:rsidRPr="00BE37EC" w:rsidRDefault="00BE37EC" w:rsidP="00BE37EC">
            <w:pPr>
              <w:pStyle w:val="Contenido"/>
              <w:numPr>
                <w:ilvl w:val="0"/>
                <w:numId w:val="2"/>
              </w:numPr>
              <w:rPr>
                <w:rFonts w:cstheme="minorHAnsi"/>
                <w:noProof/>
                <w:lang w:val="en-US"/>
              </w:rPr>
            </w:pPr>
            <w:r w:rsidRPr="00BE37EC">
              <w:rPr>
                <w:rFonts w:cstheme="minorHAnsi"/>
                <w:noProof/>
                <w:lang w:val="en-US"/>
              </w:rPr>
              <w:t>Construir staging area con tablas transaccionales (categorías, customers, employees, orders, products, shippers).</w:t>
            </w:r>
          </w:p>
          <w:p w14:paraId="041328A7" w14:textId="1AE3EFD7" w:rsidR="00BE37EC" w:rsidRPr="00BE37EC" w:rsidRDefault="00BE37EC" w:rsidP="00BE37EC">
            <w:pPr>
              <w:pStyle w:val="Contenido"/>
              <w:numPr>
                <w:ilvl w:val="0"/>
                <w:numId w:val="2"/>
              </w:numPr>
              <w:rPr>
                <w:rFonts w:cstheme="minorHAnsi"/>
                <w:noProof/>
              </w:rPr>
            </w:pPr>
            <w:r w:rsidRPr="00BE37EC">
              <w:rPr>
                <w:rFonts w:cstheme="minorHAnsi"/>
                <w:noProof/>
              </w:rPr>
              <w:t>Dashboards descriptivos de ventas, clientes y operaciones.</w:t>
            </w:r>
          </w:p>
          <w:p w14:paraId="3EF5AE22" w14:textId="5E018A23" w:rsidR="00BE37EC" w:rsidRPr="00BE37EC" w:rsidRDefault="00BE37EC" w:rsidP="00BE37EC">
            <w:pPr>
              <w:pStyle w:val="Contenido"/>
              <w:numPr>
                <w:ilvl w:val="0"/>
                <w:numId w:val="2"/>
              </w:numPr>
              <w:rPr>
                <w:rFonts w:cstheme="minorHAnsi"/>
                <w:noProof/>
              </w:rPr>
            </w:pPr>
            <w:r w:rsidRPr="00BE37EC">
              <w:rPr>
                <w:rFonts w:cstheme="minorHAnsi"/>
                <w:noProof/>
              </w:rPr>
              <w:t>Definición de KPIs iniciales (ingresos, margen, rotación de inventario, productividad).</w:t>
            </w:r>
          </w:p>
          <w:p w14:paraId="72262C62" w14:textId="77777777" w:rsidR="00BE37EC" w:rsidRPr="00BE37EC" w:rsidRDefault="00BE37EC" w:rsidP="00BE37EC">
            <w:pPr>
              <w:pStyle w:val="Contenido"/>
              <w:numPr>
                <w:ilvl w:val="0"/>
                <w:numId w:val="2"/>
              </w:numPr>
              <w:rPr>
                <w:rFonts w:cstheme="minorHAnsi"/>
                <w:noProof/>
              </w:rPr>
            </w:pPr>
            <w:r w:rsidRPr="00BE37EC">
              <w:rPr>
                <w:rFonts w:cstheme="minorHAnsi"/>
                <w:noProof/>
              </w:rPr>
              <w:t>KPI clave: confiabilidad de datos y cumplimiento operativo.</w:t>
            </w:r>
          </w:p>
          <w:p w14:paraId="501738E5" w14:textId="77777777" w:rsidR="00BE37EC" w:rsidRDefault="00BE37EC" w:rsidP="00BE37EC">
            <w:pPr>
              <w:pStyle w:val="Contenido"/>
              <w:rPr>
                <w:rFonts w:cstheme="minorHAnsi"/>
                <w:noProof/>
              </w:rPr>
            </w:pPr>
          </w:p>
          <w:p w14:paraId="326C7260" w14:textId="0A1A0079" w:rsidR="00BE37EC" w:rsidRPr="00BE37EC" w:rsidRDefault="00BE37EC" w:rsidP="00BE37EC">
            <w:pPr>
              <w:pStyle w:val="Contenido"/>
              <w:numPr>
                <w:ilvl w:val="0"/>
                <w:numId w:val="1"/>
              </w:numPr>
              <w:rPr>
                <w:rFonts w:cstheme="minorHAnsi"/>
                <w:noProof/>
              </w:rPr>
            </w:pPr>
            <w:r w:rsidRPr="00BE37EC">
              <w:rPr>
                <w:rFonts w:cstheme="minorHAnsi"/>
                <w:noProof/>
              </w:rPr>
              <w:t xml:space="preserve">Fase Táctica </w:t>
            </w:r>
          </w:p>
          <w:p w14:paraId="056C97A8" w14:textId="0426086D" w:rsidR="00BE37EC" w:rsidRPr="00BE37EC" w:rsidRDefault="00BE37EC" w:rsidP="00BE37EC">
            <w:pPr>
              <w:pStyle w:val="Contenido"/>
              <w:rPr>
                <w:rFonts w:cstheme="minorHAnsi"/>
                <w:noProof/>
              </w:rPr>
            </w:pPr>
            <w:r>
              <w:rPr>
                <w:rFonts w:cstheme="minorHAnsi"/>
                <w:noProof/>
              </w:rPr>
              <w:t xml:space="preserve">      </w:t>
            </w:r>
            <w:r w:rsidRPr="00BE37EC">
              <w:rPr>
                <w:rFonts w:cstheme="minorHAnsi"/>
                <w:noProof/>
              </w:rPr>
              <w:t>Objetivo: generar valor tangible con analítica.</w:t>
            </w:r>
          </w:p>
          <w:p w14:paraId="3202C626" w14:textId="77777777" w:rsidR="00BE37EC" w:rsidRPr="00BE37EC" w:rsidRDefault="00BE37EC" w:rsidP="00BE37EC">
            <w:pPr>
              <w:pStyle w:val="Contenido"/>
              <w:rPr>
                <w:rFonts w:cstheme="minorHAnsi"/>
                <w:noProof/>
              </w:rPr>
            </w:pPr>
          </w:p>
          <w:p w14:paraId="2F786989" w14:textId="77777777" w:rsidR="00BE37EC" w:rsidRPr="00BE37EC" w:rsidRDefault="00BE37EC" w:rsidP="00BE37EC">
            <w:pPr>
              <w:pStyle w:val="Contenido"/>
              <w:rPr>
                <w:rFonts w:cstheme="minorHAnsi"/>
                <w:noProof/>
              </w:rPr>
            </w:pPr>
            <w:r w:rsidRPr="00BE37EC">
              <w:rPr>
                <w:rFonts w:cstheme="minorHAnsi"/>
                <w:noProof/>
              </w:rPr>
              <w:t>Acciones:</w:t>
            </w:r>
          </w:p>
          <w:p w14:paraId="39757C6B" w14:textId="77777777" w:rsidR="00BE37EC" w:rsidRPr="00BE37EC" w:rsidRDefault="00BE37EC" w:rsidP="00BE37EC">
            <w:pPr>
              <w:pStyle w:val="Contenido"/>
              <w:rPr>
                <w:rFonts w:cstheme="minorHAnsi"/>
                <w:noProof/>
              </w:rPr>
            </w:pPr>
          </w:p>
          <w:p w14:paraId="1C78283B" w14:textId="54A08DAC" w:rsidR="00BE37EC" w:rsidRPr="00BE37EC" w:rsidRDefault="00BE37EC" w:rsidP="00BE37EC">
            <w:pPr>
              <w:pStyle w:val="Contenido"/>
              <w:numPr>
                <w:ilvl w:val="0"/>
                <w:numId w:val="3"/>
              </w:numPr>
              <w:rPr>
                <w:rFonts w:cstheme="minorHAnsi"/>
                <w:noProof/>
              </w:rPr>
            </w:pPr>
            <w:r w:rsidRPr="00BE37EC">
              <w:rPr>
                <w:rFonts w:cstheme="minorHAnsi"/>
                <w:noProof/>
              </w:rPr>
              <w:t>Implementar modelo dimensional (Star Schema: grain, dimensiones, hechos).</w:t>
            </w:r>
          </w:p>
          <w:p w14:paraId="0E806DBF" w14:textId="51CE22B0" w:rsidR="00BE37EC" w:rsidRPr="00BE37EC" w:rsidRDefault="00BE37EC" w:rsidP="00BE37EC">
            <w:pPr>
              <w:pStyle w:val="Contenido"/>
              <w:numPr>
                <w:ilvl w:val="0"/>
                <w:numId w:val="3"/>
              </w:numPr>
              <w:rPr>
                <w:rFonts w:cstheme="minorHAnsi"/>
                <w:noProof/>
              </w:rPr>
            </w:pPr>
            <w:r w:rsidRPr="00BE37EC">
              <w:rPr>
                <w:rFonts w:cstheme="minorHAnsi"/>
                <w:noProof/>
              </w:rPr>
              <w:t>Construir pipeline de datos (si es viable).</w:t>
            </w:r>
          </w:p>
          <w:p w14:paraId="24FE28AE" w14:textId="278EC049" w:rsidR="00BE37EC" w:rsidRPr="00BE37EC" w:rsidRDefault="00BE37EC" w:rsidP="00BE37EC">
            <w:pPr>
              <w:pStyle w:val="Contenido"/>
              <w:numPr>
                <w:ilvl w:val="0"/>
                <w:numId w:val="3"/>
              </w:numPr>
              <w:rPr>
                <w:rFonts w:cstheme="minorHAnsi"/>
                <w:noProof/>
              </w:rPr>
            </w:pPr>
            <w:r w:rsidRPr="00BE37EC">
              <w:rPr>
                <w:rFonts w:cstheme="minorHAnsi"/>
                <w:noProof/>
              </w:rPr>
              <w:t>Forecasting de ventas y EOQ para inventarios.</w:t>
            </w:r>
          </w:p>
          <w:p w14:paraId="41D5FAAD" w14:textId="1FD83D0B" w:rsidR="00BE37EC" w:rsidRPr="00BE37EC" w:rsidRDefault="00BE37EC" w:rsidP="00BE37EC">
            <w:pPr>
              <w:pStyle w:val="Contenido"/>
              <w:numPr>
                <w:ilvl w:val="0"/>
                <w:numId w:val="3"/>
              </w:numPr>
              <w:rPr>
                <w:rFonts w:cstheme="minorHAnsi"/>
                <w:noProof/>
              </w:rPr>
            </w:pPr>
            <w:r w:rsidRPr="00BE37EC">
              <w:rPr>
                <w:rFonts w:cstheme="minorHAnsi"/>
                <w:noProof/>
              </w:rPr>
              <w:t>DSS inicial para optimización de transporte.</w:t>
            </w:r>
          </w:p>
          <w:p w14:paraId="48FEA221" w14:textId="77777777" w:rsidR="00BE37EC" w:rsidRPr="00BE37EC" w:rsidRDefault="00BE37EC" w:rsidP="00BE37EC">
            <w:pPr>
              <w:pStyle w:val="Contenido"/>
              <w:numPr>
                <w:ilvl w:val="0"/>
                <w:numId w:val="3"/>
              </w:numPr>
              <w:rPr>
                <w:rFonts w:cstheme="minorHAnsi"/>
                <w:noProof/>
              </w:rPr>
            </w:pPr>
            <w:r w:rsidRPr="00BE37EC">
              <w:rPr>
                <w:rFonts w:cstheme="minorHAnsi"/>
                <w:noProof/>
              </w:rPr>
              <w:t>KPI clave: reducción de costos logísticos, mejora en márgenes, predicciones confiables.</w:t>
            </w:r>
          </w:p>
          <w:p w14:paraId="6B9E9950" w14:textId="77777777" w:rsidR="00BE37EC" w:rsidRPr="00BE37EC" w:rsidRDefault="00BE37EC" w:rsidP="00BE37EC">
            <w:pPr>
              <w:pStyle w:val="Contenido"/>
              <w:rPr>
                <w:rFonts w:cstheme="minorHAnsi"/>
                <w:noProof/>
              </w:rPr>
            </w:pPr>
          </w:p>
          <w:p w14:paraId="6E6C68AF" w14:textId="77777777" w:rsidR="00BE37EC" w:rsidRDefault="00BE37EC" w:rsidP="00BE37EC">
            <w:pPr>
              <w:pStyle w:val="Contenido"/>
              <w:rPr>
                <w:rFonts w:cstheme="minorHAnsi"/>
                <w:noProof/>
              </w:rPr>
            </w:pPr>
          </w:p>
          <w:p w14:paraId="1EC6010B" w14:textId="77777777" w:rsidR="00BE37EC" w:rsidRDefault="00BE37EC" w:rsidP="00BE37EC">
            <w:pPr>
              <w:pStyle w:val="Contenido"/>
              <w:rPr>
                <w:rFonts w:cstheme="minorHAnsi"/>
                <w:noProof/>
              </w:rPr>
            </w:pPr>
          </w:p>
          <w:p w14:paraId="28B92661" w14:textId="77777777" w:rsidR="00BE37EC" w:rsidRDefault="00BE37EC" w:rsidP="00BE37EC">
            <w:pPr>
              <w:pStyle w:val="Contenido"/>
              <w:rPr>
                <w:rFonts w:cstheme="minorHAnsi"/>
                <w:noProof/>
              </w:rPr>
            </w:pPr>
          </w:p>
          <w:p w14:paraId="0713959C" w14:textId="77777777" w:rsidR="00BE37EC" w:rsidRDefault="00BE37EC" w:rsidP="00BE37EC">
            <w:pPr>
              <w:pStyle w:val="Contenido"/>
              <w:rPr>
                <w:rFonts w:cstheme="minorHAnsi"/>
                <w:noProof/>
              </w:rPr>
            </w:pPr>
          </w:p>
          <w:p w14:paraId="270EC31F" w14:textId="77777777" w:rsidR="00BE37EC" w:rsidRDefault="00BE37EC" w:rsidP="00BE37EC">
            <w:pPr>
              <w:pStyle w:val="Contenido"/>
              <w:rPr>
                <w:rFonts w:cstheme="minorHAnsi"/>
                <w:noProof/>
              </w:rPr>
            </w:pPr>
          </w:p>
          <w:p w14:paraId="1313E051" w14:textId="77777777" w:rsidR="00BE37EC" w:rsidRDefault="00BE37EC" w:rsidP="00BE37EC">
            <w:pPr>
              <w:pStyle w:val="Contenido"/>
              <w:rPr>
                <w:rFonts w:cstheme="minorHAnsi"/>
                <w:noProof/>
              </w:rPr>
            </w:pPr>
          </w:p>
          <w:p w14:paraId="3E6C7D49" w14:textId="486198E9" w:rsidR="00BE37EC" w:rsidRPr="00BE37EC" w:rsidRDefault="00BE37EC" w:rsidP="00BE37EC">
            <w:pPr>
              <w:pStyle w:val="Contenido"/>
              <w:numPr>
                <w:ilvl w:val="0"/>
                <w:numId w:val="1"/>
              </w:numPr>
              <w:rPr>
                <w:rFonts w:cstheme="minorHAnsi"/>
                <w:noProof/>
              </w:rPr>
            </w:pPr>
            <w:r w:rsidRPr="00BE37EC">
              <w:rPr>
                <w:rFonts w:cstheme="minorHAnsi"/>
                <w:noProof/>
              </w:rPr>
              <w:t xml:space="preserve">Fase Estratégica </w:t>
            </w:r>
          </w:p>
          <w:p w14:paraId="630F30A9" w14:textId="02AC3746" w:rsidR="00BE37EC" w:rsidRPr="00BE37EC" w:rsidRDefault="00BE37EC" w:rsidP="00BE37EC">
            <w:pPr>
              <w:pStyle w:val="Contenido"/>
              <w:rPr>
                <w:rFonts w:cstheme="minorHAnsi"/>
                <w:noProof/>
              </w:rPr>
            </w:pPr>
            <w:r>
              <w:rPr>
                <w:rFonts w:cstheme="minorHAnsi"/>
                <w:noProof/>
              </w:rPr>
              <w:t xml:space="preserve">     </w:t>
            </w:r>
            <w:r w:rsidRPr="00BE37EC">
              <w:rPr>
                <w:rFonts w:cstheme="minorHAnsi"/>
                <w:noProof/>
              </w:rPr>
              <w:t>Objetivo: convertir decisiones en ventaja competitiva.</w:t>
            </w:r>
          </w:p>
          <w:p w14:paraId="58CAA6C0" w14:textId="77777777" w:rsidR="00BE37EC" w:rsidRPr="00BE37EC" w:rsidRDefault="00BE37EC" w:rsidP="00BE37EC">
            <w:pPr>
              <w:pStyle w:val="Contenido"/>
              <w:rPr>
                <w:rFonts w:cstheme="minorHAnsi"/>
                <w:noProof/>
              </w:rPr>
            </w:pPr>
          </w:p>
          <w:p w14:paraId="716BE80B" w14:textId="351A7F09" w:rsidR="00BE37EC" w:rsidRPr="00BE37EC" w:rsidRDefault="00BE37EC" w:rsidP="00BE37EC">
            <w:pPr>
              <w:pStyle w:val="Contenido"/>
              <w:rPr>
                <w:rFonts w:cstheme="minorHAnsi"/>
                <w:noProof/>
              </w:rPr>
            </w:pPr>
            <w:r>
              <w:rPr>
                <w:rFonts w:cstheme="minorHAnsi"/>
                <w:noProof/>
              </w:rPr>
              <w:t xml:space="preserve">     </w:t>
            </w:r>
            <w:r w:rsidRPr="00BE37EC">
              <w:rPr>
                <w:rFonts w:cstheme="minorHAnsi"/>
                <w:noProof/>
              </w:rPr>
              <w:t>Acciones:</w:t>
            </w:r>
          </w:p>
          <w:p w14:paraId="53B1D519" w14:textId="77777777" w:rsidR="00BE37EC" w:rsidRPr="00BE37EC" w:rsidRDefault="00BE37EC" w:rsidP="00BE37EC">
            <w:pPr>
              <w:pStyle w:val="Contenido"/>
              <w:rPr>
                <w:rFonts w:cstheme="minorHAnsi"/>
                <w:noProof/>
              </w:rPr>
            </w:pPr>
          </w:p>
          <w:p w14:paraId="524CA88B" w14:textId="121B5975" w:rsidR="00BE37EC" w:rsidRPr="00BE37EC" w:rsidRDefault="00BE37EC" w:rsidP="00BE37EC">
            <w:pPr>
              <w:pStyle w:val="Contenido"/>
              <w:numPr>
                <w:ilvl w:val="0"/>
                <w:numId w:val="4"/>
              </w:numPr>
              <w:rPr>
                <w:rFonts w:cstheme="minorHAnsi"/>
                <w:noProof/>
              </w:rPr>
            </w:pPr>
            <w:r w:rsidRPr="00BE37EC">
              <w:rPr>
                <w:rFonts w:cstheme="minorHAnsi"/>
                <w:noProof/>
              </w:rPr>
              <w:t>DSS prescriptivo para supply chain completo.</w:t>
            </w:r>
          </w:p>
          <w:p w14:paraId="06D476BA" w14:textId="1120C041" w:rsidR="00BE37EC" w:rsidRPr="00BE37EC" w:rsidRDefault="00BE37EC" w:rsidP="00BE37EC">
            <w:pPr>
              <w:pStyle w:val="Contenido"/>
              <w:numPr>
                <w:ilvl w:val="0"/>
                <w:numId w:val="4"/>
              </w:numPr>
              <w:rPr>
                <w:rFonts w:cstheme="minorHAnsi"/>
                <w:noProof/>
              </w:rPr>
            </w:pPr>
            <w:r w:rsidRPr="00BE37EC">
              <w:rPr>
                <w:rFonts w:cstheme="minorHAnsi"/>
                <w:noProof/>
              </w:rPr>
              <w:t>Accountability por categoría (ventas, clientes, operaciones, supply chain).</w:t>
            </w:r>
          </w:p>
          <w:p w14:paraId="3E14477C" w14:textId="2E15B249" w:rsidR="00BE37EC" w:rsidRPr="00BE37EC" w:rsidRDefault="00BE37EC" w:rsidP="00BE37EC">
            <w:pPr>
              <w:pStyle w:val="Contenido"/>
              <w:numPr>
                <w:ilvl w:val="0"/>
                <w:numId w:val="4"/>
              </w:numPr>
              <w:rPr>
                <w:rFonts w:cstheme="minorHAnsi"/>
                <w:noProof/>
              </w:rPr>
            </w:pPr>
            <w:r w:rsidRPr="00BE37EC">
              <w:rPr>
                <w:rFonts w:cstheme="minorHAnsi"/>
                <w:noProof/>
              </w:rPr>
              <w:t>Recomendaciones estratégicas para expansión de mercados.</w:t>
            </w:r>
          </w:p>
          <w:p w14:paraId="4D16E43A" w14:textId="52F596DE" w:rsidR="00BE37EC" w:rsidRPr="00BE37EC" w:rsidRDefault="00BE37EC" w:rsidP="00BE37EC">
            <w:pPr>
              <w:pStyle w:val="Contenido"/>
              <w:numPr>
                <w:ilvl w:val="0"/>
                <w:numId w:val="4"/>
              </w:numPr>
              <w:rPr>
                <w:rFonts w:cstheme="minorHAnsi"/>
                <w:noProof/>
              </w:rPr>
            </w:pPr>
            <w:r w:rsidRPr="00BE37EC">
              <w:rPr>
                <w:rFonts w:cstheme="minorHAnsi"/>
                <w:noProof/>
              </w:rPr>
              <w:t>Implementación de mejora continua en procesos y decisiones.</w:t>
            </w:r>
          </w:p>
          <w:p w14:paraId="615923F6" w14:textId="3E43A297" w:rsidR="00BE37EC" w:rsidRDefault="00BE37EC" w:rsidP="00BE37EC">
            <w:pPr>
              <w:pStyle w:val="Contenido"/>
              <w:numPr>
                <w:ilvl w:val="0"/>
                <w:numId w:val="4"/>
              </w:numPr>
              <w:rPr>
                <w:rFonts w:cstheme="minorHAnsi"/>
                <w:noProof/>
              </w:rPr>
            </w:pPr>
            <w:r w:rsidRPr="00BE37EC">
              <w:rPr>
                <w:rFonts w:cstheme="minorHAnsi"/>
                <w:noProof/>
              </w:rPr>
              <w:t>KPI clave: eficiencia global, penetración en mercados premium, sostenibilidad de la estrategia.</w:t>
            </w:r>
          </w:p>
          <w:p w14:paraId="43C14077" w14:textId="67D2E540" w:rsidR="00BE37EC" w:rsidRDefault="00BE37EC" w:rsidP="00BE37EC">
            <w:pPr>
              <w:pStyle w:val="Contenido"/>
              <w:rPr>
                <w:rFonts w:cstheme="minorHAnsi"/>
                <w:noProof/>
              </w:rPr>
            </w:pPr>
          </w:p>
          <w:p w14:paraId="6E205D4A" w14:textId="167CADAC" w:rsidR="00BE37EC" w:rsidRDefault="00BE37EC" w:rsidP="00BE37EC">
            <w:pPr>
              <w:pStyle w:val="Contenido"/>
              <w:rPr>
                <w:rFonts w:asciiTheme="majorHAnsi" w:hAnsiTheme="majorHAnsi" w:cstheme="majorHAnsi"/>
                <w:noProof/>
                <w:sz w:val="52"/>
                <w:szCs w:val="44"/>
              </w:rPr>
            </w:pPr>
            <w:r w:rsidRPr="00BE37EC">
              <w:rPr>
                <w:rFonts w:asciiTheme="majorHAnsi" w:hAnsiTheme="majorHAnsi" w:cstheme="majorHAnsi"/>
                <w:noProof/>
                <w:sz w:val="52"/>
                <w:szCs w:val="44"/>
              </w:rPr>
              <w:t>D</w:t>
            </w:r>
            <w:r w:rsidR="005A1611">
              <w:rPr>
                <w:rFonts w:asciiTheme="majorHAnsi" w:hAnsiTheme="majorHAnsi" w:cstheme="majorHAnsi"/>
                <w:noProof/>
                <w:sz w:val="52"/>
                <w:szCs w:val="44"/>
              </w:rPr>
              <w:t xml:space="preserve">iseño de decisión </w:t>
            </w:r>
            <w:r w:rsidRPr="00BE37EC">
              <w:rPr>
                <w:rFonts w:asciiTheme="majorHAnsi" w:hAnsiTheme="majorHAnsi" w:cstheme="majorHAnsi"/>
                <w:noProof/>
                <w:sz w:val="52"/>
                <w:szCs w:val="44"/>
              </w:rPr>
              <w:t xml:space="preserve"> </w:t>
            </w:r>
          </w:p>
          <w:p w14:paraId="5C9C3235" w14:textId="77777777" w:rsidR="0047366A" w:rsidRDefault="0047366A" w:rsidP="0047366A">
            <w:pPr>
              <w:pStyle w:val="Contenido"/>
              <w:rPr>
                <w:rFonts w:cstheme="minorHAnsi"/>
                <w:noProof/>
              </w:rPr>
            </w:pPr>
          </w:p>
          <w:p w14:paraId="3A2E86F5" w14:textId="6F3F09B2" w:rsidR="0047366A" w:rsidRDefault="0047366A" w:rsidP="0047366A">
            <w:pPr>
              <w:pStyle w:val="Contenido"/>
              <w:rPr>
                <w:rFonts w:cstheme="minorHAnsi"/>
                <w:noProof/>
              </w:rPr>
            </w:pPr>
            <w:r w:rsidRPr="0047366A">
              <w:rPr>
                <w:rFonts w:cstheme="minorHAnsi"/>
                <w:noProof/>
              </w:rPr>
              <w:t>Objetivo</w:t>
            </w:r>
            <w:r>
              <w:rPr>
                <w:rFonts w:cstheme="minorHAnsi"/>
                <w:noProof/>
              </w:rPr>
              <w:t>:</w:t>
            </w:r>
          </w:p>
          <w:p w14:paraId="72772CD7" w14:textId="77777777" w:rsidR="0047366A" w:rsidRPr="0047366A" w:rsidRDefault="0047366A" w:rsidP="0047366A">
            <w:pPr>
              <w:pStyle w:val="Contenido"/>
              <w:rPr>
                <w:rFonts w:cstheme="minorHAnsi"/>
                <w:noProof/>
              </w:rPr>
            </w:pPr>
          </w:p>
          <w:p w14:paraId="3594BEB8" w14:textId="6063E7D3" w:rsidR="0047366A" w:rsidRDefault="0047366A" w:rsidP="0047366A">
            <w:pPr>
              <w:pStyle w:val="Contenido"/>
              <w:rPr>
                <w:rFonts w:cstheme="minorHAnsi"/>
                <w:noProof/>
              </w:rPr>
            </w:pPr>
            <w:r w:rsidRPr="0047366A">
              <w:rPr>
                <w:rFonts w:cstheme="minorHAnsi"/>
                <w:noProof/>
              </w:rPr>
              <w:t>Construir un pipeline estratégico de decisiones inteligentes que transforme datos transaccionales en insights accionables, con el fin de mejorar el rendimiento general, optimizar la eficiencia operativa y guiar la estrategia de expansión.</w:t>
            </w:r>
          </w:p>
          <w:p w14:paraId="73C174B9" w14:textId="5FA7CCB3" w:rsidR="0047366A" w:rsidRDefault="0047366A" w:rsidP="0047366A">
            <w:pPr>
              <w:pStyle w:val="Contenido"/>
              <w:rPr>
                <w:rFonts w:cstheme="minorHAnsi"/>
                <w:noProof/>
              </w:rPr>
            </w:pPr>
          </w:p>
          <w:p w14:paraId="21EC61AD" w14:textId="02C4B1BA" w:rsidR="0047366A" w:rsidRDefault="0047366A" w:rsidP="0047366A">
            <w:pPr>
              <w:pStyle w:val="Contenido"/>
              <w:rPr>
                <w:rFonts w:cstheme="minorHAnsi"/>
                <w:noProof/>
              </w:rPr>
            </w:pPr>
            <w:r w:rsidRPr="0047366A">
              <w:rPr>
                <w:rFonts w:cstheme="minorHAnsi"/>
                <w:noProof/>
              </w:rPr>
              <w:t>Inputs</w:t>
            </w:r>
            <w:r>
              <w:rPr>
                <w:rFonts w:cstheme="minorHAnsi"/>
                <w:noProof/>
              </w:rPr>
              <w:t>:</w:t>
            </w:r>
          </w:p>
          <w:p w14:paraId="4EE2DE52" w14:textId="77777777" w:rsidR="0047366A" w:rsidRPr="0047366A" w:rsidRDefault="0047366A" w:rsidP="0047366A">
            <w:pPr>
              <w:pStyle w:val="Contenido"/>
              <w:rPr>
                <w:rFonts w:cstheme="minorHAnsi"/>
                <w:noProof/>
              </w:rPr>
            </w:pPr>
          </w:p>
          <w:p w14:paraId="3E4C4ED1" w14:textId="3319876D" w:rsidR="0047366A" w:rsidRPr="0047366A" w:rsidRDefault="0047366A" w:rsidP="0047366A">
            <w:pPr>
              <w:pStyle w:val="Contenido"/>
              <w:numPr>
                <w:ilvl w:val="0"/>
                <w:numId w:val="5"/>
              </w:numPr>
              <w:rPr>
                <w:rFonts w:cstheme="minorHAnsi"/>
                <w:noProof/>
              </w:rPr>
            </w:pPr>
            <w:r w:rsidRPr="0047366A">
              <w:rPr>
                <w:rFonts w:cstheme="minorHAnsi"/>
                <w:noProof/>
              </w:rPr>
              <w:t>Ventas y rendimiento comercial</w:t>
            </w:r>
          </w:p>
          <w:p w14:paraId="7AEBC44D" w14:textId="787941B3" w:rsidR="0047366A" w:rsidRPr="0047366A" w:rsidRDefault="0047366A" w:rsidP="0047366A">
            <w:pPr>
              <w:pStyle w:val="Contenido"/>
              <w:numPr>
                <w:ilvl w:val="0"/>
                <w:numId w:val="5"/>
              </w:numPr>
              <w:rPr>
                <w:rFonts w:cstheme="minorHAnsi"/>
                <w:noProof/>
              </w:rPr>
            </w:pPr>
            <w:r w:rsidRPr="0047366A">
              <w:rPr>
                <w:rFonts w:cstheme="minorHAnsi"/>
                <w:noProof/>
              </w:rPr>
              <w:t>Clientes y consumo</w:t>
            </w:r>
          </w:p>
          <w:p w14:paraId="66841382" w14:textId="271E0BBA" w:rsidR="0047366A" w:rsidRPr="0047366A" w:rsidRDefault="0047366A" w:rsidP="0047366A">
            <w:pPr>
              <w:pStyle w:val="Contenido"/>
              <w:numPr>
                <w:ilvl w:val="0"/>
                <w:numId w:val="5"/>
              </w:numPr>
              <w:rPr>
                <w:rFonts w:cstheme="minorHAnsi"/>
                <w:noProof/>
              </w:rPr>
            </w:pPr>
            <w:r w:rsidRPr="0047366A">
              <w:rPr>
                <w:rFonts w:cstheme="minorHAnsi"/>
                <w:noProof/>
              </w:rPr>
              <w:t>Empleados y operaciones</w:t>
            </w:r>
          </w:p>
          <w:p w14:paraId="6F45C86C" w14:textId="7F08DB4A" w:rsidR="0047366A" w:rsidRPr="0047366A" w:rsidRDefault="0047366A" w:rsidP="0047366A">
            <w:pPr>
              <w:pStyle w:val="Contenido"/>
              <w:numPr>
                <w:ilvl w:val="0"/>
                <w:numId w:val="5"/>
              </w:numPr>
              <w:rPr>
                <w:rFonts w:cstheme="minorHAnsi"/>
                <w:noProof/>
              </w:rPr>
            </w:pPr>
            <w:r w:rsidRPr="0047366A">
              <w:rPr>
                <w:rFonts w:cstheme="minorHAnsi"/>
                <w:noProof/>
              </w:rPr>
              <w:t>Supply chain (inventarios, transporte, EOQ)</w:t>
            </w:r>
          </w:p>
          <w:p w14:paraId="630A021B" w14:textId="0FD90E70" w:rsidR="0047366A" w:rsidRPr="0047366A" w:rsidRDefault="0047366A" w:rsidP="0047366A">
            <w:pPr>
              <w:pStyle w:val="Contenido"/>
              <w:numPr>
                <w:ilvl w:val="0"/>
                <w:numId w:val="5"/>
              </w:numPr>
              <w:rPr>
                <w:rFonts w:cstheme="minorHAnsi"/>
                <w:noProof/>
              </w:rPr>
            </w:pPr>
            <w:r w:rsidRPr="0047366A">
              <w:rPr>
                <w:rFonts w:cstheme="minorHAnsi"/>
                <w:noProof/>
              </w:rPr>
              <w:t>DSS para decisiones logísticas</w:t>
            </w:r>
          </w:p>
          <w:p w14:paraId="1A9EA6CF" w14:textId="2A56D57A" w:rsidR="0047366A" w:rsidRPr="0047366A" w:rsidRDefault="0047366A" w:rsidP="0047366A">
            <w:pPr>
              <w:pStyle w:val="Contenido"/>
              <w:numPr>
                <w:ilvl w:val="0"/>
                <w:numId w:val="5"/>
              </w:numPr>
              <w:rPr>
                <w:rFonts w:cstheme="minorHAnsi"/>
                <w:noProof/>
              </w:rPr>
            </w:pPr>
            <w:r w:rsidRPr="0047366A">
              <w:rPr>
                <w:rFonts w:cstheme="minorHAnsi"/>
                <w:noProof/>
              </w:rPr>
              <w:t>Modelado dimensional (Star Schema: grain, dimensiones, hechos)</w:t>
            </w:r>
          </w:p>
          <w:p w14:paraId="5C22E23B" w14:textId="197E1E20" w:rsidR="0047366A" w:rsidRPr="0047366A" w:rsidRDefault="0047366A" w:rsidP="0047366A">
            <w:pPr>
              <w:pStyle w:val="Contenido"/>
              <w:numPr>
                <w:ilvl w:val="0"/>
                <w:numId w:val="5"/>
              </w:numPr>
              <w:rPr>
                <w:rFonts w:cstheme="minorHAnsi"/>
                <w:noProof/>
              </w:rPr>
            </w:pPr>
            <w:r w:rsidRPr="0047366A">
              <w:rPr>
                <w:rFonts w:cstheme="minorHAnsi"/>
                <w:noProof/>
              </w:rPr>
              <w:t>Staging area y capa de presentación</w:t>
            </w:r>
          </w:p>
          <w:p w14:paraId="4364D3A8" w14:textId="7093EEA1" w:rsidR="0047366A" w:rsidRDefault="0047366A" w:rsidP="0047366A">
            <w:pPr>
              <w:pStyle w:val="Contenido"/>
              <w:numPr>
                <w:ilvl w:val="0"/>
                <w:numId w:val="5"/>
              </w:numPr>
              <w:rPr>
                <w:rFonts w:cstheme="minorHAnsi"/>
                <w:noProof/>
              </w:rPr>
            </w:pPr>
            <w:r w:rsidRPr="0047366A">
              <w:rPr>
                <w:rFonts w:cstheme="minorHAnsi"/>
                <w:noProof/>
              </w:rPr>
              <w:t>Pipeline de datos</w:t>
            </w:r>
          </w:p>
          <w:p w14:paraId="76367E43" w14:textId="2396C036" w:rsidR="0047366A" w:rsidRDefault="0047366A" w:rsidP="0047366A">
            <w:pPr>
              <w:pStyle w:val="Contenido"/>
              <w:rPr>
                <w:rFonts w:cstheme="minorHAnsi"/>
                <w:noProof/>
              </w:rPr>
            </w:pPr>
          </w:p>
          <w:p w14:paraId="6958926F" w14:textId="05F69CB8" w:rsidR="0047366A" w:rsidRDefault="0047366A" w:rsidP="0047366A">
            <w:pPr>
              <w:pStyle w:val="Contenido"/>
              <w:rPr>
                <w:rFonts w:cstheme="minorHAnsi"/>
                <w:noProof/>
              </w:rPr>
            </w:pPr>
          </w:p>
          <w:p w14:paraId="60E70400" w14:textId="199166F1" w:rsidR="0047366A" w:rsidRDefault="0047366A" w:rsidP="0047366A">
            <w:pPr>
              <w:pStyle w:val="Contenido"/>
              <w:rPr>
                <w:rFonts w:cstheme="minorHAnsi"/>
                <w:noProof/>
              </w:rPr>
            </w:pPr>
          </w:p>
          <w:p w14:paraId="7A26F773" w14:textId="43EFF70E" w:rsidR="0047366A" w:rsidRDefault="0047366A" w:rsidP="0047366A">
            <w:pPr>
              <w:pStyle w:val="Contenido"/>
              <w:rPr>
                <w:rFonts w:cstheme="minorHAnsi"/>
                <w:noProof/>
              </w:rPr>
            </w:pPr>
          </w:p>
          <w:p w14:paraId="67E5ACB9" w14:textId="712030D6" w:rsidR="0047366A" w:rsidRDefault="0047366A" w:rsidP="0047366A">
            <w:pPr>
              <w:pStyle w:val="Contenido"/>
              <w:rPr>
                <w:rFonts w:cstheme="minorHAnsi"/>
                <w:noProof/>
              </w:rPr>
            </w:pPr>
          </w:p>
          <w:p w14:paraId="6628B163" w14:textId="14339FCF" w:rsidR="0047366A" w:rsidRDefault="0047366A" w:rsidP="0047366A">
            <w:pPr>
              <w:pStyle w:val="Contenido"/>
              <w:rPr>
                <w:rFonts w:cstheme="minorHAnsi"/>
                <w:noProof/>
              </w:rPr>
            </w:pPr>
            <w:r w:rsidRPr="0047366A">
              <w:rPr>
                <w:rFonts w:cstheme="minorHAnsi"/>
                <w:noProof/>
              </w:rPr>
              <w:t>Proceso de transformación</w:t>
            </w:r>
            <w:r>
              <w:rPr>
                <w:rFonts w:cstheme="minorHAnsi"/>
                <w:noProof/>
              </w:rPr>
              <w:t>:</w:t>
            </w:r>
          </w:p>
          <w:p w14:paraId="6AC7880C" w14:textId="77777777" w:rsidR="0047366A" w:rsidRPr="0047366A" w:rsidRDefault="0047366A" w:rsidP="0047366A">
            <w:pPr>
              <w:pStyle w:val="Contenido"/>
              <w:rPr>
                <w:rFonts w:cstheme="minorHAnsi"/>
                <w:noProof/>
              </w:rPr>
            </w:pPr>
          </w:p>
          <w:p w14:paraId="607DD4E0" w14:textId="5D5EAD85" w:rsidR="0047366A" w:rsidRPr="0047366A" w:rsidRDefault="0047366A" w:rsidP="0047366A">
            <w:pPr>
              <w:pStyle w:val="Contenido"/>
              <w:numPr>
                <w:ilvl w:val="0"/>
                <w:numId w:val="6"/>
              </w:numPr>
              <w:rPr>
                <w:rFonts w:cstheme="minorHAnsi"/>
                <w:noProof/>
              </w:rPr>
            </w:pPr>
            <w:r w:rsidRPr="0047366A">
              <w:rPr>
                <w:rFonts w:cstheme="minorHAnsi"/>
                <w:noProof/>
              </w:rPr>
              <w:t>Staging area: limpieza y preparación de datos.</w:t>
            </w:r>
          </w:p>
          <w:p w14:paraId="36E09796" w14:textId="2349062E" w:rsidR="0047366A" w:rsidRPr="0047366A" w:rsidRDefault="0047366A" w:rsidP="0047366A">
            <w:pPr>
              <w:pStyle w:val="Contenido"/>
              <w:numPr>
                <w:ilvl w:val="0"/>
                <w:numId w:val="6"/>
              </w:numPr>
              <w:rPr>
                <w:rFonts w:cstheme="minorHAnsi"/>
                <w:noProof/>
              </w:rPr>
            </w:pPr>
            <w:r w:rsidRPr="0047366A">
              <w:rPr>
                <w:rFonts w:cstheme="minorHAnsi"/>
                <w:noProof/>
              </w:rPr>
              <w:t>Star Schema: integración en modelo dimensional.</w:t>
            </w:r>
          </w:p>
          <w:p w14:paraId="4577B332" w14:textId="6810CD7A" w:rsidR="0047366A" w:rsidRPr="0047366A" w:rsidRDefault="0047366A" w:rsidP="0047366A">
            <w:pPr>
              <w:pStyle w:val="Contenido"/>
              <w:numPr>
                <w:ilvl w:val="0"/>
                <w:numId w:val="6"/>
              </w:numPr>
              <w:rPr>
                <w:rFonts w:cstheme="minorHAnsi"/>
                <w:noProof/>
              </w:rPr>
            </w:pPr>
            <w:r w:rsidRPr="0047366A">
              <w:rPr>
                <w:rFonts w:cstheme="minorHAnsi"/>
                <w:noProof/>
              </w:rPr>
              <w:t>Pipeline de datos: automatización del flujo de información.</w:t>
            </w:r>
          </w:p>
          <w:p w14:paraId="7AFE76B4" w14:textId="1B868F89" w:rsidR="0047366A" w:rsidRDefault="0047366A" w:rsidP="0047366A">
            <w:pPr>
              <w:pStyle w:val="Contenido"/>
              <w:numPr>
                <w:ilvl w:val="0"/>
                <w:numId w:val="6"/>
              </w:numPr>
              <w:rPr>
                <w:rFonts w:cstheme="minorHAnsi"/>
                <w:noProof/>
              </w:rPr>
            </w:pPr>
            <w:r w:rsidRPr="0047366A">
              <w:rPr>
                <w:rFonts w:cstheme="minorHAnsi"/>
                <w:noProof/>
              </w:rPr>
              <w:t>Dashboards y DSS: visualización y soporte a decisiones.</w:t>
            </w:r>
          </w:p>
          <w:p w14:paraId="143D2B40" w14:textId="09B0FDBC" w:rsidR="0047366A" w:rsidRDefault="0047366A" w:rsidP="0047366A">
            <w:pPr>
              <w:pStyle w:val="Contenido"/>
              <w:rPr>
                <w:rFonts w:cstheme="minorHAnsi"/>
                <w:noProof/>
              </w:rPr>
            </w:pPr>
          </w:p>
          <w:p w14:paraId="68E0492A" w14:textId="49BE1D27" w:rsidR="0047366A" w:rsidRDefault="0047366A" w:rsidP="0047366A">
            <w:pPr>
              <w:pStyle w:val="Contenido"/>
              <w:rPr>
                <w:rFonts w:cstheme="minorHAnsi"/>
                <w:noProof/>
              </w:rPr>
            </w:pPr>
            <w:r w:rsidRPr="0047366A">
              <w:rPr>
                <w:rFonts w:cstheme="minorHAnsi"/>
                <w:noProof/>
              </w:rPr>
              <w:t>Outputs</w:t>
            </w:r>
            <w:r>
              <w:rPr>
                <w:rFonts w:cstheme="minorHAnsi"/>
                <w:noProof/>
              </w:rPr>
              <w:t>:</w:t>
            </w:r>
          </w:p>
          <w:p w14:paraId="1D713D68" w14:textId="77777777" w:rsidR="0047366A" w:rsidRPr="0047366A" w:rsidRDefault="0047366A" w:rsidP="0047366A">
            <w:pPr>
              <w:pStyle w:val="Contenido"/>
              <w:rPr>
                <w:rFonts w:cstheme="minorHAnsi"/>
                <w:noProof/>
              </w:rPr>
            </w:pPr>
          </w:p>
          <w:p w14:paraId="2FAEF9AA" w14:textId="68E176EC" w:rsidR="0047366A" w:rsidRPr="0047366A" w:rsidRDefault="0047366A" w:rsidP="0047366A">
            <w:pPr>
              <w:pStyle w:val="Contenido"/>
              <w:numPr>
                <w:ilvl w:val="0"/>
                <w:numId w:val="7"/>
              </w:numPr>
              <w:rPr>
                <w:rFonts w:cstheme="minorHAnsi"/>
                <w:noProof/>
              </w:rPr>
            </w:pPr>
            <w:r w:rsidRPr="0047366A">
              <w:rPr>
                <w:rFonts w:cstheme="minorHAnsi"/>
                <w:noProof/>
              </w:rPr>
              <w:t>Predicciones de ventas y EOQ.</w:t>
            </w:r>
          </w:p>
          <w:p w14:paraId="0E72DD6E" w14:textId="2AB9B886" w:rsidR="0047366A" w:rsidRPr="0047366A" w:rsidRDefault="0047366A" w:rsidP="0047366A">
            <w:pPr>
              <w:pStyle w:val="Contenido"/>
              <w:numPr>
                <w:ilvl w:val="0"/>
                <w:numId w:val="7"/>
              </w:numPr>
              <w:rPr>
                <w:rFonts w:cstheme="minorHAnsi"/>
                <w:noProof/>
              </w:rPr>
            </w:pPr>
            <w:r w:rsidRPr="0047366A">
              <w:rPr>
                <w:rFonts w:cstheme="minorHAnsi"/>
                <w:noProof/>
              </w:rPr>
              <w:t>Optimización logística (transporte, inventarios).</w:t>
            </w:r>
          </w:p>
          <w:p w14:paraId="51077DFF" w14:textId="1D53E174" w:rsidR="0047366A" w:rsidRPr="0047366A" w:rsidRDefault="0047366A" w:rsidP="0047366A">
            <w:pPr>
              <w:pStyle w:val="Contenido"/>
              <w:numPr>
                <w:ilvl w:val="0"/>
                <w:numId w:val="7"/>
              </w:numPr>
              <w:rPr>
                <w:rFonts w:cstheme="minorHAnsi"/>
                <w:noProof/>
              </w:rPr>
            </w:pPr>
            <w:r w:rsidRPr="0047366A">
              <w:rPr>
                <w:rFonts w:cstheme="minorHAnsi"/>
                <w:noProof/>
              </w:rPr>
              <w:t>Insights de clientes y consumo.</w:t>
            </w:r>
          </w:p>
          <w:p w14:paraId="7DFBE389" w14:textId="4BFED50E" w:rsidR="0047366A" w:rsidRPr="0047366A" w:rsidRDefault="0047366A" w:rsidP="0047366A">
            <w:pPr>
              <w:pStyle w:val="Contenido"/>
              <w:numPr>
                <w:ilvl w:val="0"/>
                <w:numId w:val="7"/>
              </w:numPr>
              <w:rPr>
                <w:rFonts w:cstheme="minorHAnsi"/>
                <w:noProof/>
              </w:rPr>
            </w:pPr>
            <w:r w:rsidRPr="0047366A">
              <w:rPr>
                <w:rFonts w:cstheme="minorHAnsi"/>
                <w:noProof/>
              </w:rPr>
              <w:t>KPIs estratégicos por categoría (performance, strategy, accountability).</w:t>
            </w:r>
          </w:p>
          <w:p w14:paraId="6602D3B6" w14:textId="2C9C37E4" w:rsidR="0047366A" w:rsidRDefault="0047366A" w:rsidP="0047366A">
            <w:pPr>
              <w:pStyle w:val="Contenido"/>
              <w:numPr>
                <w:ilvl w:val="0"/>
                <w:numId w:val="7"/>
              </w:numPr>
              <w:rPr>
                <w:rFonts w:cstheme="minorHAnsi"/>
                <w:noProof/>
              </w:rPr>
            </w:pPr>
            <w:r w:rsidRPr="0047366A">
              <w:rPr>
                <w:rFonts w:cstheme="minorHAnsi"/>
                <w:noProof/>
              </w:rPr>
              <w:t>Recomendaciones ejecutivas para expansión y mejora continua.</w:t>
            </w:r>
          </w:p>
          <w:p w14:paraId="0018FED9" w14:textId="59F57637" w:rsidR="0047366A" w:rsidRDefault="0047366A" w:rsidP="0047366A">
            <w:pPr>
              <w:pStyle w:val="Contenido"/>
              <w:rPr>
                <w:rFonts w:cstheme="minorHAnsi"/>
                <w:noProof/>
              </w:rPr>
            </w:pPr>
          </w:p>
          <w:p w14:paraId="7FA4FD45" w14:textId="68BB0192" w:rsidR="0047366A" w:rsidRDefault="0047366A" w:rsidP="0047366A">
            <w:pPr>
              <w:pStyle w:val="Contenido"/>
              <w:rPr>
                <w:rFonts w:cstheme="minorHAnsi"/>
                <w:noProof/>
              </w:rPr>
            </w:pPr>
            <w:r w:rsidRPr="0047366A">
              <w:rPr>
                <w:rFonts w:cstheme="minorHAnsi"/>
                <w:noProof/>
              </w:rPr>
              <w:t>KPIs vinculados</w:t>
            </w:r>
            <w:r>
              <w:rPr>
                <w:rFonts w:cstheme="minorHAnsi"/>
                <w:noProof/>
              </w:rPr>
              <w:t>:</w:t>
            </w:r>
          </w:p>
          <w:p w14:paraId="69382596" w14:textId="77777777" w:rsidR="0047366A" w:rsidRPr="0047366A" w:rsidRDefault="0047366A" w:rsidP="0047366A">
            <w:pPr>
              <w:pStyle w:val="Contenido"/>
              <w:rPr>
                <w:rFonts w:cstheme="minorHAnsi"/>
                <w:noProof/>
              </w:rPr>
            </w:pPr>
          </w:p>
          <w:p w14:paraId="3434045D" w14:textId="4D6D7C09" w:rsidR="0047366A" w:rsidRPr="0047366A" w:rsidRDefault="0047366A" w:rsidP="0047366A">
            <w:pPr>
              <w:pStyle w:val="Contenido"/>
              <w:numPr>
                <w:ilvl w:val="0"/>
                <w:numId w:val="8"/>
              </w:numPr>
              <w:rPr>
                <w:rFonts w:cstheme="minorHAnsi"/>
                <w:noProof/>
              </w:rPr>
            </w:pPr>
            <w:r w:rsidRPr="0047366A">
              <w:rPr>
                <w:rFonts w:cstheme="minorHAnsi"/>
                <w:noProof/>
              </w:rPr>
              <w:t>Performance: ingresos, margen, rotación de inventario.</w:t>
            </w:r>
          </w:p>
          <w:p w14:paraId="4B2B0FB2" w14:textId="4DA208FD" w:rsidR="0047366A" w:rsidRPr="0047366A" w:rsidRDefault="0047366A" w:rsidP="0047366A">
            <w:pPr>
              <w:pStyle w:val="Contenido"/>
              <w:numPr>
                <w:ilvl w:val="0"/>
                <w:numId w:val="8"/>
              </w:numPr>
              <w:rPr>
                <w:rFonts w:cstheme="minorHAnsi"/>
                <w:noProof/>
              </w:rPr>
            </w:pPr>
            <w:r w:rsidRPr="0047366A">
              <w:rPr>
                <w:rFonts w:cstheme="minorHAnsi"/>
                <w:noProof/>
              </w:rPr>
              <w:t>Strategy: % ventas con certificaciones premium, penetración en mercados prioritarios.</w:t>
            </w:r>
          </w:p>
          <w:p w14:paraId="38C4FC57" w14:textId="7C3C331E" w:rsidR="0047366A" w:rsidRDefault="0047366A" w:rsidP="0047366A">
            <w:pPr>
              <w:pStyle w:val="Contenido"/>
              <w:numPr>
                <w:ilvl w:val="0"/>
                <w:numId w:val="8"/>
              </w:numPr>
              <w:rPr>
                <w:rFonts w:cstheme="minorHAnsi"/>
                <w:noProof/>
              </w:rPr>
            </w:pPr>
            <w:r w:rsidRPr="0047366A">
              <w:rPr>
                <w:rFonts w:cstheme="minorHAnsi"/>
                <w:noProof/>
              </w:rPr>
              <w:t>Accountability: cumplimiento de protocolos, entregas a tiempo, calidad de datos.</w:t>
            </w:r>
          </w:p>
          <w:p w14:paraId="2C81FB8A" w14:textId="5B07DB3D" w:rsidR="0047366A" w:rsidRDefault="0047366A" w:rsidP="0047366A">
            <w:pPr>
              <w:pStyle w:val="Contenido"/>
              <w:rPr>
                <w:rFonts w:cstheme="minorHAnsi"/>
                <w:noProof/>
              </w:rPr>
            </w:pPr>
          </w:p>
          <w:p w14:paraId="5772A606" w14:textId="09ADE05F" w:rsidR="0047366A" w:rsidRDefault="0047366A" w:rsidP="0047366A">
            <w:pPr>
              <w:pStyle w:val="Contenido"/>
              <w:rPr>
                <w:rFonts w:cstheme="minorHAnsi"/>
                <w:noProof/>
              </w:rPr>
            </w:pPr>
            <w:r>
              <w:rPr>
                <w:rFonts w:cstheme="minorHAnsi"/>
                <w:noProof/>
              </w:rPr>
              <w:lastRenderedPageBreak/>
              <w:drawing>
                <wp:inline distT="0" distB="0" distL="0" distR="0" wp14:anchorId="6E855FB8" wp14:editId="23663E20">
                  <wp:extent cx="6371590" cy="34753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6371590" cy="3475355"/>
                          </a:xfrm>
                          <a:prstGeom prst="rect">
                            <a:avLst/>
                          </a:prstGeom>
                        </pic:spPr>
                      </pic:pic>
                    </a:graphicData>
                  </a:graphic>
                </wp:inline>
              </w:drawing>
            </w:r>
          </w:p>
          <w:p w14:paraId="190FF673" w14:textId="018C8C14" w:rsidR="0047366A" w:rsidRDefault="005A1611" w:rsidP="0047366A">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t xml:space="preserve">Investigación de activos de decisión </w:t>
            </w:r>
          </w:p>
          <w:p w14:paraId="07919E52" w14:textId="40AAB6EF" w:rsidR="00BE37EC" w:rsidRDefault="00BE37EC" w:rsidP="00BE37EC">
            <w:pPr>
              <w:pStyle w:val="Contenido"/>
              <w:rPr>
                <w:rFonts w:asciiTheme="majorHAnsi" w:hAnsiTheme="majorHAnsi" w:cstheme="majorHAnsi"/>
                <w:noProof/>
              </w:rPr>
            </w:pPr>
          </w:p>
          <w:p w14:paraId="4EDC4118" w14:textId="3123F61D" w:rsidR="00D374A9" w:rsidRDefault="00D374A9" w:rsidP="00D374A9">
            <w:pPr>
              <w:pStyle w:val="Contenido"/>
              <w:rPr>
                <w:rFonts w:asciiTheme="majorHAnsi" w:hAnsiTheme="majorHAnsi" w:cstheme="majorHAnsi"/>
                <w:noProof/>
              </w:rPr>
            </w:pPr>
            <w:r w:rsidRPr="00D374A9">
              <w:rPr>
                <w:rFonts w:asciiTheme="majorHAnsi" w:hAnsiTheme="majorHAnsi" w:cstheme="majorHAnsi"/>
                <w:noProof/>
              </w:rPr>
              <w:t>Activos disponibles</w:t>
            </w:r>
          </w:p>
          <w:p w14:paraId="126B157C" w14:textId="77777777" w:rsidR="00D374A9" w:rsidRPr="00D374A9" w:rsidRDefault="00D374A9" w:rsidP="00D374A9">
            <w:pPr>
              <w:pStyle w:val="Contenido"/>
              <w:rPr>
                <w:rFonts w:asciiTheme="majorHAnsi" w:hAnsiTheme="majorHAnsi" w:cstheme="majorHAnsi"/>
                <w:noProof/>
              </w:rPr>
            </w:pPr>
          </w:p>
          <w:p w14:paraId="6A49FB21" w14:textId="6E666EF3" w:rsidR="00D374A9" w:rsidRDefault="00D374A9" w:rsidP="00D374A9">
            <w:pPr>
              <w:pStyle w:val="Contenido"/>
              <w:rPr>
                <w:rFonts w:asciiTheme="majorHAnsi" w:hAnsiTheme="majorHAnsi" w:cstheme="majorHAnsi"/>
                <w:noProof/>
              </w:rPr>
            </w:pPr>
            <w:r w:rsidRPr="00D374A9">
              <w:rPr>
                <w:rFonts w:asciiTheme="majorHAnsi" w:hAnsiTheme="majorHAnsi" w:cstheme="majorHAnsi"/>
                <w:noProof/>
              </w:rPr>
              <w:t>Datos transaccionales (OLTP):</w:t>
            </w:r>
          </w:p>
          <w:p w14:paraId="6ABB5191" w14:textId="77777777" w:rsidR="00D374A9" w:rsidRPr="00D374A9" w:rsidRDefault="00D374A9" w:rsidP="00D374A9">
            <w:pPr>
              <w:pStyle w:val="Contenido"/>
              <w:rPr>
                <w:rFonts w:asciiTheme="majorHAnsi" w:hAnsiTheme="majorHAnsi" w:cstheme="majorHAnsi"/>
                <w:noProof/>
              </w:rPr>
            </w:pPr>
          </w:p>
          <w:p w14:paraId="6137BF39" w14:textId="59C0CD10" w:rsidR="00D374A9" w:rsidRPr="00D374A9" w:rsidRDefault="00D374A9" w:rsidP="00D374A9">
            <w:pPr>
              <w:pStyle w:val="Contenido"/>
              <w:numPr>
                <w:ilvl w:val="0"/>
                <w:numId w:val="15"/>
              </w:numPr>
              <w:rPr>
                <w:rFonts w:asciiTheme="majorHAnsi" w:hAnsiTheme="majorHAnsi" w:cstheme="majorHAnsi"/>
                <w:noProof/>
                <w:lang w:val="en-US"/>
              </w:rPr>
            </w:pPr>
            <w:r w:rsidRPr="00D374A9">
              <w:rPr>
                <w:rFonts w:asciiTheme="majorHAnsi" w:hAnsiTheme="majorHAnsi" w:cstheme="majorHAnsi"/>
                <w:noProof/>
                <w:lang w:val="en-US"/>
              </w:rPr>
              <w:t>categories, customers, employees, orders, order_details, products, shippers.</w:t>
            </w:r>
          </w:p>
          <w:p w14:paraId="6E6E0A48" w14:textId="07DC0EF5" w:rsidR="00D374A9" w:rsidRPr="00D374A9" w:rsidRDefault="00D374A9" w:rsidP="00D374A9">
            <w:pPr>
              <w:pStyle w:val="Contenido"/>
              <w:numPr>
                <w:ilvl w:val="0"/>
                <w:numId w:val="15"/>
              </w:numPr>
              <w:rPr>
                <w:rFonts w:asciiTheme="majorHAnsi" w:hAnsiTheme="majorHAnsi" w:cstheme="majorHAnsi"/>
                <w:noProof/>
              </w:rPr>
            </w:pPr>
            <w:r w:rsidRPr="00D374A9">
              <w:rPr>
                <w:rFonts w:asciiTheme="majorHAnsi" w:hAnsiTheme="majorHAnsi" w:cstheme="majorHAnsi"/>
                <w:noProof/>
              </w:rPr>
              <w:t>Procesos actuales:</w:t>
            </w:r>
          </w:p>
          <w:p w14:paraId="633ADD47" w14:textId="2136021A" w:rsidR="00D374A9" w:rsidRPr="00D374A9" w:rsidRDefault="00D374A9" w:rsidP="00D374A9">
            <w:pPr>
              <w:pStyle w:val="Contenido"/>
              <w:numPr>
                <w:ilvl w:val="0"/>
                <w:numId w:val="16"/>
              </w:numPr>
              <w:rPr>
                <w:rFonts w:asciiTheme="majorHAnsi" w:hAnsiTheme="majorHAnsi" w:cstheme="majorHAnsi"/>
                <w:noProof/>
              </w:rPr>
            </w:pPr>
            <w:r w:rsidRPr="00D374A9">
              <w:rPr>
                <w:rFonts w:asciiTheme="majorHAnsi" w:hAnsiTheme="majorHAnsi" w:cstheme="majorHAnsi"/>
                <w:noProof/>
              </w:rPr>
              <w:t>Extracción manual de datos (Extract).</w:t>
            </w:r>
          </w:p>
          <w:p w14:paraId="31961B46" w14:textId="4996FE08" w:rsidR="00D374A9" w:rsidRPr="00D374A9" w:rsidRDefault="00D374A9" w:rsidP="00D374A9">
            <w:pPr>
              <w:pStyle w:val="Contenido"/>
              <w:numPr>
                <w:ilvl w:val="0"/>
                <w:numId w:val="16"/>
              </w:numPr>
              <w:rPr>
                <w:rFonts w:asciiTheme="majorHAnsi" w:hAnsiTheme="majorHAnsi" w:cstheme="majorHAnsi"/>
                <w:noProof/>
              </w:rPr>
            </w:pPr>
            <w:r w:rsidRPr="00D374A9">
              <w:rPr>
                <w:rFonts w:asciiTheme="majorHAnsi" w:hAnsiTheme="majorHAnsi" w:cstheme="majorHAnsi"/>
                <w:noProof/>
              </w:rPr>
              <w:t>Carga en Power Query (Load).</w:t>
            </w:r>
          </w:p>
          <w:p w14:paraId="66A1188E" w14:textId="77777777" w:rsidR="00D374A9" w:rsidRPr="00D374A9" w:rsidRDefault="00D374A9" w:rsidP="00D374A9">
            <w:pPr>
              <w:pStyle w:val="Contenido"/>
              <w:numPr>
                <w:ilvl w:val="0"/>
                <w:numId w:val="16"/>
              </w:numPr>
              <w:rPr>
                <w:rFonts w:asciiTheme="majorHAnsi" w:hAnsiTheme="majorHAnsi" w:cstheme="majorHAnsi"/>
                <w:noProof/>
              </w:rPr>
            </w:pPr>
            <w:r w:rsidRPr="00D374A9">
              <w:rPr>
                <w:rFonts w:asciiTheme="majorHAnsi" w:hAnsiTheme="majorHAnsi" w:cstheme="majorHAnsi"/>
                <w:noProof/>
              </w:rPr>
              <w:t>Staging básico en tablas.</w:t>
            </w:r>
          </w:p>
          <w:p w14:paraId="4D37EE68" w14:textId="77777777" w:rsidR="00D374A9" w:rsidRPr="00D374A9" w:rsidRDefault="00D374A9" w:rsidP="00D374A9">
            <w:pPr>
              <w:pStyle w:val="Contenido"/>
              <w:rPr>
                <w:rFonts w:asciiTheme="majorHAnsi" w:hAnsiTheme="majorHAnsi" w:cstheme="majorHAnsi"/>
                <w:noProof/>
              </w:rPr>
            </w:pPr>
          </w:p>
          <w:p w14:paraId="75C1D80E" w14:textId="77777777" w:rsidR="00D374A9" w:rsidRPr="00D374A9" w:rsidRDefault="00D374A9" w:rsidP="00D374A9">
            <w:pPr>
              <w:pStyle w:val="Contenido"/>
              <w:rPr>
                <w:rFonts w:asciiTheme="majorHAnsi" w:hAnsiTheme="majorHAnsi" w:cstheme="majorHAnsi"/>
                <w:noProof/>
              </w:rPr>
            </w:pPr>
            <w:r w:rsidRPr="00D374A9">
              <w:rPr>
                <w:rFonts w:asciiTheme="majorHAnsi" w:hAnsiTheme="majorHAnsi" w:cstheme="majorHAnsi"/>
                <w:noProof/>
              </w:rPr>
              <w:t>Herramientas accesibles:</w:t>
            </w:r>
          </w:p>
          <w:p w14:paraId="288A8DD8" w14:textId="77777777" w:rsidR="00D374A9" w:rsidRPr="00D374A9" w:rsidRDefault="00D374A9" w:rsidP="00D374A9">
            <w:pPr>
              <w:pStyle w:val="Contenido"/>
              <w:rPr>
                <w:rFonts w:asciiTheme="majorHAnsi" w:hAnsiTheme="majorHAnsi" w:cstheme="majorHAnsi"/>
                <w:noProof/>
              </w:rPr>
            </w:pPr>
          </w:p>
          <w:p w14:paraId="7F761ADF" w14:textId="6068A638" w:rsidR="00D374A9" w:rsidRPr="00D374A9" w:rsidRDefault="00D374A9" w:rsidP="00D374A9">
            <w:pPr>
              <w:pStyle w:val="Contenido"/>
              <w:numPr>
                <w:ilvl w:val="0"/>
                <w:numId w:val="17"/>
              </w:numPr>
              <w:rPr>
                <w:rFonts w:asciiTheme="majorHAnsi" w:hAnsiTheme="majorHAnsi" w:cstheme="majorHAnsi"/>
                <w:noProof/>
              </w:rPr>
            </w:pPr>
            <w:r w:rsidRPr="00D374A9">
              <w:rPr>
                <w:rFonts w:asciiTheme="majorHAnsi" w:hAnsiTheme="majorHAnsi" w:cstheme="majorHAnsi"/>
                <w:noProof/>
              </w:rPr>
              <w:t>Excel / Power Query.</w:t>
            </w:r>
          </w:p>
          <w:p w14:paraId="0A8F4F6B" w14:textId="5C8A95F5" w:rsidR="00D374A9" w:rsidRPr="00D374A9" w:rsidRDefault="00D374A9" w:rsidP="00D374A9">
            <w:pPr>
              <w:pStyle w:val="Contenido"/>
              <w:numPr>
                <w:ilvl w:val="0"/>
                <w:numId w:val="17"/>
              </w:numPr>
              <w:rPr>
                <w:rFonts w:asciiTheme="majorHAnsi" w:hAnsiTheme="majorHAnsi" w:cstheme="majorHAnsi"/>
                <w:noProof/>
              </w:rPr>
            </w:pPr>
            <w:r w:rsidRPr="00D374A9">
              <w:rPr>
                <w:rFonts w:asciiTheme="majorHAnsi" w:hAnsiTheme="majorHAnsi" w:cstheme="majorHAnsi"/>
                <w:noProof/>
              </w:rPr>
              <w:t>Power BI (visualización inicial, OLAP básico).</w:t>
            </w:r>
          </w:p>
          <w:p w14:paraId="43CE5E09" w14:textId="397E970D" w:rsidR="00D374A9" w:rsidRPr="00D374A9" w:rsidRDefault="00D374A9" w:rsidP="00D374A9">
            <w:pPr>
              <w:pStyle w:val="Contenido"/>
              <w:numPr>
                <w:ilvl w:val="0"/>
                <w:numId w:val="17"/>
              </w:numPr>
              <w:rPr>
                <w:rFonts w:asciiTheme="majorHAnsi" w:hAnsiTheme="majorHAnsi" w:cstheme="majorHAnsi"/>
                <w:noProof/>
              </w:rPr>
            </w:pPr>
            <w:r w:rsidRPr="00D374A9">
              <w:rPr>
                <w:rFonts w:asciiTheme="majorHAnsi" w:hAnsiTheme="majorHAnsi" w:cstheme="majorHAnsi"/>
                <w:noProof/>
              </w:rPr>
              <w:t>PostgreSQL (almacenamiento, staging).</w:t>
            </w:r>
          </w:p>
          <w:p w14:paraId="7038B4A8" w14:textId="5EFA5642" w:rsidR="00D374A9" w:rsidRPr="00D374A9" w:rsidRDefault="00D374A9" w:rsidP="00D374A9">
            <w:pPr>
              <w:pStyle w:val="Contenido"/>
              <w:numPr>
                <w:ilvl w:val="0"/>
                <w:numId w:val="17"/>
              </w:numPr>
              <w:rPr>
                <w:rFonts w:asciiTheme="majorHAnsi" w:hAnsiTheme="majorHAnsi" w:cstheme="majorHAnsi"/>
                <w:noProof/>
              </w:rPr>
            </w:pPr>
            <w:r w:rsidRPr="00D374A9">
              <w:rPr>
                <w:rFonts w:asciiTheme="majorHAnsi" w:hAnsiTheme="majorHAnsi" w:cstheme="majorHAnsi"/>
                <w:noProof/>
              </w:rPr>
              <w:t>Python (forecasting y simulaciones).</w:t>
            </w:r>
          </w:p>
          <w:p w14:paraId="5BDAEC63" w14:textId="78AB850D" w:rsidR="00BE37EC" w:rsidRDefault="00BE37EC" w:rsidP="00BE37EC">
            <w:pPr>
              <w:pStyle w:val="Contenido"/>
              <w:rPr>
                <w:rFonts w:cstheme="minorHAnsi"/>
                <w:noProof/>
              </w:rPr>
            </w:pPr>
          </w:p>
          <w:p w14:paraId="76C2926F" w14:textId="2FA4C9E9" w:rsidR="00D374A9" w:rsidRDefault="00D374A9" w:rsidP="00D374A9">
            <w:pPr>
              <w:pStyle w:val="Contenido"/>
              <w:rPr>
                <w:rFonts w:cstheme="minorHAnsi"/>
                <w:noProof/>
              </w:rPr>
            </w:pPr>
            <w:r w:rsidRPr="00D374A9">
              <w:rPr>
                <w:rFonts w:cstheme="minorHAnsi"/>
                <w:noProof/>
              </w:rPr>
              <w:t>Activos faltantes</w:t>
            </w:r>
          </w:p>
          <w:p w14:paraId="5FE2C73C" w14:textId="77777777" w:rsidR="00D374A9" w:rsidRPr="00D374A9" w:rsidRDefault="00D374A9" w:rsidP="00D374A9">
            <w:pPr>
              <w:pStyle w:val="Contenido"/>
              <w:rPr>
                <w:rFonts w:cstheme="minorHAnsi"/>
                <w:noProof/>
              </w:rPr>
            </w:pPr>
          </w:p>
          <w:p w14:paraId="2178ADF4" w14:textId="27343A84" w:rsidR="00D374A9" w:rsidRPr="00D374A9" w:rsidRDefault="00D374A9" w:rsidP="00D374A9">
            <w:pPr>
              <w:pStyle w:val="Contenido"/>
              <w:rPr>
                <w:rFonts w:cstheme="minorHAnsi"/>
                <w:noProof/>
              </w:rPr>
            </w:pPr>
            <w:r w:rsidRPr="00D374A9">
              <w:rPr>
                <w:rFonts w:cstheme="minorHAnsi"/>
                <w:noProof/>
              </w:rPr>
              <w:lastRenderedPageBreak/>
              <w:t>Data Warehouse / Modelo dimensional:</w:t>
            </w:r>
          </w:p>
          <w:p w14:paraId="2DB62669" w14:textId="77777777" w:rsidR="00D374A9" w:rsidRPr="00D374A9" w:rsidRDefault="00D374A9" w:rsidP="00D374A9">
            <w:pPr>
              <w:pStyle w:val="Contenido"/>
              <w:rPr>
                <w:rFonts w:cstheme="minorHAnsi"/>
                <w:noProof/>
              </w:rPr>
            </w:pPr>
          </w:p>
          <w:p w14:paraId="66CDD9DE" w14:textId="1C4A2B1A" w:rsidR="00D374A9" w:rsidRPr="00D374A9" w:rsidRDefault="00D374A9" w:rsidP="00D374A9">
            <w:pPr>
              <w:pStyle w:val="Contenido"/>
              <w:numPr>
                <w:ilvl w:val="0"/>
                <w:numId w:val="18"/>
              </w:numPr>
              <w:rPr>
                <w:rFonts w:cstheme="minorHAnsi"/>
                <w:noProof/>
              </w:rPr>
            </w:pPr>
            <w:r w:rsidRPr="00D374A9">
              <w:rPr>
                <w:rFonts w:cstheme="minorHAnsi"/>
                <w:noProof/>
              </w:rPr>
              <w:t>Grain, dimensiones y hechos definidos en Power BI o PostgreSQL.</w:t>
            </w:r>
          </w:p>
          <w:p w14:paraId="706177F1" w14:textId="23844B84" w:rsidR="00D374A9" w:rsidRPr="00D374A9" w:rsidRDefault="00D374A9" w:rsidP="00D374A9">
            <w:pPr>
              <w:pStyle w:val="Contenido"/>
              <w:numPr>
                <w:ilvl w:val="0"/>
                <w:numId w:val="18"/>
              </w:numPr>
              <w:rPr>
                <w:rFonts w:cstheme="minorHAnsi"/>
                <w:noProof/>
              </w:rPr>
            </w:pPr>
            <w:r w:rsidRPr="00D374A9">
              <w:rPr>
                <w:rFonts w:cstheme="minorHAnsi"/>
                <w:noProof/>
              </w:rPr>
              <w:t>Transformaciones (ETL/ELT dentro de tu alcance):</w:t>
            </w:r>
          </w:p>
          <w:p w14:paraId="66435A2D" w14:textId="77777777" w:rsidR="00D374A9" w:rsidRPr="00D374A9" w:rsidRDefault="00D374A9" w:rsidP="00D374A9">
            <w:pPr>
              <w:pStyle w:val="Contenido"/>
              <w:numPr>
                <w:ilvl w:val="0"/>
                <w:numId w:val="18"/>
              </w:numPr>
              <w:rPr>
                <w:rFonts w:cstheme="minorHAnsi"/>
                <w:noProof/>
              </w:rPr>
            </w:pPr>
            <w:r w:rsidRPr="00D374A9">
              <w:rPr>
                <w:rFonts w:cstheme="minorHAnsi"/>
                <w:noProof/>
              </w:rPr>
              <w:t>Limpieza avanzada, agregaciones, normalización.</w:t>
            </w:r>
          </w:p>
          <w:p w14:paraId="40E76A68" w14:textId="77777777" w:rsidR="00D374A9" w:rsidRPr="00D374A9" w:rsidRDefault="00D374A9" w:rsidP="00D374A9">
            <w:pPr>
              <w:pStyle w:val="Contenido"/>
              <w:rPr>
                <w:rFonts w:cstheme="minorHAnsi"/>
                <w:noProof/>
              </w:rPr>
            </w:pPr>
          </w:p>
          <w:p w14:paraId="08E9ED81" w14:textId="77777777" w:rsidR="00D374A9" w:rsidRPr="00D374A9" w:rsidRDefault="00D374A9" w:rsidP="00D374A9">
            <w:pPr>
              <w:pStyle w:val="Contenido"/>
              <w:rPr>
                <w:rFonts w:cstheme="minorHAnsi"/>
                <w:noProof/>
              </w:rPr>
            </w:pPr>
            <w:r w:rsidRPr="00D374A9">
              <w:rPr>
                <w:rFonts w:cstheme="minorHAnsi"/>
                <w:noProof/>
              </w:rPr>
              <w:t>Data Marts temáticos:</w:t>
            </w:r>
          </w:p>
          <w:p w14:paraId="1149198D" w14:textId="77777777" w:rsidR="00D374A9" w:rsidRPr="00D374A9" w:rsidRDefault="00D374A9" w:rsidP="00D374A9">
            <w:pPr>
              <w:pStyle w:val="Contenido"/>
              <w:rPr>
                <w:rFonts w:cstheme="minorHAnsi"/>
                <w:noProof/>
              </w:rPr>
            </w:pPr>
          </w:p>
          <w:p w14:paraId="2C2AF08E" w14:textId="43B4AC17" w:rsidR="00D374A9" w:rsidRPr="00D374A9" w:rsidRDefault="00D374A9" w:rsidP="00D374A9">
            <w:pPr>
              <w:pStyle w:val="Contenido"/>
              <w:numPr>
                <w:ilvl w:val="0"/>
                <w:numId w:val="19"/>
              </w:numPr>
              <w:rPr>
                <w:rFonts w:cstheme="minorHAnsi"/>
                <w:noProof/>
              </w:rPr>
            </w:pPr>
            <w:r w:rsidRPr="00D374A9">
              <w:rPr>
                <w:rFonts w:cstheme="minorHAnsi"/>
                <w:noProof/>
              </w:rPr>
              <w:t>Ventas y rendimiento comercial.</w:t>
            </w:r>
          </w:p>
          <w:p w14:paraId="767B0959" w14:textId="5B5276ED" w:rsidR="00D374A9" w:rsidRPr="00D374A9" w:rsidRDefault="00D374A9" w:rsidP="00D374A9">
            <w:pPr>
              <w:pStyle w:val="Contenido"/>
              <w:numPr>
                <w:ilvl w:val="0"/>
                <w:numId w:val="19"/>
              </w:numPr>
              <w:rPr>
                <w:rFonts w:cstheme="minorHAnsi"/>
                <w:noProof/>
              </w:rPr>
            </w:pPr>
            <w:r w:rsidRPr="00D374A9">
              <w:rPr>
                <w:rFonts w:cstheme="minorHAnsi"/>
                <w:noProof/>
              </w:rPr>
              <w:t>Clientes y consumo.</w:t>
            </w:r>
          </w:p>
          <w:p w14:paraId="69228847" w14:textId="77777777" w:rsidR="00D374A9" w:rsidRPr="00D374A9" w:rsidRDefault="00D374A9" w:rsidP="00D374A9">
            <w:pPr>
              <w:pStyle w:val="Contenido"/>
              <w:numPr>
                <w:ilvl w:val="0"/>
                <w:numId w:val="19"/>
              </w:numPr>
              <w:rPr>
                <w:rFonts w:cstheme="minorHAnsi"/>
                <w:noProof/>
              </w:rPr>
            </w:pPr>
            <w:r w:rsidRPr="00D374A9">
              <w:rPr>
                <w:rFonts w:cstheme="minorHAnsi"/>
                <w:noProof/>
              </w:rPr>
              <w:t>Empleados y operaciones.</w:t>
            </w:r>
          </w:p>
          <w:p w14:paraId="6CD2E9D3" w14:textId="77777777" w:rsidR="00D374A9" w:rsidRPr="00D374A9" w:rsidRDefault="00D374A9" w:rsidP="00D374A9">
            <w:pPr>
              <w:pStyle w:val="Contenido"/>
              <w:rPr>
                <w:rFonts w:cstheme="minorHAnsi"/>
                <w:noProof/>
              </w:rPr>
            </w:pPr>
          </w:p>
          <w:p w14:paraId="3B7813D4" w14:textId="77777777" w:rsidR="00D374A9" w:rsidRDefault="00D374A9" w:rsidP="00D374A9">
            <w:pPr>
              <w:pStyle w:val="Contenido"/>
              <w:rPr>
                <w:rFonts w:cstheme="minorHAnsi"/>
                <w:noProof/>
              </w:rPr>
            </w:pPr>
          </w:p>
          <w:p w14:paraId="1C2DEADD" w14:textId="77777777" w:rsidR="00D374A9" w:rsidRDefault="00D374A9" w:rsidP="00D374A9">
            <w:pPr>
              <w:pStyle w:val="Contenido"/>
              <w:rPr>
                <w:rFonts w:cstheme="minorHAnsi"/>
                <w:noProof/>
              </w:rPr>
            </w:pPr>
          </w:p>
          <w:p w14:paraId="72614247" w14:textId="089D78BF" w:rsidR="00D374A9" w:rsidRPr="00D374A9" w:rsidRDefault="00D374A9" w:rsidP="00D374A9">
            <w:pPr>
              <w:pStyle w:val="Contenido"/>
              <w:rPr>
                <w:rFonts w:cstheme="minorHAnsi"/>
                <w:noProof/>
              </w:rPr>
            </w:pPr>
            <w:r w:rsidRPr="00D374A9">
              <w:rPr>
                <w:rFonts w:cstheme="minorHAnsi"/>
                <w:noProof/>
              </w:rPr>
              <w:t>Supply chain (inventarios, transporte, EOQ).</w:t>
            </w:r>
          </w:p>
          <w:p w14:paraId="18389D19" w14:textId="77777777" w:rsidR="00D374A9" w:rsidRPr="00D374A9" w:rsidRDefault="00D374A9" w:rsidP="00D374A9">
            <w:pPr>
              <w:pStyle w:val="Contenido"/>
              <w:rPr>
                <w:rFonts w:cstheme="minorHAnsi"/>
                <w:noProof/>
              </w:rPr>
            </w:pPr>
          </w:p>
          <w:p w14:paraId="4EEF92EF" w14:textId="77777777" w:rsidR="00D374A9" w:rsidRPr="00D374A9" w:rsidRDefault="00D374A9" w:rsidP="00D374A9">
            <w:pPr>
              <w:pStyle w:val="Contenido"/>
              <w:rPr>
                <w:rFonts w:cstheme="minorHAnsi"/>
                <w:noProof/>
              </w:rPr>
            </w:pPr>
            <w:r w:rsidRPr="00D374A9">
              <w:rPr>
                <w:rFonts w:cstheme="minorHAnsi"/>
                <w:noProof/>
              </w:rPr>
              <w:t>Dashboards ejecutivos (Presentation Layer):</w:t>
            </w:r>
          </w:p>
          <w:p w14:paraId="57E4C645" w14:textId="77777777" w:rsidR="00D374A9" w:rsidRPr="00D374A9" w:rsidRDefault="00D374A9" w:rsidP="00D374A9">
            <w:pPr>
              <w:pStyle w:val="Contenido"/>
              <w:rPr>
                <w:rFonts w:cstheme="minorHAnsi"/>
                <w:noProof/>
              </w:rPr>
            </w:pPr>
          </w:p>
          <w:p w14:paraId="09411CA9" w14:textId="72ECB6AE" w:rsidR="00D374A9" w:rsidRPr="00D374A9" w:rsidRDefault="00D374A9" w:rsidP="00D374A9">
            <w:pPr>
              <w:pStyle w:val="Contenido"/>
              <w:numPr>
                <w:ilvl w:val="0"/>
                <w:numId w:val="20"/>
              </w:numPr>
              <w:rPr>
                <w:rFonts w:cstheme="minorHAnsi"/>
                <w:noProof/>
              </w:rPr>
            </w:pPr>
            <w:r w:rsidRPr="00D374A9">
              <w:rPr>
                <w:rFonts w:cstheme="minorHAnsi"/>
                <w:noProof/>
              </w:rPr>
              <w:t>KPIs estratégicos (performance, strategy, accountability).</w:t>
            </w:r>
          </w:p>
          <w:p w14:paraId="21F53293" w14:textId="77777777" w:rsidR="00D374A9" w:rsidRPr="00D374A9" w:rsidRDefault="00D374A9" w:rsidP="00D374A9">
            <w:pPr>
              <w:pStyle w:val="Contenido"/>
              <w:numPr>
                <w:ilvl w:val="0"/>
                <w:numId w:val="20"/>
              </w:numPr>
              <w:rPr>
                <w:rFonts w:cstheme="minorHAnsi"/>
                <w:noProof/>
              </w:rPr>
            </w:pPr>
            <w:r w:rsidRPr="00D374A9">
              <w:rPr>
                <w:rFonts w:cstheme="minorHAnsi"/>
                <w:noProof/>
              </w:rPr>
              <w:t>Visualización de predicciones y recomendaciones.</w:t>
            </w:r>
          </w:p>
          <w:p w14:paraId="56A1E733" w14:textId="77777777" w:rsidR="00D374A9" w:rsidRPr="00D374A9" w:rsidRDefault="00D374A9" w:rsidP="00D374A9">
            <w:pPr>
              <w:pStyle w:val="Contenido"/>
              <w:rPr>
                <w:rFonts w:cstheme="minorHAnsi"/>
                <w:noProof/>
              </w:rPr>
            </w:pPr>
          </w:p>
          <w:p w14:paraId="64513125" w14:textId="3D834367" w:rsidR="00D374A9" w:rsidRPr="00D374A9" w:rsidRDefault="00D374A9" w:rsidP="00D374A9">
            <w:pPr>
              <w:pStyle w:val="Contenido"/>
              <w:rPr>
                <w:rFonts w:cstheme="minorHAnsi"/>
                <w:noProof/>
              </w:rPr>
            </w:pPr>
            <w:r w:rsidRPr="00D374A9">
              <w:rPr>
                <w:rFonts w:cstheme="minorHAnsi"/>
                <w:noProof/>
              </w:rPr>
              <w:t>DSS básico (OLAP avanzado en Power BI):</w:t>
            </w:r>
          </w:p>
          <w:p w14:paraId="19D73248" w14:textId="77777777" w:rsidR="00D374A9" w:rsidRPr="00D374A9" w:rsidRDefault="00D374A9" w:rsidP="00D374A9">
            <w:pPr>
              <w:pStyle w:val="Contenido"/>
              <w:numPr>
                <w:ilvl w:val="0"/>
                <w:numId w:val="21"/>
              </w:numPr>
              <w:rPr>
                <w:rFonts w:cstheme="minorHAnsi"/>
                <w:noProof/>
              </w:rPr>
            </w:pPr>
            <w:r w:rsidRPr="00D374A9">
              <w:rPr>
                <w:rFonts w:cstheme="minorHAnsi"/>
                <w:noProof/>
              </w:rPr>
              <w:t>Escenarios y simulaciones para decisiones logísticas.</w:t>
            </w:r>
          </w:p>
          <w:p w14:paraId="6FB0C5D3" w14:textId="77777777" w:rsidR="00D374A9" w:rsidRPr="00D374A9" w:rsidRDefault="00D374A9" w:rsidP="00D374A9">
            <w:pPr>
              <w:pStyle w:val="Contenido"/>
              <w:rPr>
                <w:rFonts w:cstheme="minorHAnsi"/>
                <w:noProof/>
              </w:rPr>
            </w:pPr>
          </w:p>
          <w:p w14:paraId="6BA22F67" w14:textId="77777777" w:rsidR="00D374A9" w:rsidRPr="00D374A9" w:rsidRDefault="00D374A9" w:rsidP="00D374A9">
            <w:pPr>
              <w:pStyle w:val="Contenido"/>
              <w:rPr>
                <w:rFonts w:cstheme="minorHAnsi"/>
                <w:noProof/>
              </w:rPr>
            </w:pPr>
            <w:r w:rsidRPr="00D374A9">
              <w:rPr>
                <w:rFonts w:cstheme="minorHAnsi"/>
                <w:noProof/>
              </w:rPr>
              <w:t>Documentación clara:</w:t>
            </w:r>
          </w:p>
          <w:p w14:paraId="48017715" w14:textId="77777777" w:rsidR="00D374A9" w:rsidRPr="00D374A9" w:rsidRDefault="00D374A9" w:rsidP="00D374A9">
            <w:pPr>
              <w:pStyle w:val="Contenido"/>
              <w:rPr>
                <w:rFonts w:cstheme="minorHAnsi"/>
                <w:noProof/>
              </w:rPr>
            </w:pPr>
          </w:p>
          <w:p w14:paraId="35BBAB6C" w14:textId="341E4639" w:rsidR="00D374A9" w:rsidRPr="00D374A9" w:rsidRDefault="00D374A9" w:rsidP="00D374A9">
            <w:pPr>
              <w:pStyle w:val="Contenido"/>
              <w:numPr>
                <w:ilvl w:val="0"/>
                <w:numId w:val="21"/>
              </w:numPr>
              <w:rPr>
                <w:rFonts w:cstheme="minorHAnsi"/>
                <w:noProof/>
              </w:rPr>
            </w:pPr>
            <w:r w:rsidRPr="00D374A9">
              <w:rPr>
                <w:rFonts w:cstheme="minorHAnsi"/>
                <w:noProof/>
              </w:rPr>
              <w:t>README y /docs explicando el flujo de decisiones.</w:t>
            </w:r>
          </w:p>
          <w:p w14:paraId="7BAC2B5E" w14:textId="77777777" w:rsidR="00D374A9" w:rsidRPr="00D374A9" w:rsidRDefault="00D374A9" w:rsidP="00D374A9">
            <w:pPr>
              <w:pStyle w:val="Contenido"/>
              <w:numPr>
                <w:ilvl w:val="0"/>
                <w:numId w:val="21"/>
              </w:numPr>
              <w:rPr>
                <w:rFonts w:cstheme="minorHAnsi"/>
                <w:noProof/>
              </w:rPr>
            </w:pPr>
            <w:r w:rsidRPr="00D374A9">
              <w:rPr>
                <w:rFonts w:cstheme="minorHAnsi"/>
                <w:noProof/>
              </w:rPr>
              <w:t>Diagramas del pipeline conceptual.</w:t>
            </w:r>
          </w:p>
          <w:p w14:paraId="1708ACE3" w14:textId="77777777" w:rsidR="00D374A9" w:rsidRPr="00D374A9" w:rsidRDefault="00D374A9" w:rsidP="00D374A9">
            <w:pPr>
              <w:pStyle w:val="Contenido"/>
              <w:rPr>
                <w:rFonts w:cstheme="minorHAnsi"/>
                <w:noProof/>
              </w:rPr>
            </w:pPr>
          </w:p>
          <w:p w14:paraId="42DD3E22" w14:textId="77777777" w:rsidR="00D374A9" w:rsidRPr="00D374A9" w:rsidRDefault="00D374A9" w:rsidP="00D374A9">
            <w:pPr>
              <w:pStyle w:val="Contenido"/>
              <w:rPr>
                <w:rFonts w:cstheme="minorHAnsi"/>
                <w:noProof/>
              </w:rPr>
            </w:pPr>
            <w:r w:rsidRPr="00D374A9">
              <w:rPr>
                <w:rFonts w:cstheme="minorHAnsi"/>
                <w:noProof/>
              </w:rPr>
              <w:t>Benchmarks externos (si es viable):</w:t>
            </w:r>
          </w:p>
          <w:p w14:paraId="3CA564A3" w14:textId="77777777" w:rsidR="00D374A9" w:rsidRPr="00D374A9" w:rsidRDefault="00D374A9" w:rsidP="00D374A9">
            <w:pPr>
              <w:pStyle w:val="Contenido"/>
              <w:rPr>
                <w:rFonts w:cstheme="minorHAnsi"/>
                <w:noProof/>
              </w:rPr>
            </w:pPr>
          </w:p>
          <w:p w14:paraId="514122E2" w14:textId="4F0E957C" w:rsidR="00D374A9" w:rsidRPr="00D374A9" w:rsidRDefault="00D374A9" w:rsidP="00D374A9">
            <w:pPr>
              <w:pStyle w:val="Contenido"/>
              <w:numPr>
                <w:ilvl w:val="0"/>
                <w:numId w:val="22"/>
              </w:numPr>
              <w:rPr>
                <w:rFonts w:cstheme="minorHAnsi"/>
                <w:noProof/>
              </w:rPr>
            </w:pPr>
            <w:r w:rsidRPr="00D374A9">
              <w:rPr>
                <w:rFonts w:cstheme="minorHAnsi"/>
                <w:noProof/>
              </w:rPr>
              <w:t>Datos de mercado gourmet global.</w:t>
            </w:r>
          </w:p>
          <w:p w14:paraId="671C43EC" w14:textId="7D8995E0" w:rsidR="00BE37EC" w:rsidRDefault="00D374A9" w:rsidP="00D374A9">
            <w:pPr>
              <w:pStyle w:val="Contenido"/>
              <w:numPr>
                <w:ilvl w:val="0"/>
                <w:numId w:val="22"/>
              </w:numPr>
              <w:rPr>
                <w:rFonts w:cstheme="minorHAnsi"/>
                <w:noProof/>
              </w:rPr>
            </w:pPr>
            <w:r w:rsidRPr="00D374A9">
              <w:rPr>
                <w:rFonts w:cstheme="minorHAnsi"/>
                <w:noProof/>
              </w:rPr>
              <w:t>Protocolos de calidad y trazabilidad.</w:t>
            </w:r>
          </w:p>
          <w:p w14:paraId="2247BECB" w14:textId="356F3482" w:rsidR="00D374A9" w:rsidRDefault="00D374A9" w:rsidP="00D374A9">
            <w:pPr>
              <w:pStyle w:val="Contenido"/>
              <w:rPr>
                <w:rFonts w:cstheme="minorHAnsi"/>
                <w:noProof/>
              </w:rPr>
            </w:pPr>
          </w:p>
          <w:p w14:paraId="463091D7" w14:textId="77777777" w:rsidR="00415D77" w:rsidRDefault="00415D77" w:rsidP="00D374A9">
            <w:pPr>
              <w:pStyle w:val="Contenido"/>
              <w:rPr>
                <w:rFonts w:cstheme="minorHAnsi"/>
                <w:noProof/>
              </w:rPr>
            </w:pPr>
          </w:p>
          <w:p w14:paraId="7B474DC1" w14:textId="7CFE6333" w:rsidR="00D374A9" w:rsidRDefault="00D374A9" w:rsidP="00D374A9">
            <w:pPr>
              <w:pStyle w:val="Contenido"/>
              <w:rPr>
                <w:rFonts w:cstheme="minorHAnsi"/>
                <w:noProof/>
              </w:rPr>
            </w:pPr>
            <w:r w:rsidRPr="00D374A9">
              <w:rPr>
                <w:rFonts w:cstheme="minorHAnsi"/>
                <w:noProof/>
              </w:rPr>
              <w:lastRenderedPageBreak/>
              <w:t>Evaluación de calidad</w:t>
            </w:r>
            <w:r>
              <w:rPr>
                <w:rFonts w:cstheme="minorHAnsi"/>
                <w:noProof/>
              </w:rPr>
              <w:t>:</w:t>
            </w:r>
          </w:p>
          <w:p w14:paraId="7918D379" w14:textId="77777777" w:rsidR="00D374A9" w:rsidRPr="00D374A9" w:rsidRDefault="00D374A9" w:rsidP="00D374A9">
            <w:pPr>
              <w:pStyle w:val="Contenido"/>
              <w:rPr>
                <w:rFonts w:cstheme="minorHAnsi"/>
                <w:noProof/>
              </w:rPr>
            </w:pPr>
          </w:p>
          <w:p w14:paraId="12A37806" w14:textId="113CB6CF" w:rsidR="00D374A9" w:rsidRPr="00D374A9" w:rsidRDefault="00D374A9" w:rsidP="00D374A9">
            <w:pPr>
              <w:pStyle w:val="Contenido"/>
              <w:numPr>
                <w:ilvl w:val="0"/>
                <w:numId w:val="23"/>
              </w:numPr>
              <w:rPr>
                <w:rFonts w:cstheme="minorHAnsi"/>
                <w:noProof/>
              </w:rPr>
            </w:pPr>
            <w:r w:rsidRPr="00D374A9">
              <w:rPr>
                <w:rFonts w:cstheme="minorHAnsi"/>
                <w:noProof/>
              </w:rPr>
              <w:t>Los datos disponibles son suficientes para iniciar el pipeline, pero requieren limpieza y validación.</w:t>
            </w:r>
          </w:p>
          <w:p w14:paraId="170369D6" w14:textId="40721672" w:rsidR="00D374A9" w:rsidRDefault="00D374A9" w:rsidP="00D374A9">
            <w:pPr>
              <w:pStyle w:val="Contenido"/>
              <w:numPr>
                <w:ilvl w:val="0"/>
                <w:numId w:val="23"/>
              </w:numPr>
              <w:rPr>
                <w:rFonts w:cstheme="minorHAnsi"/>
                <w:noProof/>
              </w:rPr>
            </w:pPr>
            <w:r w:rsidRPr="00D374A9">
              <w:rPr>
                <w:rFonts w:cstheme="minorHAnsi"/>
                <w:noProof/>
              </w:rPr>
              <w:t>Los activos faltantes son estructurales (modelo dimensional, data marts, DSS básico) y estratégicos (dashboards ejecutivos, benchmarks), pero todos pueden construirse con las herramientas que ya dominas.</w:t>
            </w:r>
          </w:p>
          <w:p w14:paraId="73D3F8A4" w14:textId="77777777" w:rsidR="00916992" w:rsidRPr="00916992" w:rsidRDefault="00916992" w:rsidP="00916992">
            <w:pPr>
              <w:pStyle w:val="Contenido"/>
              <w:ind w:left="720"/>
              <w:rPr>
                <w:rFonts w:cstheme="minorHAnsi"/>
                <w:noProof/>
              </w:rPr>
            </w:pPr>
          </w:p>
          <w:p w14:paraId="5756EBED" w14:textId="78FFFF1F" w:rsidR="00D374A9" w:rsidRDefault="00D374A9" w:rsidP="00D374A9">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t>Evaluación de decisiones</w:t>
            </w:r>
          </w:p>
          <w:p w14:paraId="0FEB33F0" w14:textId="4D343269" w:rsidR="00D374A9" w:rsidRDefault="00D374A9" w:rsidP="00D374A9">
            <w:pPr>
              <w:pStyle w:val="Contenido"/>
              <w:rPr>
                <w:rFonts w:asciiTheme="majorHAnsi" w:hAnsiTheme="majorHAnsi" w:cstheme="majorHAnsi"/>
                <w:noProof/>
              </w:rPr>
            </w:pPr>
          </w:p>
          <w:p w14:paraId="7622E9AD" w14:textId="2824DE3F" w:rsidR="00D374A9" w:rsidRPr="004725C1" w:rsidRDefault="00D374A9" w:rsidP="00D374A9">
            <w:pPr>
              <w:pStyle w:val="Contenido"/>
              <w:rPr>
                <w:rFonts w:cstheme="minorHAnsi"/>
                <w:noProof/>
              </w:rPr>
            </w:pPr>
            <w:r w:rsidRPr="004725C1">
              <w:rPr>
                <w:rFonts w:cstheme="minorHAnsi"/>
                <w:noProof/>
              </w:rPr>
              <w:t>Impactos esperados:</w:t>
            </w:r>
          </w:p>
          <w:p w14:paraId="296EDE72" w14:textId="77777777" w:rsidR="00D374A9" w:rsidRPr="004725C1" w:rsidRDefault="00D374A9" w:rsidP="00D374A9">
            <w:pPr>
              <w:pStyle w:val="Contenido"/>
              <w:rPr>
                <w:rFonts w:cstheme="minorHAnsi"/>
                <w:noProof/>
              </w:rPr>
            </w:pPr>
          </w:p>
          <w:p w14:paraId="1EA53948" w14:textId="721B220D" w:rsidR="00D374A9" w:rsidRPr="004725C1" w:rsidRDefault="00D374A9" w:rsidP="00D374A9">
            <w:pPr>
              <w:pStyle w:val="Contenido"/>
              <w:numPr>
                <w:ilvl w:val="0"/>
                <w:numId w:val="24"/>
              </w:numPr>
              <w:rPr>
                <w:rFonts w:cstheme="minorHAnsi"/>
                <w:noProof/>
              </w:rPr>
            </w:pPr>
            <w:r w:rsidRPr="004725C1">
              <w:rPr>
                <w:rFonts w:cstheme="minorHAnsi"/>
                <w:noProof/>
              </w:rPr>
              <w:t xml:space="preserve">Ventas y rendimiento comercial:  </w:t>
            </w:r>
          </w:p>
          <w:p w14:paraId="1DB7CF82" w14:textId="5697F52A" w:rsidR="00D374A9" w:rsidRPr="004725C1" w:rsidRDefault="00D374A9" w:rsidP="00D374A9">
            <w:pPr>
              <w:pStyle w:val="Contenido"/>
              <w:rPr>
                <w:rFonts w:cstheme="minorHAnsi"/>
                <w:noProof/>
              </w:rPr>
            </w:pPr>
            <w:r w:rsidRPr="004725C1">
              <w:rPr>
                <w:rFonts w:cstheme="minorHAnsi"/>
                <w:noProof/>
              </w:rPr>
              <w:t>Predicciones de demanda más precisas → mejor planeación de ingresos y márgenes.</w:t>
            </w:r>
          </w:p>
          <w:p w14:paraId="2FA062D4" w14:textId="77777777" w:rsidR="00D374A9" w:rsidRPr="004725C1" w:rsidRDefault="00D374A9" w:rsidP="00D374A9">
            <w:pPr>
              <w:pStyle w:val="Contenido"/>
              <w:rPr>
                <w:rFonts w:cstheme="minorHAnsi"/>
                <w:noProof/>
              </w:rPr>
            </w:pPr>
          </w:p>
          <w:p w14:paraId="36FC2620" w14:textId="77777777" w:rsidR="00D374A9" w:rsidRPr="004725C1" w:rsidRDefault="00D374A9" w:rsidP="00D374A9">
            <w:pPr>
              <w:pStyle w:val="Contenido"/>
              <w:numPr>
                <w:ilvl w:val="0"/>
                <w:numId w:val="24"/>
              </w:numPr>
              <w:rPr>
                <w:rFonts w:cstheme="minorHAnsi"/>
                <w:noProof/>
              </w:rPr>
            </w:pPr>
            <w:r w:rsidRPr="004725C1">
              <w:rPr>
                <w:rFonts w:cstheme="minorHAnsi"/>
                <w:noProof/>
              </w:rPr>
              <w:t xml:space="preserve">Clientes y consumo:  </w:t>
            </w:r>
          </w:p>
          <w:p w14:paraId="024F5B91" w14:textId="77777777" w:rsidR="00D374A9" w:rsidRPr="004725C1" w:rsidRDefault="00D374A9" w:rsidP="00D374A9">
            <w:pPr>
              <w:pStyle w:val="Contenido"/>
              <w:rPr>
                <w:rFonts w:cstheme="minorHAnsi"/>
                <w:noProof/>
              </w:rPr>
            </w:pPr>
            <w:r w:rsidRPr="004725C1">
              <w:rPr>
                <w:rFonts w:cstheme="minorHAnsi"/>
                <w:noProof/>
              </w:rPr>
              <w:t>Segmentación más fina → estrategias de fidelización y marketing más efectivas.</w:t>
            </w:r>
          </w:p>
          <w:p w14:paraId="39787728" w14:textId="77777777" w:rsidR="00D374A9" w:rsidRPr="004725C1" w:rsidRDefault="00D374A9" w:rsidP="00D374A9">
            <w:pPr>
              <w:pStyle w:val="Contenido"/>
              <w:rPr>
                <w:rFonts w:cstheme="minorHAnsi"/>
                <w:noProof/>
              </w:rPr>
            </w:pPr>
          </w:p>
          <w:p w14:paraId="5D801D30" w14:textId="77777777" w:rsidR="00D374A9" w:rsidRPr="004725C1" w:rsidRDefault="00D374A9" w:rsidP="004725C1">
            <w:pPr>
              <w:pStyle w:val="Contenido"/>
              <w:numPr>
                <w:ilvl w:val="0"/>
                <w:numId w:val="24"/>
              </w:numPr>
              <w:rPr>
                <w:rFonts w:cstheme="minorHAnsi"/>
                <w:noProof/>
              </w:rPr>
            </w:pPr>
            <w:r w:rsidRPr="004725C1">
              <w:rPr>
                <w:rFonts w:cstheme="minorHAnsi"/>
                <w:noProof/>
              </w:rPr>
              <w:t xml:space="preserve">Empleados y operaciones:  </w:t>
            </w:r>
          </w:p>
          <w:p w14:paraId="16EC9B3F" w14:textId="77777777" w:rsidR="00D374A9" w:rsidRPr="004725C1" w:rsidRDefault="00D374A9" w:rsidP="00D374A9">
            <w:pPr>
              <w:pStyle w:val="Contenido"/>
              <w:rPr>
                <w:rFonts w:cstheme="minorHAnsi"/>
                <w:noProof/>
              </w:rPr>
            </w:pPr>
            <w:r w:rsidRPr="004725C1">
              <w:rPr>
                <w:rFonts w:cstheme="minorHAnsi"/>
                <w:noProof/>
              </w:rPr>
              <w:t>Optimización de procesos internos → mayor productividad y reducción de errores.</w:t>
            </w:r>
          </w:p>
          <w:p w14:paraId="0E0C8D71" w14:textId="77777777" w:rsidR="00D374A9" w:rsidRPr="004725C1" w:rsidRDefault="00D374A9" w:rsidP="00D374A9">
            <w:pPr>
              <w:pStyle w:val="Contenido"/>
              <w:rPr>
                <w:rFonts w:cstheme="minorHAnsi"/>
                <w:noProof/>
              </w:rPr>
            </w:pPr>
          </w:p>
          <w:p w14:paraId="129ADB74" w14:textId="77777777" w:rsidR="00D374A9" w:rsidRPr="004725C1" w:rsidRDefault="00D374A9" w:rsidP="004725C1">
            <w:pPr>
              <w:pStyle w:val="Contenido"/>
              <w:numPr>
                <w:ilvl w:val="0"/>
                <w:numId w:val="24"/>
              </w:numPr>
              <w:rPr>
                <w:rFonts w:cstheme="minorHAnsi"/>
                <w:noProof/>
              </w:rPr>
            </w:pPr>
            <w:r w:rsidRPr="004725C1">
              <w:rPr>
                <w:rFonts w:cstheme="minorHAnsi"/>
                <w:noProof/>
              </w:rPr>
              <w:t xml:space="preserve">Supply chain:  </w:t>
            </w:r>
          </w:p>
          <w:p w14:paraId="59E1BBD8" w14:textId="77777777" w:rsidR="00D374A9" w:rsidRPr="004725C1" w:rsidRDefault="00D374A9" w:rsidP="00D374A9">
            <w:pPr>
              <w:pStyle w:val="Contenido"/>
              <w:rPr>
                <w:rFonts w:cstheme="minorHAnsi"/>
                <w:noProof/>
              </w:rPr>
            </w:pPr>
            <w:r w:rsidRPr="004725C1">
              <w:rPr>
                <w:rFonts w:cstheme="minorHAnsi"/>
                <w:noProof/>
              </w:rPr>
              <w:t>EOQ dinámico y optimización de transporte → reducción de costos logísticos y mejora en tiempos de entrega.</w:t>
            </w:r>
          </w:p>
          <w:p w14:paraId="43F02AFB" w14:textId="77777777" w:rsidR="00D374A9" w:rsidRPr="004725C1" w:rsidRDefault="00D374A9" w:rsidP="00D374A9">
            <w:pPr>
              <w:pStyle w:val="Contenido"/>
              <w:rPr>
                <w:rFonts w:cstheme="minorHAnsi"/>
                <w:noProof/>
              </w:rPr>
            </w:pPr>
          </w:p>
          <w:p w14:paraId="6FADAD08" w14:textId="77777777" w:rsidR="00D374A9" w:rsidRPr="004725C1" w:rsidRDefault="00D374A9" w:rsidP="004725C1">
            <w:pPr>
              <w:pStyle w:val="Contenido"/>
              <w:numPr>
                <w:ilvl w:val="0"/>
                <w:numId w:val="24"/>
              </w:numPr>
              <w:rPr>
                <w:rFonts w:cstheme="minorHAnsi"/>
                <w:noProof/>
              </w:rPr>
            </w:pPr>
            <w:r w:rsidRPr="004725C1">
              <w:rPr>
                <w:rFonts w:cstheme="minorHAnsi"/>
                <w:noProof/>
              </w:rPr>
              <w:t xml:space="preserve">Estrategia global:  </w:t>
            </w:r>
          </w:p>
          <w:p w14:paraId="667ED722" w14:textId="583B4D22" w:rsidR="00D374A9" w:rsidRDefault="00D374A9" w:rsidP="00D374A9">
            <w:pPr>
              <w:pStyle w:val="Contenido"/>
              <w:rPr>
                <w:rFonts w:cstheme="minorHAnsi"/>
                <w:noProof/>
              </w:rPr>
            </w:pPr>
            <w:r w:rsidRPr="004725C1">
              <w:rPr>
                <w:rFonts w:cstheme="minorHAnsi"/>
                <w:noProof/>
              </w:rPr>
              <w:t>Dashboards ejecutivos con KPIs claros → accountability y decisiones estratégicas basadas en evidencia.</w:t>
            </w:r>
          </w:p>
          <w:p w14:paraId="760B0244" w14:textId="1F62E0A5" w:rsidR="004725C1" w:rsidRDefault="004725C1" w:rsidP="00D374A9">
            <w:pPr>
              <w:pStyle w:val="Contenido"/>
              <w:rPr>
                <w:rFonts w:cstheme="minorHAnsi"/>
                <w:noProof/>
              </w:rPr>
            </w:pPr>
          </w:p>
          <w:p w14:paraId="07530A06" w14:textId="7EB36758" w:rsidR="004725C1" w:rsidRDefault="004725C1" w:rsidP="004725C1">
            <w:pPr>
              <w:pStyle w:val="Contenido"/>
              <w:rPr>
                <w:rFonts w:cstheme="minorHAnsi"/>
                <w:noProof/>
              </w:rPr>
            </w:pPr>
            <w:r w:rsidRPr="004725C1">
              <w:rPr>
                <w:rFonts w:cstheme="minorHAnsi"/>
                <w:noProof/>
              </w:rPr>
              <w:t>Riesgos potenciales</w:t>
            </w:r>
            <w:r>
              <w:rPr>
                <w:rFonts w:cstheme="minorHAnsi"/>
                <w:noProof/>
              </w:rPr>
              <w:t>:</w:t>
            </w:r>
          </w:p>
          <w:p w14:paraId="78689F2B" w14:textId="77777777" w:rsidR="004725C1" w:rsidRPr="004725C1" w:rsidRDefault="004725C1" w:rsidP="004725C1">
            <w:pPr>
              <w:pStyle w:val="Contenido"/>
              <w:rPr>
                <w:rFonts w:cstheme="minorHAnsi"/>
                <w:noProof/>
              </w:rPr>
            </w:pPr>
          </w:p>
          <w:p w14:paraId="7AE6C0AB" w14:textId="136D6A50" w:rsidR="004725C1" w:rsidRPr="004725C1" w:rsidRDefault="004725C1" w:rsidP="004725C1">
            <w:pPr>
              <w:pStyle w:val="Contenido"/>
              <w:numPr>
                <w:ilvl w:val="0"/>
                <w:numId w:val="24"/>
              </w:numPr>
              <w:rPr>
                <w:rFonts w:cstheme="minorHAnsi"/>
                <w:noProof/>
              </w:rPr>
            </w:pPr>
            <w:r w:rsidRPr="004725C1">
              <w:rPr>
                <w:rFonts w:cstheme="minorHAnsi"/>
                <w:noProof/>
              </w:rPr>
              <w:t>Calidad de datos insuficiente: errores en staging pueden distorsionar predicciones.</w:t>
            </w:r>
          </w:p>
          <w:p w14:paraId="4B31FB71" w14:textId="0B183EA4" w:rsidR="004725C1" w:rsidRPr="004725C1" w:rsidRDefault="004725C1" w:rsidP="004725C1">
            <w:pPr>
              <w:pStyle w:val="Contenido"/>
              <w:numPr>
                <w:ilvl w:val="0"/>
                <w:numId w:val="24"/>
              </w:numPr>
              <w:rPr>
                <w:rFonts w:cstheme="minorHAnsi"/>
                <w:noProof/>
              </w:rPr>
            </w:pPr>
            <w:r w:rsidRPr="004725C1">
              <w:rPr>
                <w:rFonts w:cstheme="minorHAnsi"/>
                <w:noProof/>
              </w:rPr>
              <w:t>Modelo dimensional incompleto: sin un Star Schema sólido, los análisis pueden ser inconsistentes.</w:t>
            </w:r>
          </w:p>
          <w:p w14:paraId="14077C72" w14:textId="23228775" w:rsidR="004725C1" w:rsidRPr="004725C1" w:rsidRDefault="004725C1" w:rsidP="004725C1">
            <w:pPr>
              <w:pStyle w:val="Contenido"/>
              <w:numPr>
                <w:ilvl w:val="0"/>
                <w:numId w:val="24"/>
              </w:numPr>
              <w:rPr>
                <w:rFonts w:cstheme="minorHAnsi"/>
                <w:noProof/>
              </w:rPr>
            </w:pPr>
            <w:r w:rsidRPr="004725C1">
              <w:rPr>
                <w:rFonts w:cstheme="minorHAnsi"/>
                <w:noProof/>
              </w:rPr>
              <w:lastRenderedPageBreak/>
              <w:t>Falta de benchmarks externos: decisiones limitadas al contexto interno, sin comparación con el mercado.</w:t>
            </w:r>
          </w:p>
          <w:p w14:paraId="59ADD838" w14:textId="392F9D97" w:rsidR="004725C1" w:rsidRPr="00916992" w:rsidRDefault="004725C1" w:rsidP="004725C1">
            <w:pPr>
              <w:pStyle w:val="Contenido"/>
              <w:numPr>
                <w:ilvl w:val="0"/>
                <w:numId w:val="24"/>
              </w:numPr>
              <w:rPr>
                <w:rFonts w:cstheme="minorHAnsi"/>
                <w:noProof/>
              </w:rPr>
            </w:pPr>
            <w:r w:rsidRPr="004725C1">
              <w:rPr>
                <w:rFonts w:cstheme="minorHAnsi"/>
                <w:noProof/>
              </w:rPr>
              <w:t>Sobrecarga operativa: si el pipeline no se documenta bien, puede ser difícil de mantener y escalar.</w:t>
            </w:r>
          </w:p>
          <w:p w14:paraId="05E15920" w14:textId="3124D680" w:rsidR="004725C1" w:rsidRDefault="004725C1" w:rsidP="004725C1">
            <w:pPr>
              <w:pStyle w:val="Contenido"/>
              <w:rPr>
                <w:rFonts w:cstheme="minorHAnsi"/>
                <w:noProof/>
              </w:rPr>
            </w:pPr>
          </w:p>
          <w:p w14:paraId="1D426506" w14:textId="79851F51" w:rsidR="004725C1" w:rsidRDefault="004725C1" w:rsidP="004725C1">
            <w:pPr>
              <w:pStyle w:val="Contenido"/>
              <w:rPr>
                <w:rFonts w:cstheme="minorHAnsi"/>
                <w:noProof/>
              </w:rPr>
            </w:pPr>
            <w:r w:rsidRPr="004725C1">
              <w:rPr>
                <w:rFonts w:cstheme="minorHAnsi"/>
                <w:noProof/>
              </w:rPr>
              <w:t>Mitigaciones</w:t>
            </w:r>
            <w:r>
              <w:rPr>
                <w:rFonts w:cstheme="minorHAnsi"/>
                <w:noProof/>
              </w:rPr>
              <w:t>:</w:t>
            </w:r>
          </w:p>
          <w:p w14:paraId="030F6D73" w14:textId="77777777" w:rsidR="004725C1" w:rsidRPr="004725C1" w:rsidRDefault="004725C1" w:rsidP="004725C1">
            <w:pPr>
              <w:pStyle w:val="Contenido"/>
              <w:rPr>
                <w:rFonts w:cstheme="minorHAnsi"/>
                <w:noProof/>
              </w:rPr>
            </w:pPr>
          </w:p>
          <w:p w14:paraId="4D4537C7" w14:textId="2778592C" w:rsidR="004725C1" w:rsidRPr="004725C1" w:rsidRDefault="004725C1" w:rsidP="004725C1">
            <w:pPr>
              <w:pStyle w:val="Contenido"/>
              <w:numPr>
                <w:ilvl w:val="0"/>
                <w:numId w:val="25"/>
              </w:numPr>
              <w:rPr>
                <w:rFonts w:cstheme="minorHAnsi"/>
                <w:noProof/>
              </w:rPr>
            </w:pPr>
            <w:r w:rsidRPr="004725C1">
              <w:rPr>
                <w:rFonts w:cstheme="minorHAnsi"/>
                <w:noProof/>
              </w:rPr>
              <w:t>Validación y limpieza sistemática en staging antes de cargar al warehouse.</w:t>
            </w:r>
          </w:p>
          <w:p w14:paraId="205D8EE0" w14:textId="685DCFD6" w:rsidR="004725C1" w:rsidRPr="004725C1" w:rsidRDefault="004725C1" w:rsidP="004725C1">
            <w:pPr>
              <w:pStyle w:val="Contenido"/>
              <w:numPr>
                <w:ilvl w:val="0"/>
                <w:numId w:val="25"/>
              </w:numPr>
              <w:rPr>
                <w:rFonts w:cstheme="minorHAnsi"/>
                <w:noProof/>
              </w:rPr>
            </w:pPr>
            <w:r w:rsidRPr="004725C1">
              <w:rPr>
                <w:rFonts w:cstheme="minorHAnsi"/>
                <w:noProof/>
              </w:rPr>
              <w:t>Documentación clara del modelo dimensional y del pipeline de decisiones.</w:t>
            </w:r>
          </w:p>
          <w:p w14:paraId="48195AF3" w14:textId="60BD4CA1" w:rsidR="004725C1" w:rsidRPr="004725C1" w:rsidRDefault="004725C1" w:rsidP="004725C1">
            <w:pPr>
              <w:pStyle w:val="Contenido"/>
              <w:numPr>
                <w:ilvl w:val="0"/>
                <w:numId w:val="25"/>
              </w:numPr>
              <w:rPr>
                <w:rFonts w:cstheme="minorHAnsi"/>
                <w:noProof/>
              </w:rPr>
            </w:pPr>
            <w:r w:rsidRPr="004725C1">
              <w:rPr>
                <w:rFonts w:cstheme="minorHAnsi"/>
                <w:noProof/>
              </w:rPr>
              <w:t>Uso de simulaciones en Power BI para validar escenarios antes de aplicarlos.</w:t>
            </w:r>
          </w:p>
          <w:p w14:paraId="47F81115" w14:textId="2A62B8F2" w:rsidR="004725C1" w:rsidRPr="004725C1" w:rsidRDefault="004725C1" w:rsidP="004725C1">
            <w:pPr>
              <w:pStyle w:val="Contenido"/>
              <w:numPr>
                <w:ilvl w:val="0"/>
                <w:numId w:val="25"/>
              </w:numPr>
              <w:rPr>
                <w:rFonts w:cstheme="minorHAnsi"/>
                <w:noProof/>
              </w:rPr>
            </w:pPr>
            <w:r w:rsidRPr="004725C1">
              <w:rPr>
                <w:rFonts w:cstheme="minorHAnsi"/>
                <w:noProof/>
              </w:rPr>
              <w:t>Incorporar benchmarks externos y protocolos de calidad cuando sea posible.</w:t>
            </w:r>
          </w:p>
          <w:p w14:paraId="6D45B6FA" w14:textId="66B6B7AE" w:rsidR="004725C1" w:rsidRDefault="004725C1" w:rsidP="004725C1">
            <w:pPr>
              <w:pStyle w:val="Contenido"/>
              <w:numPr>
                <w:ilvl w:val="0"/>
                <w:numId w:val="25"/>
              </w:numPr>
              <w:rPr>
                <w:rFonts w:cstheme="minorHAnsi"/>
                <w:noProof/>
              </w:rPr>
            </w:pPr>
            <w:r w:rsidRPr="004725C1">
              <w:rPr>
                <w:rFonts w:cstheme="minorHAnsi"/>
                <w:noProof/>
              </w:rPr>
              <w:t>Implementar mejora continua en cada fase del pipeline.</w:t>
            </w:r>
          </w:p>
          <w:p w14:paraId="0AB17637" w14:textId="5510D3F3" w:rsidR="004725C1" w:rsidRDefault="004725C1" w:rsidP="004725C1">
            <w:pPr>
              <w:pStyle w:val="Contenido"/>
              <w:rPr>
                <w:rFonts w:cstheme="minorHAnsi"/>
                <w:noProof/>
              </w:rPr>
            </w:pPr>
          </w:p>
          <w:p w14:paraId="01A0056C" w14:textId="19DC5FB4" w:rsidR="004725C1" w:rsidRDefault="004725C1" w:rsidP="004725C1">
            <w:pPr>
              <w:pStyle w:val="Contenido"/>
              <w:rPr>
                <w:rFonts w:cstheme="minorHAnsi"/>
                <w:noProof/>
              </w:rPr>
            </w:pPr>
            <w:r>
              <w:rPr>
                <w:rFonts w:cstheme="minorHAnsi"/>
                <w:noProof/>
              </w:rPr>
              <w:drawing>
                <wp:inline distT="0" distB="0" distL="0" distR="0" wp14:anchorId="055845E6" wp14:editId="0F6B139E">
                  <wp:extent cx="6371590" cy="34753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a:extLst>
                              <a:ext uri="{28A0092B-C50C-407E-A947-70E740481C1C}">
                                <a14:useLocalDpi xmlns:a14="http://schemas.microsoft.com/office/drawing/2010/main" val="0"/>
                              </a:ext>
                            </a:extLst>
                          </a:blip>
                          <a:stretch>
                            <a:fillRect/>
                          </a:stretch>
                        </pic:blipFill>
                        <pic:spPr>
                          <a:xfrm>
                            <a:off x="0" y="0"/>
                            <a:ext cx="6371590" cy="3475355"/>
                          </a:xfrm>
                          <a:prstGeom prst="rect">
                            <a:avLst/>
                          </a:prstGeom>
                        </pic:spPr>
                      </pic:pic>
                    </a:graphicData>
                  </a:graphic>
                </wp:inline>
              </w:drawing>
            </w:r>
          </w:p>
          <w:p w14:paraId="365044EC" w14:textId="3C5A1BA1" w:rsidR="004725C1" w:rsidRDefault="004725C1" w:rsidP="004725C1">
            <w:pPr>
              <w:pStyle w:val="Contenido"/>
              <w:rPr>
                <w:rFonts w:cstheme="minorHAnsi"/>
                <w:noProof/>
              </w:rPr>
            </w:pPr>
          </w:p>
          <w:p w14:paraId="67E2BE3C" w14:textId="77777777" w:rsidR="004725C1" w:rsidRDefault="004725C1" w:rsidP="004725C1">
            <w:pPr>
              <w:pStyle w:val="Contenido"/>
              <w:rPr>
                <w:rFonts w:cstheme="minorHAnsi"/>
                <w:noProof/>
              </w:rPr>
            </w:pPr>
          </w:p>
          <w:p w14:paraId="72D607B4" w14:textId="77777777" w:rsidR="00931641" w:rsidRDefault="00931641" w:rsidP="004725C1">
            <w:pPr>
              <w:pStyle w:val="Contenido"/>
              <w:rPr>
                <w:rFonts w:asciiTheme="majorHAnsi" w:hAnsiTheme="majorHAnsi" w:cstheme="majorHAnsi"/>
                <w:b/>
                <w:bCs/>
                <w:noProof/>
                <w:sz w:val="52"/>
                <w:szCs w:val="44"/>
              </w:rPr>
            </w:pPr>
          </w:p>
          <w:p w14:paraId="4996FDDA" w14:textId="77777777" w:rsidR="00931641" w:rsidRDefault="00931641" w:rsidP="004725C1">
            <w:pPr>
              <w:pStyle w:val="Contenido"/>
              <w:rPr>
                <w:rFonts w:asciiTheme="majorHAnsi" w:hAnsiTheme="majorHAnsi" w:cstheme="majorHAnsi"/>
                <w:b/>
                <w:bCs/>
                <w:noProof/>
                <w:sz w:val="52"/>
                <w:szCs w:val="44"/>
              </w:rPr>
            </w:pPr>
          </w:p>
          <w:p w14:paraId="3E608FD0" w14:textId="77777777" w:rsidR="00931641" w:rsidRDefault="00931641" w:rsidP="004725C1">
            <w:pPr>
              <w:pStyle w:val="Contenido"/>
              <w:rPr>
                <w:rFonts w:asciiTheme="majorHAnsi" w:hAnsiTheme="majorHAnsi" w:cstheme="majorHAnsi"/>
                <w:b/>
                <w:bCs/>
                <w:noProof/>
                <w:sz w:val="52"/>
                <w:szCs w:val="44"/>
              </w:rPr>
            </w:pPr>
          </w:p>
          <w:p w14:paraId="009C4D24" w14:textId="77777777" w:rsidR="00931641" w:rsidRDefault="00931641" w:rsidP="004725C1">
            <w:pPr>
              <w:pStyle w:val="Contenido"/>
              <w:rPr>
                <w:rFonts w:asciiTheme="majorHAnsi" w:hAnsiTheme="majorHAnsi" w:cstheme="majorHAnsi"/>
                <w:b/>
                <w:bCs/>
                <w:noProof/>
                <w:sz w:val="52"/>
                <w:szCs w:val="44"/>
              </w:rPr>
            </w:pPr>
          </w:p>
          <w:p w14:paraId="0F1C0205" w14:textId="702CC55C" w:rsidR="004725C1" w:rsidRDefault="00931641" w:rsidP="004725C1">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lastRenderedPageBreak/>
              <w:t xml:space="preserve">Preguntas analíticas y de negocio </w:t>
            </w:r>
          </w:p>
          <w:p w14:paraId="39CEC0C0" w14:textId="4BC55ADE" w:rsidR="00931641" w:rsidRDefault="00931641" w:rsidP="004725C1">
            <w:pPr>
              <w:pStyle w:val="Contenido"/>
              <w:rPr>
                <w:rFonts w:cstheme="minorHAnsi"/>
                <w:noProof/>
              </w:rPr>
            </w:pPr>
          </w:p>
          <w:p w14:paraId="68B8D296" w14:textId="5B09EBF4" w:rsidR="00931641" w:rsidRDefault="00931641" w:rsidP="00931641">
            <w:pPr>
              <w:pStyle w:val="Contenido"/>
              <w:numPr>
                <w:ilvl w:val="0"/>
                <w:numId w:val="26"/>
              </w:numPr>
              <w:rPr>
                <w:rFonts w:cstheme="minorHAnsi"/>
                <w:noProof/>
              </w:rPr>
            </w:pPr>
            <w:r w:rsidRPr="00931641">
              <w:rPr>
                <w:rFonts w:cstheme="minorHAnsi"/>
                <w:noProof/>
              </w:rPr>
              <w:t>Ventas y rendimiento comercial</w:t>
            </w:r>
            <w:r>
              <w:rPr>
                <w:rFonts w:cstheme="minorHAnsi"/>
                <w:noProof/>
              </w:rPr>
              <w:t>:</w:t>
            </w:r>
          </w:p>
          <w:p w14:paraId="446E6AF4" w14:textId="77777777" w:rsidR="00931641" w:rsidRPr="00931641" w:rsidRDefault="00931641" w:rsidP="00931641">
            <w:pPr>
              <w:pStyle w:val="Contenido"/>
              <w:ind w:left="720"/>
              <w:rPr>
                <w:rFonts w:cstheme="minorHAnsi"/>
                <w:noProof/>
              </w:rPr>
            </w:pPr>
          </w:p>
          <w:p w14:paraId="13B2B04C" w14:textId="12FC9101" w:rsidR="00931641" w:rsidRPr="00931641" w:rsidRDefault="00931641" w:rsidP="00931641">
            <w:pPr>
              <w:pStyle w:val="Contenido"/>
              <w:numPr>
                <w:ilvl w:val="0"/>
                <w:numId w:val="27"/>
              </w:numPr>
              <w:rPr>
                <w:rFonts w:cstheme="minorHAnsi"/>
                <w:noProof/>
              </w:rPr>
            </w:pPr>
            <w:r w:rsidRPr="00931641">
              <w:rPr>
                <w:rFonts w:cstheme="minorHAnsi"/>
                <w:noProof/>
              </w:rPr>
              <w:t>BQ: ¿Cómo podemos aumentar el margen de ventas en los próximos 6 meses?</w:t>
            </w:r>
          </w:p>
          <w:p w14:paraId="3A459F5A" w14:textId="7C808C9B" w:rsidR="00931641" w:rsidRPr="00931641" w:rsidRDefault="00931641" w:rsidP="00931641">
            <w:pPr>
              <w:pStyle w:val="Contenido"/>
              <w:numPr>
                <w:ilvl w:val="0"/>
                <w:numId w:val="27"/>
              </w:numPr>
              <w:rPr>
                <w:rFonts w:cstheme="minorHAnsi"/>
                <w:noProof/>
              </w:rPr>
            </w:pPr>
            <w:r w:rsidRPr="00931641">
              <w:rPr>
                <w:rFonts w:cstheme="minorHAnsi"/>
                <w:noProof/>
              </w:rPr>
              <w:t>AQ: ¿Cuál es la tendencia histórica de ingresos y márgenes por categoría de producto?</w:t>
            </w:r>
          </w:p>
          <w:p w14:paraId="25F91DA2" w14:textId="138FD256" w:rsidR="00931641" w:rsidRPr="00931641" w:rsidRDefault="00931641" w:rsidP="00931641">
            <w:pPr>
              <w:pStyle w:val="Contenido"/>
              <w:numPr>
                <w:ilvl w:val="0"/>
                <w:numId w:val="27"/>
              </w:numPr>
              <w:rPr>
                <w:rFonts w:cstheme="minorHAnsi"/>
                <w:noProof/>
              </w:rPr>
            </w:pPr>
            <w:r w:rsidRPr="00931641">
              <w:rPr>
                <w:rFonts w:cstheme="minorHAnsi"/>
                <w:noProof/>
              </w:rPr>
              <w:t>AQ: ¿Qué productos generan mayor rentabilidad y cuáles menor?</w:t>
            </w:r>
          </w:p>
          <w:p w14:paraId="52C77DA2" w14:textId="54E74460" w:rsidR="00931641" w:rsidRPr="00931641" w:rsidRDefault="00931641" w:rsidP="00931641">
            <w:pPr>
              <w:pStyle w:val="Contenido"/>
              <w:numPr>
                <w:ilvl w:val="0"/>
                <w:numId w:val="27"/>
              </w:numPr>
              <w:rPr>
                <w:rFonts w:cstheme="minorHAnsi"/>
                <w:noProof/>
              </w:rPr>
            </w:pPr>
            <w:r w:rsidRPr="00931641">
              <w:rPr>
                <w:rFonts w:cstheme="minorHAnsi"/>
                <w:noProof/>
              </w:rPr>
              <w:t>BQ: ¿Qué categorías de producto tienen mayor potencial de crecimiento?</w:t>
            </w:r>
          </w:p>
          <w:p w14:paraId="07532EAE" w14:textId="530A2FCF" w:rsidR="00931641" w:rsidRPr="00931641" w:rsidRDefault="00931641" w:rsidP="00931641">
            <w:pPr>
              <w:pStyle w:val="Contenido"/>
              <w:numPr>
                <w:ilvl w:val="0"/>
                <w:numId w:val="27"/>
              </w:numPr>
              <w:rPr>
                <w:rFonts w:cstheme="minorHAnsi"/>
                <w:noProof/>
              </w:rPr>
            </w:pPr>
            <w:r w:rsidRPr="00931641">
              <w:rPr>
                <w:rFonts w:cstheme="minorHAnsi"/>
                <w:noProof/>
              </w:rPr>
              <w:t>AQ: ¿Cuál es la tasa de crecimiento mensual por categoría en los últimos 2 años?</w:t>
            </w:r>
          </w:p>
          <w:p w14:paraId="1D326AB5" w14:textId="183A003C" w:rsidR="00931641" w:rsidRDefault="00931641" w:rsidP="00931641">
            <w:pPr>
              <w:pStyle w:val="Contenido"/>
              <w:numPr>
                <w:ilvl w:val="0"/>
                <w:numId w:val="27"/>
              </w:numPr>
              <w:rPr>
                <w:rFonts w:cstheme="minorHAnsi"/>
                <w:noProof/>
              </w:rPr>
            </w:pPr>
            <w:r w:rsidRPr="00931641">
              <w:rPr>
                <w:rFonts w:cstheme="minorHAnsi"/>
                <w:noProof/>
              </w:rPr>
              <w:t>AQ: ¿Qué correlación existe entre promociones y variación en ventas?</w:t>
            </w:r>
          </w:p>
          <w:p w14:paraId="0427B3AD" w14:textId="1AE3BAAA" w:rsidR="00414E57" w:rsidRDefault="00414E57" w:rsidP="00931641">
            <w:pPr>
              <w:pStyle w:val="Contenido"/>
              <w:numPr>
                <w:ilvl w:val="0"/>
                <w:numId w:val="27"/>
              </w:numPr>
              <w:rPr>
                <w:rFonts w:cstheme="minorHAnsi"/>
                <w:noProof/>
              </w:rPr>
            </w:pPr>
            <w:r w:rsidRPr="00414E57">
              <w:rPr>
                <w:rFonts w:cstheme="minorHAnsi"/>
                <w:noProof/>
              </w:rPr>
              <w:t>KPI (Performance): Margen bruto mensual por categoría.</w:t>
            </w:r>
          </w:p>
          <w:p w14:paraId="2D7CD351" w14:textId="0BF63AFB" w:rsidR="00414E57" w:rsidRPr="00931641" w:rsidRDefault="00414E57" w:rsidP="00931641">
            <w:pPr>
              <w:pStyle w:val="Contenido"/>
              <w:numPr>
                <w:ilvl w:val="0"/>
                <w:numId w:val="27"/>
              </w:numPr>
              <w:rPr>
                <w:rFonts w:cstheme="minorHAnsi"/>
                <w:noProof/>
              </w:rPr>
            </w:pPr>
            <w:r w:rsidRPr="00414E57">
              <w:rPr>
                <w:rFonts w:cstheme="minorHAnsi"/>
                <w:noProof/>
              </w:rPr>
              <w:t>KPI (Performance): Tasa de crecimiento mensual de ventas por categoría.</w:t>
            </w:r>
          </w:p>
          <w:p w14:paraId="32345CA6" w14:textId="77777777" w:rsidR="00931641" w:rsidRPr="00931641" w:rsidRDefault="00931641" w:rsidP="00931641">
            <w:pPr>
              <w:pStyle w:val="Contenido"/>
              <w:rPr>
                <w:rFonts w:cstheme="minorHAnsi"/>
                <w:noProof/>
              </w:rPr>
            </w:pPr>
          </w:p>
          <w:p w14:paraId="7469C095" w14:textId="6A40967D" w:rsidR="00931641" w:rsidRDefault="00931641" w:rsidP="00931641">
            <w:pPr>
              <w:pStyle w:val="Contenido"/>
              <w:numPr>
                <w:ilvl w:val="0"/>
                <w:numId w:val="26"/>
              </w:numPr>
              <w:rPr>
                <w:rFonts w:cstheme="minorHAnsi"/>
                <w:noProof/>
              </w:rPr>
            </w:pPr>
            <w:r w:rsidRPr="00931641">
              <w:rPr>
                <w:rFonts w:cstheme="minorHAnsi"/>
                <w:noProof/>
              </w:rPr>
              <w:t>Clientes y consumo</w:t>
            </w:r>
            <w:r>
              <w:rPr>
                <w:rFonts w:cstheme="minorHAnsi"/>
                <w:noProof/>
              </w:rPr>
              <w:t>:</w:t>
            </w:r>
          </w:p>
          <w:p w14:paraId="4ADA25D5" w14:textId="77777777" w:rsidR="00931641" w:rsidRPr="00931641" w:rsidRDefault="00931641" w:rsidP="00931641">
            <w:pPr>
              <w:pStyle w:val="Contenido"/>
              <w:ind w:left="720"/>
              <w:rPr>
                <w:rFonts w:cstheme="minorHAnsi"/>
                <w:noProof/>
              </w:rPr>
            </w:pPr>
          </w:p>
          <w:p w14:paraId="7DED01D3" w14:textId="7A5BDA54" w:rsidR="00931641" w:rsidRPr="00931641" w:rsidRDefault="00931641" w:rsidP="00931641">
            <w:pPr>
              <w:pStyle w:val="Contenido"/>
              <w:numPr>
                <w:ilvl w:val="0"/>
                <w:numId w:val="28"/>
              </w:numPr>
              <w:rPr>
                <w:rFonts w:cstheme="minorHAnsi"/>
                <w:noProof/>
              </w:rPr>
            </w:pPr>
            <w:r w:rsidRPr="00931641">
              <w:rPr>
                <w:rFonts w:cstheme="minorHAnsi"/>
                <w:noProof/>
              </w:rPr>
              <w:t>BQ: ¿Qué segmentos de clientes tienen mayor potencial de fidelización?</w:t>
            </w:r>
          </w:p>
          <w:p w14:paraId="2F0C1084" w14:textId="75F8D798" w:rsidR="00931641" w:rsidRPr="00931641" w:rsidRDefault="00931641" w:rsidP="00931641">
            <w:pPr>
              <w:pStyle w:val="Contenido"/>
              <w:numPr>
                <w:ilvl w:val="0"/>
                <w:numId w:val="28"/>
              </w:numPr>
              <w:rPr>
                <w:rFonts w:cstheme="minorHAnsi"/>
                <w:noProof/>
              </w:rPr>
            </w:pPr>
            <w:r w:rsidRPr="00931641">
              <w:rPr>
                <w:rFonts w:cstheme="minorHAnsi"/>
                <w:noProof/>
              </w:rPr>
              <w:t>AQ: ¿Qué patrones de consumo se observan en clientes recurrentes vs. nuevos?</w:t>
            </w:r>
          </w:p>
          <w:p w14:paraId="12A5136B" w14:textId="70C3B7D9" w:rsidR="00931641" w:rsidRPr="00931641" w:rsidRDefault="00931641" w:rsidP="00931641">
            <w:pPr>
              <w:pStyle w:val="Contenido"/>
              <w:numPr>
                <w:ilvl w:val="0"/>
                <w:numId w:val="28"/>
              </w:numPr>
              <w:rPr>
                <w:rFonts w:cstheme="minorHAnsi"/>
                <w:noProof/>
              </w:rPr>
            </w:pPr>
            <w:r w:rsidRPr="00931641">
              <w:rPr>
                <w:rFonts w:cstheme="minorHAnsi"/>
                <w:noProof/>
              </w:rPr>
              <w:t>AQ: ¿Cuál es el ticket promedio por segmento de cliente?</w:t>
            </w:r>
          </w:p>
          <w:p w14:paraId="68549C28" w14:textId="671B5E3E" w:rsidR="00931641" w:rsidRPr="00931641" w:rsidRDefault="00931641" w:rsidP="00931641">
            <w:pPr>
              <w:pStyle w:val="Contenido"/>
              <w:numPr>
                <w:ilvl w:val="0"/>
                <w:numId w:val="28"/>
              </w:numPr>
              <w:rPr>
                <w:rFonts w:cstheme="minorHAnsi"/>
                <w:noProof/>
              </w:rPr>
            </w:pPr>
            <w:r w:rsidRPr="00931641">
              <w:rPr>
                <w:rFonts w:cstheme="minorHAnsi"/>
                <w:noProof/>
              </w:rPr>
              <w:t>BQ: ¿Cómo podemos mejorar la retención de clientes premium?</w:t>
            </w:r>
          </w:p>
          <w:p w14:paraId="0635D8CE" w14:textId="005FCB96" w:rsidR="00931641" w:rsidRPr="00931641" w:rsidRDefault="00931641" w:rsidP="00931641">
            <w:pPr>
              <w:pStyle w:val="Contenido"/>
              <w:numPr>
                <w:ilvl w:val="0"/>
                <w:numId w:val="28"/>
              </w:numPr>
              <w:rPr>
                <w:rFonts w:cstheme="minorHAnsi"/>
                <w:noProof/>
              </w:rPr>
            </w:pPr>
            <w:r w:rsidRPr="00931641">
              <w:rPr>
                <w:rFonts w:cstheme="minorHAnsi"/>
                <w:noProof/>
              </w:rPr>
              <w:t>AQ: ¿Qué porcentaje de clientes premium repite compras en un periodo de 6 meses?</w:t>
            </w:r>
          </w:p>
          <w:p w14:paraId="5ACAFB79" w14:textId="00416463" w:rsidR="00931641" w:rsidRDefault="00931641" w:rsidP="00931641">
            <w:pPr>
              <w:pStyle w:val="Contenido"/>
              <w:numPr>
                <w:ilvl w:val="0"/>
                <w:numId w:val="28"/>
              </w:numPr>
              <w:rPr>
                <w:rFonts w:cstheme="minorHAnsi"/>
                <w:noProof/>
              </w:rPr>
            </w:pPr>
            <w:r w:rsidRPr="00931641">
              <w:rPr>
                <w:rFonts w:cstheme="minorHAnsi"/>
                <w:noProof/>
              </w:rPr>
              <w:t>AQ: ¿Qué productos son más consumidos por clientes premium?</w:t>
            </w:r>
          </w:p>
          <w:p w14:paraId="67B4DC17" w14:textId="4D9E6358" w:rsidR="00414E57" w:rsidRDefault="00414E57" w:rsidP="00931641">
            <w:pPr>
              <w:pStyle w:val="Contenido"/>
              <w:numPr>
                <w:ilvl w:val="0"/>
                <w:numId w:val="28"/>
              </w:numPr>
              <w:rPr>
                <w:rFonts w:cstheme="minorHAnsi"/>
                <w:noProof/>
              </w:rPr>
            </w:pPr>
            <w:r w:rsidRPr="00414E57">
              <w:rPr>
                <w:rFonts w:cstheme="minorHAnsi"/>
                <w:noProof/>
              </w:rPr>
              <w:t>KPI (Strategy): % de clientes recurrentes vs. nuevos por trimestre.</w:t>
            </w:r>
          </w:p>
          <w:p w14:paraId="5055F891" w14:textId="65DC30D8" w:rsidR="00414E57" w:rsidRPr="00931641" w:rsidRDefault="00414E57" w:rsidP="00931641">
            <w:pPr>
              <w:pStyle w:val="Contenido"/>
              <w:numPr>
                <w:ilvl w:val="0"/>
                <w:numId w:val="28"/>
              </w:numPr>
              <w:rPr>
                <w:rFonts w:cstheme="minorHAnsi"/>
                <w:noProof/>
              </w:rPr>
            </w:pPr>
            <w:r w:rsidRPr="00414E57">
              <w:rPr>
                <w:rFonts w:cstheme="minorHAnsi"/>
                <w:noProof/>
              </w:rPr>
              <w:t>KPI (Strategy): Tasa de retención de clientes premium.</w:t>
            </w:r>
          </w:p>
          <w:p w14:paraId="06F53DDB" w14:textId="4B4AC574" w:rsidR="00931641" w:rsidRDefault="00931641" w:rsidP="00931641">
            <w:pPr>
              <w:pStyle w:val="Contenido"/>
              <w:rPr>
                <w:rFonts w:cstheme="minorHAnsi"/>
                <w:noProof/>
              </w:rPr>
            </w:pPr>
          </w:p>
          <w:p w14:paraId="0E85DE11" w14:textId="40A4ED5F" w:rsidR="00414E57" w:rsidRDefault="00414E57" w:rsidP="00931641">
            <w:pPr>
              <w:pStyle w:val="Contenido"/>
              <w:rPr>
                <w:rFonts w:cstheme="minorHAnsi"/>
                <w:noProof/>
              </w:rPr>
            </w:pPr>
          </w:p>
          <w:p w14:paraId="12331C06" w14:textId="4DC6C2BC" w:rsidR="00414E57" w:rsidRDefault="00414E57" w:rsidP="00931641">
            <w:pPr>
              <w:pStyle w:val="Contenido"/>
              <w:rPr>
                <w:rFonts w:cstheme="minorHAnsi"/>
                <w:noProof/>
              </w:rPr>
            </w:pPr>
          </w:p>
          <w:p w14:paraId="5D2974BF" w14:textId="1A70A40C" w:rsidR="00414E57" w:rsidRDefault="00414E57" w:rsidP="00931641">
            <w:pPr>
              <w:pStyle w:val="Contenido"/>
              <w:rPr>
                <w:rFonts w:cstheme="minorHAnsi"/>
                <w:noProof/>
              </w:rPr>
            </w:pPr>
          </w:p>
          <w:p w14:paraId="6E521FF9" w14:textId="5FA17576" w:rsidR="00414E57" w:rsidRDefault="00414E57" w:rsidP="00931641">
            <w:pPr>
              <w:pStyle w:val="Contenido"/>
              <w:rPr>
                <w:rFonts w:cstheme="minorHAnsi"/>
                <w:noProof/>
              </w:rPr>
            </w:pPr>
          </w:p>
          <w:p w14:paraId="5024202F" w14:textId="14F38FA2" w:rsidR="00414E57" w:rsidRDefault="00414E57" w:rsidP="00931641">
            <w:pPr>
              <w:pStyle w:val="Contenido"/>
              <w:rPr>
                <w:rFonts w:cstheme="minorHAnsi"/>
                <w:noProof/>
              </w:rPr>
            </w:pPr>
          </w:p>
          <w:p w14:paraId="5ED9E42F" w14:textId="6813D0F7" w:rsidR="00414E57" w:rsidRDefault="00414E57" w:rsidP="00931641">
            <w:pPr>
              <w:pStyle w:val="Contenido"/>
              <w:rPr>
                <w:rFonts w:cstheme="minorHAnsi"/>
                <w:noProof/>
              </w:rPr>
            </w:pPr>
          </w:p>
          <w:p w14:paraId="5B44712A" w14:textId="6BB64580" w:rsidR="00414E57" w:rsidRDefault="00414E57" w:rsidP="00931641">
            <w:pPr>
              <w:pStyle w:val="Contenido"/>
              <w:rPr>
                <w:rFonts w:cstheme="minorHAnsi"/>
                <w:noProof/>
              </w:rPr>
            </w:pPr>
          </w:p>
          <w:p w14:paraId="4A953942" w14:textId="59C27942" w:rsidR="00414E57" w:rsidRDefault="00414E57" w:rsidP="00931641">
            <w:pPr>
              <w:pStyle w:val="Contenido"/>
              <w:rPr>
                <w:rFonts w:cstheme="minorHAnsi"/>
                <w:noProof/>
              </w:rPr>
            </w:pPr>
          </w:p>
          <w:p w14:paraId="14B2C27B" w14:textId="77777777" w:rsidR="00414E57" w:rsidRDefault="00414E57" w:rsidP="00931641">
            <w:pPr>
              <w:pStyle w:val="Contenido"/>
              <w:rPr>
                <w:rFonts w:cstheme="minorHAnsi"/>
                <w:noProof/>
              </w:rPr>
            </w:pPr>
          </w:p>
          <w:p w14:paraId="7D16CF55" w14:textId="11336AE1" w:rsidR="00931641" w:rsidRDefault="00931641" w:rsidP="00931641">
            <w:pPr>
              <w:pStyle w:val="Contenido"/>
              <w:numPr>
                <w:ilvl w:val="0"/>
                <w:numId w:val="26"/>
              </w:numPr>
              <w:rPr>
                <w:rFonts w:cstheme="minorHAnsi"/>
                <w:noProof/>
              </w:rPr>
            </w:pPr>
            <w:r w:rsidRPr="00931641">
              <w:rPr>
                <w:rFonts w:cstheme="minorHAnsi"/>
                <w:noProof/>
              </w:rPr>
              <w:lastRenderedPageBreak/>
              <w:t>Empleados y operaciones</w:t>
            </w:r>
            <w:r>
              <w:rPr>
                <w:rFonts w:cstheme="minorHAnsi"/>
                <w:noProof/>
              </w:rPr>
              <w:t>:</w:t>
            </w:r>
          </w:p>
          <w:p w14:paraId="7C97E531" w14:textId="77777777" w:rsidR="00931641" w:rsidRPr="00931641" w:rsidRDefault="00931641" w:rsidP="00931641">
            <w:pPr>
              <w:pStyle w:val="Contenido"/>
              <w:ind w:left="720"/>
              <w:rPr>
                <w:rFonts w:cstheme="minorHAnsi"/>
                <w:noProof/>
              </w:rPr>
            </w:pPr>
          </w:p>
          <w:p w14:paraId="42D75719" w14:textId="7FFF833B" w:rsidR="00931641" w:rsidRPr="00931641" w:rsidRDefault="00931641" w:rsidP="00931641">
            <w:pPr>
              <w:pStyle w:val="Contenido"/>
              <w:numPr>
                <w:ilvl w:val="0"/>
                <w:numId w:val="29"/>
              </w:numPr>
              <w:rPr>
                <w:rFonts w:cstheme="minorHAnsi"/>
                <w:noProof/>
              </w:rPr>
            </w:pPr>
            <w:r w:rsidRPr="00931641">
              <w:rPr>
                <w:rFonts w:cstheme="minorHAnsi"/>
                <w:noProof/>
              </w:rPr>
              <w:t>BQ: ¿Qué procesos operativos generan más retrasos y cómo optimizarlos?</w:t>
            </w:r>
          </w:p>
          <w:p w14:paraId="481B1F21" w14:textId="2CB8D14F" w:rsidR="00931641" w:rsidRPr="00931641" w:rsidRDefault="00931641" w:rsidP="00931641">
            <w:pPr>
              <w:pStyle w:val="Contenido"/>
              <w:numPr>
                <w:ilvl w:val="0"/>
                <w:numId w:val="29"/>
              </w:numPr>
              <w:rPr>
                <w:rFonts w:cstheme="minorHAnsi"/>
                <w:noProof/>
              </w:rPr>
            </w:pPr>
            <w:r w:rsidRPr="00931641">
              <w:rPr>
                <w:rFonts w:cstheme="minorHAnsi"/>
                <w:noProof/>
              </w:rPr>
              <w:t>AQ: ¿Cuál es el tiempo promedio de procesamiento por empleado y por orden?</w:t>
            </w:r>
          </w:p>
          <w:p w14:paraId="56F403B5" w14:textId="2BA81D94" w:rsidR="00931641" w:rsidRPr="00931641" w:rsidRDefault="00931641" w:rsidP="00931641">
            <w:pPr>
              <w:pStyle w:val="Contenido"/>
              <w:numPr>
                <w:ilvl w:val="0"/>
                <w:numId w:val="29"/>
              </w:numPr>
              <w:rPr>
                <w:rFonts w:cstheme="minorHAnsi"/>
                <w:noProof/>
              </w:rPr>
            </w:pPr>
            <w:r w:rsidRPr="00931641">
              <w:rPr>
                <w:rFonts w:cstheme="minorHAnsi"/>
                <w:noProof/>
              </w:rPr>
              <w:t>AQ: ¿Qué variaciones de productividad existen entre equipos?</w:t>
            </w:r>
          </w:p>
          <w:p w14:paraId="110D61A7" w14:textId="27FEE660" w:rsidR="00931641" w:rsidRPr="00931641" w:rsidRDefault="00931641" w:rsidP="00931641">
            <w:pPr>
              <w:pStyle w:val="Contenido"/>
              <w:numPr>
                <w:ilvl w:val="0"/>
                <w:numId w:val="29"/>
              </w:numPr>
              <w:rPr>
                <w:rFonts w:cstheme="minorHAnsi"/>
                <w:noProof/>
              </w:rPr>
            </w:pPr>
            <w:r w:rsidRPr="00931641">
              <w:rPr>
                <w:rFonts w:cstheme="minorHAnsi"/>
                <w:noProof/>
              </w:rPr>
              <w:t>BQ: ¿Cómo mejorar la eficiencia del equipo de ventas?</w:t>
            </w:r>
          </w:p>
          <w:p w14:paraId="3458D9ED" w14:textId="50BEB4F3" w:rsidR="00931641" w:rsidRPr="00931641" w:rsidRDefault="00931641" w:rsidP="00931641">
            <w:pPr>
              <w:pStyle w:val="Contenido"/>
              <w:numPr>
                <w:ilvl w:val="0"/>
                <w:numId w:val="29"/>
              </w:numPr>
              <w:rPr>
                <w:rFonts w:cstheme="minorHAnsi"/>
                <w:noProof/>
              </w:rPr>
            </w:pPr>
            <w:r w:rsidRPr="00931641">
              <w:rPr>
                <w:rFonts w:cstheme="minorHAnsi"/>
                <w:noProof/>
              </w:rPr>
              <w:t>AQ: ¿Cuál es la relación entre número de órdenes procesadas y horas trabajadas?</w:t>
            </w:r>
          </w:p>
          <w:p w14:paraId="4FAD1F74" w14:textId="28DB9292" w:rsidR="00931641" w:rsidRDefault="00931641" w:rsidP="00931641">
            <w:pPr>
              <w:pStyle w:val="Contenido"/>
              <w:numPr>
                <w:ilvl w:val="0"/>
                <w:numId w:val="29"/>
              </w:numPr>
              <w:rPr>
                <w:rFonts w:cstheme="minorHAnsi"/>
                <w:noProof/>
              </w:rPr>
            </w:pPr>
            <w:r w:rsidRPr="00931641">
              <w:rPr>
                <w:rFonts w:cstheme="minorHAnsi"/>
                <w:noProof/>
              </w:rPr>
              <w:t>AQ: ¿Qué empleados tienen mayor tasa de cumplimiento de objetivos?</w:t>
            </w:r>
          </w:p>
          <w:p w14:paraId="0A92B320" w14:textId="0EDE709C" w:rsidR="00414E57" w:rsidRDefault="00414E57" w:rsidP="00931641">
            <w:pPr>
              <w:pStyle w:val="Contenido"/>
              <w:numPr>
                <w:ilvl w:val="0"/>
                <w:numId w:val="29"/>
              </w:numPr>
              <w:rPr>
                <w:rFonts w:cstheme="minorHAnsi"/>
                <w:noProof/>
              </w:rPr>
            </w:pPr>
            <w:r w:rsidRPr="00414E57">
              <w:rPr>
                <w:rFonts w:cstheme="minorHAnsi"/>
                <w:noProof/>
              </w:rPr>
              <w:t>KPI (Performance): Tiempo promedio de procesamiento por orden.</w:t>
            </w:r>
          </w:p>
          <w:p w14:paraId="085EC95F" w14:textId="760EF97D" w:rsidR="00931641" w:rsidRPr="00414E57" w:rsidRDefault="00414E57" w:rsidP="00931641">
            <w:pPr>
              <w:pStyle w:val="Contenido"/>
              <w:numPr>
                <w:ilvl w:val="0"/>
                <w:numId w:val="29"/>
              </w:numPr>
              <w:rPr>
                <w:rFonts w:cstheme="minorHAnsi"/>
                <w:noProof/>
              </w:rPr>
            </w:pPr>
            <w:r w:rsidRPr="00414E57">
              <w:rPr>
                <w:rFonts w:cstheme="minorHAnsi"/>
                <w:noProof/>
              </w:rPr>
              <w:t>KPI (Accountability): Órdenes procesadas por hora trabajada.</w:t>
            </w:r>
          </w:p>
          <w:p w14:paraId="7754BEEF" w14:textId="77777777" w:rsidR="00931641" w:rsidRPr="00931641" w:rsidRDefault="00931641" w:rsidP="00931641">
            <w:pPr>
              <w:pStyle w:val="Contenido"/>
              <w:rPr>
                <w:rFonts w:cstheme="minorHAnsi"/>
                <w:noProof/>
              </w:rPr>
            </w:pPr>
          </w:p>
          <w:p w14:paraId="74F92FBC" w14:textId="3F8EB597" w:rsidR="00931641" w:rsidRDefault="00931641" w:rsidP="00931641">
            <w:pPr>
              <w:pStyle w:val="Contenido"/>
              <w:numPr>
                <w:ilvl w:val="0"/>
                <w:numId w:val="26"/>
              </w:numPr>
              <w:rPr>
                <w:rFonts w:cstheme="minorHAnsi"/>
                <w:noProof/>
              </w:rPr>
            </w:pPr>
            <w:r w:rsidRPr="00931641">
              <w:rPr>
                <w:rFonts w:cstheme="minorHAnsi"/>
                <w:noProof/>
              </w:rPr>
              <w:t>Supply chain</w:t>
            </w:r>
            <w:r>
              <w:rPr>
                <w:rFonts w:cstheme="minorHAnsi"/>
                <w:noProof/>
              </w:rPr>
              <w:t>:</w:t>
            </w:r>
          </w:p>
          <w:p w14:paraId="60D930AE" w14:textId="77777777" w:rsidR="00931641" w:rsidRPr="00931641" w:rsidRDefault="00931641" w:rsidP="00931641">
            <w:pPr>
              <w:pStyle w:val="Contenido"/>
              <w:ind w:left="720"/>
              <w:rPr>
                <w:rFonts w:cstheme="minorHAnsi"/>
                <w:noProof/>
              </w:rPr>
            </w:pPr>
          </w:p>
          <w:p w14:paraId="76DEB8B2" w14:textId="15B15797" w:rsidR="00931641" w:rsidRPr="00931641" w:rsidRDefault="00931641" w:rsidP="00931641">
            <w:pPr>
              <w:pStyle w:val="Contenido"/>
              <w:numPr>
                <w:ilvl w:val="0"/>
                <w:numId w:val="30"/>
              </w:numPr>
              <w:rPr>
                <w:rFonts w:cstheme="minorHAnsi"/>
                <w:noProof/>
              </w:rPr>
            </w:pPr>
            <w:r w:rsidRPr="00931641">
              <w:rPr>
                <w:rFonts w:cstheme="minorHAnsi"/>
                <w:noProof/>
              </w:rPr>
              <w:t>BQ: ¿Cómo reducir costos de transporte sin afectar tiempos de entrega?</w:t>
            </w:r>
          </w:p>
          <w:p w14:paraId="62BCD9AC" w14:textId="008B3606" w:rsidR="00931641" w:rsidRPr="00931641" w:rsidRDefault="00931641" w:rsidP="00931641">
            <w:pPr>
              <w:pStyle w:val="Contenido"/>
              <w:numPr>
                <w:ilvl w:val="0"/>
                <w:numId w:val="30"/>
              </w:numPr>
              <w:rPr>
                <w:rFonts w:cstheme="minorHAnsi"/>
                <w:noProof/>
              </w:rPr>
            </w:pPr>
            <w:r w:rsidRPr="00931641">
              <w:rPr>
                <w:rFonts w:cstheme="minorHAnsi"/>
                <w:noProof/>
              </w:rPr>
              <w:t>AQ: ¿Cuál es el costo promedio por envío y cómo varía según transportista y región?</w:t>
            </w:r>
          </w:p>
          <w:p w14:paraId="1095BDB6" w14:textId="27DBA704" w:rsidR="00931641" w:rsidRPr="00931641" w:rsidRDefault="00931641" w:rsidP="00931641">
            <w:pPr>
              <w:pStyle w:val="Contenido"/>
              <w:numPr>
                <w:ilvl w:val="0"/>
                <w:numId w:val="30"/>
              </w:numPr>
              <w:rPr>
                <w:rFonts w:cstheme="minorHAnsi"/>
                <w:noProof/>
              </w:rPr>
            </w:pPr>
            <w:r w:rsidRPr="00931641">
              <w:rPr>
                <w:rFonts w:cstheme="minorHAnsi"/>
                <w:noProof/>
              </w:rPr>
              <w:t>AQ: ¿Cuál es el tiempo promedio de entrega por transportista?</w:t>
            </w:r>
          </w:p>
          <w:p w14:paraId="7DA25F6A" w14:textId="62B22FDF" w:rsidR="00931641" w:rsidRPr="00931641" w:rsidRDefault="00931641" w:rsidP="00931641">
            <w:pPr>
              <w:pStyle w:val="Contenido"/>
              <w:numPr>
                <w:ilvl w:val="0"/>
                <w:numId w:val="30"/>
              </w:numPr>
              <w:rPr>
                <w:rFonts w:cstheme="minorHAnsi"/>
                <w:noProof/>
              </w:rPr>
            </w:pPr>
            <w:r w:rsidRPr="00931641">
              <w:rPr>
                <w:rFonts w:cstheme="minorHAnsi"/>
                <w:noProof/>
              </w:rPr>
              <w:t>BQ: ¿Cuál es el EOQ óptimo para cada categoría de producto?</w:t>
            </w:r>
          </w:p>
          <w:p w14:paraId="241C8581" w14:textId="3FC3F636" w:rsidR="00931641" w:rsidRPr="00931641" w:rsidRDefault="00931641" w:rsidP="00931641">
            <w:pPr>
              <w:pStyle w:val="Contenido"/>
              <w:numPr>
                <w:ilvl w:val="0"/>
                <w:numId w:val="30"/>
              </w:numPr>
              <w:rPr>
                <w:rFonts w:cstheme="minorHAnsi"/>
                <w:noProof/>
              </w:rPr>
            </w:pPr>
            <w:r w:rsidRPr="00931641">
              <w:rPr>
                <w:rFonts w:cstheme="minorHAnsi"/>
                <w:noProof/>
              </w:rPr>
              <w:t>AQ: ¿Qué relación existe entre demanda histórica y costos de almacenamiento?</w:t>
            </w:r>
          </w:p>
          <w:p w14:paraId="753A67CC" w14:textId="378615DD" w:rsidR="00931641" w:rsidRDefault="00931641" w:rsidP="00931641">
            <w:pPr>
              <w:pStyle w:val="Contenido"/>
              <w:numPr>
                <w:ilvl w:val="0"/>
                <w:numId w:val="30"/>
              </w:numPr>
              <w:rPr>
                <w:rFonts w:cstheme="minorHAnsi"/>
                <w:noProof/>
              </w:rPr>
            </w:pPr>
            <w:r w:rsidRPr="00931641">
              <w:rPr>
                <w:rFonts w:cstheme="minorHAnsi"/>
                <w:noProof/>
              </w:rPr>
              <w:t>AQ: ¿Qué nivel de inventario minimiza costos sin generar quiebres de stock?</w:t>
            </w:r>
          </w:p>
          <w:p w14:paraId="2E019707" w14:textId="3826BBFD" w:rsidR="00414E57" w:rsidRDefault="00414E57" w:rsidP="00931641">
            <w:pPr>
              <w:pStyle w:val="Contenido"/>
              <w:numPr>
                <w:ilvl w:val="0"/>
                <w:numId w:val="30"/>
              </w:numPr>
              <w:rPr>
                <w:rFonts w:cstheme="minorHAnsi"/>
                <w:noProof/>
              </w:rPr>
            </w:pPr>
            <w:r w:rsidRPr="00414E57">
              <w:rPr>
                <w:rFonts w:cstheme="minorHAnsi"/>
                <w:noProof/>
              </w:rPr>
              <w:t>KPI (Accountability): Costo promedio por envío / Tiempo promedio de entrega.</w:t>
            </w:r>
          </w:p>
          <w:p w14:paraId="4106BCCA" w14:textId="1F737816" w:rsidR="00414E57" w:rsidRPr="00931641" w:rsidRDefault="00414E57" w:rsidP="00931641">
            <w:pPr>
              <w:pStyle w:val="Contenido"/>
              <w:numPr>
                <w:ilvl w:val="0"/>
                <w:numId w:val="30"/>
              </w:numPr>
              <w:rPr>
                <w:rFonts w:cstheme="minorHAnsi"/>
                <w:noProof/>
              </w:rPr>
            </w:pPr>
            <w:r w:rsidRPr="00414E57">
              <w:rPr>
                <w:rFonts w:cstheme="minorHAnsi"/>
                <w:noProof/>
              </w:rPr>
              <w:t>KPI (Performance): EOQ por categoría de producto.</w:t>
            </w:r>
          </w:p>
          <w:p w14:paraId="22FDC7C4" w14:textId="77777777" w:rsidR="00931641" w:rsidRDefault="00931641" w:rsidP="00931641">
            <w:pPr>
              <w:pStyle w:val="Contenido"/>
              <w:rPr>
                <w:rFonts w:cstheme="minorHAnsi"/>
                <w:noProof/>
              </w:rPr>
            </w:pPr>
          </w:p>
          <w:p w14:paraId="7298C227" w14:textId="3D385E31" w:rsidR="00931641" w:rsidRDefault="00931641" w:rsidP="00931641">
            <w:pPr>
              <w:pStyle w:val="Contenido"/>
              <w:numPr>
                <w:ilvl w:val="0"/>
                <w:numId w:val="26"/>
              </w:numPr>
              <w:rPr>
                <w:rFonts w:cstheme="minorHAnsi"/>
                <w:noProof/>
              </w:rPr>
            </w:pPr>
            <w:r w:rsidRPr="00931641">
              <w:rPr>
                <w:rFonts w:cstheme="minorHAnsi"/>
                <w:noProof/>
              </w:rPr>
              <w:t xml:space="preserve"> Estrategia ejecutiva</w:t>
            </w:r>
            <w:r>
              <w:rPr>
                <w:rFonts w:cstheme="minorHAnsi"/>
                <w:noProof/>
              </w:rPr>
              <w:t>:</w:t>
            </w:r>
          </w:p>
          <w:p w14:paraId="36824B47" w14:textId="77777777" w:rsidR="00931641" w:rsidRPr="00931641" w:rsidRDefault="00931641" w:rsidP="00931641">
            <w:pPr>
              <w:pStyle w:val="Contenido"/>
              <w:ind w:left="720"/>
              <w:rPr>
                <w:rFonts w:cstheme="minorHAnsi"/>
                <w:noProof/>
              </w:rPr>
            </w:pPr>
          </w:p>
          <w:p w14:paraId="3AD207FC" w14:textId="287B14AB" w:rsidR="00931641" w:rsidRPr="00931641" w:rsidRDefault="00931641" w:rsidP="00931641">
            <w:pPr>
              <w:pStyle w:val="Contenido"/>
              <w:numPr>
                <w:ilvl w:val="0"/>
                <w:numId w:val="31"/>
              </w:numPr>
              <w:rPr>
                <w:rFonts w:cstheme="minorHAnsi"/>
                <w:noProof/>
              </w:rPr>
            </w:pPr>
            <w:r w:rsidRPr="00931641">
              <w:rPr>
                <w:rFonts w:cstheme="minorHAnsi"/>
                <w:noProof/>
              </w:rPr>
              <w:t>BQ: ¿Cómo medir accountability en decisiones estratégicas?</w:t>
            </w:r>
          </w:p>
          <w:p w14:paraId="7321FAB3" w14:textId="76FF1F0A" w:rsidR="00931641" w:rsidRPr="00931641" w:rsidRDefault="00931641" w:rsidP="00931641">
            <w:pPr>
              <w:pStyle w:val="Contenido"/>
              <w:numPr>
                <w:ilvl w:val="0"/>
                <w:numId w:val="31"/>
              </w:numPr>
              <w:rPr>
                <w:rFonts w:cstheme="minorHAnsi"/>
                <w:noProof/>
              </w:rPr>
            </w:pPr>
            <w:r w:rsidRPr="00931641">
              <w:rPr>
                <w:rFonts w:cstheme="minorHAnsi"/>
                <w:noProof/>
              </w:rPr>
              <w:t>AQ: ¿Qué KPIs muestran cumplimiento de protocolos y entregas a tiempo?</w:t>
            </w:r>
          </w:p>
          <w:p w14:paraId="6D3BDDAC" w14:textId="2BD2A422" w:rsidR="00931641" w:rsidRDefault="00931641" w:rsidP="00931641">
            <w:pPr>
              <w:pStyle w:val="Contenido"/>
              <w:numPr>
                <w:ilvl w:val="0"/>
                <w:numId w:val="31"/>
              </w:numPr>
              <w:rPr>
                <w:rFonts w:cstheme="minorHAnsi"/>
                <w:noProof/>
              </w:rPr>
            </w:pPr>
            <w:r w:rsidRPr="00931641">
              <w:rPr>
                <w:rFonts w:cstheme="minorHAnsi"/>
                <w:noProof/>
              </w:rPr>
              <w:t>AQ: ¿Qué métricas reflejan la calidad de datos y consistencia en reportes?</w:t>
            </w:r>
          </w:p>
          <w:p w14:paraId="4AEF7269" w14:textId="216FD6E5" w:rsidR="00414E57" w:rsidRPr="00931641" w:rsidRDefault="00414E57" w:rsidP="00931641">
            <w:pPr>
              <w:pStyle w:val="Contenido"/>
              <w:numPr>
                <w:ilvl w:val="0"/>
                <w:numId w:val="31"/>
              </w:numPr>
              <w:rPr>
                <w:rFonts w:cstheme="minorHAnsi"/>
                <w:noProof/>
              </w:rPr>
            </w:pPr>
            <w:r w:rsidRPr="00414E57">
              <w:rPr>
                <w:rFonts w:cstheme="minorHAnsi"/>
                <w:noProof/>
              </w:rPr>
              <w:t>KPI (Accountability): % de entregas a tiempo / % cumplimiento de protocolos.</w:t>
            </w:r>
          </w:p>
          <w:p w14:paraId="7A2D7DC1" w14:textId="77777777" w:rsidR="004725C1" w:rsidRPr="004725C1" w:rsidRDefault="004725C1" w:rsidP="004725C1">
            <w:pPr>
              <w:pStyle w:val="Contenido"/>
              <w:rPr>
                <w:rFonts w:cstheme="minorHAnsi"/>
                <w:noProof/>
              </w:rPr>
            </w:pPr>
          </w:p>
          <w:p w14:paraId="2F632BA6" w14:textId="2592411A" w:rsidR="00D374A9" w:rsidRPr="00D374A9" w:rsidRDefault="00D374A9" w:rsidP="004725C1">
            <w:pPr>
              <w:pStyle w:val="Contenido"/>
              <w:ind w:firstLine="140"/>
              <w:rPr>
                <w:rFonts w:asciiTheme="majorHAnsi" w:hAnsiTheme="majorHAnsi" w:cstheme="majorHAnsi"/>
                <w:noProof/>
                <w:sz w:val="52"/>
                <w:szCs w:val="44"/>
              </w:rPr>
            </w:pPr>
          </w:p>
          <w:p w14:paraId="2745D002" w14:textId="77777777" w:rsidR="00D374A9" w:rsidRPr="00D374A9" w:rsidRDefault="00D374A9" w:rsidP="00D374A9">
            <w:pPr>
              <w:pStyle w:val="Contenido"/>
              <w:rPr>
                <w:rFonts w:asciiTheme="majorHAnsi" w:hAnsiTheme="majorHAnsi" w:cstheme="majorHAnsi"/>
                <w:noProof/>
                <w:sz w:val="52"/>
                <w:szCs w:val="44"/>
              </w:rPr>
            </w:pPr>
          </w:p>
          <w:p w14:paraId="7801BAD3" w14:textId="7569211E" w:rsidR="00BE37EC" w:rsidRDefault="00BE37EC" w:rsidP="00BE37EC">
            <w:pPr>
              <w:pStyle w:val="Contenido"/>
              <w:rPr>
                <w:rFonts w:cstheme="minorHAnsi"/>
                <w:noProof/>
              </w:rPr>
            </w:pPr>
          </w:p>
          <w:p w14:paraId="5D286E76" w14:textId="73229ABA" w:rsidR="00BE37EC" w:rsidRDefault="00BE37EC" w:rsidP="00BE37EC">
            <w:pPr>
              <w:pStyle w:val="Contenido"/>
              <w:rPr>
                <w:rFonts w:cstheme="minorHAnsi"/>
                <w:noProof/>
              </w:rPr>
            </w:pPr>
          </w:p>
          <w:p w14:paraId="1196C710" w14:textId="3190B09D" w:rsidR="00BE37EC" w:rsidRDefault="00916992" w:rsidP="00BE37EC">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lastRenderedPageBreak/>
              <w:t xml:space="preserve">Generación de hipótesis </w:t>
            </w:r>
          </w:p>
          <w:p w14:paraId="16D43767" w14:textId="0A81F15C" w:rsidR="00916992" w:rsidRDefault="00916992" w:rsidP="00BE37EC">
            <w:pPr>
              <w:pStyle w:val="Contenido"/>
              <w:rPr>
                <w:rFonts w:cstheme="minorHAnsi"/>
                <w:noProof/>
              </w:rPr>
            </w:pPr>
          </w:p>
          <w:p w14:paraId="336492DF" w14:textId="77777777" w:rsidR="00916992" w:rsidRPr="00916992" w:rsidRDefault="00916992" w:rsidP="00916992">
            <w:pPr>
              <w:pStyle w:val="Contenido"/>
              <w:rPr>
                <w:rFonts w:cstheme="minorHAnsi"/>
                <w:noProof/>
              </w:rPr>
            </w:pPr>
            <w:r w:rsidRPr="00916992">
              <w:rPr>
                <w:rFonts w:cstheme="minorHAnsi"/>
                <w:noProof/>
              </w:rPr>
              <w:t>Las hipótesis que formulamos en el árbol lógico no son verdades absolutas, sino puntos de partida que guían el análisis. Funcionan como supuestos iniciales que permiten estructurar el problema y avanzar con rapidez hacia la validación con datos.</w:t>
            </w:r>
          </w:p>
          <w:p w14:paraId="34634915" w14:textId="77777777" w:rsidR="00916992" w:rsidRPr="00916992" w:rsidRDefault="00916992" w:rsidP="00916992">
            <w:pPr>
              <w:pStyle w:val="Contenido"/>
              <w:rPr>
                <w:rFonts w:cstheme="minorHAnsi"/>
                <w:noProof/>
              </w:rPr>
            </w:pPr>
          </w:p>
          <w:p w14:paraId="5FF77CD3" w14:textId="77777777" w:rsidR="00916992" w:rsidRPr="00916992" w:rsidRDefault="00916992" w:rsidP="00916992">
            <w:pPr>
              <w:pStyle w:val="Contenido"/>
              <w:rPr>
                <w:rFonts w:cstheme="minorHAnsi"/>
                <w:noProof/>
              </w:rPr>
            </w:pPr>
            <w:r w:rsidRPr="00916992">
              <w:rPr>
                <w:rFonts w:cstheme="minorHAnsi"/>
                <w:noProof/>
              </w:rPr>
              <w:t>Cada rama del árbol tiene una hipótesis que ayuda a enfocar el análisis, señalando qué datos mirar primero y evitando dispersión. Al mismo tiempo, estas hipótesis permiten definir drivers potenciales, es decir, los factores que podrían estar explicando el problema central de rentabilidad y eficiencia.</w:t>
            </w:r>
          </w:p>
          <w:p w14:paraId="347C8E75" w14:textId="77777777" w:rsidR="00916992" w:rsidRPr="00916992" w:rsidRDefault="00916992" w:rsidP="00916992">
            <w:pPr>
              <w:pStyle w:val="Contenido"/>
              <w:rPr>
                <w:rFonts w:cstheme="minorHAnsi"/>
                <w:noProof/>
              </w:rPr>
            </w:pPr>
          </w:p>
          <w:p w14:paraId="2971F63F" w14:textId="77777777" w:rsidR="00916992" w:rsidRPr="00916992" w:rsidRDefault="00916992" w:rsidP="00916992">
            <w:pPr>
              <w:pStyle w:val="Contenido"/>
              <w:rPr>
                <w:rFonts w:cstheme="minorHAnsi"/>
                <w:noProof/>
              </w:rPr>
            </w:pPr>
            <w:r w:rsidRPr="00916992">
              <w:rPr>
                <w:rFonts w:cstheme="minorHAnsi"/>
                <w:noProof/>
              </w:rPr>
              <w:t>El valor real aparece cuando las hipótesis se convierten en métricas: cada suposición se traduce en un KPI concreto, lo que permite aterrizar el análisis y comprobar si la hipótesis es cierta o no. De esta forma, las hipótesis dejan de ser ideas abstractas y se convierten en indicadores medibles.</w:t>
            </w:r>
          </w:p>
          <w:p w14:paraId="14009D44" w14:textId="77777777" w:rsidR="00916992" w:rsidRPr="00916992" w:rsidRDefault="00916992" w:rsidP="00916992">
            <w:pPr>
              <w:pStyle w:val="Contenido"/>
              <w:rPr>
                <w:rFonts w:cstheme="minorHAnsi"/>
                <w:noProof/>
              </w:rPr>
            </w:pPr>
          </w:p>
          <w:p w14:paraId="26E02D18" w14:textId="77777777" w:rsidR="00F805FE" w:rsidRDefault="00916992" w:rsidP="00DF027C">
            <w:pPr>
              <w:pStyle w:val="Contenido"/>
              <w:rPr>
                <w:rFonts w:cstheme="minorHAnsi"/>
                <w:noProof/>
              </w:rPr>
            </w:pPr>
            <w:r w:rsidRPr="00916992">
              <w:rPr>
                <w:rFonts w:cstheme="minorHAnsi"/>
                <w:noProof/>
              </w:rPr>
              <w:t>Finalmente, este enfoque facilita iterar rápido: si una hipótesis se valida, se transforma en un insight que fortalece la estrategia; si se refuta, se descarta y se ajusta el árbol lógico. Así, el proceso es dinámico, pragmático y orientado a resultados, tal como lo plantea McKinsey: avanzar con rapidez desde supuestos iniciales hacia decisiones basadas en evidencia.</w:t>
            </w:r>
          </w:p>
          <w:p w14:paraId="2BA2C0D8" w14:textId="0EB3E837" w:rsidR="00916992" w:rsidRPr="00916992" w:rsidRDefault="00916992" w:rsidP="00DF027C">
            <w:pPr>
              <w:pStyle w:val="Contenido"/>
              <w:rPr>
                <w:rFonts w:cstheme="minorHAnsi"/>
                <w:noProof/>
              </w:rPr>
            </w:pPr>
          </w:p>
        </w:tc>
      </w:tr>
      <w:tr w:rsidR="00916992" w14:paraId="7FEF815C"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996AD3" w14:textId="77777777" w:rsidR="00916992" w:rsidRPr="00916992" w:rsidRDefault="00916992">
            <w:pPr>
              <w:jc w:val="center"/>
              <w:rPr>
                <w:rFonts w:ascii="Calibri" w:eastAsia="Times New Roman" w:hAnsi="Calibri" w:cs="Calibri"/>
                <w:b w:val="0"/>
                <w:bCs/>
                <w:color w:val="000000"/>
                <w:sz w:val="18"/>
                <w:szCs w:val="18"/>
              </w:rPr>
            </w:pPr>
            <w:r w:rsidRPr="00916992">
              <w:rPr>
                <w:rFonts w:ascii="Calibri" w:hAnsi="Calibri" w:cs="Calibri"/>
                <w:b w:val="0"/>
                <w:bCs/>
                <w:color w:val="000000"/>
                <w:sz w:val="18"/>
                <w:szCs w:val="18"/>
              </w:rPr>
              <w:lastRenderedPageBreak/>
              <w:t>Driver</w:t>
            </w:r>
          </w:p>
        </w:tc>
        <w:tc>
          <w:tcPr>
            <w:tcW w:w="6940" w:type="dxa"/>
            <w:tcBorders>
              <w:top w:val="single" w:sz="4" w:space="0" w:color="auto"/>
              <w:left w:val="nil"/>
              <w:bottom w:val="single" w:sz="4" w:space="0" w:color="auto"/>
              <w:right w:val="single" w:sz="4" w:space="0" w:color="auto"/>
            </w:tcBorders>
            <w:shd w:val="clear" w:color="auto" w:fill="auto"/>
            <w:noWrap/>
            <w:vAlign w:val="center"/>
            <w:hideMark/>
          </w:tcPr>
          <w:p w14:paraId="1BA40F66" w14:textId="77777777" w:rsidR="00916992" w:rsidRPr="00916992" w:rsidRDefault="00916992">
            <w:pPr>
              <w:jc w:val="center"/>
              <w:rPr>
                <w:rFonts w:ascii="Calibri" w:hAnsi="Calibri" w:cs="Calibri"/>
                <w:b w:val="0"/>
                <w:bCs/>
                <w:color w:val="000000"/>
                <w:sz w:val="18"/>
                <w:szCs w:val="18"/>
              </w:rPr>
            </w:pPr>
            <w:r w:rsidRPr="00916992">
              <w:rPr>
                <w:rFonts w:ascii="Calibri" w:hAnsi="Calibri" w:cs="Calibri"/>
                <w:b w:val="0"/>
                <w:bCs/>
                <w:color w:val="000000"/>
                <w:sz w:val="18"/>
                <w:szCs w:val="18"/>
              </w:rPr>
              <w:t>Hipótesis (</w:t>
            </w:r>
            <w:proofErr w:type="spellStart"/>
            <w:r w:rsidRPr="00916992">
              <w:rPr>
                <w:rFonts w:ascii="Calibri" w:hAnsi="Calibri" w:cs="Calibri"/>
                <w:b w:val="0"/>
                <w:bCs/>
                <w:color w:val="000000"/>
                <w:sz w:val="18"/>
                <w:szCs w:val="18"/>
              </w:rPr>
              <w:t>Assumption</w:t>
            </w:r>
            <w:proofErr w:type="spellEnd"/>
            <w:r w:rsidRPr="00916992">
              <w:rPr>
                <w:rFonts w:ascii="Calibri" w:hAnsi="Calibri" w:cs="Calibri"/>
                <w:b w:val="0"/>
                <w:bCs/>
                <w:color w:val="000000"/>
                <w:sz w:val="18"/>
                <w:szCs w:val="18"/>
              </w:rPr>
              <w:t>)</w:t>
            </w:r>
          </w:p>
        </w:tc>
      </w:tr>
      <w:tr w:rsidR="00916992" w14:paraId="43073984"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2242A74D" w14:textId="77777777" w:rsidR="00916992" w:rsidRPr="00916992" w:rsidRDefault="00916992">
            <w:pPr>
              <w:jc w:val="center"/>
              <w:rPr>
                <w:rFonts w:ascii="Calibri" w:hAnsi="Calibri" w:cs="Calibri"/>
                <w:b w:val="0"/>
                <w:bCs/>
                <w:color w:val="000000"/>
                <w:sz w:val="18"/>
                <w:szCs w:val="18"/>
              </w:rPr>
            </w:pPr>
            <w:r w:rsidRPr="00916992">
              <w:rPr>
                <w:rFonts w:ascii="Calibri" w:hAnsi="Calibri" w:cs="Calibri"/>
                <w:b w:val="0"/>
                <w:bCs/>
                <w:color w:val="000000"/>
                <w:sz w:val="18"/>
                <w:szCs w:val="18"/>
              </w:rPr>
              <w:t>Ventas y rendimiento comercial</w:t>
            </w:r>
          </w:p>
        </w:tc>
        <w:tc>
          <w:tcPr>
            <w:tcW w:w="6940" w:type="dxa"/>
            <w:tcBorders>
              <w:top w:val="nil"/>
              <w:left w:val="nil"/>
              <w:bottom w:val="single" w:sz="4" w:space="0" w:color="auto"/>
              <w:right w:val="single" w:sz="4" w:space="0" w:color="auto"/>
            </w:tcBorders>
            <w:shd w:val="clear" w:color="auto" w:fill="auto"/>
            <w:noWrap/>
            <w:vAlign w:val="center"/>
            <w:hideMark/>
          </w:tcPr>
          <w:p w14:paraId="7218F8A1" w14:textId="77777777" w:rsidR="00916992" w:rsidRPr="00916992" w:rsidRDefault="00916992">
            <w:pPr>
              <w:rPr>
                <w:rFonts w:ascii="Calibri" w:hAnsi="Calibri" w:cs="Calibri"/>
                <w:b w:val="0"/>
                <w:color w:val="000000"/>
                <w:sz w:val="18"/>
                <w:szCs w:val="18"/>
              </w:rPr>
            </w:pPr>
            <w:r w:rsidRPr="00916992">
              <w:rPr>
                <w:rFonts w:ascii="Calibri" w:hAnsi="Calibri" w:cs="Calibri"/>
                <w:color w:val="000000"/>
                <w:sz w:val="18"/>
                <w:szCs w:val="18"/>
              </w:rPr>
              <w:t>El aumento de ventas depende de la rotación de productos de alta demanda y promociones efectivas.</w:t>
            </w:r>
          </w:p>
        </w:tc>
      </w:tr>
      <w:tr w:rsidR="00916992" w14:paraId="5052E511"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07364EB4"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49760963"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 xml:space="preserve">Los productos gourmet premium tienen mayor </w:t>
            </w:r>
            <w:proofErr w:type="gramStart"/>
            <w:r w:rsidRPr="00916992">
              <w:rPr>
                <w:rFonts w:ascii="Calibri" w:hAnsi="Calibri" w:cs="Calibri"/>
                <w:color w:val="000000"/>
                <w:sz w:val="18"/>
                <w:szCs w:val="18"/>
              </w:rPr>
              <w:t>margen</w:t>
            </w:r>
            <w:proofErr w:type="gramEnd"/>
            <w:r w:rsidRPr="00916992">
              <w:rPr>
                <w:rFonts w:ascii="Calibri" w:hAnsi="Calibri" w:cs="Calibri"/>
                <w:color w:val="000000"/>
                <w:sz w:val="18"/>
                <w:szCs w:val="18"/>
              </w:rPr>
              <w:t xml:space="preserve"> pero menor volumen.</w:t>
            </w:r>
          </w:p>
        </w:tc>
      </w:tr>
      <w:tr w:rsidR="00916992" w14:paraId="703D290A"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172AAFAB"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5BA1FB93"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 xml:space="preserve">Las promociones incrementan ventas a corto </w:t>
            </w:r>
            <w:proofErr w:type="gramStart"/>
            <w:r w:rsidRPr="00916992">
              <w:rPr>
                <w:rFonts w:ascii="Calibri" w:hAnsi="Calibri" w:cs="Calibri"/>
                <w:color w:val="000000"/>
                <w:sz w:val="18"/>
                <w:szCs w:val="18"/>
              </w:rPr>
              <w:t>plazo</w:t>
            </w:r>
            <w:proofErr w:type="gramEnd"/>
            <w:r w:rsidRPr="00916992">
              <w:rPr>
                <w:rFonts w:ascii="Calibri" w:hAnsi="Calibri" w:cs="Calibri"/>
                <w:color w:val="000000"/>
                <w:sz w:val="18"/>
                <w:szCs w:val="18"/>
              </w:rPr>
              <w:t xml:space="preserve"> pero reducen margen si no se controlan.</w:t>
            </w:r>
          </w:p>
        </w:tc>
      </w:tr>
      <w:tr w:rsidR="00916992" w14:paraId="4AD78FDF"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755C6163" w14:textId="77777777" w:rsidR="00916992" w:rsidRPr="00916992" w:rsidRDefault="00916992">
            <w:pPr>
              <w:jc w:val="center"/>
              <w:rPr>
                <w:rFonts w:ascii="Calibri" w:hAnsi="Calibri" w:cs="Calibri"/>
                <w:bCs/>
                <w:color w:val="000000"/>
                <w:sz w:val="18"/>
                <w:szCs w:val="18"/>
              </w:rPr>
            </w:pPr>
            <w:r w:rsidRPr="00916992">
              <w:rPr>
                <w:rFonts w:ascii="Calibri" w:hAnsi="Calibri" w:cs="Calibri"/>
                <w:b w:val="0"/>
                <w:bCs/>
                <w:color w:val="000000"/>
                <w:sz w:val="18"/>
                <w:szCs w:val="18"/>
              </w:rPr>
              <w:t>Clientes y consumo</w:t>
            </w:r>
          </w:p>
        </w:tc>
        <w:tc>
          <w:tcPr>
            <w:tcW w:w="6940" w:type="dxa"/>
            <w:tcBorders>
              <w:top w:val="nil"/>
              <w:left w:val="nil"/>
              <w:bottom w:val="single" w:sz="4" w:space="0" w:color="auto"/>
              <w:right w:val="single" w:sz="4" w:space="0" w:color="auto"/>
            </w:tcBorders>
            <w:shd w:val="clear" w:color="auto" w:fill="auto"/>
            <w:noWrap/>
            <w:vAlign w:val="bottom"/>
            <w:hideMark/>
          </w:tcPr>
          <w:p w14:paraId="7410FD6F" w14:textId="77777777" w:rsidR="00916992" w:rsidRPr="00916992" w:rsidRDefault="00916992">
            <w:pPr>
              <w:rPr>
                <w:rFonts w:ascii="Calibri" w:hAnsi="Calibri" w:cs="Calibri"/>
                <w:b w:val="0"/>
                <w:color w:val="000000"/>
                <w:sz w:val="18"/>
                <w:szCs w:val="18"/>
              </w:rPr>
            </w:pPr>
            <w:r w:rsidRPr="00916992">
              <w:rPr>
                <w:rFonts w:ascii="Calibri" w:hAnsi="Calibri" w:cs="Calibri"/>
                <w:color w:val="000000"/>
                <w:sz w:val="18"/>
                <w:szCs w:val="18"/>
              </w:rPr>
              <w:t>Los clientes premium representan el mayor valor de vida (LTV).</w:t>
            </w:r>
          </w:p>
        </w:tc>
      </w:tr>
      <w:tr w:rsidR="00916992" w14:paraId="333A02E4"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4AB7444A"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bottom"/>
            <w:hideMark/>
          </w:tcPr>
          <w:p w14:paraId="73C3A265"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La frecuencia de compra está relacionada con satisfacción y disponibilidad del producto.</w:t>
            </w:r>
          </w:p>
        </w:tc>
      </w:tr>
      <w:tr w:rsidR="00916992" w14:paraId="46C08E2F"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538DA497"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bottom"/>
            <w:hideMark/>
          </w:tcPr>
          <w:p w14:paraId="7BF024CC"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El ticket promedio aumenta con variedad de productos gourmet.</w:t>
            </w:r>
          </w:p>
        </w:tc>
      </w:tr>
      <w:tr w:rsidR="00916992" w14:paraId="561883C3"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641B8673" w14:textId="77777777" w:rsidR="00916992" w:rsidRPr="00916992" w:rsidRDefault="00916992">
            <w:pPr>
              <w:jc w:val="center"/>
              <w:rPr>
                <w:rFonts w:ascii="Calibri" w:hAnsi="Calibri" w:cs="Calibri"/>
                <w:bCs/>
                <w:color w:val="000000"/>
                <w:sz w:val="18"/>
                <w:szCs w:val="18"/>
              </w:rPr>
            </w:pPr>
            <w:r w:rsidRPr="00916992">
              <w:rPr>
                <w:rFonts w:ascii="Calibri" w:hAnsi="Calibri" w:cs="Calibri"/>
                <w:b w:val="0"/>
                <w:bCs/>
                <w:color w:val="000000"/>
                <w:sz w:val="18"/>
                <w:szCs w:val="18"/>
              </w:rPr>
              <w:t>Empleados y operaciones</w:t>
            </w:r>
          </w:p>
        </w:tc>
        <w:tc>
          <w:tcPr>
            <w:tcW w:w="6940" w:type="dxa"/>
            <w:tcBorders>
              <w:top w:val="nil"/>
              <w:left w:val="nil"/>
              <w:bottom w:val="single" w:sz="4" w:space="0" w:color="auto"/>
              <w:right w:val="single" w:sz="4" w:space="0" w:color="auto"/>
            </w:tcBorders>
            <w:shd w:val="clear" w:color="auto" w:fill="auto"/>
            <w:noWrap/>
            <w:vAlign w:val="center"/>
            <w:hideMark/>
          </w:tcPr>
          <w:p w14:paraId="0F01E0C4" w14:textId="77777777" w:rsidR="00916992" w:rsidRPr="00916992" w:rsidRDefault="00916992">
            <w:pPr>
              <w:rPr>
                <w:rFonts w:ascii="Calibri" w:hAnsi="Calibri" w:cs="Calibri"/>
                <w:b w:val="0"/>
                <w:color w:val="000000"/>
                <w:sz w:val="18"/>
                <w:szCs w:val="18"/>
              </w:rPr>
            </w:pPr>
            <w:r w:rsidRPr="00916992">
              <w:rPr>
                <w:rFonts w:ascii="Calibri" w:hAnsi="Calibri" w:cs="Calibri"/>
                <w:color w:val="000000"/>
                <w:sz w:val="18"/>
                <w:szCs w:val="18"/>
              </w:rPr>
              <w:t>La productividad mejora con capacitación y claridad de procesos.</w:t>
            </w:r>
          </w:p>
        </w:tc>
      </w:tr>
      <w:tr w:rsidR="00916992" w14:paraId="3BA0D73B"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0583B166"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28395C90"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Los cuellos de botella se reducen con automatización y control de tiempos.</w:t>
            </w:r>
          </w:p>
        </w:tc>
      </w:tr>
      <w:tr w:rsidR="00916992" w14:paraId="4C44BE74"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246DC0E3"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218D7EC3"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Equipos con metas claras tienen mejor desempeño.</w:t>
            </w:r>
          </w:p>
        </w:tc>
      </w:tr>
      <w:tr w:rsidR="00916992" w14:paraId="59E1C007"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val="restart"/>
            <w:tcBorders>
              <w:top w:val="nil"/>
              <w:left w:val="single" w:sz="4" w:space="0" w:color="auto"/>
              <w:bottom w:val="single" w:sz="4" w:space="0" w:color="auto"/>
              <w:right w:val="single" w:sz="4" w:space="0" w:color="auto"/>
            </w:tcBorders>
            <w:shd w:val="clear" w:color="auto" w:fill="auto"/>
            <w:noWrap/>
            <w:vAlign w:val="center"/>
            <w:hideMark/>
          </w:tcPr>
          <w:p w14:paraId="044B4A27" w14:textId="77777777" w:rsidR="00916992" w:rsidRPr="00916992" w:rsidRDefault="00916992">
            <w:pPr>
              <w:jc w:val="center"/>
              <w:rPr>
                <w:rFonts w:ascii="Calibri" w:hAnsi="Calibri" w:cs="Calibri"/>
                <w:bCs/>
                <w:color w:val="000000"/>
                <w:sz w:val="18"/>
                <w:szCs w:val="18"/>
              </w:rPr>
            </w:pPr>
            <w:proofErr w:type="spellStart"/>
            <w:r w:rsidRPr="00916992">
              <w:rPr>
                <w:rFonts w:ascii="Calibri" w:hAnsi="Calibri" w:cs="Calibri"/>
                <w:b w:val="0"/>
                <w:bCs/>
                <w:color w:val="000000"/>
                <w:sz w:val="18"/>
                <w:szCs w:val="18"/>
              </w:rPr>
              <w:t>Supply</w:t>
            </w:r>
            <w:proofErr w:type="spellEnd"/>
            <w:r w:rsidRPr="00916992">
              <w:rPr>
                <w:rFonts w:ascii="Calibri" w:hAnsi="Calibri" w:cs="Calibri"/>
                <w:b w:val="0"/>
                <w:bCs/>
                <w:color w:val="000000"/>
                <w:sz w:val="18"/>
                <w:szCs w:val="18"/>
              </w:rPr>
              <w:t xml:space="preserve"> </w:t>
            </w:r>
            <w:proofErr w:type="spellStart"/>
            <w:r w:rsidRPr="00916992">
              <w:rPr>
                <w:rFonts w:ascii="Calibri" w:hAnsi="Calibri" w:cs="Calibri"/>
                <w:b w:val="0"/>
                <w:bCs/>
                <w:color w:val="000000"/>
                <w:sz w:val="18"/>
                <w:szCs w:val="18"/>
              </w:rPr>
              <w:t>chain</w:t>
            </w:r>
            <w:proofErr w:type="spellEnd"/>
          </w:p>
        </w:tc>
        <w:tc>
          <w:tcPr>
            <w:tcW w:w="6940" w:type="dxa"/>
            <w:tcBorders>
              <w:top w:val="nil"/>
              <w:left w:val="nil"/>
              <w:bottom w:val="single" w:sz="4" w:space="0" w:color="auto"/>
              <w:right w:val="single" w:sz="4" w:space="0" w:color="auto"/>
            </w:tcBorders>
            <w:shd w:val="clear" w:color="auto" w:fill="auto"/>
            <w:noWrap/>
            <w:vAlign w:val="center"/>
            <w:hideMark/>
          </w:tcPr>
          <w:p w14:paraId="57685DC2" w14:textId="77777777" w:rsidR="00916992" w:rsidRPr="00916992" w:rsidRDefault="00916992">
            <w:pPr>
              <w:rPr>
                <w:rFonts w:ascii="Calibri" w:hAnsi="Calibri" w:cs="Calibri"/>
                <w:b w:val="0"/>
                <w:color w:val="000000"/>
                <w:sz w:val="18"/>
                <w:szCs w:val="18"/>
              </w:rPr>
            </w:pPr>
            <w:r w:rsidRPr="00916992">
              <w:rPr>
                <w:rFonts w:ascii="Calibri" w:hAnsi="Calibri" w:cs="Calibri"/>
                <w:color w:val="000000"/>
                <w:sz w:val="18"/>
                <w:szCs w:val="18"/>
              </w:rPr>
              <w:t>Optimizar rutas y consolidar envíos reduce costos sin afectar tiempos.</w:t>
            </w:r>
          </w:p>
        </w:tc>
      </w:tr>
      <w:tr w:rsidR="00916992" w14:paraId="02A0DB2F"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4490C39B"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00ACDCD7"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EOQ depende de demanda promedio y costo de almacenamiento.</w:t>
            </w:r>
          </w:p>
        </w:tc>
      </w:tr>
      <w:tr w:rsidR="00916992" w14:paraId="5795086D"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auto"/>
              <w:right w:val="single" w:sz="4" w:space="0" w:color="auto"/>
            </w:tcBorders>
            <w:vAlign w:val="center"/>
            <w:hideMark/>
          </w:tcPr>
          <w:p w14:paraId="70053A97"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13A5B81E"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Variabilidad en tiempos se debe a transportistas y zonas geográficas.</w:t>
            </w:r>
          </w:p>
        </w:tc>
      </w:tr>
      <w:tr w:rsidR="00916992" w14:paraId="33914A34"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val="restart"/>
            <w:tcBorders>
              <w:top w:val="nil"/>
              <w:left w:val="single" w:sz="4" w:space="0" w:color="auto"/>
              <w:bottom w:val="single" w:sz="4" w:space="0" w:color="000000"/>
              <w:right w:val="single" w:sz="4" w:space="0" w:color="auto"/>
            </w:tcBorders>
            <w:shd w:val="clear" w:color="auto" w:fill="auto"/>
            <w:noWrap/>
            <w:vAlign w:val="center"/>
            <w:hideMark/>
          </w:tcPr>
          <w:p w14:paraId="0B7119EA" w14:textId="77777777" w:rsidR="00916992" w:rsidRPr="00916992" w:rsidRDefault="00916992">
            <w:pPr>
              <w:jc w:val="center"/>
              <w:rPr>
                <w:rFonts w:ascii="Calibri" w:hAnsi="Calibri" w:cs="Calibri"/>
                <w:bCs/>
                <w:color w:val="000000"/>
                <w:sz w:val="18"/>
                <w:szCs w:val="18"/>
              </w:rPr>
            </w:pPr>
            <w:r w:rsidRPr="00916992">
              <w:rPr>
                <w:rFonts w:ascii="Calibri" w:hAnsi="Calibri" w:cs="Calibri"/>
                <w:b w:val="0"/>
                <w:bCs/>
                <w:color w:val="000000"/>
                <w:sz w:val="18"/>
                <w:szCs w:val="18"/>
              </w:rPr>
              <w:t>Estrategia ejecutiva</w:t>
            </w:r>
          </w:p>
        </w:tc>
        <w:tc>
          <w:tcPr>
            <w:tcW w:w="6940" w:type="dxa"/>
            <w:tcBorders>
              <w:top w:val="nil"/>
              <w:left w:val="nil"/>
              <w:bottom w:val="single" w:sz="4" w:space="0" w:color="auto"/>
              <w:right w:val="single" w:sz="4" w:space="0" w:color="auto"/>
            </w:tcBorders>
            <w:shd w:val="clear" w:color="auto" w:fill="auto"/>
            <w:noWrap/>
            <w:vAlign w:val="center"/>
            <w:hideMark/>
          </w:tcPr>
          <w:p w14:paraId="0CFBD118" w14:textId="77777777" w:rsidR="00916992" w:rsidRPr="00916992" w:rsidRDefault="00916992">
            <w:pPr>
              <w:rPr>
                <w:rFonts w:ascii="Calibri" w:hAnsi="Calibri" w:cs="Calibri"/>
                <w:b w:val="0"/>
                <w:color w:val="000000"/>
                <w:sz w:val="18"/>
                <w:szCs w:val="18"/>
              </w:rPr>
            </w:pPr>
            <w:r w:rsidRPr="00916992">
              <w:rPr>
                <w:rFonts w:ascii="Calibri" w:hAnsi="Calibri" w:cs="Calibri"/>
                <w:color w:val="000000"/>
                <w:sz w:val="18"/>
                <w:szCs w:val="18"/>
              </w:rPr>
              <w:t xml:space="preserve">La toma de decisiones basada en </w:t>
            </w:r>
            <w:proofErr w:type="spellStart"/>
            <w:r w:rsidRPr="00916992">
              <w:rPr>
                <w:rFonts w:ascii="Calibri" w:hAnsi="Calibri" w:cs="Calibri"/>
                <w:color w:val="000000"/>
                <w:sz w:val="18"/>
                <w:szCs w:val="18"/>
              </w:rPr>
              <w:t>KPIs</w:t>
            </w:r>
            <w:proofErr w:type="spellEnd"/>
            <w:r w:rsidRPr="00916992">
              <w:rPr>
                <w:rFonts w:ascii="Calibri" w:hAnsi="Calibri" w:cs="Calibri"/>
                <w:color w:val="000000"/>
                <w:sz w:val="18"/>
                <w:szCs w:val="18"/>
              </w:rPr>
              <w:t xml:space="preserve"> mejora </w:t>
            </w:r>
            <w:proofErr w:type="spellStart"/>
            <w:r w:rsidRPr="00916992">
              <w:rPr>
                <w:rFonts w:ascii="Calibri" w:hAnsi="Calibri" w:cs="Calibri"/>
                <w:color w:val="000000"/>
                <w:sz w:val="18"/>
                <w:szCs w:val="18"/>
              </w:rPr>
              <w:t>accountability</w:t>
            </w:r>
            <w:proofErr w:type="spellEnd"/>
            <w:r w:rsidRPr="00916992">
              <w:rPr>
                <w:rFonts w:ascii="Calibri" w:hAnsi="Calibri" w:cs="Calibri"/>
                <w:color w:val="000000"/>
                <w:sz w:val="18"/>
                <w:szCs w:val="18"/>
              </w:rPr>
              <w:t>.</w:t>
            </w:r>
          </w:p>
        </w:tc>
      </w:tr>
      <w:tr w:rsidR="00916992" w14:paraId="3593879B"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000000"/>
              <w:right w:val="single" w:sz="4" w:space="0" w:color="auto"/>
            </w:tcBorders>
            <w:vAlign w:val="center"/>
            <w:hideMark/>
          </w:tcPr>
          <w:p w14:paraId="67D8877A"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78D2444F" w14:textId="77777777" w:rsidR="00916992" w:rsidRPr="00916992" w:rsidRDefault="00916992">
            <w:pPr>
              <w:rPr>
                <w:rFonts w:ascii="Calibri" w:hAnsi="Calibri" w:cs="Calibri"/>
                <w:color w:val="000000"/>
                <w:sz w:val="18"/>
                <w:szCs w:val="18"/>
              </w:rPr>
            </w:pPr>
            <w:r w:rsidRPr="00916992">
              <w:rPr>
                <w:rFonts w:ascii="Calibri" w:hAnsi="Calibri" w:cs="Calibri"/>
                <w:color w:val="000000"/>
                <w:sz w:val="18"/>
                <w:szCs w:val="18"/>
              </w:rPr>
              <w:t>La calidad de datos impacta directamente en la precisión de decisiones.</w:t>
            </w:r>
          </w:p>
        </w:tc>
      </w:tr>
      <w:tr w:rsidR="00916992" w14:paraId="54210B3B" w14:textId="77777777" w:rsidTr="00916992">
        <w:tblPrEx>
          <w:tblCellMar>
            <w:left w:w="108" w:type="dxa"/>
            <w:right w:w="108" w:type="dxa"/>
          </w:tblCellMar>
          <w:tblLook w:val="04A0" w:firstRow="1" w:lastRow="0" w:firstColumn="1" w:lastColumn="0" w:noHBand="0" w:noVBand="1"/>
        </w:tblPrEx>
        <w:trPr>
          <w:gridAfter w:val="1"/>
          <w:wAfter w:w="629" w:type="dxa"/>
          <w:trHeight w:val="290"/>
        </w:trPr>
        <w:tc>
          <w:tcPr>
            <w:tcW w:w="2500" w:type="dxa"/>
            <w:gridSpan w:val="2"/>
            <w:vMerge/>
            <w:tcBorders>
              <w:top w:val="nil"/>
              <w:left w:val="single" w:sz="4" w:space="0" w:color="auto"/>
              <w:bottom w:val="single" w:sz="4" w:space="0" w:color="000000"/>
              <w:right w:val="single" w:sz="4" w:space="0" w:color="auto"/>
            </w:tcBorders>
            <w:vAlign w:val="center"/>
            <w:hideMark/>
          </w:tcPr>
          <w:p w14:paraId="77C6175A" w14:textId="77777777" w:rsidR="00916992" w:rsidRPr="00916992" w:rsidRDefault="00916992">
            <w:pPr>
              <w:rPr>
                <w:rFonts w:ascii="Calibri" w:hAnsi="Calibri" w:cs="Calibri"/>
                <w:bCs/>
                <w:color w:val="000000"/>
                <w:sz w:val="18"/>
                <w:szCs w:val="18"/>
              </w:rPr>
            </w:pPr>
          </w:p>
        </w:tc>
        <w:tc>
          <w:tcPr>
            <w:tcW w:w="6940" w:type="dxa"/>
            <w:tcBorders>
              <w:top w:val="nil"/>
              <w:left w:val="nil"/>
              <w:bottom w:val="single" w:sz="4" w:space="0" w:color="auto"/>
              <w:right w:val="single" w:sz="4" w:space="0" w:color="auto"/>
            </w:tcBorders>
            <w:shd w:val="clear" w:color="auto" w:fill="auto"/>
            <w:noWrap/>
            <w:vAlign w:val="center"/>
            <w:hideMark/>
          </w:tcPr>
          <w:p w14:paraId="057AD3EE" w14:textId="77777777" w:rsidR="00916992" w:rsidRPr="00916992" w:rsidRDefault="00916992">
            <w:pPr>
              <w:rPr>
                <w:rFonts w:ascii="Calibri" w:hAnsi="Calibri" w:cs="Calibri"/>
                <w:color w:val="000000"/>
                <w:sz w:val="18"/>
                <w:szCs w:val="18"/>
              </w:rPr>
            </w:pPr>
            <w:proofErr w:type="spellStart"/>
            <w:r w:rsidRPr="00916992">
              <w:rPr>
                <w:rFonts w:ascii="Calibri" w:hAnsi="Calibri" w:cs="Calibri"/>
                <w:color w:val="000000"/>
                <w:sz w:val="18"/>
                <w:szCs w:val="18"/>
              </w:rPr>
              <w:t>KPIs</w:t>
            </w:r>
            <w:proofErr w:type="spellEnd"/>
            <w:r w:rsidRPr="00916992">
              <w:rPr>
                <w:rFonts w:ascii="Calibri" w:hAnsi="Calibri" w:cs="Calibri"/>
                <w:color w:val="000000"/>
                <w:sz w:val="18"/>
                <w:szCs w:val="18"/>
              </w:rPr>
              <w:t xml:space="preserve"> bien definidos alinean decisiones operativas con objetivos globales.</w:t>
            </w:r>
          </w:p>
        </w:tc>
      </w:tr>
      <w:tr w:rsidR="00DF027C" w14:paraId="2506DA30" w14:textId="77777777" w:rsidTr="00916992">
        <w:trPr>
          <w:gridBefore w:val="1"/>
          <w:wBefore w:w="35" w:type="dxa"/>
          <w:trHeight w:val="5931"/>
        </w:trPr>
        <w:tc>
          <w:tcPr>
            <w:tcW w:w="10034" w:type="dxa"/>
            <w:gridSpan w:val="3"/>
          </w:tcPr>
          <w:p w14:paraId="362401CF" w14:textId="77777777" w:rsidR="00DF027C" w:rsidRDefault="00DF027C" w:rsidP="00DF027C">
            <w:pPr>
              <w:pStyle w:val="Textodestacado"/>
              <w:rPr>
                <w:i/>
                <w:noProof/>
                <w:sz w:val="36"/>
              </w:rPr>
            </w:pPr>
          </w:p>
          <w:p w14:paraId="227FBB84" w14:textId="519725D2" w:rsidR="00DF027C" w:rsidRDefault="00415D77" w:rsidP="00DF027C">
            <w:pPr>
              <w:pStyle w:val="Contenido"/>
              <w:rPr>
                <w:rFonts w:asciiTheme="majorHAnsi" w:hAnsiTheme="majorHAnsi" w:cstheme="majorHAnsi"/>
                <w:b/>
                <w:bCs/>
                <w:noProof/>
                <w:sz w:val="52"/>
                <w:szCs w:val="44"/>
              </w:rPr>
            </w:pPr>
            <w:r>
              <w:rPr>
                <w:rFonts w:asciiTheme="majorHAnsi" w:hAnsiTheme="majorHAnsi" w:cstheme="majorHAnsi"/>
                <w:b/>
                <w:bCs/>
                <w:noProof/>
                <w:sz w:val="52"/>
                <w:szCs w:val="44"/>
              </w:rPr>
              <w:t xml:space="preserve">Estrategia de datos </w:t>
            </w:r>
          </w:p>
          <w:p w14:paraId="3E798F42" w14:textId="77777777" w:rsidR="00415D77" w:rsidRPr="00415D77" w:rsidRDefault="00415D77" w:rsidP="00415D77">
            <w:pPr>
              <w:pStyle w:val="Contenido"/>
              <w:rPr>
                <w:rFonts w:cstheme="minorHAnsi"/>
                <w:noProof/>
              </w:rPr>
            </w:pPr>
          </w:p>
          <w:p w14:paraId="3E5E190B" w14:textId="52E35667" w:rsidR="00415D77" w:rsidRPr="00415D77" w:rsidRDefault="00415D77" w:rsidP="00415D77">
            <w:pPr>
              <w:pStyle w:val="Contenido"/>
              <w:rPr>
                <w:rFonts w:cstheme="minorHAnsi"/>
                <w:noProof/>
              </w:rPr>
            </w:pPr>
            <w:r w:rsidRPr="00415D77">
              <w:rPr>
                <w:rFonts w:cstheme="minorHAnsi"/>
                <w:noProof/>
              </w:rPr>
              <w:t>Fuentes de datos</w:t>
            </w:r>
          </w:p>
          <w:p w14:paraId="3F90F9B9" w14:textId="77777777" w:rsidR="00415D77" w:rsidRDefault="00415D77" w:rsidP="00415D77">
            <w:pPr>
              <w:pStyle w:val="Contenido"/>
              <w:rPr>
                <w:rFonts w:cstheme="minorHAnsi"/>
                <w:noProof/>
              </w:rPr>
            </w:pPr>
          </w:p>
          <w:p w14:paraId="3AF393A3" w14:textId="76769DCF" w:rsidR="00415D77" w:rsidRPr="00415D77" w:rsidRDefault="00415D77" w:rsidP="00415D77">
            <w:pPr>
              <w:pStyle w:val="Contenido"/>
              <w:rPr>
                <w:rFonts w:cstheme="minorHAnsi"/>
                <w:noProof/>
              </w:rPr>
            </w:pPr>
            <w:r w:rsidRPr="00415D77">
              <w:rPr>
                <w:rFonts w:cstheme="minorHAnsi"/>
                <w:noProof/>
              </w:rPr>
              <w:t>Internas:</w:t>
            </w:r>
          </w:p>
          <w:p w14:paraId="2D73A97C" w14:textId="77777777" w:rsidR="00415D77" w:rsidRPr="00415D77" w:rsidRDefault="00415D77" w:rsidP="00415D77">
            <w:pPr>
              <w:pStyle w:val="Contenido"/>
              <w:rPr>
                <w:rFonts w:cstheme="minorHAnsi"/>
                <w:noProof/>
              </w:rPr>
            </w:pPr>
          </w:p>
          <w:p w14:paraId="4B39B89E" w14:textId="2E75CEDD" w:rsidR="00415D77" w:rsidRPr="00415D77" w:rsidRDefault="00415D77" w:rsidP="00415D77">
            <w:pPr>
              <w:pStyle w:val="Contenido"/>
              <w:numPr>
                <w:ilvl w:val="0"/>
                <w:numId w:val="33"/>
              </w:numPr>
              <w:rPr>
                <w:rFonts w:cstheme="minorHAnsi"/>
                <w:noProof/>
              </w:rPr>
            </w:pPr>
            <w:r w:rsidRPr="00415D77">
              <w:rPr>
                <w:rFonts w:cstheme="minorHAnsi"/>
                <w:noProof/>
              </w:rPr>
              <w:t>Registros de inventario y logística.</w:t>
            </w:r>
          </w:p>
          <w:p w14:paraId="5AE45DEE" w14:textId="17364228" w:rsidR="00415D77" w:rsidRPr="00415D77" w:rsidRDefault="00415D77" w:rsidP="00415D77">
            <w:pPr>
              <w:pStyle w:val="Contenido"/>
              <w:numPr>
                <w:ilvl w:val="0"/>
                <w:numId w:val="32"/>
              </w:numPr>
              <w:rPr>
                <w:rFonts w:cstheme="minorHAnsi"/>
                <w:noProof/>
              </w:rPr>
            </w:pPr>
            <w:r w:rsidRPr="00415D77">
              <w:rPr>
                <w:rFonts w:cstheme="minorHAnsi"/>
                <w:noProof/>
              </w:rPr>
              <w:t>Reportes de productividad de empleados.</w:t>
            </w:r>
          </w:p>
          <w:p w14:paraId="05F46608" w14:textId="77777777" w:rsidR="00415D77" w:rsidRPr="00415D77" w:rsidRDefault="00415D77" w:rsidP="00415D77">
            <w:pPr>
              <w:pStyle w:val="Contenido"/>
              <w:numPr>
                <w:ilvl w:val="0"/>
                <w:numId w:val="32"/>
              </w:numPr>
              <w:rPr>
                <w:rFonts w:cstheme="minorHAnsi"/>
                <w:noProof/>
              </w:rPr>
            </w:pPr>
            <w:r w:rsidRPr="00415D77">
              <w:rPr>
                <w:rFonts w:cstheme="minorHAnsi"/>
                <w:noProof/>
              </w:rPr>
              <w:t>Dashboards internos de KPIs.</w:t>
            </w:r>
          </w:p>
          <w:p w14:paraId="0BFAF56F" w14:textId="77777777" w:rsidR="00415D77" w:rsidRPr="00415D77" w:rsidRDefault="00415D77" w:rsidP="00415D77">
            <w:pPr>
              <w:pStyle w:val="Contenido"/>
              <w:rPr>
                <w:rFonts w:cstheme="minorHAnsi"/>
                <w:noProof/>
              </w:rPr>
            </w:pPr>
          </w:p>
          <w:p w14:paraId="35A66377" w14:textId="77777777" w:rsidR="00415D77" w:rsidRPr="00415D77" w:rsidRDefault="00415D77" w:rsidP="00415D77">
            <w:pPr>
              <w:pStyle w:val="Contenido"/>
              <w:rPr>
                <w:rFonts w:cstheme="minorHAnsi"/>
                <w:noProof/>
              </w:rPr>
            </w:pPr>
            <w:r w:rsidRPr="00415D77">
              <w:rPr>
                <w:rFonts w:cstheme="minorHAnsi"/>
                <w:noProof/>
              </w:rPr>
              <w:t>Externas:</w:t>
            </w:r>
          </w:p>
          <w:p w14:paraId="4B42924A" w14:textId="77777777" w:rsidR="00415D77" w:rsidRPr="00415D77" w:rsidRDefault="00415D77" w:rsidP="00415D77">
            <w:pPr>
              <w:pStyle w:val="Contenido"/>
              <w:rPr>
                <w:rFonts w:cstheme="minorHAnsi"/>
                <w:noProof/>
              </w:rPr>
            </w:pPr>
          </w:p>
          <w:p w14:paraId="2A9507E0" w14:textId="72043FC6" w:rsidR="00415D77" w:rsidRPr="00415D77" w:rsidRDefault="00415D77" w:rsidP="00415D77">
            <w:pPr>
              <w:pStyle w:val="Contenido"/>
              <w:numPr>
                <w:ilvl w:val="0"/>
                <w:numId w:val="34"/>
              </w:numPr>
              <w:rPr>
                <w:rFonts w:cstheme="minorHAnsi"/>
                <w:noProof/>
              </w:rPr>
            </w:pPr>
            <w:r w:rsidRPr="00415D77">
              <w:rPr>
                <w:rFonts w:cstheme="minorHAnsi"/>
                <w:noProof/>
              </w:rPr>
              <w:t>Benchmarks de mercado gourmet.</w:t>
            </w:r>
          </w:p>
          <w:p w14:paraId="07F107FB" w14:textId="72B28026" w:rsidR="00415D77" w:rsidRPr="00415D77" w:rsidRDefault="00415D77" w:rsidP="00415D77">
            <w:pPr>
              <w:pStyle w:val="Contenido"/>
              <w:numPr>
                <w:ilvl w:val="0"/>
                <w:numId w:val="34"/>
              </w:numPr>
              <w:rPr>
                <w:rFonts w:cstheme="minorHAnsi"/>
                <w:noProof/>
              </w:rPr>
            </w:pPr>
            <w:r w:rsidRPr="00415D77">
              <w:rPr>
                <w:rFonts w:cstheme="minorHAnsi"/>
                <w:noProof/>
              </w:rPr>
              <w:t>Datos de transporte/logística de proveedores.</w:t>
            </w:r>
          </w:p>
          <w:p w14:paraId="44CBEC5E" w14:textId="77777777" w:rsidR="00415D77" w:rsidRPr="00415D77" w:rsidRDefault="00415D77" w:rsidP="00415D77">
            <w:pPr>
              <w:pStyle w:val="Contenido"/>
              <w:numPr>
                <w:ilvl w:val="0"/>
                <w:numId w:val="34"/>
              </w:numPr>
              <w:rPr>
                <w:rFonts w:cstheme="minorHAnsi"/>
                <w:noProof/>
              </w:rPr>
            </w:pPr>
            <w:r w:rsidRPr="00415D77">
              <w:rPr>
                <w:rFonts w:cstheme="minorHAnsi"/>
                <w:noProof/>
              </w:rPr>
              <w:t>Indicadores macroeconómicos (inflación, costos energéticos).</w:t>
            </w:r>
          </w:p>
          <w:p w14:paraId="5E37B73A" w14:textId="77777777" w:rsidR="00415D77" w:rsidRPr="00415D77" w:rsidRDefault="00415D77" w:rsidP="00415D77">
            <w:pPr>
              <w:pStyle w:val="Contenido"/>
              <w:rPr>
                <w:rFonts w:cstheme="minorHAnsi"/>
                <w:noProof/>
              </w:rPr>
            </w:pPr>
          </w:p>
          <w:p w14:paraId="7879F718" w14:textId="77777777" w:rsidR="00415D77" w:rsidRDefault="00415D77" w:rsidP="00415D77">
            <w:pPr>
              <w:pStyle w:val="Contenido"/>
              <w:rPr>
                <w:rFonts w:cstheme="minorHAnsi"/>
                <w:noProof/>
              </w:rPr>
            </w:pPr>
          </w:p>
          <w:p w14:paraId="1A7D0730" w14:textId="280F92A8" w:rsidR="00415D77" w:rsidRPr="00415D77" w:rsidRDefault="00415D77" w:rsidP="00415D77">
            <w:pPr>
              <w:pStyle w:val="Contenido"/>
              <w:rPr>
                <w:rFonts w:cstheme="minorHAnsi"/>
                <w:noProof/>
              </w:rPr>
            </w:pPr>
            <w:r w:rsidRPr="00415D77">
              <w:rPr>
                <w:rFonts w:cstheme="minorHAnsi"/>
                <w:noProof/>
              </w:rPr>
              <w:t>Objetivo: asegurar que cada hipótesis tenga al menos una fuente confiable para validación.</w:t>
            </w:r>
          </w:p>
          <w:p w14:paraId="49896B1E" w14:textId="77777777" w:rsidR="00415D77" w:rsidRPr="00415D77" w:rsidRDefault="00415D77" w:rsidP="00415D77">
            <w:pPr>
              <w:pStyle w:val="Contenido"/>
              <w:rPr>
                <w:rFonts w:cstheme="minorHAnsi"/>
                <w:noProof/>
              </w:rPr>
            </w:pPr>
          </w:p>
          <w:p w14:paraId="37DF3DF5" w14:textId="377E66D1" w:rsidR="00415D77" w:rsidRDefault="00415D77" w:rsidP="00415D77">
            <w:pPr>
              <w:pStyle w:val="Contenido"/>
              <w:rPr>
                <w:rFonts w:cstheme="minorHAnsi"/>
                <w:noProof/>
              </w:rPr>
            </w:pPr>
            <w:r w:rsidRPr="00415D77">
              <w:rPr>
                <w:rFonts w:cstheme="minorHAnsi"/>
                <w:noProof/>
              </w:rPr>
              <w:t>Variables clave</w:t>
            </w:r>
            <w:r>
              <w:rPr>
                <w:rFonts w:cstheme="minorHAnsi"/>
                <w:noProof/>
              </w:rPr>
              <w:t>:</w:t>
            </w:r>
          </w:p>
          <w:p w14:paraId="073B21DE" w14:textId="77777777" w:rsidR="00415D77" w:rsidRPr="00415D77" w:rsidRDefault="00415D77" w:rsidP="00415D77">
            <w:pPr>
              <w:pStyle w:val="Contenido"/>
              <w:rPr>
                <w:rFonts w:cstheme="minorHAnsi"/>
                <w:noProof/>
              </w:rPr>
            </w:pPr>
          </w:p>
          <w:p w14:paraId="08152E32" w14:textId="74BB9E3A" w:rsidR="00415D77" w:rsidRPr="00415D77" w:rsidRDefault="00415D77" w:rsidP="00415D77">
            <w:pPr>
              <w:pStyle w:val="Contenido"/>
              <w:numPr>
                <w:ilvl w:val="0"/>
                <w:numId w:val="35"/>
              </w:numPr>
              <w:rPr>
                <w:rFonts w:cstheme="minorHAnsi"/>
                <w:noProof/>
              </w:rPr>
            </w:pPr>
            <w:r w:rsidRPr="00415D77">
              <w:rPr>
                <w:rFonts w:cstheme="minorHAnsi"/>
                <w:noProof/>
              </w:rPr>
              <w:t>Ventas: ingresos, margen bruto, volumen por categoría, promociones aplicadas.</w:t>
            </w:r>
          </w:p>
          <w:p w14:paraId="4143AEA0" w14:textId="2D24D474" w:rsidR="00415D77" w:rsidRPr="00415D77" w:rsidRDefault="00415D77" w:rsidP="00415D77">
            <w:pPr>
              <w:pStyle w:val="Contenido"/>
              <w:numPr>
                <w:ilvl w:val="0"/>
                <w:numId w:val="35"/>
              </w:numPr>
              <w:rPr>
                <w:rFonts w:cstheme="minorHAnsi"/>
                <w:noProof/>
              </w:rPr>
            </w:pPr>
            <w:r w:rsidRPr="00415D77">
              <w:rPr>
                <w:rFonts w:cstheme="minorHAnsi"/>
                <w:noProof/>
              </w:rPr>
              <w:t>Clientes: ticket promedio, frecuencia de compra, tasa de retención, segmentación premium vs. estándar.</w:t>
            </w:r>
          </w:p>
          <w:p w14:paraId="76D45685" w14:textId="62246C39" w:rsidR="00415D77" w:rsidRPr="00415D77" w:rsidRDefault="00415D77" w:rsidP="00415D77">
            <w:pPr>
              <w:pStyle w:val="Contenido"/>
              <w:numPr>
                <w:ilvl w:val="0"/>
                <w:numId w:val="35"/>
              </w:numPr>
              <w:rPr>
                <w:rFonts w:cstheme="minorHAnsi"/>
                <w:noProof/>
              </w:rPr>
            </w:pPr>
            <w:r w:rsidRPr="00415D77">
              <w:rPr>
                <w:rFonts w:cstheme="minorHAnsi"/>
                <w:noProof/>
              </w:rPr>
              <w:t>Operaciones: órdenes procesadas, horas trabajadas, tiempos de ciclo, cumplimiento de objetivos.</w:t>
            </w:r>
          </w:p>
          <w:p w14:paraId="1247CB96" w14:textId="5F920045" w:rsidR="00415D77" w:rsidRPr="00415D77" w:rsidRDefault="00415D77" w:rsidP="00415D77">
            <w:pPr>
              <w:pStyle w:val="Contenido"/>
              <w:numPr>
                <w:ilvl w:val="0"/>
                <w:numId w:val="35"/>
              </w:numPr>
              <w:rPr>
                <w:rFonts w:cstheme="minorHAnsi"/>
                <w:noProof/>
              </w:rPr>
            </w:pPr>
            <w:r w:rsidRPr="00415D77">
              <w:rPr>
                <w:rFonts w:cstheme="minorHAnsi"/>
                <w:noProof/>
              </w:rPr>
              <w:t>Supply chain: costos de transporte, EOQ, tiempos de entrega, variabilidad por región.</w:t>
            </w:r>
          </w:p>
          <w:p w14:paraId="6759EF4A" w14:textId="63D6DACD" w:rsidR="00415D77" w:rsidRDefault="00415D77" w:rsidP="00415D77">
            <w:pPr>
              <w:pStyle w:val="Contenido"/>
              <w:numPr>
                <w:ilvl w:val="0"/>
                <w:numId w:val="35"/>
              </w:numPr>
              <w:rPr>
                <w:rFonts w:cstheme="minorHAnsi"/>
                <w:noProof/>
              </w:rPr>
            </w:pPr>
            <w:r w:rsidRPr="00415D77">
              <w:rPr>
                <w:rFonts w:cstheme="minorHAnsi"/>
                <w:noProof/>
              </w:rPr>
              <w:t>Estrategia ejecutiva: % cumplimiento de protocolos, calidad de datos (errores, duplicados), KPIs estratégicos.</w:t>
            </w:r>
          </w:p>
          <w:p w14:paraId="4494CBBB" w14:textId="77777777" w:rsidR="00415D77" w:rsidRPr="00415D77" w:rsidRDefault="00415D77" w:rsidP="00415D77">
            <w:pPr>
              <w:pStyle w:val="Contenido"/>
              <w:ind w:left="720"/>
              <w:rPr>
                <w:rFonts w:cstheme="minorHAnsi"/>
                <w:noProof/>
              </w:rPr>
            </w:pPr>
          </w:p>
          <w:p w14:paraId="003DD3C3" w14:textId="77777777" w:rsidR="00415D77" w:rsidRPr="00415D77" w:rsidRDefault="00415D77" w:rsidP="00415D77">
            <w:pPr>
              <w:pStyle w:val="Contenido"/>
              <w:rPr>
                <w:rFonts w:cstheme="minorHAnsi"/>
                <w:noProof/>
              </w:rPr>
            </w:pPr>
          </w:p>
          <w:p w14:paraId="5EF18634" w14:textId="14000C03" w:rsidR="00415D77" w:rsidRDefault="00415D77" w:rsidP="00415D77">
            <w:pPr>
              <w:pStyle w:val="Contenido"/>
              <w:numPr>
                <w:ilvl w:val="0"/>
                <w:numId w:val="16"/>
              </w:numPr>
              <w:rPr>
                <w:rFonts w:cstheme="minorHAnsi"/>
                <w:noProof/>
              </w:rPr>
            </w:pPr>
            <w:r w:rsidRPr="00415D77">
              <w:rPr>
                <w:rFonts w:cstheme="minorHAnsi"/>
                <w:noProof/>
              </w:rPr>
              <w:lastRenderedPageBreak/>
              <w:t>Gaps de información</w:t>
            </w:r>
            <w:r>
              <w:rPr>
                <w:rFonts w:cstheme="minorHAnsi"/>
                <w:noProof/>
              </w:rPr>
              <w:t>:</w:t>
            </w:r>
          </w:p>
          <w:p w14:paraId="6FEA8BBF" w14:textId="77777777" w:rsidR="00415D77" w:rsidRPr="00415D77" w:rsidRDefault="00415D77" w:rsidP="00415D77">
            <w:pPr>
              <w:pStyle w:val="Contenido"/>
              <w:ind w:left="720"/>
              <w:rPr>
                <w:rFonts w:cstheme="minorHAnsi"/>
                <w:noProof/>
              </w:rPr>
            </w:pPr>
          </w:p>
          <w:p w14:paraId="5790AFFE" w14:textId="611B8DD8" w:rsidR="00415D77" w:rsidRPr="00415D77" w:rsidRDefault="00415D77" w:rsidP="00415D77">
            <w:pPr>
              <w:pStyle w:val="Contenido"/>
              <w:numPr>
                <w:ilvl w:val="0"/>
                <w:numId w:val="36"/>
              </w:numPr>
              <w:rPr>
                <w:rFonts w:cstheme="minorHAnsi"/>
                <w:noProof/>
              </w:rPr>
            </w:pPr>
            <w:r w:rsidRPr="00415D77">
              <w:rPr>
                <w:rFonts w:cstheme="minorHAnsi"/>
                <w:noProof/>
              </w:rPr>
              <w:t>Calidad de datos: registros incompletos o inconsistentes en staging.</w:t>
            </w:r>
          </w:p>
          <w:p w14:paraId="2D551C01" w14:textId="1681B436" w:rsidR="00415D77" w:rsidRPr="00415D77" w:rsidRDefault="00415D77" w:rsidP="00415D77">
            <w:pPr>
              <w:pStyle w:val="Contenido"/>
              <w:numPr>
                <w:ilvl w:val="0"/>
                <w:numId w:val="36"/>
              </w:numPr>
              <w:rPr>
                <w:rFonts w:cstheme="minorHAnsi"/>
                <w:noProof/>
              </w:rPr>
            </w:pPr>
            <w:r w:rsidRPr="00415D77">
              <w:rPr>
                <w:rFonts w:cstheme="minorHAnsi"/>
                <w:noProof/>
              </w:rPr>
              <w:t>Benchmarks externos: falta de comparativos de mercado gourmet.</w:t>
            </w:r>
          </w:p>
          <w:p w14:paraId="2A3C0761" w14:textId="6D51280B" w:rsidR="00415D77" w:rsidRPr="00415D77" w:rsidRDefault="00415D77" w:rsidP="00415D77">
            <w:pPr>
              <w:pStyle w:val="Contenido"/>
              <w:numPr>
                <w:ilvl w:val="0"/>
                <w:numId w:val="36"/>
              </w:numPr>
              <w:rPr>
                <w:rFonts w:cstheme="minorHAnsi"/>
                <w:noProof/>
              </w:rPr>
            </w:pPr>
            <w:r w:rsidRPr="00415D77">
              <w:rPr>
                <w:rFonts w:cstheme="minorHAnsi"/>
                <w:noProof/>
              </w:rPr>
              <w:t>Operaciones: ausencia de métricas estandarizadas de productividad.</w:t>
            </w:r>
          </w:p>
          <w:p w14:paraId="37494F37" w14:textId="675DC904" w:rsidR="00415D77" w:rsidRPr="00415D77" w:rsidRDefault="00415D77" w:rsidP="00415D77">
            <w:pPr>
              <w:pStyle w:val="Contenido"/>
              <w:numPr>
                <w:ilvl w:val="0"/>
                <w:numId w:val="36"/>
              </w:numPr>
              <w:rPr>
                <w:rFonts w:cstheme="minorHAnsi"/>
                <w:noProof/>
              </w:rPr>
            </w:pPr>
            <w:r w:rsidRPr="00415D77">
              <w:rPr>
                <w:rFonts w:cstheme="minorHAnsi"/>
                <w:noProof/>
              </w:rPr>
              <w:t>Supply chain: datos limitados sobre variabilidad regional y transportistas.</w:t>
            </w:r>
          </w:p>
          <w:p w14:paraId="1270C594" w14:textId="77777777" w:rsidR="00415D77" w:rsidRPr="00415D77" w:rsidRDefault="00415D77" w:rsidP="00415D77">
            <w:pPr>
              <w:pStyle w:val="Contenido"/>
              <w:numPr>
                <w:ilvl w:val="0"/>
                <w:numId w:val="36"/>
              </w:numPr>
              <w:rPr>
                <w:rFonts w:cstheme="minorHAnsi"/>
                <w:noProof/>
              </w:rPr>
            </w:pPr>
            <w:r w:rsidRPr="00415D77">
              <w:rPr>
                <w:rFonts w:cstheme="minorHAnsi"/>
                <w:noProof/>
              </w:rPr>
              <w:t>Estrategia: falta de protocolos claros para accountability.</w:t>
            </w:r>
          </w:p>
          <w:p w14:paraId="0B587504" w14:textId="77777777" w:rsidR="00415D77" w:rsidRPr="00415D77" w:rsidRDefault="00415D77" w:rsidP="00415D77">
            <w:pPr>
              <w:pStyle w:val="Contenido"/>
              <w:rPr>
                <w:rFonts w:cstheme="minorHAnsi"/>
                <w:noProof/>
              </w:rPr>
            </w:pPr>
          </w:p>
          <w:p w14:paraId="5B8DE169" w14:textId="51DC98C7" w:rsidR="00415D77" w:rsidRPr="00415D77" w:rsidRDefault="00415D77" w:rsidP="00415D77">
            <w:pPr>
              <w:pStyle w:val="Contenido"/>
              <w:rPr>
                <w:rFonts w:cstheme="minorHAnsi"/>
                <w:noProof/>
              </w:rPr>
            </w:pPr>
            <w:r w:rsidRPr="00415D77">
              <w:rPr>
                <w:rFonts w:cstheme="minorHAnsi"/>
                <w:noProof/>
              </w:rPr>
              <w:t>4. As</w:t>
            </w:r>
            <w:r>
              <w:rPr>
                <w:rFonts w:cstheme="minorHAnsi"/>
                <w:noProof/>
              </w:rPr>
              <w:t xml:space="preserve">umpciones </w:t>
            </w:r>
          </w:p>
          <w:p w14:paraId="33497E51" w14:textId="7759FA19" w:rsidR="00415D77" w:rsidRPr="00415D77" w:rsidRDefault="00415D77" w:rsidP="00415D77">
            <w:pPr>
              <w:pStyle w:val="Contenido"/>
              <w:numPr>
                <w:ilvl w:val="0"/>
                <w:numId w:val="37"/>
              </w:numPr>
              <w:rPr>
                <w:rFonts w:cstheme="minorHAnsi"/>
                <w:noProof/>
              </w:rPr>
            </w:pPr>
            <w:r w:rsidRPr="00415D77">
              <w:rPr>
                <w:rFonts w:cstheme="minorHAnsi"/>
                <w:noProof/>
              </w:rPr>
              <w:t>Los datos internos son suficientes para validar hipótesis de ventas y clientes.</w:t>
            </w:r>
          </w:p>
          <w:p w14:paraId="2D11CBD0" w14:textId="1E8894E3" w:rsidR="00415D77" w:rsidRPr="00415D77" w:rsidRDefault="00415D77" w:rsidP="00415D77">
            <w:pPr>
              <w:pStyle w:val="Contenido"/>
              <w:numPr>
                <w:ilvl w:val="0"/>
                <w:numId w:val="37"/>
              </w:numPr>
              <w:rPr>
                <w:rFonts w:cstheme="minorHAnsi"/>
                <w:noProof/>
              </w:rPr>
            </w:pPr>
            <w:r w:rsidRPr="00415D77">
              <w:rPr>
                <w:rFonts w:cstheme="minorHAnsi"/>
                <w:noProof/>
              </w:rPr>
              <w:t>Los registros de supply chain reflejan la realidad operativa sin sesgos.</w:t>
            </w:r>
          </w:p>
          <w:p w14:paraId="7D02FCD9" w14:textId="2F25970B" w:rsidR="00415D77" w:rsidRPr="00415D77" w:rsidRDefault="00415D77" w:rsidP="00415D77">
            <w:pPr>
              <w:pStyle w:val="Contenido"/>
              <w:numPr>
                <w:ilvl w:val="0"/>
                <w:numId w:val="37"/>
              </w:numPr>
              <w:rPr>
                <w:rFonts w:cstheme="minorHAnsi"/>
                <w:noProof/>
              </w:rPr>
            </w:pPr>
            <w:r w:rsidRPr="00415D77">
              <w:rPr>
                <w:rFonts w:cstheme="minorHAnsi"/>
                <w:noProof/>
              </w:rPr>
              <w:t>La segmentación de clientes premium se puede inferir con ticket promedio y frecuencia de compra.</w:t>
            </w:r>
          </w:p>
          <w:p w14:paraId="1877BD86" w14:textId="4E777AE0" w:rsidR="00415D77" w:rsidRPr="00415D77" w:rsidRDefault="00415D77" w:rsidP="00415D77">
            <w:pPr>
              <w:pStyle w:val="Contenido"/>
              <w:numPr>
                <w:ilvl w:val="0"/>
                <w:numId w:val="37"/>
              </w:numPr>
              <w:rPr>
                <w:rFonts w:cstheme="minorHAnsi"/>
                <w:noProof/>
              </w:rPr>
            </w:pPr>
            <w:r w:rsidRPr="00415D77">
              <w:rPr>
                <w:rFonts w:cstheme="minorHAnsi"/>
                <w:noProof/>
              </w:rPr>
              <w:t>La calidad de datos puede mejorarse con procesos de limpieza en staging.</w:t>
            </w:r>
          </w:p>
          <w:p w14:paraId="7F2E8F96" w14:textId="16DDE256" w:rsidR="00415D77" w:rsidRDefault="00415D77" w:rsidP="00415D77">
            <w:pPr>
              <w:pStyle w:val="Contenido"/>
              <w:numPr>
                <w:ilvl w:val="0"/>
                <w:numId w:val="37"/>
              </w:numPr>
              <w:rPr>
                <w:rFonts w:cstheme="minorHAnsi"/>
                <w:noProof/>
              </w:rPr>
            </w:pPr>
            <w:r w:rsidRPr="00415D77">
              <w:rPr>
                <w:rFonts w:cstheme="minorHAnsi"/>
                <w:noProof/>
              </w:rPr>
              <w:t>Los benchmarks externos se usarán como referencia, aunque no sean 100% comparables.</w:t>
            </w:r>
          </w:p>
          <w:p w14:paraId="5940C120" w14:textId="1B5895EF" w:rsidR="00415D77" w:rsidRDefault="00415D77" w:rsidP="00415D77">
            <w:pPr>
              <w:pStyle w:val="Contenido"/>
              <w:ind w:left="360"/>
              <w:rPr>
                <w:rFonts w:cstheme="minorHAnsi"/>
                <w:noProof/>
              </w:rPr>
            </w:pPr>
          </w:p>
          <w:p w14:paraId="0B900A75" w14:textId="77777777" w:rsidR="00415D77" w:rsidRDefault="00415D77" w:rsidP="00415D77">
            <w:pPr>
              <w:pStyle w:val="Contenido"/>
              <w:ind w:left="360"/>
              <w:rPr>
                <w:rFonts w:asciiTheme="majorHAnsi" w:hAnsiTheme="majorHAnsi" w:cstheme="majorHAnsi"/>
                <w:b/>
                <w:bCs/>
                <w:noProof/>
                <w:sz w:val="52"/>
                <w:szCs w:val="44"/>
              </w:rPr>
            </w:pPr>
          </w:p>
          <w:p w14:paraId="5258A424" w14:textId="77777777" w:rsidR="00415D77" w:rsidRDefault="00415D77" w:rsidP="00415D77">
            <w:pPr>
              <w:pStyle w:val="Contenido"/>
              <w:ind w:left="360"/>
              <w:rPr>
                <w:rFonts w:asciiTheme="majorHAnsi" w:hAnsiTheme="majorHAnsi" w:cstheme="majorHAnsi"/>
                <w:b/>
                <w:bCs/>
                <w:noProof/>
                <w:sz w:val="52"/>
                <w:szCs w:val="44"/>
              </w:rPr>
            </w:pPr>
          </w:p>
          <w:p w14:paraId="1BCDE63E" w14:textId="77777777" w:rsidR="00415D77" w:rsidRDefault="00415D77" w:rsidP="00415D77">
            <w:pPr>
              <w:pStyle w:val="Contenido"/>
              <w:ind w:left="360"/>
              <w:rPr>
                <w:rFonts w:asciiTheme="majorHAnsi" w:hAnsiTheme="majorHAnsi" w:cstheme="majorHAnsi"/>
                <w:b/>
                <w:bCs/>
                <w:noProof/>
                <w:sz w:val="52"/>
                <w:szCs w:val="44"/>
              </w:rPr>
            </w:pPr>
          </w:p>
          <w:p w14:paraId="293DF644" w14:textId="77777777" w:rsidR="00415D77" w:rsidRDefault="00415D77" w:rsidP="00415D77">
            <w:pPr>
              <w:pStyle w:val="Contenido"/>
              <w:ind w:left="360"/>
              <w:rPr>
                <w:rFonts w:asciiTheme="majorHAnsi" w:hAnsiTheme="majorHAnsi" w:cstheme="majorHAnsi"/>
                <w:b/>
                <w:bCs/>
                <w:noProof/>
                <w:sz w:val="52"/>
                <w:szCs w:val="44"/>
              </w:rPr>
            </w:pPr>
          </w:p>
          <w:p w14:paraId="05A2AC4E" w14:textId="77777777" w:rsidR="00415D77" w:rsidRDefault="00415D77" w:rsidP="00415D77">
            <w:pPr>
              <w:pStyle w:val="Contenido"/>
              <w:ind w:left="360"/>
              <w:rPr>
                <w:rFonts w:asciiTheme="majorHAnsi" w:hAnsiTheme="majorHAnsi" w:cstheme="majorHAnsi"/>
                <w:b/>
                <w:bCs/>
                <w:noProof/>
                <w:sz w:val="52"/>
                <w:szCs w:val="44"/>
              </w:rPr>
            </w:pPr>
          </w:p>
          <w:p w14:paraId="6B88DF11" w14:textId="77777777" w:rsidR="00415D77" w:rsidRDefault="00415D77" w:rsidP="00415D77">
            <w:pPr>
              <w:pStyle w:val="Contenido"/>
              <w:ind w:left="360"/>
              <w:rPr>
                <w:rFonts w:asciiTheme="majorHAnsi" w:hAnsiTheme="majorHAnsi" w:cstheme="majorHAnsi"/>
                <w:b/>
                <w:bCs/>
                <w:noProof/>
                <w:sz w:val="52"/>
                <w:szCs w:val="44"/>
              </w:rPr>
            </w:pPr>
          </w:p>
          <w:p w14:paraId="1AC2ECA4" w14:textId="77777777" w:rsidR="00415D77" w:rsidRDefault="00415D77" w:rsidP="00415D77">
            <w:pPr>
              <w:pStyle w:val="Contenido"/>
              <w:ind w:left="360"/>
              <w:rPr>
                <w:rFonts w:asciiTheme="majorHAnsi" w:hAnsiTheme="majorHAnsi" w:cstheme="majorHAnsi"/>
                <w:b/>
                <w:bCs/>
                <w:noProof/>
                <w:sz w:val="52"/>
                <w:szCs w:val="44"/>
              </w:rPr>
            </w:pPr>
          </w:p>
          <w:p w14:paraId="0067F662" w14:textId="77777777" w:rsidR="00415D77" w:rsidRDefault="00415D77" w:rsidP="00415D77">
            <w:pPr>
              <w:pStyle w:val="Contenido"/>
              <w:ind w:left="360"/>
              <w:rPr>
                <w:rFonts w:asciiTheme="majorHAnsi" w:hAnsiTheme="majorHAnsi" w:cstheme="majorHAnsi"/>
                <w:b/>
                <w:bCs/>
                <w:noProof/>
                <w:sz w:val="52"/>
                <w:szCs w:val="44"/>
              </w:rPr>
            </w:pPr>
          </w:p>
          <w:p w14:paraId="1E46CCB9" w14:textId="77777777" w:rsidR="00415D77" w:rsidRDefault="00415D77" w:rsidP="00415D77">
            <w:pPr>
              <w:pStyle w:val="Contenido"/>
              <w:ind w:left="360"/>
              <w:rPr>
                <w:rFonts w:asciiTheme="majorHAnsi" w:hAnsiTheme="majorHAnsi" w:cstheme="majorHAnsi"/>
                <w:b/>
                <w:bCs/>
                <w:noProof/>
                <w:sz w:val="52"/>
                <w:szCs w:val="44"/>
              </w:rPr>
            </w:pPr>
          </w:p>
          <w:p w14:paraId="36A8F7E7" w14:textId="77777777" w:rsidR="00415D77" w:rsidRDefault="00415D77" w:rsidP="00415D77">
            <w:pPr>
              <w:pStyle w:val="Contenido"/>
              <w:ind w:left="360"/>
              <w:rPr>
                <w:rFonts w:asciiTheme="majorHAnsi" w:hAnsiTheme="majorHAnsi" w:cstheme="majorHAnsi"/>
                <w:b/>
                <w:bCs/>
                <w:noProof/>
                <w:sz w:val="52"/>
                <w:szCs w:val="44"/>
              </w:rPr>
            </w:pPr>
          </w:p>
          <w:p w14:paraId="784257B7" w14:textId="47D39A76" w:rsidR="00415D77" w:rsidRDefault="00415D77" w:rsidP="00415D77">
            <w:pPr>
              <w:pStyle w:val="Contenido"/>
              <w:ind w:left="360"/>
              <w:rPr>
                <w:rFonts w:asciiTheme="majorHAnsi" w:hAnsiTheme="majorHAnsi" w:cstheme="majorHAnsi"/>
                <w:b/>
                <w:bCs/>
                <w:noProof/>
                <w:sz w:val="52"/>
                <w:szCs w:val="44"/>
              </w:rPr>
            </w:pPr>
            <w:r>
              <w:rPr>
                <w:rFonts w:asciiTheme="majorHAnsi" w:hAnsiTheme="majorHAnsi" w:cstheme="majorHAnsi"/>
                <w:b/>
                <w:bCs/>
                <w:noProof/>
                <w:sz w:val="52"/>
                <w:szCs w:val="44"/>
              </w:rPr>
              <w:lastRenderedPageBreak/>
              <w:t xml:space="preserve">Conclusión </w:t>
            </w:r>
          </w:p>
          <w:p w14:paraId="1BD96BA6" w14:textId="77777777" w:rsidR="00415D77" w:rsidRPr="00415D77" w:rsidRDefault="00415D77" w:rsidP="00415D77">
            <w:pPr>
              <w:pStyle w:val="Contenido"/>
              <w:ind w:left="360"/>
              <w:rPr>
                <w:rFonts w:asciiTheme="majorHAnsi" w:hAnsiTheme="majorHAnsi" w:cstheme="majorHAnsi"/>
                <w:b/>
                <w:bCs/>
                <w:noProof/>
              </w:rPr>
            </w:pPr>
          </w:p>
          <w:p w14:paraId="1242C50E" w14:textId="77777777" w:rsidR="00415D77" w:rsidRPr="00415D77" w:rsidRDefault="00415D77" w:rsidP="00415D77">
            <w:pPr>
              <w:pStyle w:val="Contenido"/>
              <w:ind w:left="360"/>
              <w:rPr>
                <w:rFonts w:cstheme="minorHAnsi"/>
                <w:noProof/>
              </w:rPr>
            </w:pPr>
            <w:r w:rsidRPr="00415D77">
              <w:rPr>
                <w:rFonts w:cstheme="minorHAnsi"/>
                <w:noProof/>
              </w:rPr>
              <w:t>El proceso desarrollado demuestra cómo un Problem Statement puede transformarse en un marco integral de Decision Intelligence. Las hipótesis formuladas no constituyen verdades definitivas, sino suposiciones iniciales que orientan el análisis y permiten avanzar con rapidez hacia la validación empírica.</w:t>
            </w:r>
          </w:p>
          <w:p w14:paraId="268E7492" w14:textId="77777777" w:rsidR="00415D77" w:rsidRPr="00415D77" w:rsidRDefault="00415D77" w:rsidP="00415D77">
            <w:pPr>
              <w:pStyle w:val="Contenido"/>
              <w:ind w:left="360"/>
              <w:rPr>
                <w:rFonts w:cstheme="minorHAnsi"/>
                <w:noProof/>
              </w:rPr>
            </w:pPr>
          </w:p>
          <w:p w14:paraId="421ABE49" w14:textId="77777777" w:rsidR="00415D77" w:rsidRPr="00415D77" w:rsidRDefault="00415D77" w:rsidP="00415D77">
            <w:pPr>
              <w:pStyle w:val="Contenido"/>
              <w:ind w:left="360"/>
              <w:rPr>
                <w:rFonts w:cstheme="minorHAnsi"/>
                <w:noProof/>
              </w:rPr>
            </w:pPr>
            <w:r w:rsidRPr="00415D77">
              <w:rPr>
                <w:rFonts w:cstheme="minorHAnsi"/>
                <w:noProof/>
              </w:rPr>
              <w:t>Enfoque del análisis: cada rama del árbol lógico se traduce en una hipótesis que determina qué datos deben revisarse en primera instancia.</w:t>
            </w:r>
          </w:p>
          <w:p w14:paraId="1702C7AB" w14:textId="77777777" w:rsidR="00415D77" w:rsidRPr="00415D77" w:rsidRDefault="00415D77" w:rsidP="00415D77">
            <w:pPr>
              <w:pStyle w:val="Contenido"/>
              <w:ind w:left="360"/>
              <w:rPr>
                <w:rFonts w:cstheme="minorHAnsi"/>
                <w:noProof/>
              </w:rPr>
            </w:pPr>
          </w:p>
          <w:p w14:paraId="60B2BA18" w14:textId="77777777" w:rsidR="00415D77" w:rsidRPr="00415D77" w:rsidRDefault="00415D77" w:rsidP="00415D77">
            <w:pPr>
              <w:pStyle w:val="Contenido"/>
              <w:ind w:left="360"/>
              <w:rPr>
                <w:rFonts w:cstheme="minorHAnsi"/>
                <w:noProof/>
              </w:rPr>
            </w:pPr>
            <w:r w:rsidRPr="00415D77">
              <w:rPr>
                <w:rFonts w:cstheme="minorHAnsi"/>
                <w:noProof/>
              </w:rPr>
              <w:t>Definición de drivers potenciales: las hipótesis identifican los factores que podrían explicar el problema central de rentabilidad y eficiencia.</w:t>
            </w:r>
          </w:p>
          <w:p w14:paraId="439A15CB" w14:textId="77777777" w:rsidR="00415D77" w:rsidRPr="00415D77" w:rsidRDefault="00415D77" w:rsidP="00415D77">
            <w:pPr>
              <w:pStyle w:val="Contenido"/>
              <w:ind w:left="360"/>
              <w:rPr>
                <w:rFonts w:cstheme="minorHAnsi"/>
                <w:noProof/>
              </w:rPr>
            </w:pPr>
          </w:p>
          <w:p w14:paraId="0942D5E1" w14:textId="77777777" w:rsidR="00415D77" w:rsidRPr="00415D77" w:rsidRDefault="00415D77" w:rsidP="00415D77">
            <w:pPr>
              <w:pStyle w:val="Contenido"/>
              <w:ind w:left="360"/>
              <w:rPr>
                <w:rFonts w:cstheme="minorHAnsi"/>
                <w:noProof/>
              </w:rPr>
            </w:pPr>
            <w:r w:rsidRPr="00415D77">
              <w:rPr>
                <w:rFonts w:cstheme="minorHAnsi"/>
                <w:noProof/>
              </w:rPr>
              <w:t>Aterrizaje en KPIs: cada hipótesis se convierte en métricas concretas que permiten comprobar su validez y medir impacto.</w:t>
            </w:r>
          </w:p>
          <w:p w14:paraId="6413D700" w14:textId="77777777" w:rsidR="00415D77" w:rsidRPr="00415D77" w:rsidRDefault="00415D77" w:rsidP="00415D77">
            <w:pPr>
              <w:pStyle w:val="Contenido"/>
              <w:ind w:left="360"/>
              <w:rPr>
                <w:rFonts w:cstheme="minorHAnsi"/>
                <w:noProof/>
              </w:rPr>
            </w:pPr>
          </w:p>
          <w:p w14:paraId="682C1907" w14:textId="77777777" w:rsidR="00415D77" w:rsidRPr="00415D77" w:rsidRDefault="00415D77" w:rsidP="00415D77">
            <w:pPr>
              <w:pStyle w:val="Contenido"/>
              <w:ind w:left="360"/>
              <w:rPr>
                <w:rFonts w:cstheme="minorHAnsi"/>
                <w:noProof/>
              </w:rPr>
            </w:pPr>
            <w:r w:rsidRPr="00415D77">
              <w:rPr>
                <w:rFonts w:cstheme="minorHAnsi"/>
                <w:noProof/>
              </w:rPr>
              <w:t>Iteración ágil: las hipótesis validadas se transforman en insights estratégicos; las refutadas se descartan y el árbol se ajusta, garantizando un proceso dinámico y orientado a resultados.</w:t>
            </w:r>
          </w:p>
          <w:p w14:paraId="7EC90F4F" w14:textId="77777777" w:rsidR="00415D77" w:rsidRPr="00415D77" w:rsidRDefault="00415D77" w:rsidP="00415D77">
            <w:pPr>
              <w:pStyle w:val="Contenido"/>
              <w:ind w:left="360"/>
              <w:rPr>
                <w:rFonts w:cstheme="minorHAnsi"/>
                <w:noProof/>
              </w:rPr>
            </w:pPr>
          </w:p>
          <w:p w14:paraId="2CB7B83A" w14:textId="025D4DE0" w:rsidR="00415D77" w:rsidRPr="00415D77" w:rsidRDefault="00415D77" w:rsidP="00415D77">
            <w:pPr>
              <w:pStyle w:val="Contenido"/>
              <w:ind w:left="360"/>
              <w:rPr>
                <w:rFonts w:cstheme="minorHAnsi"/>
                <w:noProof/>
              </w:rPr>
            </w:pPr>
            <w:r w:rsidRPr="00415D77">
              <w:rPr>
                <w:rFonts w:cstheme="minorHAnsi"/>
                <w:noProof/>
              </w:rPr>
              <w:t>La estrategia de datos asegura que estas hipótesis puedan ser verificadas con fuentes confiables, variables clave y supuestos claros, mientras que la priorización permite concentrar esfuerzos en aquellas con mayor impacto y urgencia.</w:t>
            </w:r>
          </w:p>
          <w:p w14:paraId="1949761F" w14:textId="77777777" w:rsidR="00DF027C" w:rsidRDefault="00DF027C" w:rsidP="00DF027C">
            <w:pPr>
              <w:pStyle w:val="Contenido"/>
              <w:rPr>
                <w:i/>
                <w:noProof/>
                <w:sz w:val="36"/>
              </w:rPr>
            </w:pPr>
          </w:p>
          <w:p w14:paraId="32453B76" w14:textId="77777777" w:rsidR="00DF027C" w:rsidRDefault="00DF027C" w:rsidP="00DF027C">
            <w:pPr>
              <w:pStyle w:val="Contenido"/>
              <w:rPr>
                <w:i/>
                <w:noProof/>
                <w:sz w:val="36"/>
              </w:rPr>
            </w:pPr>
          </w:p>
        </w:tc>
      </w:tr>
    </w:tbl>
    <w:p w14:paraId="12ED1F62" w14:textId="77777777" w:rsidR="00AB02A7" w:rsidRDefault="00AB02A7" w:rsidP="00DF027C">
      <w:pPr>
        <w:rPr>
          <w:noProof/>
        </w:rPr>
      </w:pPr>
    </w:p>
    <w:p w14:paraId="2DD9B211" w14:textId="77777777" w:rsidR="0087605E" w:rsidRPr="00D70D02" w:rsidRDefault="0087605E" w:rsidP="00AB02A7">
      <w:pPr>
        <w:spacing w:after="200"/>
        <w:rPr>
          <w:noProof/>
        </w:rPr>
      </w:pPr>
    </w:p>
    <w:sectPr w:rsidR="0087605E" w:rsidRPr="00D70D02" w:rsidSect="00AB02A7">
      <w:headerReference w:type="default" r:id="rId11"/>
      <w:footerReference w:type="default" r:id="rId12"/>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9C509" w14:textId="77777777" w:rsidR="00CE3D36" w:rsidRDefault="00CE3D36">
      <w:r>
        <w:separator/>
      </w:r>
    </w:p>
    <w:p w14:paraId="5268AED4" w14:textId="77777777" w:rsidR="00CE3D36" w:rsidRDefault="00CE3D36"/>
  </w:endnote>
  <w:endnote w:type="continuationSeparator" w:id="0">
    <w:p w14:paraId="69A5B9E8" w14:textId="77777777" w:rsidR="00CE3D36" w:rsidRDefault="00CE3D36">
      <w:r>
        <w:continuationSeparator/>
      </w:r>
    </w:p>
    <w:p w14:paraId="15D9F690" w14:textId="77777777" w:rsidR="00CE3D36" w:rsidRDefault="00CE3D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rPr>
      <w:id w:val="-890194395"/>
      <w:docPartObj>
        <w:docPartGallery w:val="Page Numbers (Bottom of Page)"/>
        <w:docPartUnique/>
      </w:docPartObj>
    </w:sdtPr>
    <w:sdtEndPr/>
    <w:sdtContent>
      <w:p w14:paraId="5EF71604" w14:textId="77777777" w:rsidR="00DF027C" w:rsidRDefault="00DF027C">
        <w:pPr>
          <w:pStyle w:val="Piedepgina"/>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
  <w:p w14:paraId="48147CB8"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7D294" w14:textId="77777777" w:rsidR="00CE3D36" w:rsidRDefault="00CE3D36">
      <w:r>
        <w:separator/>
      </w:r>
    </w:p>
    <w:p w14:paraId="7006648F" w14:textId="77777777" w:rsidR="00CE3D36" w:rsidRDefault="00CE3D36"/>
  </w:footnote>
  <w:footnote w:type="continuationSeparator" w:id="0">
    <w:p w14:paraId="5A45B4FC" w14:textId="77777777" w:rsidR="00CE3D36" w:rsidRDefault="00CE3D36">
      <w:r>
        <w:continuationSeparator/>
      </w:r>
    </w:p>
    <w:p w14:paraId="3F3D0ECC" w14:textId="77777777" w:rsidR="00CE3D36" w:rsidRDefault="00CE3D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0150799F" w14:textId="77777777" w:rsidTr="00360494">
      <w:trPr>
        <w:trHeight w:val="978"/>
      </w:trPr>
      <w:tc>
        <w:tcPr>
          <w:tcW w:w="10035" w:type="dxa"/>
          <w:tcBorders>
            <w:top w:val="nil"/>
            <w:left w:val="nil"/>
            <w:bottom w:val="single" w:sz="36" w:space="0" w:color="34ABA2" w:themeColor="accent3"/>
            <w:right w:val="nil"/>
          </w:tcBorders>
        </w:tcPr>
        <w:p w14:paraId="2E4DFF86" w14:textId="77777777" w:rsidR="00D077E9" w:rsidRDefault="00D077E9">
          <w:pPr>
            <w:pStyle w:val="Encabezado"/>
            <w:rPr>
              <w:noProof/>
            </w:rPr>
          </w:pPr>
        </w:p>
      </w:tc>
    </w:tr>
  </w:tbl>
  <w:p w14:paraId="0756763F" w14:textId="77777777" w:rsidR="00D077E9" w:rsidRDefault="00D077E9" w:rsidP="00D077E9">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44CC7"/>
    <w:multiLevelType w:val="hybridMultilevel"/>
    <w:tmpl w:val="83FE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605DD"/>
    <w:multiLevelType w:val="hybridMultilevel"/>
    <w:tmpl w:val="3210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E4DB7"/>
    <w:multiLevelType w:val="hybridMultilevel"/>
    <w:tmpl w:val="74C6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81B38"/>
    <w:multiLevelType w:val="hybridMultilevel"/>
    <w:tmpl w:val="B764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733FB"/>
    <w:multiLevelType w:val="hybridMultilevel"/>
    <w:tmpl w:val="D35ADA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31B55"/>
    <w:multiLevelType w:val="hybridMultilevel"/>
    <w:tmpl w:val="931E8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441FD"/>
    <w:multiLevelType w:val="hybridMultilevel"/>
    <w:tmpl w:val="B69C3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568DB"/>
    <w:multiLevelType w:val="hybridMultilevel"/>
    <w:tmpl w:val="D0F4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160E8"/>
    <w:multiLevelType w:val="hybridMultilevel"/>
    <w:tmpl w:val="C28AD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41175"/>
    <w:multiLevelType w:val="hybridMultilevel"/>
    <w:tmpl w:val="E47E3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4D6596"/>
    <w:multiLevelType w:val="hybridMultilevel"/>
    <w:tmpl w:val="07583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625219"/>
    <w:multiLevelType w:val="hybridMultilevel"/>
    <w:tmpl w:val="C15C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76829"/>
    <w:multiLevelType w:val="hybridMultilevel"/>
    <w:tmpl w:val="656C3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666B4"/>
    <w:multiLevelType w:val="hybridMultilevel"/>
    <w:tmpl w:val="99DAB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C8344C"/>
    <w:multiLevelType w:val="hybridMultilevel"/>
    <w:tmpl w:val="F44CD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D4C42"/>
    <w:multiLevelType w:val="hybridMultilevel"/>
    <w:tmpl w:val="97A0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1D145C"/>
    <w:multiLevelType w:val="hybridMultilevel"/>
    <w:tmpl w:val="7ECE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A557B"/>
    <w:multiLevelType w:val="hybridMultilevel"/>
    <w:tmpl w:val="2E967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743176"/>
    <w:multiLevelType w:val="hybridMultilevel"/>
    <w:tmpl w:val="66B21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7568A3"/>
    <w:multiLevelType w:val="hybridMultilevel"/>
    <w:tmpl w:val="29226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A4259E"/>
    <w:multiLevelType w:val="hybridMultilevel"/>
    <w:tmpl w:val="8BAE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812EEB"/>
    <w:multiLevelType w:val="hybridMultilevel"/>
    <w:tmpl w:val="6C86B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00278C"/>
    <w:multiLevelType w:val="hybridMultilevel"/>
    <w:tmpl w:val="B3DE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870A96"/>
    <w:multiLevelType w:val="hybridMultilevel"/>
    <w:tmpl w:val="82CC3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77938"/>
    <w:multiLevelType w:val="hybridMultilevel"/>
    <w:tmpl w:val="38100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7610F"/>
    <w:multiLevelType w:val="hybridMultilevel"/>
    <w:tmpl w:val="7DC8F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D5467"/>
    <w:multiLevelType w:val="hybridMultilevel"/>
    <w:tmpl w:val="9458A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9A2E4E"/>
    <w:multiLevelType w:val="hybridMultilevel"/>
    <w:tmpl w:val="3E524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D811F7"/>
    <w:multiLevelType w:val="hybridMultilevel"/>
    <w:tmpl w:val="B1C0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BC2C35"/>
    <w:multiLevelType w:val="hybridMultilevel"/>
    <w:tmpl w:val="12A48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1618EA"/>
    <w:multiLevelType w:val="hybridMultilevel"/>
    <w:tmpl w:val="1DB6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741FF"/>
    <w:multiLevelType w:val="hybridMultilevel"/>
    <w:tmpl w:val="2240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4A6165"/>
    <w:multiLevelType w:val="hybridMultilevel"/>
    <w:tmpl w:val="344CD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766A30"/>
    <w:multiLevelType w:val="hybridMultilevel"/>
    <w:tmpl w:val="15A83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E2DCE"/>
    <w:multiLevelType w:val="hybridMultilevel"/>
    <w:tmpl w:val="F9B4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280DAF"/>
    <w:multiLevelType w:val="hybridMultilevel"/>
    <w:tmpl w:val="DF78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C46C3"/>
    <w:multiLevelType w:val="hybridMultilevel"/>
    <w:tmpl w:val="CC26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3"/>
  </w:num>
  <w:num w:numId="3">
    <w:abstractNumId w:val="16"/>
  </w:num>
  <w:num w:numId="4">
    <w:abstractNumId w:val="23"/>
  </w:num>
  <w:num w:numId="5">
    <w:abstractNumId w:val="31"/>
  </w:num>
  <w:num w:numId="6">
    <w:abstractNumId w:val="27"/>
  </w:num>
  <w:num w:numId="7">
    <w:abstractNumId w:val="10"/>
  </w:num>
  <w:num w:numId="8">
    <w:abstractNumId w:val="13"/>
  </w:num>
  <w:num w:numId="9">
    <w:abstractNumId w:val="36"/>
  </w:num>
  <w:num w:numId="10">
    <w:abstractNumId w:val="26"/>
  </w:num>
  <w:num w:numId="11">
    <w:abstractNumId w:val="30"/>
  </w:num>
  <w:num w:numId="12">
    <w:abstractNumId w:val="5"/>
  </w:num>
  <w:num w:numId="13">
    <w:abstractNumId w:val="17"/>
  </w:num>
  <w:num w:numId="14">
    <w:abstractNumId w:val="25"/>
  </w:num>
  <w:num w:numId="15">
    <w:abstractNumId w:val="20"/>
  </w:num>
  <w:num w:numId="16">
    <w:abstractNumId w:val="4"/>
  </w:num>
  <w:num w:numId="17">
    <w:abstractNumId w:val="24"/>
  </w:num>
  <w:num w:numId="18">
    <w:abstractNumId w:val="8"/>
  </w:num>
  <w:num w:numId="19">
    <w:abstractNumId w:val="7"/>
  </w:num>
  <w:num w:numId="20">
    <w:abstractNumId w:val="12"/>
  </w:num>
  <w:num w:numId="21">
    <w:abstractNumId w:val="35"/>
  </w:num>
  <w:num w:numId="22">
    <w:abstractNumId w:val="3"/>
  </w:num>
  <w:num w:numId="23">
    <w:abstractNumId w:val="19"/>
  </w:num>
  <w:num w:numId="24">
    <w:abstractNumId w:val="11"/>
  </w:num>
  <w:num w:numId="25">
    <w:abstractNumId w:val="1"/>
  </w:num>
  <w:num w:numId="26">
    <w:abstractNumId w:val="29"/>
  </w:num>
  <w:num w:numId="27">
    <w:abstractNumId w:val="2"/>
  </w:num>
  <w:num w:numId="28">
    <w:abstractNumId w:val="32"/>
  </w:num>
  <w:num w:numId="29">
    <w:abstractNumId w:val="34"/>
  </w:num>
  <w:num w:numId="30">
    <w:abstractNumId w:val="21"/>
  </w:num>
  <w:num w:numId="31">
    <w:abstractNumId w:val="9"/>
  </w:num>
  <w:num w:numId="32">
    <w:abstractNumId w:val="14"/>
  </w:num>
  <w:num w:numId="33">
    <w:abstractNumId w:val="15"/>
  </w:num>
  <w:num w:numId="34">
    <w:abstractNumId w:val="6"/>
  </w:num>
  <w:num w:numId="35">
    <w:abstractNumId w:val="0"/>
  </w:num>
  <w:num w:numId="36">
    <w:abstractNumId w:val="28"/>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FE"/>
    <w:rsid w:val="0002482E"/>
    <w:rsid w:val="00050324"/>
    <w:rsid w:val="000747A0"/>
    <w:rsid w:val="000A0150"/>
    <w:rsid w:val="000E63C9"/>
    <w:rsid w:val="00130E9D"/>
    <w:rsid w:val="00150A6D"/>
    <w:rsid w:val="00185B35"/>
    <w:rsid w:val="001F2BC8"/>
    <w:rsid w:val="001F5F6B"/>
    <w:rsid w:val="00243EBC"/>
    <w:rsid w:val="00246A35"/>
    <w:rsid w:val="00284348"/>
    <w:rsid w:val="00297708"/>
    <w:rsid w:val="002F51F5"/>
    <w:rsid w:val="00312137"/>
    <w:rsid w:val="00330359"/>
    <w:rsid w:val="0033762F"/>
    <w:rsid w:val="00360494"/>
    <w:rsid w:val="00366C7E"/>
    <w:rsid w:val="0037089C"/>
    <w:rsid w:val="00384EA3"/>
    <w:rsid w:val="003A39A1"/>
    <w:rsid w:val="003C2191"/>
    <w:rsid w:val="003D3863"/>
    <w:rsid w:val="004110DE"/>
    <w:rsid w:val="00414E57"/>
    <w:rsid w:val="00415D77"/>
    <w:rsid w:val="004300C5"/>
    <w:rsid w:val="0044085A"/>
    <w:rsid w:val="004725C1"/>
    <w:rsid w:val="0047366A"/>
    <w:rsid w:val="004B21A5"/>
    <w:rsid w:val="004E5FEE"/>
    <w:rsid w:val="005037F0"/>
    <w:rsid w:val="00516A86"/>
    <w:rsid w:val="005275F6"/>
    <w:rsid w:val="00572102"/>
    <w:rsid w:val="005A1611"/>
    <w:rsid w:val="005F1BB0"/>
    <w:rsid w:val="00656C4D"/>
    <w:rsid w:val="006E5716"/>
    <w:rsid w:val="007302B3"/>
    <w:rsid w:val="00730733"/>
    <w:rsid w:val="007309A6"/>
    <w:rsid w:val="00730E3A"/>
    <w:rsid w:val="00736AAF"/>
    <w:rsid w:val="00765B2A"/>
    <w:rsid w:val="00783A34"/>
    <w:rsid w:val="007C6B52"/>
    <w:rsid w:val="007D16C5"/>
    <w:rsid w:val="00862FE4"/>
    <w:rsid w:val="0086389A"/>
    <w:rsid w:val="0087605E"/>
    <w:rsid w:val="008941AE"/>
    <w:rsid w:val="008B1FEE"/>
    <w:rsid w:val="00903C32"/>
    <w:rsid w:val="00916992"/>
    <w:rsid w:val="00916B16"/>
    <w:rsid w:val="009173B9"/>
    <w:rsid w:val="00931641"/>
    <w:rsid w:val="0093335D"/>
    <w:rsid w:val="0093613E"/>
    <w:rsid w:val="00943026"/>
    <w:rsid w:val="00951402"/>
    <w:rsid w:val="00966B81"/>
    <w:rsid w:val="00977F79"/>
    <w:rsid w:val="009C7720"/>
    <w:rsid w:val="00A23AFA"/>
    <w:rsid w:val="00A31B3E"/>
    <w:rsid w:val="00A532F3"/>
    <w:rsid w:val="00A8489E"/>
    <w:rsid w:val="00AB02A7"/>
    <w:rsid w:val="00AC29F3"/>
    <w:rsid w:val="00B231E5"/>
    <w:rsid w:val="00BE37EC"/>
    <w:rsid w:val="00C02B87"/>
    <w:rsid w:val="00C4086D"/>
    <w:rsid w:val="00CA1896"/>
    <w:rsid w:val="00CB5B28"/>
    <w:rsid w:val="00CE3D36"/>
    <w:rsid w:val="00CF5371"/>
    <w:rsid w:val="00D0323A"/>
    <w:rsid w:val="00D0559F"/>
    <w:rsid w:val="00D064B5"/>
    <w:rsid w:val="00D077E9"/>
    <w:rsid w:val="00D374A9"/>
    <w:rsid w:val="00D42CB7"/>
    <w:rsid w:val="00D5413D"/>
    <w:rsid w:val="00D570A9"/>
    <w:rsid w:val="00D70D02"/>
    <w:rsid w:val="00D770C7"/>
    <w:rsid w:val="00D86945"/>
    <w:rsid w:val="00D90290"/>
    <w:rsid w:val="00DC706A"/>
    <w:rsid w:val="00DD152F"/>
    <w:rsid w:val="00DD4B8D"/>
    <w:rsid w:val="00DE213F"/>
    <w:rsid w:val="00DF027C"/>
    <w:rsid w:val="00E00A32"/>
    <w:rsid w:val="00E22ACD"/>
    <w:rsid w:val="00E52857"/>
    <w:rsid w:val="00E620B0"/>
    <w:rsid w:val="00E81B40"/>
    <w:rsid w:val="00EF555B"/>
    <w:rsid w:val="00F027BB"/>
    <w:rsid w:val="00F11DCF"/>
    <w:rsid w:val="00F162EA"/>
    <w:rsid w:val="00F52D27"/>
    <w:rsid w:val="00F805FE"/>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372AB"/>
  <w15:docId w15:val="{DEAB3A87-3DE2-471F-AB29-3C49E028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072301">
      <w:bodyDiv w:val="1"/>
      <w:marLeft w:val="0"/>
      <w:marRight w:val="0"/>
      <w:marTop w:val="0"/>
      <w:marBottom w:val="0"/>
      <w:divBdr>
        <w:top w:val="none" w:sz="0" w:space="0" w:color="auto"/>
        <w:left w:val="none" w:sz="0" w:space="0" w:color="auto"/>
        <w:bottom w:val="none" w:sz="0" w:space="0" w:color="auto"/>
        <w:right w:val="none" w:sz="0" w:space="0" w:color="auto"/>
      </w:divBdr>
    </w:div>
    <w:div w:id="1188761798">
      <w:bodyDiv w:val="1"/>
      <w:marLeft w:val="0"/>
      <w:marRight w:val="0"/>
      <w:marTop w:val="0"/>
      <w:marBottom w:val="0"/>
      <w:divBdr>
        <w:top w:val="none" w:sz="0" w:space="0" w:color="auto"/>
        <w:left w:val="none" w:sz="0" w:space="0" w:color="auto"/>
        <w:bottom w:val="none" w:sz="0" w:space="0" w:color="auto"/>
        <w:right w:val="none" w:sz="0" w:space="0" w:color="auto"/>
      </w:divBdr>
    </w:div>
    <w:div w:id="138559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436\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176851E46674437BA0FBDF7C5E79831"/>
        <w:category>
          <w:name w:val="General"/>
          <w:gallery w:val="placeholder"/>
        </w:category>
        <w:types>
          <w:type w:val="bbPlcHdr"/>
        </w:types>
        <w:behaviors>
          <w:behavior w:val="content"/>
        </w:behaviors>
        <w:guid w:val="{11CD51CA-146A-4015-9D8D-4B684789161F}"/>
      </w:docPartPr>
      <w:docPartBody>
        <w:p w:rsidR="0017752D" w:rsidRDefault="00D360F8">
          <w:pPr>
            <w:pStyle w:val="3176851E46674437BA0FBDF7C5E79831"/>
          </w:pPr>
          <w:r>
            <w:rPr>
              <w:noProof/>
              <w:lang w:bidi="es-ES"/>
            </w:rPr>
            <w:t>NOMBRE DE LA COMPAÑÍA</w:t>
          </w:r>
        </w:p>
      </w:docPartBody>
    </w:docPart>
    <w:docPart>
      <w:docPartPr>
        <w:name w:val="699A168F1F2C45F5ADE5D40EB6996030"/>
        <w:category>
          <w:name w:val="General"/>
          <w:gallery w:val="placeholder"/>
        </w:category>
        <w:types>
          <w:type w:val="bbPlcHdr"/>
        </w:types>
        <w:behaviors>
          <w:behavior w:val="content"/>
        </w:behaviors>
        <w:guid w:val="{1861E0A2-A990-4E6E-83DA-162D977F14B8}"/>
      </w:docPartPr>
      <w:docPartBody>
        <w:p w:rsidR="0017752D" w:rsidRDefault="00D360F8">
          <w:pPr>
            <w:pStyle w:val="699A168F1F2C45F5ADE5D40EB6996030"/>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F8"/>
    <w:rsid w:val="0017752D"/>
    <w:rsid w:val="00302A27"/>
    <w:rsid w:val="00514B19"/>
    <w:rsid w:val="00D360F8"/>
    <w:rsid w:val="00F37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rPr>
  </w:style>
  <w:style w:type="character" w:customStyle="1" w:styleId="SubttuloCar">
    <w:name w:val="Subtítulo Car"/>
    <w:basedOn w:val="Fuentedeprrafopredeter"/>
    <w:link w:val="Subttulo"/>
    <w:uiPriority w:val="2"/>
    <w:rPr>
      <w:caps/>
      <w:color w:val="44546A" w:themeColor="text2"/>
      <w:spacing w:val="20"/>
      <w:sz w:val="32"/>
      <w:lang w:val="es-ES"/>
    </w:rPr>
  </w:style>
  <w:style w:type="paragraph" w:customStyle="1" w:styleId="D301EC3F6E9C4C34AD5BA023F55593AA">
    <w:name w:val="D301EC3F6E9C4C34AD5BA023F55593AA"/>
  </w:style>
  <w:style w:type="paragraph" w:customStyle="1" w:styleId="3176851E46674437BA0FBDF7C5E79831">
    <w:name w:val="3176851E46674437BA0FBDF7C5E79831"/>
  </w:style>
  <w:style w:type="paragraph" w:customStyle="1" w:styleId="699A168F1F2C45F5ADE5D40EB6996030">
    <w:name w:val="699A168F1F2C45F5ADE5D40EB69960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Juan Manuel García</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Informe </Template>
  <TotalTime>129</TotalTime>
  <Pages>15</Pages>
  <Words>2283</Words>
  <Characters>13018</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Manuel García Ramírez</dc:creator>
  <cp:keywords/>
  <cp:lastModifiedBy>Juan Manuel García Ramírez</cp:lastModifiedBy>
  <cp:revision>5</cp:revision>
  <cp:lastPrinted>2006-08-01T17:47:00Z</cp:lastPrinted>
  <dcterms:created xsi:type="dcterms:W3CDTF">2026-04-24T14:15:00Z</dcterms:created>
  <dcterms:modified xsi:type="dcterms:W3CDTF">2026-04-24T22:18:00Z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