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8116F1" w:rsidP="00DD1A15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[Content Recommendation System</w:t>
      </w:r>
      <w:r w:rsidR="00DD1A15">
        <w:rPr>
          <w:rFonts w:ascii="Times New Roman" w:hAnsi="Times New Roman" w:cs="Times New Roman"/>
          <w:b/>
          <w:sz w:val="40"/>
          <w:szCs w:val="48"/>
        </w:rPr>
        <w:t>]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DD1A15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Affan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Amir Mir</w:t>
      </w:r>
      <w:r w:rsidR="006170C3">
        <w:rPr>
          <w:rFonts w:ascii="Times New Roman" w:hAnsi="Times New Roman" w:cs="Times New Roman"/>
          <w:sz w:val="32"/>
          <w:szCs w:val="40"/>
        </w:rPr>
        <w:t xml:space="preserve"> (am04405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Pr="00D76C94" w:rsidRDefault="00DD1A15" w:rsidP="00DD1A15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Ahsan Syed</w:t>
      </w:r>
      <w:r w:rsidR="00D76C94" w:rsidRPr="00D76C94">
        <w:rPr>
          <w:rFonts w:ascii="Times New Roman" w:hAnsi="Times New Roman" w:cs="Times New Roman"/>
          <w:sz w:val="32"/>
          <w:szCs w:val="40"/>
        </w:rPr>
        <w:t xml:space="preserve"> (</w:t>
      </w:r>
      <w:r>
        <w:rPr>
          <w:rFonts w:ascii="Times New Roman" w:hAnsi="Times New Roman" w:cs="Times New Roman"/>
          <w:sz w:val="32"/>
          <w:szCs w:val="40"/>
        </w:rPr>
        <w:t>ms02743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D1A15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Ayaz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Khan</w:t>
      </w:r>
      <w:bookmarkStart w:id="0" w:name="_GoBack"/>
      <w:bookmarkEnd w:id="0"/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 preference selection database that will allow users to specify what category of </w:t>
      </w:r>
      <w:r w:rsidR="00CA2466">
        <w:rPr>
          <w:rFonts w:ascii="Times New Roman" w:hAnsi="Times New Roman" w:cs="Times New Roman"/>
          <w:i/>
          <w:sz w:val="24"/>
          <w:szCs w:val="24"/>
        </w:rPr>
        <w:t>content they like. I</w:t>
      </w:r>
      <w:r w:rsidRPr="0087601D">
        <w:rPr>
          <w:rFonts w:ascii="Times New Roman" w:hAnsi="Times New Roman" w:cs="Times New Roman"/>
          <w:i/>
          <w:sz w:val="24"/>
          <w:szCs w:val="24"/>
        </w:rPr>
        <w:t>t w</w:t>
      </w:r>
      <w:r w:rsidR="006170C3">
        <w:rPr>
          <w:rFonts w:ascii="Times New Roman" w:hAnsi="Times New Roman" w:cs="Times New Roman"/>
          <w:i/>
          <w:sz w:val="24"/>
          <w:szCs w:val="24"/>
        </w:rPr>
        <w:t>ill also give them the option to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specify the number of seasons, episodes, a</w:t>
      </w:r>
      <w:r w:rsidR="006170C3">
        <w:rPr>
          <w:rFonts w:ascii="Times New Roman" w:hAnsi="Times New Roman" w:cs="Times New Roman"/>
          <w:i/>
          <w:sz w:val="24"/>
          <w:szCs w:val="24"/>
        </w:rPr>
        <w:t>nimation studio and it will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70C3" w:rsidRPr="0087601D">
        <w:rPr>
          <w:rFonts w:ascii="Times New Roman" w:hAnsi="Times New Roman" w:cs="Times New Roman"/>
          <w:i/>
          <w:sz w:val="24"/>
          <w:szCs w:val="24"/>
        </w:rPr>
        <w:t>retrieve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items from database according </w:t>
      </w:r>
      <w:r w:rsidR="006170C3">
        <w:rPr>
          <w:rFonts w:ascii="Times New Roman" w:hAnsi="Times New Roman" w:cs="Times New Roman"/>
          <w:i/>
          <w:sz w:val="24"/>
          <w:szCs w:val="24"/>
        </w:rPr>
        <w:t>to the selected preferences.</w:t>
      </w:r>
      <w:r w:rsidR="00CA2466">
        <w:rPr>
          <w:rFonts w:ascii="Times New Roman" w:hAnsi="Times New Roman" w:cs="Times New Roman"/>
          <w:i/>
          <w:sz w:val="24"/>
          <w:szCs w:val="24"/>
        </w:rPr>
        <w:t xml:space="preserve"> Users will also have the option to create different Watch lists accordingly and add and remove different shows/movies in it.</w:t>
      </w:r>
    </w:p>
    <w:p w:rsidR="00CA2466" w:rsidRDefault="00CA2466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 for a show:</w:t>
      </w:r>
    </w:p>
    <w:p w:rsidR="00CA2466" w:rsidRDefault="00CA2466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180F" w:rsidRPr="0087601D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Name: Dragon Ball Z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Category: fall 2019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Genre: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shonen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shoujo</w:t>
      </w:r>
      <w:proofErr w:type="spellEnd"/>
      <w:r w:rsidR="006170C3">
        <w:rPr>
          <w:rFonts w:ascii="Times New Roman" w:hAnsi="Times New Roman" w:cs="Times New Roman"/>
          <w:i/>
          <w:sz w:val="24"/>
          <w:szCs w:val="24"/>
        </w:rPr>
        <w:t>, action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Description:</w:t>
      </w:r>
      <w:r w:rsidR="006170C3">
        <w:rPr>
          <w:rFonts w:ascii="Times New Roman" w:hAnsi="Times New Roman" w:cs="Times New Roman"/>
          <w:i/>
          <w:sz w:val="24"/>
          <w:szCs w:val="24"/>
        </w:rPr>
        <w:t xml:space="preserve"> In this anime the protagonist X does Y while trying to xyz….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Japanese name:</w:t>
      </w:r>
      <w:r w:rsidR="006170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180F" w:rsidRPr="006B180F">
        <w:rPr>
          <w:rFonts w:ascii="Times New Roman" w:hAnsi="Times New Roman" w:cs="Times New Roman" w:hint="eastAsia"/>
          <w:i/>
          <w:sz w:val="24"/>
          <w:szCs w:val="24"/>
        </w:rPr>
        <w:t>少年アシベ</w:t>
      </w:r>
      <w:proofErr w:type="spellEnd"/>
      <w:r w:rsidR="006B180F" w:rsidRPr="006B180F">
        <w:rPr>
          <w:rFonts w:ascii="Times New Roman" w:hAnsi="Times New Roman" w:cs="Times New Roman"/>
          <w:i/>
          <w:sz w:val="24"/>
          <w:szCs w:val="24"/>
        </w:rPr>
        <w:t xml:space="preserve"> GO! GO! </w:t>
      </w:r>
      <w:proofErr w:type="spellStart"/>
      <w:r w:rsidR="006B180F" w:rsidRPr="006B180F">
        <w:rPr>
          <w:rFonts w:ascii="Times New Roman" w:hAnsi="Times New Roman" w:cs="Times New Roman" w:hint="eastAsia"/>
          <w:i/>
          <w:sz w:val="24"/>
          <w:szCs w:val="24"/>
        </w:rPr>
        <w:t>ゴマちゃん</w:t>
      </w:r>
      <w:proofErr w:type="spellEnd"/>
      <w:r w:rsidR="006B180F" w:rsidRPr="006B180F">
        <w:rPr>
          <w:rFonts w:ascii="Times New Roman" w:hAnsi="Times New Roman" w:cs="Times New Roman"/>
          <w:i/>
          <w:sz w:val="24"/>
          <w:szCs w:val="24"/>
        </w:rPr>
        <w:t xml:space="preserve"> 4</w:t>
      </w:r>
    </w:p>
    <w:p w:rsid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Audio: subbed or dubbed</w:t>
      </w:r>
    </w:p>
    <w:p w:rsidR="006B180F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Episode and Season Number.</w:t>
      </w:r>
      <w:proofErr w:type="gramEnd"/>
    </w:p>
    <w:p w:rsidR="006B180F" w:rsidRPr="0087601D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Movie series and parts.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Status: 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going anime, finished anime etc.</w:t>
      </w:r>
    </w:p>
    <w:p w:rsidR="00C70CCA" w:rsidRPr="0087601D" w:rsidRDefault="00C70CCA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76C94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8116F1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Admin</w:t>
      </w:r>
      <w:r w:rsidR="008116F1">
        <w:rPr>
          <w:rFonts w:ascii="Times New Roman" w:hAnsi="Times New Roman" w:cs="Times New Roman"/>
          <w:i/>
          <w:sz w:val="24"/>
          <w:szCs w:val="24"/>
        </w:rPr>
        <w:t>:</w:t>
      </w:r>
    </w:p>
    <w:p w:rsidR="008116F1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 w:rsidR="008116F1">
        <w:rPr>
          <w:rFonts w:ascii="Times New Roman" w:hAnsi="Times New Roman" w:cs="Times New Roman"/>
          <w:i/>
          <w:sz w:val="24"/>
          <w:szCs w:val="24"/>
        </w:rPr>
        <w:t>dd</w:t>
      </w:r>
      <w:r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8116F1">
        <w:rPr>
          <w:rFonts w:ascii="Times New Roman" w:hAnsi="Times New Roman" w:cs="Times New Roman"/>
          <w:i/>
          <w:sz w:val="24"/>
          <w:szCs w:val="24"/>
        </w:rPr>
        <w:t>delete</w:t>
      </w:r>
      <w:r>
        <w:rPr>
          <w:rFonts w:ascii="Times New Roman" w:hAnsi="Times New Roman" w:cs="Times New Roman"/>
          <w:i/>
          <w:sz w:val="24"/>
          <w:szCs w:val="24"/>
        </w:rPr>
        <w:t xml:space="preserve"> shows</w:t>
      </w:r>
    </w:p>
    <w:p w:rsidR="00CA2466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Each show may be animated show or movie as well as live action show or movie</w:t>
      </w:r>
    </w:p>
    <w:p w:rsidR="00CA2466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it is a movie how many parts does it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have</w:t>
      </w:r>
      <w:proofErr w:type="gramEnd"/>
    </w:p>
    <w:p w:rsidR="00CA2466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it is a show than how many seasons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 episodes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does it have</w:t>
      </w:r>
    </w:p>
    <w:p w:rsidR="00CA2466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studio produced the show/movie</w:t>
      </w:r>
    </w:p>
    <w:p w:rsidR="00CA2466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the description of the show/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movie</w:t>
      </w:r>
      <w:proofErr w:type="gramEnd"/>
    </w:p>
    <w:p w:rsidR="008116F1" w:rsidRDefault="008116F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A2466" w:rsidRDefault="00CA2466" w:rsidP="00CA2466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br/>
        <w:t>Search details of particular show depending on what they want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Movie,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Categor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Show, Anime, Genre etc.)</w:t>
      </w:r>
    </w:p>
    <w:p w:rsidR="00CA2466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and delete different watch lists</w:t>
      </w:r>
    </w:p>
    <w:p w:rsidR="00CA2466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Add and Remove shows in watch list</w:t>
      </w:r>
    </w:p>
    <w:p w:rsidR="008116F1" w:rsidRDefault="008116F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116F1" w:rsidRPr="00743531" w:rsidRDefault="008116F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80F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lastRenderedPageBreak/>
        <w:t>Front-end Developmen</w:t>
      </w:r>
      <w:r w:rsidR="006B180F">
        <w:rPr>
          <w:rFonts w:ascii="Times New Roman" w:hAnsi="Times New Roman" w:cs="Times New Roman"/>
          <w:b/>
          <w:sz w:val="24"/>
          <w:szCs w:val="24"/>
        </w:rPr>
        <w:t>t</w:t>
      </w:r>
    </w:p>
    <w:p w:rsidR="00401A5E" w:rsidRDefault="008116F1" w:rsidP="008116F1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Our current application will be a ‘Content Recommendation System’ which will be a Windows application form that will be used to search shows &amp; movies depending on user preference and then a view details form will be implemented showing all details of selected movie/show and the option to add it to your own personalized Watch list.</w:t>
      </w:r>
    </w:p>
    <w:p w:rsidR="008116F1" w:rsidRDefault="008116F1" w:rsidP="00D76C94">
      <w:pPr>
        <w:snapToGrid w:val="0"/>
        <w:spacing w:after="120" w:line="240" w:lineRule="auto"/>
        <w:jc w:val="both"/>
      </w:pPr>
    </w:p>
    <w:p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>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 xml:space="preserve">Front-end: </w:t>
      </w:r>
      <w:r w:rsidR="008116F1">
        <w:rPr>
          <w:rFonts w:ascii="Times New Roman" w:hAnsi="Times New Roman" w:cs="Times New Roman"/>
          <w:sz w:val="24"/>
          <w:szCs w:val="24"/>
        </w:rPr>
        <w:t>C# Windows Application form</w:t>
      </w:r>
    </w:p>
    <w:sectPr w:rsidR="00072873" w:rsidRPr="00C70CCA" w:rsidSect="0014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147023"/>
    <w:rsid w:val="00245690"/>
    <w:rsid w:val="00252E3F"/>
    <w:rsid w:val="00286BB7"/>
    <w:rsid w:val="003D07AB"/>
    <w:rsid w:val="003D265B"/>
    <w:rsid w:val="00401A5E"/>
    <w:rsid w:val="006170C3"/>
    <w:rsid w:val="006B180F"/>
    <w:rsid w:val="006F2356"/>
    <w:rsid w:val="00743531"/>
    <w:rsid w:val="008116F1"/>
    <w:rsid w:val="008141A0"/>
    <w:rsid w:val="0087601D"/>
    <w:rsid w:val="008F64C9"/>
    <w:rsid w:val="00915B02"/>
    <w:rsid w:val="00970B29"/>
    <w:rsid w:val="00C70CCA"/>
    <w:rsid w:val="00CA2466"/>
    <w:rsid w:val="00D76C94"/>
    <w:rsid w:val="00DD1A15"/>
    <w:rsid w:val="00F31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C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Owner</cp:lastModifiedBy>
  <cp:revision>19</cp:revision>
  <dcterms:created xsi:type="dcterms:W3CDTF">2017-10-03T06:07:00Z</dcterms:created>
  <dcterms:modified xsi:type="dcterms:W3CDTF">2019-10-10T07:19:00Z</dcterms:modified>
</cp:coreProperties>
</file>