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AFF2" w14:textId="75FCCF2D" w:rsidR="00946CA9" w:rsidRDefault="00946CA9" w:rsidP="00946CA9">
      <w:pPr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noProof/>
          <w:color w:val="000000" w:themeColor="text1"/>
          <w:sz w:val="46"/>
          <w:szCs w:val="46"/>
        </w:rPr>
        <w:drawing>
          <wp:anchor distT="0" distB="0" distL="114300" distR="114300" simplePos="0" relativeHeight="251659264" behindDoc="1" locked="0" layoutInCell="1" allowOverlap="1" wp14:anchorId="6CE70B68" wp14:editId="245B7B84">
            <wp:simplePos x="0" y="0"/>
            <wp:positionH relativeFrom="column">
              <wp:posOffset>-432335</wp:posOffset>
            </wp:positionH>
            <wp:positionV relativeFrom="paragraph">
              <wp:posOffset>-413184</wp:posOffset>
            </wp:positionV>
            <wp:extent cx="770022" cy="565096"/>
            <wp:effectExtent l="0" t="0" r="5080" b="0"/>
            <wp:wrapNone/>
            <wp:docPr id="1817325101" name="Picture 9" descr="A black rectang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5101" name="Picture 9" descr="A black rectangles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22" cy="56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9BCF189" wp14:editId="55A1342D">
            <wp:simplePos x="0" y="0"/>
            <wp:positionH relativeFrom="column">
              <wp:posOffset>426463</wp:posOffset>
            </wp:positionH>
            <wp:positionV relativeFrom="paragraph">
              <wp:posOffset>-262021</wp:posOffset>
            </wp:positionV>
            <wp:extent cx="1672389" cy="233527"/>
            <wp:effectExtent l="0" t="0" r="0" b="5080"/>
            <wp:wrapNone/>
            <wp:docPr id="1458451530" name="Picture 8" descr="A black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1530" name="Picture 8" descr="A black letter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89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AF044" w14:textId="2AC8D76A" w:rsidR="00946CA9" w:rsidRPr="00946CA9" w:rsidRDefault="00946CA9" w:rsidP="00946CA9">
      <w:pPr>
        <w:jc w:val="center"/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color w:val="000000" w:themeColor="text1"/>
          <w:sz w:val="46"/>
          <w:szCs w:val="46"/>
        </w:rPr>
        <w:t>Assignment</w:t>
      </w:r>
    </w:p>
    <w:p w14:paraId="6703502F" w14:textId="7779EA82" w:rsidR="00946CA9" w:rsidRPr="00B4072B" w:rsidRDefault="00946CA9" w:rsidP="00946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#1 - </w:t>
      </w:r>
      <w:r w:rsidR="00B4072B" w:rsidRPr="00750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Fraudulent Transaction Detection (Anomaly Detection)</w:t>
      </w:r>
    </w:p>
    <w:p w14:paraId="7AC395B4" w14:textId="1C87EA60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Objective: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Detect unusual or fraudulent transactions in a synthetic 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>payment’s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dataset.</w:t>
      </w:r>
    </w:p>
    <w:p w14:paraId="3C530637" w14:textId="77777777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Synthetic Data Features:</w:t>
      </w:r>
    </w:p>
    <w:p w14:paraId="58222E24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Transaction ID, timestamp, amount</w:t>
      </w:r>
    </w:p>
    <w:p w14:paraId="325103D4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Merchant category, payment method (credit/debit/UPI/wallet)</w:t>
      </w:r>
    </w:p>
    <w:p w14:paraId="690CB34E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Device &amp; geolocation (IP, country, new device flag)</w:t>
      </w:r>
    </w:p>
    <w:p w14:paraId="2747A8A1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Historical customer profile (avg. transaction size, frequency)</w:t>
      </w:r>
    </w:p>
    <w:p w14:paraId="031CF48B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Target: </w:t>
      </w:r>
      <w:r w:rsidRPr="00B4072B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Fraudulent = 1/0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(heavily imbalanced, &lt;2% fraud cases)</w:t>
      </w:r>
    </w:p>
    <w:p w14:paraId="08DE39FD" w14:textId="77777777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Challenge: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Handle highly </w:t>
      </w: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imbalanced dataset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using oversampling (SMOTE) or anomaly detection (Isolation Forest).</w:t>
      </w:r>
    </w:p>
    <w:p w14:paraId="506348F2" w14:textId="77777777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Goal: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Achieve precision &gt;70% to reduce false alerts for investigators.</w:t>
      </w:r>
    </w:p>
    <w:p w14:paraId="38DD63D8" w14:textId="6B50185D" w:rsidR="00946CA9" w:rsidRPr="00946CA9" w:rsidRDefault="00946CA9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sectPr w:rsidR="00946CA9" w:rsidRPr="00946CA9" w:rsidSect="00946CA9">
      <w:headerReference w:type="even" r:id="rId10"/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979F1" w14:textId="77777777" w:rsidR="00367E6D" w:rsidRDefault="00367E6D" w:rsidP="00782ACD">
      <w:pPr>
        <w:spacing w:after="0" w:line="240" w:lineRule="auto"/>
      </w:pPr>
      <w:r>
        <w:separator/>
      </w:r>
    </w:p>
  </w:endnote>
  <w:endnote w:type="continuationSeparator" w:id="0">
    <w:p w14:paraId="20FF5B72" w14:textId="77777777" w:rsidR="00367E6D" w:rsidRDefault="00367E6D" w:rsidP="0078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1D31" w14:textId="3026C187" w:rsidR="005D7795" w:rsidRDefault="005D77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786CCE" wp14:editId="0C1FDC05">
              <wp:simplePos x="0" y="0"/>
              <wp:positionH relativeFrom="column">
                <wp:posOffset>4053572</wp:posOffset>
              </wp:positionH>
              <wp:positionV relativeFrom="paragraph">
                <wp:posOffset>53975</wp:posOffset>
              </wp:positionV>
              <wp:extent cx="2158966" cy="235551"/>
              <wp:effectExtent l="0" t="0" r="635" b="6350"/>
              <wp:wrapNone/>
              <wp:docPr id="1898089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8966" cy="2355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BBE71F" w14:textId="4E49BAE8" w:rsidR="005D7795" w:rsidRPr="005D7795" w:rsidRDefault="005D7795" w:rsidP="005D779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Regulated by Abu Dhabi Global Market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86C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9.2pt;margin-top:4.25pt;width:170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" fillcolor="white [3201]" stroked="f" strokeweight=".5pt">
              <v:textbox>
                <w:txbxContent>
                  <w:p w14:paraId="22BBE71F" w14:textId="4E49BAE8" w:rsidR="005D7795" w:rsidRPr="005D7795" w:rsidRDefault="005D7795" w:rsidP="005D7795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</w:rPr>
                      <w:t>Regulated by Abu Dhabi Global Market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05BFE5" wp14:editId="3E25E336">
              <wp:simplePos x="0" y="0"/>
              <wp:positionH relativeFrom="column">
                <wp:posOffset>2095032</wp:posOffset>
              </wp:positionH>
              <wp:positionV relativeFrom="paragraph">
                <wp:posOffset>63467</wp:posOffset>
              </wp:positionV>
              <wp:extent cx="1461247" cy="224118"/>
              <wp:effectExtent l="0" t="0" r="0" b="5080"/>
              <wp:wrapNone/>
              <wp:docPr id="4017199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247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3A49D7" w14:textId="49472BAD" w:rsidR="005D7795" w:rsidRPr="005D7795" w:rsidRDefault="005D7795" w:rsidP="005D779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5D7795">
                              <w:rPr>
                                <w:rStyle w:val="Hyperlink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www.datachains.ae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5BFE5" id="_x0000_s1027" type="#_x0000_t202" style="position:absolute;margin-left:164.95pt;margin-top:5pt;width:115.0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" fillcolor="white [3201]" stroked="f" strokeweight=".5pt">
              <v:textbox>
                <w:txbxContent>
                  <w:p w14:paraId="7D3A49D7" w14:textId="49472BAD" w:rsidR="005D7795" w:rsidRPr="005D7795" w:rsidRDefault="005D7795" w:rsidP="005D7795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hyperlink r:id="rId2" w:history="1">
                      <w:r w:rsidRPr="005D7795">
                        <w:rPr>
                          <w:rStyle w:val="Hyperlink"/>
                          <w:color w:val="000000" w:themeColor="text1"/>
                          <w:sz w:val="18"/>
                          <w:szCs w:val="18"/>
                          <w:u w:val="none"/>
                        </w:rPr>
                        <w:t>www.datachains.ae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34102" wp14:editId="68846D68">
              <wp:simplePos x="0" y="0"/>
              <wp:positionH relativeFrom="column">
                <wp:posOffset>-241935</wp:posOffset>
              </wp:positionH>
              <wp:positionV relativeFrom="paragraph">
                <wp:posOffset>123862</wp:posOffset>
              </wp:positionV>
              <wp:extent cx="2061883" cy="224118"/>
              <wp:effectExtent l="0" t="0" r="0" b="5080"/>
              <wp:wrapNone/>
              <wp:docPr id="8471894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04DC99" w14:textId="61346A6A" w:rsidR="005D7795" w:rsidRPr="005D7795" w:rsidRDefault="005D7795" w:rsidP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agcmg"/>
                              <w:sz w:val="18"/>
                              <w:szCs w:val="18"/>
                            </w:rPr>
                            <w:t>Email: contact@datachains.ae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34102" id="_x0000_s1028" type="#_x0000_t202" style="position:absolute;margin-left:-19.05pt;margin-top:9.75pt;width:162.3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" fillcolor="white [3201]" stroked="f" strokeweight=".5pt">
              <v:textbox>
                <w:txbxContent>
                  <w:p w14:paraId="7F04DC99" w14:textId="61346A6A" w:rsidR="005D7795" w:rsidRPr="005D7795" w:rsidRDefault="005D7795" w:rsidP="005D77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Style w:val="agcmg"/>
                        <w:sz w:val="18"/>
                        <w:szCs w:val="18"/>
                      </w:rPr>
                      <w:t>Email: contact@datachains.ae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90D10" wp14:editId="72D81FC1">
              <wp:simplePos x="0" y="0"/>
              <wp:positionH relativeFrom="column">
                <wp:posOffset>-241449</wp:posOffset>
              </wp:positionH>
              <wp:positionV relativeFrom="paragraph">
                <wp:posOffset>-100330</wp:posOffset>
              </wp:positionV>
              <wp:extent cx="2061883" cy="224118"/>
              <wp:effectExtent l="0" t="0" r="0" b="5080"/>
              <wp:wrapNone/>
              <wp:docPr id="126262863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DCCE04" w14:textId="7F4F906D" w:rsidR="005D7795" w:rsidRPr="005D7795" w:rsidRDefault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D7795">
                            <w:rPr>
                              <w:rStyle w:val="agcmg"/>
                              <w:sz w:val="18"/>
                              <w:szCs w:val="18"/>
                            </w:rPr>
                            <w:t>Commercial License no: 29499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90D10" id="_x0000_s1029" type="#_x0000_t202" style="position:absolute;margin-left:-19pt;margin-top:-7.9pt;width:162.3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" fillcolor="white [3201]" stroked="f" strokeweight=".5pt">
              <v:textbox>
                <w:txbxContent>
                  <w:p w14:paraId="2FDCCE04" w14:textId="7F4F906D" w:rsidR="005D7795" w:rsidRPr="005D7795" w:rsidRDefault="005D7795">
                    <w:pPr>
                      <w:rPr>
                        <w:sz w:val="18"/>
                        <w:szCs w:val="18"/>
                      </w:rPr>
                    </w:pPr>
                    <w:r w:rsidRPr="005D7795">
                      <w:rPr>
                        <w:rStyle w:val="agcmg"/>
                        <w:sz w:val="18"/>
                        <w:szCs w:val="18"/>
                      </w:rPr>
                      <w:t>Commercial License no: 29499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9ECCA" w14:textId="77777777" w:rsidR="00367E6D" w:rsidRDefault="00367E6D" w:rsidP="00782ACD">
      <w:pPr>
        <w:spacing w:after="0" w:line="240" w:lineRule="auto"/>
      </w:pPr>
      <w:r>
        <w:separator/>
      </w:r>
    </w:p>
  </w:footnote>
  <w:footnote w:type="continuationSeparator" w:id="0">
    <w:p w14:paraId="362F4DE5" w14:textId="77777777" w:rsidR="00367E6D" w:rsidRDefault="00367E6D" w:rsidP="0078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4363083"/>
      <w:docPartObj>
        <w:docPartGallery w:val="Page Numbers (Top of Page)"/>
        <w:docPartUnique/>
      </w:docPartObj>
    </w:sdtPr>
    <w:sdtContent>
      <w:p w14:paraId="399A36F5" w14:textId="5F5832B1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82667870"/>
      <w:docPartObj>
        <w:docPartGallery w:val="Page Numbers (Top of Page)"/>
        <w:docPartUnique/>
      </w:docPartObj>
    </w:sdtPr>
    <w:sdtContent>
      <w:p w14:paraId="0945A689" w14:textId="70FD1501" w:rsidR="00B82C59" w:rsidRDefault="00B82C59" w:rsidP="00B82C5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095673B" w14:textId="77777777" w:rsidR="00B82C59" w:rsidRDefault="00B82C59" w:rsidP="00B82C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1962839"/>
      <w:docPartObj>
        <w:docPartGallery w:val="Page Numbers (Top of Page)"/>
        <w:docPartUnique/>
      </w:docPartObj>
    </w:sdtPr>
    <w:sdtContent>
      <w:p w14:paraId="297829D9" w14:textId="461AE7EC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937FE3" w14:textId="47D09EAF" w:rsidR="006E036F" w:rsidRDefault="006E036F" w:rsidP="00B82C59">
    <w:pPr>
      <w:pStyle w:val="Header"/>
      <w:ind w:right="360"/>
    </w:pPr>
    <w:r w:rsidRPr="006E036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655"/>
    <w:multiLevelType w:val="multilevel"/>
    <w:tmpl w:val="9EBAD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18"/>
        <w:szCs w:val="18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3E6A"/>
    <w:multiLevelType w:val="multilevel"/>
    <w:tmpl w:val="45D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1EC"/>
    <w:multiLevelType w:val="hybridMultilevel"/>
    <w:tmpl w:val="969443E2"/>
    <w:lvl w:ilvl="0" w:tplc="529EF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3A1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0A4DDC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1240B"/>
    <w:multiLevelType w:val="multilevel"/>
    <w:tmpl w:val="D31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7E0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4A1276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980E28"/>
    <w:multiLevelType w:val="hybridMultilevel"/>
    <w:tmpl w:val="5874C09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92180"/>
    <w:multiLevelType w:val="multilevel"/>
    <w:tmpl w:val="B86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00D95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4009D"/>
    <w:multiLevelType w:val="hybridMultilevel"/>
    <w:tmpl w:val="49688B7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7215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D445FA"/>
    <w:multiLevelType w:val="hybridMultilevel"/>
    <w:tmpl w:val="590A6A8E"/>
    <w:lvl w:ilvl="0" w:tplc="4080F79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31DC3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4F215E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01395"/>
    <w:multiLevelType w:val="hybridMultilevel"/>
    <w:tmpl w:val="5874C096"/>
    <w:lvl w:ilvl="0" w:tplc="CC2C6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567FF1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413A4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96324E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291C60"/>
    <w:multiLevelType w:val="multilevel"/>
    <w:tmpl w:val="7C2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4445">
    <w:abstractNumId w:val="0"/>
  </w:num>
  <w:num w:numId="2" w16cid:durableId="2126381520">
    <w:abstractNumId w:val="11"/>
  </w:num>
  <w:num w:numId="3" w16cid:durableId="1442915626">
    <w:abstractNumId w:val="18"/>
  </w:num>
  <w:num w:numId="4" w16cid:durableId="718164399">
    <w:abstractNumId w:val="16"/>
  </w:num>
  <w:num w:numId="5" w16cid:durableId="1082331680">
    <w:abstractNumId w:val="8"/>
  </w:num>
  <w:num w:numId="6" w16cid:durableId="1407996874">
    <w:abstractNumId w:val="2"/>
  </w:num>
  <w:num w:numId="7" w16cid:durableId="1114716695">
    <w:abstractNumId w:val="10"/>
  </w:num>
  <w:num w:numId="8" w16cid:durableId="915942738">
    <w:abstractNumId w:val="6"/>
  </w:num>
  <w:num w:numId="9" w16cid:durableId="192152073">
    <w:abstractNumId w:val="14"/>
  </w:num>
  <w:num w:numId="10" w16cid:durableId="815924696">
    <w:abstractNumId w:val="12"/>
  </w:num>
  <w:num w:numId="11" w16cid:durableId="1261912769">
    <w:abstractNumId w:val="15"/>
  </w:num>
  <w:num w:numId="12" w16cid:durableId="151918417">
    <w:abstractNumId w:val="19"/>
  </w:num>
  <w:num w:numId="13" w16cid:durableId="1158422349">
    <w:abstractNumId w:val="4"/>
  </w:num>
  <w:num w:numId="14" w16cid:durableId="1774125412">
    <w:abstractNumId w:val="7"/>
  </w:num>
  <w:num w:numId="15" w16cid:durableId="36129769">
    <w:abstractNumId w:val="17"/>
  </w:num>
  <w:num w:numId="16" w16cid:durableId="1499613325">
    <w:abstractNumId w:val="3"/>
  </w:num>
  <w:num w:numId="17" w16cid:durableId="1646549425">
    <w:abstractNumId w:val="13"/>
  </w:num>
  <w:num w:numId="18" w16cid:durableId="1661882852">
    <w:abstractNumId w:val="5"/>
  </w:num>
  <w:num w:numId="19" w16cid:durableId="1069884431">
    <w:abstractNumId w:val="9"/>
  </w:num>
  <w:num w:numId="20" w16cid:durableId="1348361537">
    <w:abstractNumId w:val="1"/>
  </w:num>
  <w:num w:numId="21" w16cid:durableId="281964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E"/>
    <w:rsid w:val="00001214"/>
    <w:rsid w:val="00014103"/>
    <w:rsid w:val="00180F8A"/>
    <w:rsid w:val="0032386E"/>
    <w:rsid w:val="00340FF9"/>
    <w:rsid w:val="00341205"/>
    <w:rsid w:val="00367E6D"/>
    <w:rsid w:val="004D5BF9"/>
    <w:rsid w:val="004E4AD9"/>
    <w:rsid w:val="005D7795"/>
    <w:rsid w:val="006D6037"/>
    <w:rsid w:val="006E036F"/>
    <w:rsid w:val="00773632"/>
    <w:rsid w:val="00782ACD"/>
    <w:rsid w:val="00863F6E"/>
    <w:rsid w:val="009220C6"/>
    <w:rsid w:val="00946CA9"/>
    <w:rsid w:val="009B3E50"/>
    <w:rsid w:val="00AF2EF3"/>
    <w:rsid w:val="00B4072B"/>
    <w:rsid w:val="00B82C59"/>
    <w:rsid w:val="00B96D5A"/>
    <w:rsid w:val="00BC33A3"/>
    <w:rsid w:val="00DB033F"/>
    <w:rsid w:val="00DE38FF"/>
    <w:rsid w:val="00E636E0"/>
    <w:rsid w:val="00ED233C"/>
    <w:rsid w:val="00F114B5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B8DE"/>
  <w15:chartTrackingRefBased/>
  <w15:docId w15:val="{6C71104B-59DD-3047-B937-8D896F5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F6E"/>
    <w:rPr>
      <w:b/>
      <w:bCs/>
      <w:smallCaps/>
      <w:color w:val="0F4761" w:themeColor="accent1" w:themeShade="BF"/>
      <w:spacing w:val="5"/>
    </w:rPr>
  </w:style>
  <w:style w:type="character" w:customStyle="1" w:styleId="NormalAshurstChar">
    <w:name w:val="NormalAshurst Char"/>
    <w:basedOn w:val="DefaultParagraphFont"/>
    <w:link w:val="NormalAshurst"/>
    <w:locked/>
    <w:rsid w:val="00863F6E"/>
    <w:rPr>
      <w:rFonts w:ascii="Verdana" w:eastAsia="MS Mincho" w:hAnsi="Verdana"/>
      <w:sz w:val="18"/>
    </w:rPr>
  </w:style>
  <w:style w:type="paragraph" w:customStyle="1" w:styleId="NormalAshurst">
    <w:name w:val="NormalAshurst"/>
    <w:link w:val="NormalAshurstChar"/>
    <w:rsid w:val="00863F6E"/>
    <w:pPr>
      <w:suppressAutoHyphens/>
      <w:spacing w:after="220" w:line="264" w:lineRule="auto"/>
      <w:jc w:val="both"/>
    </w:pPr>
    <w:rPr>
      <w:rFonts w:ascii="Verdana" w:eastAsia="MS Mincho" w:hAnsi="Verdana"/>
      <w:sz w:val="18"/>
    </w:rPr>
  </w:style>
  <w:style w:type="paragraph" w:customStyle="1" w:styleId="font8">
    <w:name w:val="font_8"/>
    <w:basedOn w:val="Normal"/>
    <w:rsid w:val="007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782ACD"/>
  </w:style>
  <w:style w:type="character" w:customStyle="1" w:styleId="agcmg">
    <w:name w:val="a_gcmg"/>
    <w:basedOn w:val="DefaultParagraphFont"/>
    <w:rsid w:val="00782ACD"/>
  </w:style>
  <w:style w:type="paragraph" w:styleId="TOCHeading">
    <w:name w:val="TOC Heading"/>
    <w:basedOn w:val="Heading1"/>
    <w:next w:val="Normal"/>
    <w:uiPriority w:val="39"/>
    <w:unhideWhenUsed/>
    <w:qFormat/>
    <w:rsid w:val="00782ACD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AC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AC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AC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2AC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2AC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2AC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2AC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2AC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2AC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2ACD"/>
    <w:pPr>
      <w:spacing w:after="0"/>
      <w:ind w:left="192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ACD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ACD"/>
    <w:rPr>
      <w:rFonts w:eastAsiaTheme="minorEastAsia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82AC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DB033F"/>
    <w:rPr>
      <w:i/>
      <w:iCs/>
      <w:color w:val="595959" w:themeColor="text1" w:themeTint="A6"/>
    </w:rPr>
  </w:style>
  <w:style w:type="paragraph" w:customStyle="1" w:styleId="B12Ashurst">
    <w:name w:val="B1&amp;2Ashurst"/>
    <w:basedOn w:val="Normal"/>
    <w:rsid w:val="00DB033F"/>
    <w:pPr>
      <w:tabs>
        <w:tab w:val="left" w:pos="1406"/>
        <w:tab w:val="left" w:pos="2030"/>
        <w:tab w:val="left" w:pos="2654"/>
        <w:tab w:val="left" w:pos="3277"/>
        <w:tab w:val="left" w:pos="3901"/>
      </w:tabs>
      <w:suppressAutoHyphens/>
      <w:spacing w:after="220" w:line="264" w:lineRule="auto"/>
      <w:ind w:left="782"/>
      <w:jc w:val="both"/>
    </w:pPr>
    <w:rPr>
      <w:rFonts w:ascii="Verdana" w:eastAsia="MS Mincho" w:hAnsi="Verdana" w:cs="Times New Roman"/>
      <w:kern w:val="0"/>
      <w:sz w:val="18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773632"/>
    <w:pPr>
      <w:spacing w:after="0" w:line="240" w:lineRule="auto"/>
    </w:pPr>
    <w:rPr>
      <w:rFonts w:eastAsiaTheme="minorEastAsia"/>
      <w:sz w:val="22"/>
      <w:szCs w:val="22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6F"/>
  </w:style>
  <w:style w:type="paragraph" w:styleId="Footer">
    <w:name w:val="footer"/>
    <w:basedOn w:val="Normal"/>
    <w:link w:val="Foot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6F"/>
  </w:style>
  <w:style w:type="paragraph" w:styleId="NormalWeb">
    <w:name w:val="Normal (Web)"/>
    <w:basedOn w:val="Normal"/>
    <w:uiPriority w:val="99"/>
    <w:semiHidden/>
    <w:unhideWhenUsed/>
    <w:rsid w:val="005D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7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5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chains.ae/" TargetMode="External"/><Relationship Id="rId1" Type="http://schemas.openxmlformats.org/officeDocument/2006/relationships/hyperlink" Target="http://www.datachains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AF00-1F1A-5A4C-87E0-8B1581B8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Hyder</dc:creator>
  <cp:keywords/>
  <dc:description/>
  <cp:lastModifiedBy>Naveed Hyder</cp:lastModifiedBy>
  <cp:revision>3</cp:revision>
  <cp:lastPrinted>2025-09-25T13:43:00Z</cp:lastPrinted>
  <dcterms:created xsi:type="dcterms:W3CDTF">2025-09-26T16:55:00Z</dcterms:created>
  <dcterms:modified xsi:type="dcterms:W3CDTF">2025-09-26T16:56:00Z</dcterms:modified>
</cp:coreProperties>
</file>