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BF39" w14:textId="35A62CFB" w:rsidR="008C0406" w:rsidRPr="000869DD" w:rsidRDefault="008C0406">
      <w:pPr>
        <w:rPr>
          <w:b/>
          <w:bCs/>
        </w:rPr>
      </w:pPr>
      <w:r w:rsidRPr="000869DD">
        <w:rPr>
          <w:b/>
          <w:bCs/>
        </w:rPr>
        <w:t>MACHINE LEARNING  REPORT: CAPSTONE 1</w:t>
      </w:r>
    </w:p>
    <w:p w14:paraId="3DB11199" w14:textId="1851D020" w:rsidR="008C0406" w:rsidRPr="000869DD" w:rsidRDefault="00727236">
      <w:pPr>
        <w:rPr>
          <w:rFonts w:ascii="Arial" w:hAnsi="Arial" w:cs="Arial"/>
          <w:color w:val="333333"/>
        </w:rPr>
      </w:pPr>
      <w:r w:rsidRPr="000869DD">
        <w:rPr>
          <w:rFonts w:ascii="Arial" w:hAnsi="Arial" w:cs="Arial"/>
          <w:color w:val="333333"/>
        </w:rPr>
        <w:t xml:space="preserve">Banking client sought to predict which customers were most likely to subscribe to term deposit, thereby maximizing its marketing campaign by targeting customers most likely to subscribe to term deposit ‘y’. This is a classification </w:t>
      </w:r>
      <w:proofErr w:type="gramStart"/>
      <w:r w:rsidRPr="000869DD">
        <w:rPr>
          <w:rFonts w:ascii="Arial" w:hAnsi="Arial" w:cs="Arial"/>
          <w:color w:val="333333"/>
        </w:rPr>
        <w:t>problem,</w:t>
      </w:r>
      <w:proofErr w:type="gramEnd"/>
      <w:r w:rsidRPr="000869DD">
        <w:rPr>
          <w:rFonts w:ascii="Arial" w:hAnsi="Arial" w:cs="Arial"/>
          <w:color w:val="333333"/>
        </w:rPr>
        <w:t xml:space="preserve"> therefore Logistic Regression and Random Forest models were compared to determine which model would best predict  custo</w:t>
      </w:r>
      <w:bookmarkStart w:id="0" w:name="_GoBack"/>
      <w:bookmarkEnd w:id="0"/>
      <w:r w:rsidRPr="000869DD">
        <w:rPr>
          <w:rFonts w:ascii="Arial" w:hAnsi="Arial" w:cs="Arial"/>
          <w:color w:val="333333"/>
        </w:rPr>
        <w:t>mers most likely to subscribe.</w:t>
      </w:r>
    </w:p>
    <w:p w14:paraId="519CC6C8" w14:textId="77777777" w:rsidR="00DB7ACD" w:rsidRPr="000869DD" w:rsidRDefault="00DB7ACD">
      <w:pPr>
        <w:rPr>
          <w:rFonts w:ascii="Arial" w:hAnsi="Arial" w:cs="Arial"/>
          <w:b/>
          <w:bCs/>
          <w:color w:val="333333"/>
        </w:rPr>
      </w:pPr>
    </w:p>
    <w:p w14:paraId="66509021" w14:textId="51B2C0D7" w:rsidR="00727236" w:rsidRPr="000869DD" w:rsidRDefault="00727236">
      <w:pPr>
        <w:rPr>
          <w:rFonts w:ascii="Arial" w:hAnsi="Arial" w:cs="Arial"/>
          <w:b/>
          <w:bCs/>
          <w:color w:val="333333"/>
        </w:rPr>
      </w:pPr>
      <w:r w:rsidRPr="000869DD">
        <w:rPr>
          <w:rFonts w:ascii="Arial" w:hAnsi="Arial" w:cs="Arial"/>
          <w:b/>
          <w:bCs/>
          <w:color w:val="333333"/>
        </w:rPr>
        <w:t>Logistic Regression Steps</w:t>
      </w:r>
    </w:p>
    <w:p w14:paraId="60ADF461" w14:textId="327C2C3C" w:rsidR="00727236" w:rsidRPr="000869DD" w:rsidRDefault="009615A5" w:rsidP="009615A5">
      <w:pPr>
        <w:pStyle w:val="ListParagraph"/>
        <w:numPr>
          <w:ilvl w:val="0"/>
          <w:numId w:val="1"/>
        </w:numPr>
        <w:rPr>
          <w:rFonts w:ascii="Arial" w:hAnsi="Arial" w:cs="Arial"/>
          <w:color w:val="333333"/>
        </w:rPr>
      </w:pPr>
      <w:r w:rsidRPr="000869DD">
        <w:rPr>
          <w:rFonts w:ascii="Arial" w:hAnsi="Arial" w:cs="Arial"/>
          <w:color w:val="333333"/>
        </w:rPr>
        <w:t>Create training and test sets: 20% of data was set aside for testing</w:t>
      </w:r>
    </w:p>
    <w:p w14:paraId="60B9BD75" w14:textId="792963BB" w:rsidR="00A601CD" w:rsidRPr="000869DD" w:rsidRDefault="00A601CD" w:rsidP="009615A5">
      <w:pPr>
        <w:pStyle w:val="ListParagraph"/>
        <w:numPr>
          <w:ilvl w:val="0"/>
          <w:numId w:val="1"/>
        </w:numPr>
        <w:rPr>
          <w:rFonts w:ascii="Arial" w:hAnsi="Arial" w:cs="Arial"/>
          <w:color w:val="333333"/>
        </w:rPr>
      </w:pPr>
      <w:r w:rsidRPr="000869DD">
        <w:rPr>
          <w:rFonts w:ascii="Arial" w:hAnsi="Arial" w:cs="Arial"/>
          <w:color w:val="333333"/>
        </w:rPr>
        <w:t xml:space="preserve">Set random sate at 42 to ensure reproducibility </w:t>
      </w:r>
    </w:p>
    <w:p w14:paraId="7F56A200" w14:textId="7DFC26E5" w:rsidR="009615A5" w:rsidRPr="000869DD" w:rsidRDefault="005C6522" w:rsidP="009615A5">
      <w:pPr>
        <w:pStyle w:val="ListParagraph"/>
        <w:numPr>
          <w:ilvl w:val="0"/>
          <w:numId w:val="1"/>
        </w:numPr>
        <w:rPr>
          <w:rFonts w:ascii="Arial" w:hAnsi="Arial" w:cs="Arial"/>
          <w:color w:val="333333"/>
        </w:rPr>
      </w:pPr>
      <w:r>
        <w:rPr>
          <w:rFonts w:ascii="Arial" w:hAnsi="Arial" w:cs="Arial"/>
          <w:color w:val="333333"/>
        </w:rPr>
        <w:t>Standardize</w:t>
      </w:r>
      <w:r w:rsidR="009615A5" w:rsidRPr="000869DD">
        <w:rPr>
          <w:rFonts w:ascii="Arial" w:hAnsi="Arial" w:cs="Arial"/>
          <w:color w:val="333333"/>
        </w:rPr>
        <w:t xml:space="preserve"> data using StandardScaler in order to bring all the values of numeric columns in the dataset to a common scale.</w:t>
      </w:r>
    </w:p>
    <w:p w14:paraId="1F7924F4" w14:textId="2313EB41" w:rsidR="009615A5" w:rsidRPr="000869DD" w:rsidRDefault="009615A5" w:rsidP="009615A5">
      <w:pPr>
        <w:pStyle w:val="ListParagraph"/>
        <w:numPr>
          <w:ilvl w:val="0"/>
          <w:numId w:val="1"/>
        </w:numPr>
        <w:rPr>
          <w:rFonts w:ascii="Arial" w:hAnsi="Arial" w:cs="Arial"/>
          <w:color w:val="333333"/>
        </w:rPr>
      </w:pPr>
      <w:r w:rsidRPr="000869DD">
        <w:rPr>
          <w:rFonts w:ascii="Arial" w:hAnsi="Arial" w:cs="Arial"/>
          <w:color w:val="333333"/>
        </w:rPr>
        <w:t>Preprocess imbalanced data: only 11% data set responded yes, therefore data is imbalanced. method used is SMOTE</w:t>
      </w:r>
    </w:p>
    <w:p w14:paraId="4E34D688" w14:textId="1D09B819" w:rsidR="009615A5"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Logistic</w:t>
      </w:r>
      <w:r w:rsidR="009615A5" w:rsidRPr="000869DD">
        <w:rPr>
          <w:rFonts w:ascii="Arial" w:hAnsi="Arial" w:cs="Arial"/>
          <w:color w:val="333333"/>
        </w:rPr>
        <w:t xml:space="preserve"> regression classifier was applied to training data</w:t>
      </w:r>
    </w:p>
    <w:p w14:paraId="29A6E412" w14:textId="244DD4A5"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Predict the labels of the test set using Logistic Regression.predict()</w:t>
      </w:r>
    </w:p>
    <w:p w14:paraId="58E377B6" w14:textId="708DB481"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Compute predicted probabilities for independent variables test data</w:t>
      </w:r>
    </w:p>
    <w:p w14:paraId="3221EF87" w14:textId="77777777"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 xml:space="preserve">Compute and print the confusion matrix </w:t>
      </w:r>
    </w:p>
    <w:p w14:paraId="07529A80" w14:textId="3F341758" w:rsidR="00BC1A61" w:rsidRPr="000869DD" w:rsidRDefault="00BC1A61" w:rsidP="009615A5">
      <w:pPr>
        <w:pStyle w:val="ListParagraph"/>
        <w:numPr>
          <w:ilvl w:val="0"/>
          <w:numId w:val="1"/>
        </w:numPr>
        <w:rPr>
          <w:rFonts w:ascii="Arial" w:hAnsi="Arial" w:cs="Arial"/>
          <w:color w:val="333333"/>
        </w:rPr>
      </w:pPr>
      <w:r w:rsidRPr="000869DD">
        <w:rPr>
          <w:rFonts w:ascii="Arial" w:hAnsi="Arial" w:cs="Arial"/>
          <w:color w:val="333333"/>
        </w:rPr>
        <w:t>Compute and print the classification report</w:t>
      </w:r>
    </w:p>
    <w:p w14:paraId="4C70736B" w14:textId="15942F15" w:rsidR="00EF1CD5" w:rsidRPr="000869DD" w:rsidRDefault="00EF1CD5" w:rsidP="009615A5">
      <w:pPr>
        <w:pStyle w:val="ListParagraph"/>
        <w:numPr>
          <w:ilvl w:val="0"/>
          <w:numId w:val="1"/>
        </w:numPr>
        <w:rPr>
          <w:rFonts w:ascii="Arial" w:hAnsi="Arial" w:cs="Arial"/>
          <w:color w:val="333333"/>
        </w:rPr>
      </w:pPr>
      <w:r w:rsidRPr="000869DD">
        <w:rPr>
          <w:rFonts w:ascii="Arial" w:hAnsi="Arial" w:cs="Arial"/>
          <w:color w:val="333333"/>
        </w:rPr>
        <w:t>Generate ROC</w:t>
      </w:r>
    </w:p>
    <w:p w14:paraId="254B6112" w14:textId="5B87B2EC" w:rsidR="00BC1A61" w:rsidRPr="000869DD" w:rsidRDefault="00BC1A61" w:rsidP="00BC1A61">
      <w:pPr>
        <w:rPr>
          <w:rFonts w:ascii="Arial" w:hAnsi="Arial" w:cs="Arial"/>
          <w:color w:val="333333"/>
        </w:rPr>
      </w:pPr>
    </w:p>
    <w:p w14:paraId="7EB14B77" w14:textId="241BD174" w:rsidR="00EF1CD5" w:rsidRPr="000869DD" w:rsidRDefault="00EF1CD5" w:rsidP="00EF1CD5">
      <w:pPr>
        <w:rPr>
          <w:rFonts w:ascii="Arial" w:hAnsi="Arial" w:cs="Arial"/>
          <w:b/>
          <w:bCs/>
          <w:color w:val="333333"/>
        </w:rPr>
      </w:pPr>
      <w:r w:rsidRPr="000869DD">
        <w:rPr>
          <w:rFonts w:ascii="Arial" w:hAnsi="Arial" w:cs="Arial"/>
          <w:b/>
          <w:bCs/>
          <w:color w:val="333333"/>
        </w:rPr>
        <w:t>Random Forest Steps</w:t>
      </w:r>
    </w:p>
    <w:p w14:paraId="72A91B53" w14:textId="025578A8"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Create training and test sets: 20% of data was set aside for testing</w:t>
      </w:r>
    </w:p>
    <w:p w14:paraId="24027A75" w14:textId="4D6D0864" w:rsidR="00A601CD" w:rsidRDefault="00A601CD" w:rsidP="00A601CD">
      <w:pPr>
        <w:pStyle w:val="ListParagraph"/>
        <w:numPr>
          <w:ilvl w:val="0"/>
          <w:numId w:val="1"/>
        </w:numPr>
        <w:rPr>
          <w:rFonts w:ascii="Arial" w:hAnsi="Arial" w:cs="Arial"/>
          <w:color w:val="333333"/>
        </w:rPr>
      </w:pPr>
      <w:r w:rsidRPr="000869DD">
        <w:rPr>
          <w:rFonts w:ascii="Arial" w:hAnsi="Arial" w:cs="Arial"/>
          <w:color w:val="333333"/>
        </w:rPr>
        <w:t xml:space="preserve">Set random sate at 42 to ensure reproducibility </w:t>
      </w:r>
    </w:p>
    <w:p w14:paraId="6AE7BF10" w14:textId="101B011A" w:rsidR="005C6522" w:rsidRPr="000869DD" w:rsidRDefault="005C6522" w:rsidP="00A601CD">
      <w:pPr>
        <w:pStyle w:val="ListParagraph"/>
        <w:numPr>
          <w:ilvl w:val="0"/>
          <w:numId w:val="1"/>
        </w:numPr>
        <w:rPr>
          <w:rFonts w:ascii="Arial" w:hAnsi="Arial" w:cs="Arial"/>
          <w:color w:val="333333"/>
        </w:rPr>
      </w:pPr>
      <w:r w:rsidRPr="005C6522">
        <w:rPr>
          <w:rFonts w:ascii="Arial" w:hAnsi="Arial" w:cs="Arial"/>
          <w:color w:val="333333"/>
        </w:rPr>
        <w:t>Perform Hyper</w:t>
      </w:r>
      <w:r w:rsidR="0093172F">
        <w:rPr>
          <w:rFonts w:ascii="Arial" w:hAnsi="Arial" w:cs="Arial"/>
          <w:color w:val="333333"/>
        </w:rPr>
        <w:t>-</w:t>
      </w:r>
      <w:r w:rsidRPr="005C6522">
        <w:rPr>
          <w:rFonts w:ascii="Arial" w:hAnsi="Arial" w:cs="Arial"/>
          <w:color w:val="333333"/>
        </w:rPr>
        <w:t>parame</w:t>
      </w:r>
      <w:r w:rsidR="0093172F">
        <w:rPr>
          <w:rFonts w:ascii="Arial" w:hAnsi="Arial" w:cs="Arial"/>
          <w:color w:val="333333"/>
        </w:rPr>
        <w:t>ter</w:t>
      </w:r>
      <w:r w:rsidRPr="005C6522">
        <w:rPr>
          <w:rFonts w:ascii="Arial" w:hAnsi="Arial" w:cs="Arial"/>
          <w:color w:val="333333"/>
        </w:rPr>
        <w:t>ization</w:t>
      </w:r>
    </w:p>
    <w:p w14:paraId="54A4762F" w14:textId="5707E4B7" w:rsidR="00EF1CD5" w:rsidRPr="000869DD" w:rsidRDefault="00CF1CF0" w:rsidP="00EF1CD5">
      <w:pPr>
        <w:pStyle w:val="ListParagraph"/>
        <w:numPr>
          <w:ilvl w:val="0"/>
          <w:numId w:val="1"/>
        </w:numPr>
        <w:rPr>
          <w:rFonts w:ascii="Arial" w:hAnsi="Arial" w:cs="Arial"/>
          <w:color w:val="333333"/>
        </w:rPr>
      </w:pPr>
      <w:r w:rsidRPr="000869DD">
        <w:rPr>
          <w:rFonts w:ascii="Arial" w:hAnsi="Arial" w:cs="Arial"/>
          <w:color w:val="333333"/>
        </w:rPr>
        <w:t xml:space="preserve">Random Forest </w:t>
      </w:r>
      <w:r w:rsidR="00EF1CD5" w:rsidRPr="000869DD">
        <w:rPr>
          <w:rFonts w:ascii="Arial" w:hAnsi="Arial" w:cs="Arial"/>
          <w:color w:val="333333"/>
        </w:rPr>
        <w:t>classifier was applied to training data</w:t>
      </w:r>
    </w:p>
    <w:p w14:paraId="4456C65C" w14:textId="38E09B7D"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 xml:space="preserve">Predict the labels of the test set using </w:t>
      </w:r>
      <w:r w:rsidR="00F06542" w:rsidRPr="000869DD">
        <w:rPr>
          <w:rFonts w:ascii="Arial" w:hAnsi="Arial" w:cs="Arial"/>
          <w:color w:val="333333"/>
        </w:rPr>
        <w:t>RandomForestClassifier.</w:t>
      </w:r>
      <w:r w:rsidRPr="000869DD">
        <w:rPr>
          <w:rFonts w:ascii="Arial" w:hAnsi="Arial" w:cs="Arial"/>
          <w:color w:val="333333"/>
        </w:rPr>
        <w:t>predict()</w:t>
      </w:r>
    </w:p>
    <w:p w14:paraId="500496BB"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Compute predicted probabilities for independent variables test data</w:t>
      </w:r>
    </w:p>
    <w:p w14:paraId="5B175F92"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 xml:space="preserve">Compute and print the confusion matrix </w:t>
      </w:r>
    </w:p>
    <w:p w14:paraId="2ABA4380"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Compute and print the classification report</w:t>
      </w:r>
    </w:p>
    <w:p w14:paraId="46BC48B6" w14:textId="77777777" w:rsidR="00EF1CD5" w:rsidRPr="000869DD" w:rsidRDefault="00EF1CD5" w:rsidP="00EF1CD5">
      <w:pPr>
        <w:pStyle w:val="ListParagraph"/>
        <w:numPr>
          <w:ilvl w:val="0"/>
          <w:numId w:val="1"/>
        </w:numPr>
        <w:rPr>
          <w:rFonts w:ascii="Arial" w:hAnsi="Arial" w:cs="Arial"/>
          <w:color w:val="333333"/>
        </w:rPr>
      </w:pPr>
      <w:r w:rsidRPr="000869DD">
        <w:rPr>
          <w:rFonts w:ascii="Arial" w:hAnsi="Arial" w:cs="Arial"/>
          <w:color w:val="333333"/>
        </w:rPr>
        <w:t>Generate ROC</w:t>
      </w:r>
    </w:p>
    <w:p w14:paraId="7FE7E7B7" w14:textId="1BB9D63D" w:rsidR="00EF1CD5" w:rsidRPr="000869DD" w:rsidRDefault="00EF1CD5" w:rsidP="00BC1A61">
      <w:pPr>
        <w:rPr>
          <w:rFonts w:ascii="Arial" w:hAnsi="Arial" w:cs="Arial"/>
          <w:color w:val="333333"/>
        </w:rPr>
      </w:pPr>
    </w:p>
    <w:p w14:paraId="435CB51B" w14:textId="2671998F" w:rsidR="00F06542" w:rsidRPr="000869DD" w:rsidRDefault="00F06542" w:rsidP="00BC1A61">
      <w:pPr>
        <w:rPr>
          <w:rFonts w:ascii="Arial" w:hAnsi="Arial" w:cs="Arial"/>
          <w:b/>
          <w:bCs/>
          <w:color w:val="333333"/>
        </w:rPr>
      </w:pPr>
      <w:r w:rsidRPr="000869DD">
        <w:rPr>
          <w:rFonts w:ascii="Arial" w:hAnsi="Arial" w:cs="Arial"/>
          <w:b/>
          <w:bCs/>
          <w:color w:val="333333"/>
        </w:rPr>
        <w:t>Table of Results</w:t>
      </w:r>
      <w:r w:rsidR="00CD2322" w:rsidRPr="000869DD">
        <w:rPr>
          <w:rFonts w:ascii="Arial" w:hAnsi="Arial" w:cs="Arial"/>
          <w:b/>
          <w:bCs/>
          <w:color w:val="333333"/>
        </w:rPr>
        <w:t>: Confusion Matrix</w:t>
      </w:r>
    </w:p>
    <w:p w14:paraId="60C3A167" w14:textId="18382A93" w:rsidR="00F06542" w:rsidRPr="00CD2322" w:rsidRDefault="00F06542" w:rsidP="00F06542">
      <w:pPr>
        <w:rPr>
          <w:rFonts w:ascii="Courier New" w:hAnsi="Courier New" w:cs="Courier New"/>
          <w:color w:val="000000"/>
          <w:shd w:val="clear" w:color="auto" w:fill="FFFFFF"/>
        </w:rPr>
      </w:pPr>
      <w:r>
        <w:rPr>
          <w:rFonts w:ascii="Arial" w:hAnsi="Arial" w:cs="Arial"/>
          <w:color w:val="333333"/>
          <w:sz w:val="20"/>
          <w:szCs w:val="20"/>
        </w:rPr>
        <w:t>Logistic Regression</w:t>
      </w:r>
      <w:r w:rsidR="00CD2322">
        <w:rPr>
          <w:rFonts w:ascii="Arial" w:hAnsi="Arial" w:cs="Arial"/>
          <w:color w:val="333333"/>
          <w:sz w:val="20"/>
          <w:szCs w:val="20"/>
        </w:rPr>
        <w:t xml:space="preserve">: </w:t>
      </w:r>
      <w:r w:rsidR="00CD2322">
        <w:rPr>
          <w:rFonts w:ascii="Arial" w:hAnsi="Arial" w:cs="Arial"/>
          <w:color w:val="333333"/>
          <w:sz w:val="20"/>
          <w:szCs w:val="20"/>
        </w:rPr>
        <w:tab/>
      </w:r>
      <w:r w:rsidR="00BC1A61" w:rsidRPr="00F06542">
        <w:rPr>
          <w:rFonts w:ascii="Courier New" w:hAnsi="Courier New" w:cs="Courier New"/>
          <w:color w:val="000000"/>
          <w:shd w:val="clear" w:color="auto" w:fill="FFFFFF"/>
        </w:rPr>
        <w:t>[</w:t>
      </w:r>
      <w:r w:rsidR="00CD2322">
        <w:rPr>
          <w:rFonts w:ascii="Courier New" w:hAnsi="Courier New" w:cs="Courier New"/>
          <w:color w:val="000000"/>
          <w:shd w:val="clear" w:color="auto" w:fill="FFFFFF"/>
        </w:rPr>
        <w:t>[</w:t>
      </w:r>
      <w:r w:rsidR="00DC2833">
        <w:rPr>
          <w:rFonts w:ascii="Courier New" w:hAnsi="Courier New" w:cs="Courier New"/>
          <w:color w:val="000000"/>
          <w:shd w:val="clear" w:color="auto" w:fill="FFFFFF"/>
        </w:rPr>
        <w:t>5588</w:t>
      </w:r>
      <w:r w:rsidR="00BC1A61" w:rsidRPr="00F06542">
        <w:rPr>
          <w:rFonts w:ascii="Courier New" w:hAnsi="Courier New" w:cs="Courier New"/>
          <w:color w:val="000000"/>
          <w:shd w:val="clear" w:color="auto" w:fill="FFFFFF"/>
        </w:rPr>
        <w:t xml:space="preserve"> </w:t>
      </w:r>
      <w:r w:rsidR="00DC2833">
        <w:rPr>
          <w:rFonts w:ascii="Courier New" w:hAnsi="Courier New" w:cs="Courier New"/>
          <w:color w:val="000000"/>
          <w:shd w:val="clear" w:color="auto" w:fill="FFFFFF"/>
        </w:rPr>
        <w:t>1677</w:t>
      </w:r>
      <w:r w:rsidR="00BC1A61"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w:t>
      </w:r>
      <w:r w:rsidR="00DC2833">
        <w:rPr>
          <w:rFonts w:ascii="Courier New" w:hAnsi="Courier New" w:cs="Courier New"/>
          <w:color w:val="000000"/>
          <w:shd w:val="clear" w:color="auto" w:fill="FFFFFF"/>
        </w:rPr>
        <w:t>310</w:t>
      </w:r>
      <w:r w:rsidR="00BC1A61"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 xml:space="preserve"> </w:t>
      </w:r>
      <w:r w:rsidR="00DC2833">
        <w:rPr>
          <w:rFonts w:ascii="Courier New" w:hAnsi="Courier New" w:cs="Courier New"/>
          <w:color w:val="000000"/>
          <w:shd w:val="clear" w:color="auto" w:fill="FFFFFF"/>
        </w:rPr>
        <w:t>661</w:t>
      </w:r>
      <w:r w:rsidR="00BC1A61" w:rsidRPr="00F06542">
        <w:rPr>
          <w:rFonts w:ascii="Courier New" w:hAnsi="Courier New" w:cs="Courier New"/>
          <w:color w:val="000000"/>
          <w:shd w:val="clear" w:color="auto" w:fill="FFFFFF"/>
        </w:rPr>
        <w:t>]]</w:t>
      </w:r>
    </w:p>
    <w:p w14:paraId="03BE4B08" w14:textId="5C52114C" w:rsidR="00F06542" w:rsidRPr="00F06542" w:rsidRDefault="00F06542" w:rsidP="00F06542">
      <w:pPr>
        <w:rPr>
          <w:rFonts w:ascii="Arial" w:hAnsi="Arial" w:cs="Arial"/>
          <w:color w:val="333333"/>
          <w:sz w:val="20"/>
          <w:szCs w:val="20"/>
        </w:rPr>
      </w:pPr>
      <w:r>
        <w:rPr>
          <w:rFonts w:ascii="Arial" w:hAnsi="Arial" w:cs="Arial"/>
          <w:color w:val="333333"/>
          <w:sz w:val="20"/>
          <w:szCs w:val="20"/>
        </w:rPr>
        <w:t>Random Forest</w:t>
      </w:r>
      <w:r w:rsidR="00CD2322">
        <w:rPr>
          <w:rFonts w:ascii="Arial" w:hAnsi="Arial" w:cs="Arial"/>
          <w:color w:val="333333"/>
          <w:sz w:val="20"/>
          <w:szCs w:val="20"/>
        </w:rPr>
        <w:t>:</w:t>
      </w:r>
      <w:r w:rsidR="00CD2322">
        <w:rPr>
          <w:rFonts w:ascii="Arial" w:hAnsi="Arial" w:cs="Arial"/>
          <w:color w:val="333333"/>
          <w:sz w:val="20"/>
          <w:szCs w:val="20"/>
        </w:rPr>
        <w:tab/>
      </w:r>
      <w:r w:rsidR="00CD2322">
        <w:rPr>
          <w:rFonts w:ascii="Arial" w:hAnsi="Arial" w:cs="Arial"/>
          <w:color w:val="333333"/>
          <w:sz w:val="20"/>
          <w:szCs w:val="20"/>
        </w:rPr>
        <w:tab/>
        <w:t>[</w:t>
      </w:r>
      <w:r w:rsidRPr="00F06542">
        <w:rPr>
          <w:rFonts w:ascii="Courier New" w:hAnsi="Courier New" w:cs="Courier New"/>
          <w:color w:val="000000"/>
          <w:shd w:val="clear" w:color="auto" w:fill="FFFFFF"/>
        </w:rPr>
        <w:t>[7</w:t>
      </w:r>
      <w:r w:rsidR="00CD2322">
        <w:rPr>
          <w:rFonts w:ascii="Courier New" w:hAnsi="Courier New" w:cs="Courier New"/>
          <w:color w:val="000000"/>
          <w:shd w:val="clear" w:color="auto" w:fill="FFFFFF"/>
        </w:rPr>
        <w:t>143</w:t>
      </w:r>
      <w:r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122</w:t>
      </w:r>
      <w:r w:rsidRPr="00F06542">
        <w:rPr>
          <w:rFonts w:ascii="Courier New" w:hAnsi="Courier New" w:cs="Courier New"/>
          <w:color w:val="000000"/>
          <w:shd w:val="clear" w:color="auto" w:fill="FFFFFF"/>
        </w:rPr>
        <w:t>] [</w:t>
      </w:r>
      <w:r w:rsidR="00CD2322">
        <w:rPr>
          <w:rFonts w:ascii="Courier New" w:hAnsi="Courier New" w:cs="Courier New"/>
          <w:color w:val="000000"/>
          <w:shd w:val="clear" w:color="auto" w:fill="FFFFFF"/>
        </w:rPr>
        <w:t>790</w:t>
      </w:r>
      <w:r w:rsidRPr="00F06542">
        <w:rPr>
          <w:rFonts w:ascii="Courier New" w:hAnsi="Courier New" w:cs="Courier New"/>
          <w:color w:val="000000"/>
          <w:shd w:val="clear" w:color="auto" w:fill="FFFFFF"/>
        </w:rPr>
        <w:t xml:space="preserve"> </w:t>
      </w:r>
      <w:r w:rsidR="00CD2322">
        <w:rPr>
          <w:rFonts w:ascii="Courier New" w:hAnsi="Courier New" w:cs="Courier New"/>
          <w:color w:val="000000"/>
          <w:shd w:val="clear" w:color="auto" w:fill="FFFFFF"/>
        </w:rPr>
        <w:t xml:space="preserve">  181</w:t>
      </w:r>
      <w:r w:rsidRPr="00F06542">
        <w:rPr>
          <w:rFonts w:ascii="Courier New" w:hAnsi="Courier New" w:cs="Courier New"/>
          <w:color w:val="000000"/>
          <w:shd w:val="clear" w:color="auto" w:fill="FFFFFF"/>
        </w:rPr>
        <w:t>]]</w:t>
      </w:r>
    </w:p>
    <w:p w14:paraId="1114EC50" w14:textId="565E51DD" w:rsidR="00BC1A61" w:rsidRDefault="00BC1A61" w:rsidP="00BC1A61">
      <w:pPr>
        <w:rPr>
          <w:rFonts w:ascii="Arial" w:hAnsi="Arial" w:cs="Arial"/>
          <w:color w:val="333333"/>
          <w:sz w:val="20"/>
          <w:szCs w:val="20"/>
        </w:rPr>
      </w:pPr>
    </w:p>
    <w:p w14:paraId="7B776EB6" w14:textId="6A510BEF" w:rsidR="007516AE" w:rsidRDefault="007516AE" w:rsidP="00BC1A61">
      <w:pPr>
        <w:rPr>
          <w:rFonts w:ascii="Arial" w:hAnsi="Arial" w:cs="Arial"/>
          <w:color w:val="333333"/>
          <w:sz w:val="20"/>
          <w:szCs w:val="20"/>
        </w:rPr>
      </w:pPr>
    </w:p>
    <w:p w14:paraId="4243BE6B" w14:textId="77777777" w:rsidR="007E0FD7" w:rsidRDefault="007E0FD7" w:rsidP="00BC1A61">
      <w:pPr>
        <w:rPr>
          <w:rFonts w:ascii="Arial" w:hAnsi="Arial" w:cs="Arial"/>
          <w:color w:val="333333"/>
          <w:sz w:val="20"/>
          <w:szCs w:val="20"/>
        </w:rPr>
      </w:pPr>
    </w:p>
    <w:p w14:paraId="22508528" w14:textId="06110EED" w:rsidR="007516AE" w:rsidRDefault="007516AE" w:rsidP="00BC1A61">
      <w:pPr>
        <w:rPr>
          <w:rFonts w:ascii="Arial" w:hAnsi="Arial" w:cs="Arial"/>
          <w:color w:val="333333"/>
          <w:sz w:val="20"/>
          <w:szCs w:val="20"/>
        </w:rPr>
      </w:pPr>
    </w:p>
    <w:p w14:paraId="484CE0F9" w14:textId="77777777" w:rsidR="00CD2322" w:rsidRDefault="00CD2322" w:rsidP="00CD2322">
      <w:pPr>
        <w:rPr>
          <w:rFonts w:ascii="Arial" w:hAnsi="Arial" w:cs="Arial"/>
          <w:b/>
          <w:bCs/>
          <w:color w:val="333333"/>
          <w:sz w:val="20"/>
          <w:szCs w:val="20"/>
        </w:rPr>
      </w:pPr>
      <w:r w:rsidRPr="00F06542">
        <w:rPr>
          <w:rFonts w:ascii="Arial" w:hAnsi="Arial" w:cs="Arial"/>
          <w:b/>
          <w:bCs/>
          <w:color w:val="333333"/>
          <w:sz w:val="20"/>
          <w:szCs w:val="20"/>
        </w:rPr>
        <w:lastRenderedPageBreak/>
        <w:t>Table of Results</w:t>
      </w:r>
      <w:r>
        <w:rPr>
          <w:rFonts w:ascii="Arial" w:hAnsi="Arial" w:cs="Arial"/>
          <w:b/>
          <w:bCs/>
          <w:color w:val="333333"/>
          <w:sz w:val="20"/>
          <w:szCs w:val="20"/>
        </w:rPr>
        <w:t>: Classification Report</w:t>
      </w:r>
    </w:p>
    <w:tbl>
      <w:tblPr>
        <w:tblStyle w:val="TableGrid"/>
        <w:tblW w:w="0" w:type="auto"/>
        <w:tblInd w:w="-5" w:type="dxa"/>
        <w:tblLook w:val="04A0" w:firstRow="1" w:lastRow="0" w:firstColumn="1" w:lastColumn="0" w:noHBand="0" w:noVBand="1"/>
      </w:tblPr>
      <w:tblGrid>
        <w:gridCol w:w="1710"/>
        <w:gridCol w:w="1023"/>
        <w:gridCol w:w="1023"/>
        <w:gridCol w:w="1023"/>
        <w:gridCol w:w="1023"/>
        <w:gridCol w:w="1023"/>
        <w:gridCol w:w="1023"/>
        <w:gridCol w:w="1023"/>
        <w:gridCol w:w="1024"/>
      </w:tblGrid>
      <w:tr w:rsidR="00BF52BF" w:rsidRPr="007516AE" w14:paraId="2F76D732" w14:textId="499AF9E6" w:rsidTr="00D13F27">
        <w:tc>
          <w:tcPr>
            <w:tcW w:w="1710" w:type="dxa"/>
            <w:tcBorders>
              <w:bottom w:val="nil"/>
            </w:tcBorders>
          </w:tcPr>
          <w:p w14:paraId="6F6F7CA5" w14:textId="77777777" w:rsidR="00BF52BF" w:rsidRPr="007516AE" w:rsidRDefault="00BF52BF" w:rsidP="00BC1A61">
            <w:pPr>
              <w:pStyle w:val="ListParagraph"/>
              <w:ind w:left="0"/>
              <w:rPr>
                <w:rFonts w:ascii="Arial" w:hAnsi="Arial" w:cs="Arial"/>
                <w:color w:val="333333"/>
                <w:sz w:val="18"/>
                <w:szCs w:val="18"/>
              </w:rPr>
            </w:pPr>
            <w:bookmarkStart w:id="1" w:name="_Hlk25000197"/>
          </w:p>
        </w:tc>
        <w:tc>
          <w:tcPr>
            <w:tcW w:w="4092" w:type="dxa"/>
            <w:gridSpan w:val="4"/>
            <w:tcBorders>
              <w:bottom w:val="nil"/>
            </w:tcBorders>
          </w:tcPr>
          <w:p w14:paraId="51CC8E2B" w14:textId="0B61ECF9" w:rsidR="00BF52BF" w:rsidRPr="007516AE" w:rsidRDefault="00BF52BF" w:rsidP="00BC1A61">
            <w:pPr>
              <w:pStyle w:val="ListParagraph"/>
              <w:ind w:left="0"/>
              <w:jc w:val="center"/>
              <w:rPr>
                <w:rFonts w:ascii="Arial" w:hAnsi="Arial" w:cs="Arial"/>
                <w:b/>
                <w:bCs/>
                <w:color w:val="333333"/>
                <w:sz w:val="18"/>
                <w:szCs w:val="18"/>
              </w:rPr>
            </w:pPr>
            <w:r>
              <w:rPr>
                <w:rFonts w:ascii="Arial" w:hAnsi="Arial" w:cs="Arial"/>
                <w:b/>
                <w:bCs/>
                <w:color w:val="333333"/>
                <w:sz w:val="18"/>
                <w:szCs w:val="18"/>
              </w:rPr>
              <w:t>Logistic Regression</w:t>
            </w:r>
          </w:p>
        </w:tc>
        <w:tc>
          <w:tcPr>
            <w:tcW w:w="4093" w:type="dxa"/>
            <w:gridSpan w:val="4"/>
            <w:tcBorders>
              <w:bottom w:val="nil"/>
            </w:tcBorders>
          </w:tcPr>
          <w:p w14:paraId="5971D47B" w14:textId="64527BB5" w:rsidR="00BF52BF" w:rsidRPr="007516AE" w:rsidRDefault="00BF52BF" w:rsidP="00BC1A61">
            <w:pPr>
              <w:pStyle w:val="ListParagraph"/>
              <w:ind w:left="0"/>
              <w:jc w:val="center"/>
              <w:rPr>
                <w:rFonts w:ascii="Arial" w:hAnsi="Arial" w:cs="Arial"/>
                <w:b/>
                <w:bCs/>
                <w:color w:val="333333"/>
                <w:sz w:val="18"/>
                <w:szCs w:val="18"/>
              </w:rPr>
            </w:pPr>
            <w:r>
              <w:rPr>
                <w:rFonts w:ascii="Arial" w:hAnsi="Arial" w:cs="Arial"/>
                <w:b/>
                <w:bCs/>
                <w:color w:val="333333"/>
                <w:sz w:val="18"/>
                <w:szCs w:val="18"/>
              </w:rPr>
              <w:t>Random Forest</w:t>
            </w:r>
          </w:p>
        </w:tc>
      </w:tr>
      <w:tr w:rsidR="00892446" w:rsidRPr="007516AE" w14:paraId="1063A582" w14:textId="77777777" w:rsidTr="00BF52BF">
        <w:tc>
          <w:tcPr>
            <w:tcW w:w="1710" w:type="dxa"/>
            <w:tcBorders>
              <w:top w:val="nil"/>
              <w:bottom w:val="nil"/>
            </w:tcBorders>
          </w:tcPr>
          <w:p w14:paraId="59B3B5E6" w14:textId="77777777" w:rsidR="00892446" w:rsidRPr="007516AE" w:rsidRDefault="00892446" w:rsidP="00892446">
            <w:pPr>
              <w:pStyle w:val="ListParagraph"/>
              <w:ind w:left="0"/>
              <w:rPr>
                <w:rFonts w:ascii="Arial" w:hAnsi="Arial" w:cs="Arial"/>
                <w:color w:val="333333"/>
                <w:sz w:val="18"/>
                <w:szCs w:val="18"/>
              </w:rPr>
            </w:pPr>
          </w:p>
        </w:tc>
        <w:tc>
          <w:tcPr>
            <w:tcW w:w="1023" w:type="dxa"/>
            <w:tcBorders>
              <w:top w:val="nil"/>
              <w:bottom w:val="nil"/>
              <w:right w:val="nil"/>
            </w:tcBorders>
          </w:tcPr>
          <w:p w14:paraId="5E5628DF" w14:textId="182BC6F0"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precision</w:t>
            </w:r>
          </w:p>
        </w:tc>
        <w:tc>
          <w:tcPr>
            <w:tcW w:w="1023" w:type="dxa"/>
            <w:tcBorders>
              <w:top w:val="nil"/>
              <w:left w:val="nil"/>
              <w:bottom w:val="nil"/>
              <w:right w:val="nil"/>
            </w:tcBorders>
          </w:tcPr>
          <w:p w14:paraId="2A6AD791" w14:textId="627BA4A6"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recall</w:t>
            </w:r>
          </w:p>
        </w:tc>
        <w:tc>
          <w:tcPr>
            <w:tcW w:w="1023" w:type="dxa"/>
            <w:tcBorders>
              <w:top w:val="nil"/>
              <w:left w:val="nil"/>
              <w:bottom w:val="nil"/>
              <w:right w:val="nil"/>
            </w:tcBorders>
          </w:tcPr>
          <w:p w14:paraId="5FDCA65F" w14:textId="3C686EBD"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f1-score</w:t>
            </w:r>
          </w:p>
        </w:tc>
        <w:tc>
          <w:tcPr>
            <w:tcW w:w="1023" w:type="dxa"/>
            <w:tcBorders>
              <w:top w:val="nil"/>
              <w:left w:val="nil"/>
              <w:bottom w:val="nil"/>
            </w:tcBorders>
          </w:tcPr>
          <w:p w14:paraId="2EE77C67" w14:textId="0D6D1ADC"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support</w:t>
            </w:r>
          </w:p>
        </w:tc>
        <w:tc>
          <w:tcPr>
            <w:tcW w:w="1023" w:type="dxa"/>
            <w:tcBorders>
              <w:top w:val="nil"/>
              <w:bottom w:val="nil"/>
              <w:right w:val="nil"/>
            </w:tcBorders>
          </w:tcPr>
          <w:p w14:paraId="019C58DC" w14:textId="0AFC3D20"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precision</w:t>
            </w:r>
          </w:p>
        </w:tc>
        <w:tc>
          <w:tcPr>
            <w:tcW w:w="1023" w:type="dxa"/>
            <w:tcBorders>
              <w:top w:val="nil"/>
              <w:left w:val="nil"/>
              <w:bottom w:val="nil"/>
              <w:right w:val="nil"/>
            </w:tcBorders>
          </w:tcPr>
          <w:p w14:paraId="66099070" w14:textId="09C1B6F1"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recall</w:t>
            </w:r>
          </w:p>
        </w:tc>
        <w:tc>
          <w:tcPr>
            <w:tcW w:w="1023" w:type="dxa"/>
            <w:tcBorders>
              <w:top w:val="nil"/>
              <w:left w:val="nil"/>
              <w:bottom w:val="nil"/>
              <w:right w:val="nil"/>
            </w:tcBorders>
          </w:tcPr>
          <w:p w14:paraId="17F71273" w14:textId="6793E582"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f1-score</w:t>
            </w:r>
          </w:p>
        </w:tc>
        <w:tc>
          <w:tcPr>
            <w:tcW w:w="1024" w:type="dxa"/>
            <w:tcBorders>
              <w:top w:val="nil"/>
              <w:left w:val="nil"/>
              <w:bottom w:val="nil"/>
            </w:tcBorders>
          </w:tcPr>
          <w:p w14:paraId="7C8B8B15" w14:textId="2FD8A1A4" w:rsidR="00892446" w:rsidRPr="007516AE" w:rsidRDefault="00892446" w:rsidP="00892446">
            <w:pPr>
              <w:pStyle w:val="ListParagraph"/>
              <w:ind w:left="0"/>
              <w:jc w:val="center"/>
              <w:rPr>
                <w:rFonts w:ascii="Arial" w:hAnsi="Arial" w:cs="Arial"/>
                <w:b/>
                <w:bCs/>
                <w:color w:val="333333"/>
                <w:sz w:val="18"/>
                <w:szCs w:val="18"/>
              </w:rPr>
            </w:pPr>
            <w:r w:rsidRPr="007516AE">
              <w:rPr>
                <w:rFonts w:ascii="Arial" w:hAnsi="Arial" w:cs="Arial"/>
                <w:b/>
                <w:bCs/>
                <w:color w:val="333333"/>
                <w:sz w:val="18"/>
                <w:szCs w:val="18"/>
              </w:rPr>
              <w:t>support</w:t>
            </w:r>
          </w:p>
        </w:tc>
      </w:tr>
      <w:tr w:rsidR="00892446" w:rsidRPr="007516AE" w14:paraId="31D2179C" w14:textId="7EF14A0C" w:rsidTr="00BF52BF">
        <w:tc>
          <w:tcPr>
            <w:tcW w:w="1710" w:type="dxa"/>
            <w:tcBorders>
              <w:top w:val="nil"/>
              <w:bottom w:val="nil"/>
            </w:tcBorders>
          </w:tcPr>
          <w:p w14:paraId="7D2A6F41" w14:textId="57AC5D8F"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Subscribed: No     </w:t>
            </w:r>
          </w:p>
        </w:tc>
        <w:tc>
          <w:tcPr>
            <w:tcW w:w="1023" w:type="dxa"/>
            <w:tcBorders>
              <w:top w:val="nil"/>
              <w:bottom w:val="nil"/>
              <w:right w:val="nil"/>
            </w:tcBorders>
          </w:tcPr>
          <w:p w14:paraId="5FFB0580" w14:textId="7303ED0F"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0.9</w:t>
            </w:r>
            <w:r w:rsidR="00DC2833">
              <w:rPr>
                <w:rFonts w:ascii="Arial" w:hAnsi="Arial" w:cs="Arial"/>
                <w:color w:val="333333"/>
                <w:sz w:val="18"/>
                <w:szCs w:val="18"/>
              </w:rPr>
              <w:t>5</w:t>
            </w:r>
          </w:p>
        </w:tc>
        <w:tc>
          <w:tcPr>
            <w:tcW w:w="1023" w:type="dxa"/>
            <w:tcBorders>
              <w:top w:val="nil"/>
              <w:left w:val="nil"/>
              <w:bottom w:val="nil"/>
              <w:right w:val="nil"/>
            </w:tcBorders>
          </w:tcPr>
          <w:p w14:paraId="3C0EE720" w14:textId="02BF4272"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DC2833">
              <w:rPr>
                <w:rFonts w:ascii="Arial" w:hAnsi="Arial" w:cs="Arial"/>
                <w:color w:val="333333"/>
                <w:sz w:val="18"/>
                <w:szCs w:val="18"/>
              </w:rPr>
              <w:t>77</w:t>
            </w:r>
          </w:p>
        </w:tc>
        <w:tc>
          <w:tcPr>
            <w:tcW w:w="1023" w:type="dxa"/>
            <w:tcBorders>
              <w:top w:val="nil"/>
              <w:left w:val="nil"/>
              <w:bottom w:val="nil"/>
              <w:right w:val="nil"/>
            </w:tcBorders>
          </w:tcPr>
          <w:p w14:paraId="22C5987C" w14:textId="219B4525"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DC2833">
              <w:rPr>
                <w:rFonts w:ascii="Arial" w:hAnsi="Arial" w:cs="Arial"/>
                <w:color w:val="333333"/>
                <w:sz w:val="18"/>
                <w:szCs w:val="18"/>
              </w:rPr>
              <w:t>85</w:t>
            </w:r>
            <w:r w:rsidRPr="007516AE">
              <w:rPr>
                <w:rFonts w:ascii="Arial" w:hAnsi="Arial" w:cs="Arial"/>
                <w:color w:val="333333"/>
                <w:sz w:val="18"/>
                <w:szCs w:val="18"/>
              </w:rPr>
              <w:t xml:space="preserve">      </w:t>
            </w:r>
          </w:p>
        </w:tc>
        <w:tc>
          <w:tcPr>
            <w:tcW w:w="1023" w:type="dxa"/>
            <w:tcBorders>
              <w:top w:val="nil"/>
              <w:left w:val="nil"/>
              <w:bottom w:val="nil"/>
            </w:tcBorders>
          </w:tcPr>
          <w:p w14:paraId="11778911" w14:textId="7A76F94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7265</w:t>
            </w:r>
          </w:p>
        </w:tc>
        <w:tc>
          <w:tcPr>
            <w:tcW w:w="1023" w:type="dxa"/>
            <w:tcBorders>
              <w:top w:val="nil"/>
              <w:bottom w:val="nil"/>
              <w:right w:val="nil"/>
            </w:tcBorders>
          </w:tcPr>
          <w:p w14:paraId="16434108" w14:textId="2B6BF94B"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w:t>
            </w:r>
            <w:r w:rsidR="00F96FF0">
              <w:rPr>
                <w:rFonts w:ascii="Arial" w:hAnsi="Arial" w:cs="Arial"/>
                <w:color w:val="333333"/>
                <w:sz w:val="18"/>
                <w:szCs w:val="18"/>
              </w:rPr>
              <w:t>1</w:t>
            </w:r>
          </w:p>
        </w:tc>
        <w:tc>
          <w:tcPr>
            <w:tcW w:w="1023" w:type="dxa"/>
            <w:tcBorders>
              <w:top w:val="nil"/>
              <w:left w:val="nil"/>
              <w:bottom w:val="nil"/>
              <w:right w:val="nil"/>
            </w:tcBorders>
          </w:tcPr>
          <w:p w14:paraId="3C45137C" w14:textId="673B7DDF"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0.98</w:t>
            </w:r>
          </w:p>
        </w:tc>
        <w:tc>
          <w:tcPr>
            <w:tcW w:w="1023" w:type="dxa"/>
            <w:tcBorders>
              <w:top w:val="nil"/>
              <w:left w:val="nil"/>
              <w:bottom w:val="nil"/>
              <w:right w:val="nil"/>
            </w:tcBorders>
          </w:tcPr>
          <w:p w14:paraId="31612FFB" w14:textId="2C04E20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0.94</w:t>
            </w:r>
          </w:p>
        </w:tc>
        <w:tc>
          <w:tcPr>
            <w:tcW w:w="1024" w:type="dxa"/>
            <w:tcBorders>
              <w:top w:val="nil"/>
              <w:left w:val="nil"/>
              <w:bottom w:val="nil"/>
            </w:tcBorders>
          </w:tcPr>
          <w:p w14:paraId="09B2A69F" w14:textId="269E9CF5"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7265</w:t>
            </w:r>
          </w:p>
        </w:tc>
      </w:tr>
      <w:tr w:rsidR="00892446" w:rsidRPr="007516AE" w14:paraId="4F6213A2" w14:textId="25AEE9C5" w:rsidTr="00BF52BF">
        <w:tc>
          <w:tcPr>
            <w:tcW w:w="1710" w:type="dxa"/>
            <w:tcBorders>
              <w:top w:val="nil"/>
              <w:bottom w:val="nil"/>
            </w:tcBorders>
          </w:tcPr>
          <w:p w14:paraId="63E08B9E" w14:textId="6AC74889"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Subscribed: Yes       </w:t>
            </w:r>
          </w:p>
        </w:tc>
        <w:tc>
          <w:tcPr>
            <w:tcW w:w="1023" w:type="dxa"/>
            <w:tcBorders>
              <w:top w:val="nil"/>
              <w:bottom w:val="nil"/>
              <w:right w:val="nil"/>
            </w:tcBorders>
          </w:tcPr>
          <w:p w14:paraId="38592555" w14:textId="705FA475"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DC2833">
              <w:rPr>
                <w:rFonts w:ascii="Arial" w:hAnsi="Arial" w:cs="Arial"/>
                <w:color w:val="333333"/>
                <w:sz w:val="18"/>
                <w:szCs w:val="18"/>
              </w:rPr>
              <w:t>28</w:t>
            </w:r>
            <w:r w:rsidRPr="007516AE">
              <w:rPr>
                <w:rFonts w:ascii="Arial" w:hAnsi="Arial" w:cs="Arial"/>
                <w:color w:val="333333"/>
                <w:sz w:val="18"/>
                <w:szCs w:val="18"/>
              </w:rPr>
              <w:t xml:space="preserve">     </w:t>
            </w:r>
          </w:p>
        </w:tc>
        <w:tc>
          <w:tcPr>
            <w:tcW w:w="1023" w:type="dxa"/>
            <w:tcBorders>
              <w:top w:val="nil"/>
              <w:left w:val="nil"/>
              <w:bottom w:val="nil"/>
              <w:right w:val="nil"/>
            </w:tcBorders>
          </w:tcPr>
          <w:p w14:paraId="4EFA0E29" w14:textId="7CB79DED"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DC2833">
              <w:rPr>
                <w:rFonts w:ascii="Arial" w:hAnsi="Arial" w:cs="Arial"/>
                <w:color w:val="333333"/>
                <w:sz w:val="18"/>
                <w:szCs w:val="18"/>
              </w:rPr>
              <w:t>6</w:t>
            </w:r>
            <w:r w:rsidRPr="007516AE">
              <w:rPr>
                <w:rFonts w:ascii="Arial" w:hAnsi="Arial" w:cs="Arial"/>
                <w:color w:val="333333"/>
                <w:sz w:val="18"/>
                <w:szCs w:val="18"/>
              </w:rPr>
              <w:t xml:space="preserve">8      </w:t>
            </w:r>
          </w:p>
        </w:tc>
        <w:tc>
          <w:tcPr>
            <w:tcW w:w="1023" w:type="dxa"/>
            <w:tcBorders>
              <w:top w:val="nil"/>
              <w:left w:val="nil"/>
              <w:bottom w:val="nil"/>
              <w:right w:val="nil"/>
            </w:tcBorders>
          </w:tcPr>
          <w:p w14:paraId="69FE2464" w14:textId="1DA4340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DC2833">
              <w:rPr>
                <w:rFonts w:ascii="Arial" w:hAnsi="Arial" w:cs="Arial"/>
                <w:color w:val="333333"/>
                <w:sz w:val="18"/>
                <w:szCs w:val="18"/>
              </w:rPr>
              <w:t>40</w:t>
            </w:r>
            <w:r w:rsidRPr="007516AE">
              <w:rPr>
                <w:rFonts w:ascii="Arial" w:hAnsi="Arial" w:cs="Arial"/>
                <w:color w:val="333333"/>
                <w:sz w:val="18"/>
                <w:szCs w:val="18"/>
              </w:rPr>
              <w:t xml:space="preserve">       </w:t>
            </w:r>
          </w:p>
        </w:tc>
        <w:tc>
          <w:tcPr>
            <w:tcW w:w="1023" w:type="dxa"/>
            <w:tcBorders>
              <w:top w:val="nil"/>
              <w:left w:val="nil"/>
              <w:bottom w:val="nil"/>
            </w:tcBorders>
          </w:tcPr>
          <w:p w14:paraId="55C706F0" w14:textId="6EBF10EE"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971</w:t>
            </w:r>
          </w:p>
        </w:tc>
        <w:tc>
          <w:tcPr>
            <w:tcW w:w="1023" w:type="dxa"/>
            <w:tcBorders>
              <w:top w:val="nil"/>
              <w:bottom w:val="nil"/>
              <w:right w:val="nil"/>
            </w:tcBorders>
          </w:tcPr>
          <w:p w14:paraId="23083664" w14:textId="17B14963"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0.6</w:t>
            </w:r>
            <w:r w:rsidR="00F96FF0">
              <w:rPr>
                <w:rFonts w:ascii="Arial" w:hAnsi="Arial" w:cs="Arial"/>
                <w:color w:val="333333"/>
                <w:sz w:val="18"/>
                <w:szCs w:val="18"/>
              </w:rPr>
              <w:t>1</w:t>
            </w:r>
          </w:p>
        </w:tc>
        <w:tc>
          <w:tcPr>
            <w:tcW w:w="1023" w:type="dxa"/>
            <w:tcBorders>
              <w:top w:val="nil"/>
              <w:left w:val="nil"/>
              <w:bottom w:val="nil"/>
              <w:right w:val="nil"/>
            </w:tcBorders>
          </w:tcPr>
          <w:p w14:paraId="1AEF1CA5" w14:textId="5F6C2F4B"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w:t>
            </w:r>
            <w:r w:rsidR="00F96FF0">
              <w:rPr>
                <w:rFonts w:ascii="Arial" w:hAnsi="Arial" w:cs="Arial"/>
                <w:color w:val="333333"/>
                <w:sz w:val="18"/>
                <w:szCs w:val="18"/>
              </w:rPr>
              <w:t>23</w:t>
            </w:r>
          </w:p>
        </w:tc>
        <w:tc>
          <w:tcPr>
            <w:tcW w:w="1023" w:type="dxa"/>
            <w:tcBorders>
              <w:top w:val="nil"/>
              <w:left w:val="nil"/>
              <w:bottom w:val="nil"/>
              <w:right w:val="nil"/>
            </w:tcBorders>
          </w:tcPr>
          <w:p w14:paraId="0F3363AF" w14:textId="0B061ABD"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w:t>
            </w:r>
            <w:r w:rsidR="00F96FF0">
              <w:rPr>
                <w:rFonts w:ascii="Arial" w:hAnsi="Arial" w:cs="Arial"/>
                <w:color w:val="333333"/>
                <w:sz w:val="18"/>
                <w:szCs w:val="18"/>
              </w:rPr>
              <w:t>34</w:t>
            </w:r>
          </w:p>
        </w:tc>
        <w:tc>
          <w:tcPr>
            <w:tcW w:w="1024" w:type="dxa"/>
            <w:tcBorders>
              <w:top w:val="nil"/>
              <w:left w:val="nil"/>
              <w:bottom w:val="nil"/>
            </w:tcBorders>
          </w:tcPr>
          <w:p w14:paraId="424AF366" w14:textId="13A3096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971</w:t>
            </w:r>
          </w:p>
        </w:tc>
      </w:tr>
      <w:tr w:rsidR="00892446" w:rsidRPr="007516AE" w14:paraId="3D9D53AD" w14:textId="506858CF" w:rsidTr="00BF52BF">
        <w:tc>
          <w:tcPr>
            <w:tcW w:w="1710" w:type="dxa"/>
            <w:tcBorders>
              <w:top w:val="nil"/>
              <w:bottom w:val="nil"/>
            </w:tcBorders>
          </w:tcPr>
          <w:p w14:paraId="0097FDA8" w14:textId="77777777" w:rsidR="00892446" w:rsidRPr="007516AE" w:rsidRDefault="00892446" w:rsidP="00892446">
            <w:pPr>
              <w:pStyle w:val="ListParagraph"/>
              <w:ind w:left="0"/>
              <w:rPr>
                <w:rFonts w:ascii="Arial" w:hAnsi="Arial" w:cs="Arial"/>
                <w:color w:val="333333"/>
                <w:sz w:val="18"/>
                <w:szCs w:val="18"/>
              </w:rPr>
            </w:pPr>
          </w:p>
        </w:tc>
        <w:tc>
          <w:tcPr>
            <w:tcW w:w="1023" w:type="dxa"/>
            <w:tcBorders>
              <w:top w:val="nil"/>
              <w:bottom w:val="nil"/>
              <w:right w:val="nil"/>
            </w:tcBorders>
          </w:tcPr>
          <w:p w14:paraId="61EAB44D"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0413D681"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0818BA5B"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tcBorders>
          </w:tcPr>
          <w:p w14:paraId="37B1DDF8"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bottom w:val="nil"/>
              <w:right w:val="nil"/>
            </w:tcBorders>
          </w:tcPr>
          <w:p w14:paraId="705E71A3"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181B663C"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7CB68E0C" w14:textId="77777777" w:rsidR="00892446" w:rsidRPr="007516AE" w:rsidRDefault="00892446" w:rsidP="00892446">
            <w:pPr>
              <w:pStyle w:val="ListParagraph"/>
              <w:ind w:left="0"/>
              <w:jc w:val="center"/>
              <w:rPr>
                <w:rFonts w:ascii="Arial" w:hAnsi="Arial" w:cs="Arial"/>
                <w:color w:val="333333"/>
                <w:sz w:val="18"/>
                <w:szCs w:val="18"/>
              </w:rPr>
            </w:pPr>
          </w:p>
        </w:tc>
        <w:tc>
          <w:tcPr>
            <w:tcW w:w="1024" w:type="dxa"/>
            <w:tcBorders>
              <w:top w:val="nil"/>
              <w:left w:val="nil"/>
              <w:bottom w:val="nil"/>
            </w:tcBorders>
          </w:tcPr>
          <w:p w14:paraId="4E23E559" w14:textId="77777777" w:rsidR="00892446" w:rsidRPr="007516AE" w:rsidRDefault="00892446" w:rsidP="00892446">
            <w:pPr>
              <w:pStyle w:val="ListParagraph"/>
              <w:ind w:left="0"/>
              <w:jc w:val="center"/>
              <w:rPr>
                <w:rFonts w:ascii="Arial" w:hAnsi="Arial" w:cs="Arial"/>
                <w:color w:val="333333"/>
                <w:sz w:val="18"/>
                <w:szCs w:val="18"/>
              </w:rPr>
            </w:pPr>
          </w:p>
        </w:tc>
      </w:tr>
      <w:tr w:rsidR="00892446" w:rsidRPr="007516AE" w14:paraId="4D2427F3" w14:textId="5222739A" w:rsidTr="00BF52BF">
        <w:tc>
          <w:tcPr>
            <w:tcW w:w="1710" w:type="dxa"/>
            <w:tcBorders>
              <w:top w:val="nil"/>
              <w:bottom w:val="nil"/>
            </w:tcBorders>
          </w:tcPr>
          <w:p w14:paraId="14EAF154" w14:textId="4E84625A"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accuracy                           </w:t>
            </w:r>
          </w:p>
        </w:tc>
        <w:tc>
          <w:tcPr>
            <w:tcW w:w="1023" w:type="dxa"/>
            <w:tcBorders>
              <w:top w:val="nil"/>
              <w:bottom w:val="nil"/>
              <w:right w:val="nil"/>
            </w:tcBorders>
          </w:tcPr>
          <w:p w14:paraId="1438F15E" w14:textId="62C7B65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6790726C"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2B8279D2" w14:textId="328323B5"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7F66C1">
              <w:rPr>
                <w:rFonts w:ascii="Arial" w:hAnsi="Arial" w:cs="Arial"/>
                <w:color w:val="333333"/>
                <w:sz w:val="18"/>
                <w:szCs w:val="18"/>
              </w:rPr>
              <w:t>76</w:t>
            </w:r>
            <w:r w:rsidRPr="007516AE">
              <w:rPr>
                <w:rFonts w:ascii="Arial" w:hAnsi="Arial" w:cs="Arial"/>
                <w:color w:val="333333"/>
                <w:sz w:val="18"/>
                <w:szCs w:val="18"/>
              </w:rPr>
              <w:t xml:space="preserve">     </w:t>
            </w:r>
          </w:p>
        </w:tc>
        <w:tc>
          <w:tcPr>
            <w:tcW w:w="1023" w:type="dxa"/>
            <w:tcBorders>
              <w:top w:val="nil"/>
              <w:left w:val="nil"/>
              <w:bottom w:val="nil"/>
            </w:tcBorders>
          </w:tcPr>
          <w:p w14:paraId="478825EF" w14:textId="766D538A"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nil"/>
              <w:right w:val="nil"/>
            </w:tcBorders>
          </w:tcPr>
          <w:p w14:paraId="4610084B"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6D856149" w14:textId="77777777" w:rsidR="00892446" w:rsidRPr="007516AE" w:rsidRDefault="00892446" w:rsidP="00892446">
            <w:pPr>
              <w:pStyle w:val="ListParagraph"/>
              <w:ind w:left="0"/>
              <w:jc w:val="center"/>
              <w:rPr>
                <w:rFonts w:ascii="Arial" w:hAnsi="Arial" w:cs="Arial"/>
                <w:color w:val="333333"/>
                <w:sz w:val="18"/>
                <w:szCs w:val="18"/>
              </w:rPr>
            </w:pPr>
          </w:p>
        </w:tc>
        <w:tc>
          <w:tcPr>
            <w:tcW w:w="1023" w:type="dxa"/>
            <w:tcBorders>
              <w:top w:val="nil"/>
              <w:left w:val="nil"/>
              <w:bottom w:val="nil"/>
              <w:right w:val="nil"/>
            </w:tcBorders>
          </w:tcPr>
          <w:p w14:paraId="427AE827" w14:textId="7955AC95"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0.89</w:t>
            </w:r>
          </w:p>
        </w:tc>
        <w:tc>
          <w:tcPr>
            <w:tcW w:w="1024" w:type="dxa"/>
            <w:tcBorders>
              <w:top w:val="nil"/>
              <w:left w:val="nil"/>
              <w:bottom w:val="nil"/>
            </w:tcBorders>
          </w:tcPr>
          <w:p w14:paraId="0EB9C6D8" w14:textId="0AF5913D"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tr w:rsidR="00892446" w:rsidRPr="007516AE" w14:paraId="2087DA41" w14:textId="080E1587" w:rsidTr="00BF52BF">
        <w:tc>
          <w:tcPr>
            <w:tcW w:w="1710" w:type="dxa"/>
            <w:tcBorders>
              <w:top w:val="nil"/>
              <w:bottom w:val="nil"/>
            </w:tcBorders>
          </w:tcPr>
          <w:p w14:paraId="3EBD4562" w14:textId="76E3028C"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macro avg       </w:t>
            </w:r>
          </w:p>
        </w:tc>
        <w:tc>
          <w:tcPr>
            <w:tcW w:w="1023" w:type="dxa"/>
            <w:tcBorders>
              <w:top w:val="nil"/>
              <w:bottom w:val="nil"/>
              <w:right w:val="nil"/>
            </w:tcBorders>
          </w:tcPr>
          <w:p w14:paraId="7E1B871B" w14:textId="786CDEC9"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7F66C1">
              <w:rPr>
                <w:rFonts w:ascii="Arial" w:hAnsi="Arial" w:cs="Arial"/>
                <w:color w:val="333333"/>
                <w:sz w:val="18"/>
                <w:szCs w:val="18"/>
              </w:rPr>
              <w:t>62</w:t>
            </w:r>
            <w:r w:rsidRPr="007516AE">
              <w:rPr>
                <w:rFonts w:ascii="Arial" w:hAnsi="Arial" w:cs="Arial"/>
                <w:color w:val="333333"/>
                <w:sz w:val="18"/>
                <w:szCs w:val="18"/>
              </w:rPr>
              <w:t xml:space="preserve">      </w:t>
            </w:r>
          </w:p>
        </w:tc>
        <w:tc>
          <w:tcPr>
            <w:tcW w:w="1023" w:type="dxa"/>
            <w:tcBorders>
              <w:top w:val="nil"/>
              <w:left w:val="nil"/>
              <w:bottom w:val="nil"/>
              <w:right w:val="nil"/>
            </w:tcBorders>
          </w:tcPr>
          <w:p w14:paraId="011B1418" w14:textId="773CDB96"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7F66C1">
              <w:rPr>
                <w:rFonts w:ascii="Arial" w:hAnsi="Arial" w:cs="Arial"/>
                <w:color w:val="333333"/>
                <w:sz w:val="18"/>
                <w:szCs w:val="18"/>
              </w:rPr>
              <w:t>72</w:t>
            </w:r>
          </w:p>
        </w:tc>
        <w:tc>
          <w:tcPr>
            <w:tcW w:w="1023" w:type="dxa"/>
            <w:tcBorders>
              <w:top w:val="nil"/>
              <w:left w:val="nil"/>
              <w:bottom w:val="nil"/>
              <w:right w:val="nil"/>
            </w:tcBorders>
          </w:tcPr>
          <w:p w14:paraId="06DE84CF" w14:textId="6C1F2155"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0.6</w:t>
            </w:r>
            <w:r w:rsidR="007F66C1">
              <w:rPr>
                <w:rFonts w:ascii="Arial" w:hAnsi="Arial" w:cs="Arial"/>
                <w:color w:val="333333"/>
                <w:sz w:val="18"/>
                <w:szCs w:val="18"/>
              </w:rPr>
              <w:t>2</w:t>
            </w:r>
          </w:p>
        </w:tc>
        <w:tc>
          <w:tcPr>
            <w:tcW w:w="1023" w:type="dxa"/>
            <w:tcBorders>
              <w:top w:val="nil"/>
              <w:left w:val="nil"/>
              <w:bottom w:val="nil"/>
            </w:tcBorders>
          </w:tcPr>
          <w:p w14:paraId="2199B37F" w14:textId="5BE70187"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nil"/>
              <w:right w:val="nil"/>
            </w:tcBorders>
          </w:tcPr>
          <w:p w14:paraId="57A4760F" w14:textId="02268D37"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0.7</w:t>
            </w:r>
            <w:r w:rsidR="00F96FF0">
              <w:rPr>
                <w:rFonts w:ascii="Arial" w:hAnsi="Arial" w:cs="Arial"/>
                <w:color w:val="333333"/>
                <w:sz w:val="18"/>
                <w:szCs w:val="18"/>
              </w:rPr>
              <w:t>6</w:t>
            </w:r>
          </w:p>
        </w:tc>
        <w:tc>
          <w:tcPr>
            <w:tcW w:w="1023" w:type="dxa"/>
            <w:tcBorders>
              <w:top w:val="nil"/>
              <w:left w:val="nil"/>
              <w:bottom w:val="nil"/>
              <w:right w:val="nil"/>
            </w:tcBorders>
          </w:tcPr>
          <w:p w14:paraId="55F36267" w14:textId="54FDAD2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w:t>
            </w:r>
            <w:r w:rsidR="00F96FF0">
              <w:rPr>
                <w:rFonts w:ascii="Arial" w:hAnsi="Arial" w:cs="Arial"/>
                <w:color w:val="333333"/>
                <w:sz w:val="18"/>
                <w:szCs w:val="18"/>
              </w:rPr>
              <w:t>61</w:t>
            </w:r>
          </w:p>
        </w:tc>
        <w:tc>
          <w:tcPr>
            <w:tcW w:w="1023" w:type="dxa"/>
            <w:tcBorders>
              <w:top w:val="nil"/>
              <w:left w:val="nil"/>
              <w:bottom w:val="nil"/>
              <w:right w:val="nil"/>
            </w:tcBorders>
          </w:tcPr>
          <w:p w14:paraId="3C010A73" w14:textId="20B6D2EC"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0.6</w:t>
            </w:r>
            <w:r w:rsidR="00F96FF0">
              <w:rPr>
                <w:rFonts w:ascii="Arial" w:hAnsi="Arial" w:cs="Arial"/>
                <w:color w:val="333333"/>
                <w:sz w:val="18"/>
                <w:szCs w:val="18"/>
              </w:rPr>
              <w:t>4</w:t>
            </w:r>
          </w:p>
        </w:tc>
        <w:tc>
          <w:tcPr>
            <w:tcW w:w="1024" w:type="dxa"/>
            <w:tcBorders>
              <w:top w:val="nil"/>
              <w:left w:val="nil"/>
              <w:bottom w:val="nil"/>
            </w:tcBorders>
          </w:tcPr>
          <w:p w14:paraId="1F5C9358" w14:textId="4E638579"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tr w:rsidR="00892446" w:rsidRPr="007516AE" w14:paraId="77148C2D" w14:textId="3D8D4C65" w:rsidTr="00BF52BF">
        <w:tc>
          <w:tcPr>
            <w:tcW w:w="1710" w:type="dxa"/>
            <w:tcBorders>
              <w:top w:val="nil"/>
            </w:tcBorders>
          </w:tcPr>
          <w:p w14:paraId="57B5355D" w14:textId="19CA7DBF" w:rsidR="00892446" w:rsidRPr="007516AE" w:rsidRDefault="00892446" w:rsidP="00892446">
            <w:pPr>
              <w:pStyle w:val="ListParagraph"/>
              <w:ind w:left="0"/>
              <w:rPr>
                <w:rFonts w:ascii="Arial" w:hAnsi="Arial" w:cs="Arial"/>
                <w:color w:val="333333"/>
                <w:sz w:val="18"/>
                <w:szCs w:val="18"/>
              </w:rPr>
            </w:pPr>
            <w:r w:rsidRPr="007516AE">
              <w:rPr>
                <w:rFonts w:ascii="Arial" w:hAnsi="Arial" w:cs="Arial"/>
                <w:color w:val="333333"/>
                <w:sz w:val="18"/>
                <w:szCs w:val="18"/>
              </w:rPr>
              <w:t xml:space="preserve">weighted avg       </w:t>
            </w:r>
          </w:p>
        </w:tc>
        <w:tc>
          <w:tcPr>
            <w:tcW w:w="1023" w:type="dxa"/>
            <w:tcBorders>
              <w:top w:val="nil"/>
              <w:right w:val="nil"/>
            </w:tcBorders>
          </w:tcPr>
          <w:p w14:paraId="5DCD0C6C" w14:textId="483AA310"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0.8</w:t>
            </w:r>
            <w:r w:rsidR="007F66C1">
              <w:rPr>
                <w:rFonts w:ascii="Arial" w:hAnsi="Arial" w:cs="Arial"/>
                <w:color w:val="333333"/>
                <w:sz w:val="18"/>
                <w:szCs w:val="18"/>
              </w:rPr>
              <w:t>7</w:t>
            </w:r>
            <w:r w:rsidRPr="007516AE">
              <w:rPr>
                <w:rFonts w:ascii="Arial" w:hAnsi="Arial" w:cs="Arial"/>
                <w:color w:val="333333"/>
                <w:sz w:val="18"/>
                <w:szCs w:val="18"/>
              </w:rPr>
              <w:t xml:space="preserve">    </w:t>
            </w:r>
          </w:p>
        </w:tc>
        <w:tc>
          <w:tcPr>
            <w:tcW w:w="1023" w:type="dxa"/>
            <w:tcBorders>
              <w:top w:val="nil"/>
              <w:left w:val="nil"/>
              <w:right w:val="nil"/>
            </w:tcBorders>
          </w:tcPr>
          <w:p w14:paraId="1E626AB2" w14:textId="5D051061"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w:t>
            </w:r>
            <w:r w:rsidR="007F66C1">
              <w:rPr>
                <w:rFonts w:ascii="Arial" w:hAnsi="Arial" w:cs="Arial"/>
                <w:color w:val="333333"/>
                <w:sz w:val="18"/>
                <w:szCs w:val="18"/>
              </w:rPr>
              <w:t>76</w:t>
            </w:r>
          </w:p>
        </w:tc>
        <w:tc>
          <w:tcPr>
            <w:tcW w:w="1023" w:type="dxa"/>
            <w:tcBorders>
              <w:top w:val="nil"/>
              <w:left w:val="nil"/>
              <w:right w:val="nil"/>
            </w:tcBorders>
          </w:tcPr>
          <w:p w14:paraId="40A3F1E0" w14:textId="414EAB85"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0.8</w:t>
            </w:r>
            <w:r w:rsidR="007F66C1">
              <w:rPr>
                <w:rFonts w:ascii="Arial" w:hAnsi="Arial" w:cs="Arial"/>
                <w:color w:val="333333"/>
                <w:sz w:val="18"/>
                <w:szCs w:val="18"/>
              </w:rPr>
              <w:t>0</w:t>
            </w:r>
          </w:p>
        </w:tc>
        <w:tc>
          <w:tcPr>
            <w:tcW w:w="1023" w:type="dxa"/>
            <w:tcBorders>
              <w:top w:val="nil"/>
              <w:left w:val="nil"/>
            </w:tcBorders>
          </w:tcPr>
          <w:p w14:paraId="6C82F597" w14:textId="483277CD" w:rsidR="00892446" w:rsidRPr="007516AE" w:rsidRDefault="00892446" w:rsidP="00892446">
            <w:pPr>
              <w:pStyle w:val="ListParagraph"/>
              <w:ind w:left="0"/>
              <w:jc w:val="center"/>
              <w:rPr>
                <w:rFonts w:ascii="Arial" w:hAnsi="Arial" w:cs="Arial"/>
                <w:color w:val="333333"/>
                <w:sz w:val="18"/>
                <w:szCs w:val="18"/>
              </w:rPr>
            </w:pPr>
            <w:r w:rsidRPr="007516AE">
              <w:rPr>
                <w:rFonts w:ascii="Arial" w:hAnsi="Arial" w:cs="Arial"/>
                <w:color w:val="333333"/>
                <w:sz w:val="18"/>
                <w:szCs w:val="18"/>
              </w:rPr>
              <w:t>8236</w:t>
            </w:r>
          </w:p>
        </w:tc>
        <w:tc>
          <w:tcPr>
            <w:tcW w:w="1023" w:type="dxa"/>
            <w:tcBorders>
              <w:top w:val="nil"/>
              <w:bottom w:val="single" w:sz="4" w:space="0" w:color="auto"/>
              <w:right w:val="nil"/>
            </w:tcBorders>
          </w:tcPr>
          <w:p w14:paraId="739117A7" w14:textId="64065CE5"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w:t>
            </w:r>
            <w:r w:rsidR="00F96FF0">
              <w:rPr>
                <w:rFonts w:ascii="Arial" w:hAnsi="Arial" w:cs="Arial"/>
                <w:color w:val="333333"/>
                <w:sz w:val="18"/>
                <w:szCs w:val="18"/>
              </w:rPr>
              <w:t>7</w:t>
            </w:r>
          </w:p>
        </w:tc>
        <w:tc>
          <w:tcPr>
            <w:tcW w:w="1023" w:type="dxa"/>
            <w:tcBorders>
              <w:top w:val="nil"/>
              <w:left w:val="nil"/>
              <w:bottom w:val="single" w:sz="4" w:space="0" w:color="auto"/>
              <w:right w:val="nil"/>
            </w:tcBorders>
          </w:tcPr>
          <w:p w14:paraId="6FF5D489" w14:textId="1396A391"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0.89</w:t>
            </w:r>
          </w:p>
        </w:tc>
        <w:tc>
          <w:tcPr>
            <w:tcW w:w="1023" w:type="dxa"/>
            <w:tcBorders>
              <w:top w:val="nil"/>
              <w:left w:val="nil"/>
              <w:bottom w:val="single" w:sz="4" w:space="0" w:color="auto"/>
              <w:right w:val="nil"/>
            </w:tcBorders>
          </w:tcPr>
          <w:p w14:paraId="4299D182" w14:textId="758BEDF1"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0.8</w:t>
            </w:r>
            <w:r w:rsidR="00F96FF0">
              <w:rPr>
                <w:rFonts w:ascii="Arial" w:hAnsi="Arial" w:cs="Arial"/>
                <w:color w:val="333333"/>
                <w:sz w:val="18"/>
                <w:szCs w:val="18"/>
              </w:rPr>
              <w:t>7</w:t>
            </w:r>
          </w:p>
        </w:tc>
        <w:tc>
          <w:tcPr>
            <w:tcW w:w="1024" w:type="dxa"/>
            <w:tcBorders>
              <w:top w:val="nil"/>
              <w:left w:val="nil"/>
              <w:bottom w:val="single" w:sz="4" w:space="0" w:color="auto"/>
            </w:tcBorders>
          </w:tcPr>
          <w:p w14:paraId="70B885B9" w14:textId="494A11ED" w:rsidR="00892446" w:rsidRPr="007516AE" w:rsidRDefault="00337AB5" w:rsidP="00892446">
            <w:pPr>
              <w:pStyle w:val="ListParagraph"/>
              <w:ind w:left="0"/>
              <w:jc w:val="center"/>
              <w:rPr>
                <w:rFonts w:ascii="Arial" w:hAnsi="Arial" w:cs="Arial"/>
                <w:color w:val="333333"/>
                <w:sz w:val="18"/>
                <w:szCs w:val="18"/>
              </w:rPr>
            </w:pPr>
            <w:r>
              <w:rPr>
                <w:rFonts w:ascii="Arial" w:hAnsi="Arial" w:cs="Arial"/>
                <w:color w:val="333333"/>
                <w:sz w:val="18"/>
                <w:szCs w:val="18"/>
              </w:rPr>
              <w:t>8236</w:t>
            </w:r>
          </w:p>
        </w:tc>
      </w:tr>
      <w:bookmarkEnd w:id="1"/>
    </w:tbl>
    <w:p w14:paraId="74B1875C" w14:textId="77777777" w:rsidR="006D6184" w:rsidRDefault="006D6184" w:rsidP="006D6184">
      <w:pPr>
        <w:ind w:left="720"/>
        <w:rPr>
          <w:rFonts w:ascii="Arial" w:hAnsi="Arial" w:cs="Arial"/>
          <w:color w:val="333333"/>
          <w:sz w:val="20"/>
          <w:szCs w:val="20"/>
        </w:rPr>
      </w:pPr>
    </w:p>
    <w:p w14:paraId="41DD5453" w14:textId="73D0A752" w:rsidR="006D6184" w:rsidRDefault="006D6184" w:rsidP="006D6184">
      <w:pPr>
        <w:ind w:left="720"/>
        <w:rPr>
          <w:rFonts w:ascii="Arial" w:hAnsi="Arial" w:cs="Arial"/>
          <w:color w:val="333333"/>
          <w:sz w:val="20"/>
          <w:szCs w:val="20"/>
        </w:rPr>
      </w:pPr>
      <w:r>
        <w:rPr>
          <w:rFonts w:ascii="Arial" w:hAnsi="Arial" w:cs="Arial"/>
          <w:color w:val="333333"/>
          <w:sz w:val="20"/>
          <w:szCs w:val="20"/>
        </w:rPr>
        <w:t>Logistic Regression</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00F96FF0">
        <w:rPr>
          <w:rFonts w:ascii="Arial" w:hAnsi="Arial" w:cs="Arial"/>
          <w:color w:val="333333"/>
          <w:sz w:val="20"/>
          <w:szCs w:val="20"/>
        </w:rPr>
        <w:tab/>
      </w:r>
      <w:r w:rsidR="00F96FF0">
        <w:rPr>
          <w:rFonts w:ascii="Arial" w:hAnsi="Arial" w:cs="Arial"/>
          <w:color w:val="333333"/>
          <w:sz w:val="20"/>
          <w:szCs w:val="20"/>
        </w:rPr>
        <w:tab/>
      </w:r>
      <w:r>
        <w:rPr>
          <w:rFonts w:ascii="Arial" w:hAnsi="Arial" w:cs="Arial"/>
          <w:color w:val="333333"/>
          <w:sz w:val="20"/>
          <w:szCs w:val="20"/>
        </w:rPr>
        <w:t>Random Forest</w:t>
      </w:r>
    </w:p>
    <w:p w14:paraId="6AEBEBC6" w14:textId="01F4B982" w:rsidR="00C062E1" w:rsidRDefault="00F96FF0" w:rsidP="00CD2322">
      <w:pPr>
        <w:rPr>
          <w:rFonts w:ascii="Arial" w:hAnsi="Arial" w:cs="Arial"/>
          <w:color w:val="333333"/>
          <w:sz w:val="20"/>
          <w:szCs w:val="20"/>
        </w:rPr>
      </w:pPr>
      <w:r>
        <w:rPr>
          <w:rFonts w:ascii="Arial" w:hAnsi="Arial" w:cs="Arial"/>
          <w:noProof/>
          <w:color w:val="333333"/>
          <w:sz w:val="20"/>
          <w:szCs w:val="20"/>
        </w:rPr>
        <w:drawing>
          <wp:inline distT="0" distB="0" distL="0" distR="0" wp14:anchorId="11E99AED" wp14:editId="592AA1BC">
            <wp:extent cx="5003800" cy="192469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2509" cy="1954973"/>
                    </a:xfrm>
                    <a:prstGeom prst="rect">
                      <a:avLst/>
                    </a:prstGeom>
                    <a:noFill/>
                  </pic:spPr>
                </pic:pic>
              </a:graphicData>
            </a:graphic>
          </wp:inline>
        </w:drawing>
      </w:r>
    </w:p>
    <w:p w14:paraId="1FD21963" w14:textId="50D106F6" w:rsidR="00C062E1" w:rsidRPr="000869DD" w:rsidRDefault="00C062E1" w:rsidP="00C062E1">
      <w:pPr>
        <w:pStyle w:val="ListParagraph"/>
        <w:ind w:left="0"/>
        <w:rPr>
          <w:rFonts w:ascii="Arial" w:hAnsi="Arial" w:cs="Arial"/>
          <w:b/>
          <w:bCs/>
          <w:color w:val="333333"/>
        </w:rPr>
      </w:pPr>
      <w:r w:rsidRPr="000869DD">
        <w:rPr>
          <w:rFonts w:ascii="Arial" w:hAnsi="Arial" w:cs="Arial"/>
          <w:b/>
          <w:bCs/>
          <w:color w:val="333333"/>
        </w:rPr>
        <w:t>Results</w:t>
      </w:r>
    </w:p>
    <w:p w14:paraId="482CC627" w14:textId="0DEDAF19" w:rsidR="00C062E1" w:rsidRPr="006D6184" w:rsidRDefault="006D6184" w:rsidP="006D6184">
      <w:pPr>
        <w:rPr>
          <w:rFonts w:ascii="Arial" w:hAnsi="Arial" w:cs="Arial"/>
          <w:color w:val="333333"/>
        </w:rPr>
      </w:pPr>
      <w:r w:rsidRPr="006D6184">
        <w:rPr>
          <w:rFonts w:ascii="Arial" w:hAnsi="Arial" w:cs="Arial"/>
          <w:color w:val="333333"/>
        </w:rPr>
        <w:t xml:space="preserve">Logistic Regression gave us about 73% accuracy on train and 76% accuracy on test data. Confusion matrix shows that the model correctly predicted 5588 no subscription(0), and 661 </w:t>
      </w:r>
      <w:r w:rsidRPr="006D6184">
        <w:rPr>
          <w:rFonts w:ascii="Arial" w:hAnsi="Arial" w:cs="Arial"/>
          <w:color w:val="333333"/>
        </w:rPr>
        <w:t>subscription</w:t>
      </w:r>
      <w:r w:rsidRPr="006D6184">
        <w:rPr>
          <w:rFonts w:ascii="Arial" w:hAnsi="Arial" w:cs="Arial"/>
          <w:color w:val="333333"/>
        </w:rPr>
        <w:t>(1) with 6249 correct prediction in total and we had 1987 incorrect prediction in total (310 false positives and 1677 false negatives). This means that 1677 customers who could have subscribed would have been ignored, while 310 customers who would not have subscribed would have been targeted for marketing campaigns, this any resources allocated would have been a waste.</w:t>
      </w:r>
    </w:p>
    <w:p w14:paraId="2909B060" w14:textId="2BD00302" w:rsidR="00C062E1" w:rsidRPr="000869DD" w:rsidRDefault="00F37EB9" w:rsidP="00C062E1">
      <w:pPr>
        <w:rPr>
          <w:rFonts w:ascii="Arial" w:hAnsi="Arial" w:cs="Arial"/>
          <w:color w:val="333333"/>
        </w:rPr>
      </w:pPr>
      <w:r w:rsidRPr="00F37EB9">
        <w:rPr>
          <w:rFonts w:ascii="Arial" w:hAnsi="Arial" w:cs="Arial"/>
          <w:color w:val="333333"/>
        </w:rPr>
        <w:t xml:space="preserve">Random Forest gave us about 91% on train and 89% accuracy both on train and test data. Confusion matrix shows that the model correctly predicted 7118 no subscription(0), and 226 </w:t>
      </w:r>
      <w:r w:rsidRPr="00F37EB9">
        <w:rPr>
          <w:rFonts w:ascii="Arial" w:hAnsi="Arial" w:cs="Arial"/>
          <w:color w:val="333333"/>
        </w:rPr>
        <w:t>subscription</w:t>
      </w:r>
      <w:r w:rsidRPr="00F37EB9">
        <w:rPr>
          <w:rFonts w:ascii="Arial" w:hAnsi="Arial" w:cs="Arial"/>
          <w:color w:val="333333"/>
        </w:rPr>
        <w:t>(1) with 7344 correct prediction in total and we had 892 incorrect prediction in total (147 false positives and 745 false negatives). This means that 745 customers who could have subscribed would have been ignored, while 147 customers who would not have subscribed would have been targeted for marketing campaigns, thus any resources allocated would have been a waste.</w:t>
      </w:r>
    </w:p>
    <w:p w14:paraId="2B60832A" w14:textId="736B35E5" w:rsidR="00C062E1" w:rsidRPr="000869DD" w:rsidRDefault="00C062E1" w:rsidP="00C062E1">
      <w:pPr>
        <w:rPr>
          <w:rFonts w:ascii="Arial" w:hAnsi="Arial" w:cs="Arial"/>
          <w:b/>
          <w:bCs/>
          <w:color w:val="333333"/>
        </w:rPr>
      </w:pPr>
      <w:r w:rsidRPr="000869DD">
        <w:rPr>
          <w:rFonts w:ascii="Arial" w:hAnsi="Arial" w:cs="Arial"/>
          <w:b/>
          <w:bCs/>
          <w:color w:val="333333"/>
        </w:rPr>
        <w:t>Conclusion</w:t>
      </w:r>
    </w:p>
    <w:p w14:paraId="72FF7F6F" w14:textId="1D3BE336" w:rsidR="00C062E1" w:rsidRDefault="00C062E1" w:rsidP="00C062E1">
      <w:pPr>
        <w:pStyle w:val="ListParagraph"/>
        <w:ind w:left="0"/>
        <w:rPr>
          <w:rFonts w:ascii="Arial" w:hAnsi="Arial" w:cs="Arial"/>
          <w:color w:val="333333"/>
        </w:rPr>
      </w:pPr>
      <w:r w:rsidRPr="000869DD">
        <w:rPr>
          <w:rFonts w:ascii="Arial" w:hAnsi="Arial" w:cs="Arial"/>
          <w:color w:val="333333"/>
        </w:rPr>
        <w:t xml:space="preserve">Comparing the F1 scores of Logistic regression and random forest models respectively, </w:t>
      </w:r>
      <w:r w:rsidR="006D6184">
        <w:rPr>
          <w:rFonts w:ascii="Arial" w:hAnsi="Arial" w:cs="Arial"/>
          <w:color w:val="333333"/>
        </w:rPr>
        <w:t xml:space="preserve">Logistics </w:t>
      </w:r>
      <w:r w:rsidRPr="000869DD">
        <w:rPr>
          <w:rFonts w:ascii="Arial" w:hAnsi="Arial" w:cs="Arial"/>
          <w:color w:val="333333"/>
        </w:rPr>
        <w:t xml:space="preserve">regression </w:t>
      </w:r>
      <w:r w:rsidR="006D6184">
        <w:rPr>
          <w:rFonts w:ascii="Arial" w:hAnsi="Arial" w:cs="Arial"/>
          <w:color w:val="333333"/>
        </w:rPr>
        <w:t xml:space="preserve">predicted </w:t>
      </w:r>
      <w:r w:rsidRPr="000869DD">
        <w:rPr>
          <w:rFonts w:ascii="Arial" w:hAnsi="Arial" w:cs="Arial"/>
          <w:color w:val="333333"/>
        </w:rPr>
        <w:t>Subscribed: Yes at .</w:t>
      </w:r>
      <w:r w:rsidR="006D6184">
        <w:rPr>
          <w:rFonts w:ascii="Arial" w:hAnsi="Arial" w:cs="Arial"/>
          <w:color w:val="333333"/>
        </w:rPr>
        <w:t>40, which is quite low</w:t>
      </w:r>
      <w:r w:rsidR="00F37EB9">
        <w:rPr>
          <w:rFonts w:ascii="Arial" w:hAnsi="Arial" w:cs="Arial"/>
          <w:color w:val="333333"/>
        </w:rPr>
        <w:t xml:space="preserve">, but predicted non-subscribers with a respectable 85 score a </w:t>
      </w:r>
      <w:r w:rsidR="006D6184">
        <w:rPr>
          <w:rFonts w:ascii="Arial" w:hAnsi="Arial" w:cs="Arial"/>
          <w:color w:val="333333"/>
        </w:rPr>
        <w:t>. The overall accuracy of the model is a respectable .76, with a macro average of .62, and weighted average of .80</w:t>
      </w:r>
    </w:p>
    <w:p w14:paraId="53A50079" w14:textId="77777777" w:rsidR="006D6184" w:rsidRDefault="006D6184" w:rsidP="00C062E1">
      <w:pPr>
        <w:pStyle w:val="ListParagraph"/>
        <w:ind w:left="0"/>
        <w:rPr>
          <w:rFonts w:ascii="Arial" w:hAnsi="Arial" w:cs="Arial"/>
          <w:color w:val="333333"/>
        </w:rPr>
      </w:pPr>
    </w:p>
    <w:p w14:paraId="068568E6" w14:textId="2DF16469" w:rsidR="00DC2833" w:rsidRDefault="00DC2833" w:rsidP="00C062E1">
      <w:pPr>
        <w:pStyle w:val="ListParagraph"/>
        <w:ind w:left="0"/>
        <w:rPr>
          <w:rFonts w:ascii="Arial" w:hAnsi="Arial" w:cs="Arial"/>
          <w:color w:val="333333"/>
        </w:rPr>
      </w:pPr>
    </w:p>
    <w:p w14:paraId="3894DD04" w14:textId="67E084CD" w:rsidR="00F37EB9" w:rsidRDefault="00DC2833" w:rsidP="00DC2833">
      <w:pPr>
        <w:pStyle w:val="ListParagraph"/>
        <w:ind w:left="0"/>
        <w:rPr>
          <w:rFonts w:ascii="Arial" w:hAnsi="Arial" w:cs="Arial"/>
          <w:color w:val="333333"/>
        </w:rPr>
      </w:pPr>
      <w:r>
        <w:rPr>
          <w:rFonts w:ascii="Arial" w:hAnsi="Arial" w:cs="Arial"/>
          <w:color w:val="333333"/>
        </w:rPr>
        <w:t xml:space="preserve">The Logistic Regression </w:t>
      </w:r>
      <w:r w:rsidR="00F37EB9">
        <w:rPr>
          <w:rFonts w:ascii="Arial" w:hAnsi="Arial" w:cs="Arial"/>
          <w:color w:val="333333"/>
        </w:rPr>
        <w:t>had very strong precision score of .95 for non-subscribers, but a very low precision score of</w:t>
      </w:r>
      <w:r w:rsidR="006F4C25">
        <w:rPr>
          <w:rFonts w:ascii="Arial" w:hAnsi="Arial" w:cs="Arial"/>
          <w:color w:val="333333"/>
        </w:rPr>
        <w:t xml:space="preserve"> 0</w:t>
      </w:r>
      <w:r w:rsidR="00F37EB9">
        <w:rPr>
          <w:rFonts w:ascii="Arial" w:hAnsi="Arial" w:cs="Arial"/>
          <w:color w:val="333333"/>
        </w:rPr>
        <w:t xml:space="preserve">.28 for subscribers. </w:t>
      </w:r>
      <w:r>
        <w:rPr>
          <w:rFonts w:ascii="Arial" w:hAnsi="Arial" w:cs="Arial"/>
          <w:color w:val="333333"/>
        </w:rPr>
        <w:t xml:space="preserve"> </w:t>
      </w:r>
      <w:r w:rsidR="006D6184">
        <w:rPr>
          <w:rFonts w:ascii="Arial" w:hAnsi="Arial" w:cs="Arial"/>
          <w:color w:val="333333"/>
        </w:rPr>
        <w:t>T</w:t>
      </w:r>
      <w:r>
        <w:rPr>
          <w:rFonts w:ascii="Arial" w:hAnsi="Arial" w:cs="Arial"/>
          <w:color w:val="333333"/>
        </w:rPr>
        <w:t xml:space="preserve">he </w:t>
      </w:r>
      <w:r>
        <w:rPr>
          <w:rFonts w:ascii="Arial" w:hAnsi="Arial" w:cs="Arial"/>
          <w:color w:val="333333"/>
        </w:rPr>
        <w:t xml:space="preserve">Random Forest </w:t>
      </w:r>
      <w:r w:rsidR="00F37EB9">
        <w:rPr>
          <w:rFonts w:ascii="Arial" w:hAnsi="Arial" w:cs="Arial"/>
          <w:color w:val="333333"/>
        </w:rPr>
        <w:t xml:space="preserve">had very strong precision and </w:t>
      </w:r>
      <w:r w:rsidR="006F4C25">
        <w:rPr>
          <w:rFonts w:ascii="Arial" w:hAnsi="Arial" w:cs="Arial"/>
          <w:color w:val="333333"/>
        </w:rPr>
        <w:t>recall</w:t>
      </w:r>
      <w:r w:rsidR="00F37EB9">
        <w:rPr>
          <w:rFonts w:ascii="Arial" w:hAnsi="Arial" w:cs="Arial"/>
          <w:color w:val="333333"/>
        </w:rPr>
        <w:t xml:space="preserve"> for subscribers at 0</w:t>
      </w:r>
      <w:r w:rsidR="006F4C25">
        <w:rPr>
          <w:rFonts w:ascii="Arial" w:hAnsi="Arial" w:cs="Arial"/>
          <w:color w:val="333333"/>
        </w:rPr>
        <w:t>.</w:t>
      </w:r>
      <w:r w:rsidR="00F37EB9">
        <w:rPr>
          <w:rFonts w:ascii="Arial" w:hAnsi="Arial" w:cs="Arial"/>
          <w:color w:val="333333"/>
        </w:rPr>
        <w:t xml:space="preserve">91 and </w:t>
      </w:r>
      <w:r w:rsidR="006F4C25">
        <w:rPr>
          <w:rFonts w:ascii="Arial" w:hAnsi="Arial" w:cs="Arial"/>
          <w:color w:val="333333"/>
        </w:rPr>
        <w:t>0</w:t>
      </w:r>
      <w:r w:rsidR="00F37EB9">
        <w:rPr>
          <w:rFonts w:ascii="Arial" w:hAnsi="Arial" w:cs="Arial"/>
          <w:color w:val="333333"/>
        </w:rPr>
        <w:t xml:space="preserve">.98 respectively, with a </w:t>
      </w:r>
      <w:r w:rsidR="006F4C25">
        <w:rPr>
          <w:rFonts w:ascii="Arial" w:hAnsi="Arial" w:cs="Arial"/>
          <w:color w:val="333333"/>
        </w:rPr>
        <w:t>0</w:t>
      </w:r>
      <w:r w:rsidR="00F37EB9">
        <w:rPr>
          <w:rFonts w:ascii="Arial" w:hAnsi="Arial" w:cs="Arial"/>
          <w:color w:val="333333"/>
        </w:rPr>
        <w:t>.94 f1 score.</w:t>
      </w:r>
      <w:r w:rsidR="006F4C25">
        <w:rPr>
          <w:rFonts w:ascii="Arial" w:hAnsi="Arial" w:cs="Arial"/>
          <w:color w:val="333333"/>
        </w:rPr>
        <w:t xml:space="preserve"> </w:t>
      </w:r>
      <w:r w:rsidR="00F37EB9">
        <w:rPr>
          <w:rFonts w:ascii="Arial" w:hAnsi="Arial" w:cs="Arial"/>
          <w:color w:val="333333"/>
        </w:rPr>
        <w:t xml:space="preserve">The precision score for subscribers </w:t>
      </w:r>
      <w:r w:rsidR="00F37EB9">
        <w:rPr>
          <w:rFonts w:ascii="Arial" w:hAnsi="Arial" w:cs="Arial"/>
          <w:color w:val="333333"/>
        </w:rPr>
        <w:lastRenderedPageBreak/>
        <w:t xml:space="preserve">was 0.61, much better than the 0.28 for logistic regression. </w:t>
      </w:r>
      <w:r w:rsidR="006F4C25">
        <w:rPr>
          <w:rFonts w:ascii="Arial" w:hAnsi="Arial" w:cs="Arial"/>
          <w:color w:val="333333"/>
        </w:rPr>
        <w:t>However,</w:t>
      </w:r>
      <w:r w:rsidR="00F37EB9">
        <w:rPr>
          <w:rFonts w:ascii="Arial" w:hAnsi="Arial" w:cs="Arial"/>
          <w:color w:val="333333"/>
        </w:rPr>
        <w:t xml:space="preserve"> the recall score</w:t>
      </w:r>
      <w:r w:rsidR="006F4C25">
        <w:rPr>
          <w:rFonts w:ascii="Arial" w:hAnsi="Arial" w:cs="Arial"/>
          <w:color w:val="333333"/>
        </w:rPr>
        <w:t xml:space="preserve"> for</w:t>
      </w:r>
      <w:r w:rsidR="00F37EB9">
        <w:rPr>
          <w:rFonts w:ascii="Arial" w:hAnsi="Arial" w:cs="Arial"/>
          <w:color w:val="333333"/>
        </w:rPr>
        <w:t xml:space="preserve"> random forest subscribers  </w:t>
      </w:r>
      <w:r w:rsidR="006F4C25">
        <w:rPr>
          <w:rFonts w:ascii="Arial" w:hAnsi="Arial" w:cs="Arial"/>
          <w:color w:val="333333"/>
        </w:rPr>
        <w:t xml:space="preserve">was </w:t>
      </w:r>
      <w:r w:rsidR="00F37EB9">
        <w:rPr>
          <w:rFonts w:ascii="Arial" w:hAnsi="Arial" w:cs="Arial"/>
          <w:color w:val="333333"/>
        </w:rPr>
        <w:t xml:space="preserve">0.23, which is much lower than </w:t>
      </w:r>
      <w:r w:rsidR="006F4C25">
        <w:rPr>
          <w:rFonts w:ascii="Arial" w:hAnsi="Arial" w:cs="Arial"/>
          <w:color w:val="333333"/>
        </w:rPr>
        <w:t>0</w:t>
      </w:r>
      <w:r w:rsidR="00F37EB9">
        <w:rPr>
          <w:rFonts w:ascii="Arial" w:hAnsi="Arial" w:cs="Arial"/>
          <w:color w:val="333333"/>
        </w:rPr>
        <w:t>.68 in logistics regression.</w:t>
      </w:r>
    </w:p>
    <w:p w14:paraId="6CC825A8" w14:textId="55597C5D" w:rsidR="007D61E6" w:rsidRDefault="007D61E6" w:rsidP="00DC2833">
      <w:pPr>
        <w:pStyle w:val="ListParagraph"/>
        <w:ind w:left="0"/>
        <w:rPr>
          <w:rFonts w:ascii="Arial" w:hAnsi="Arial" w:cs="Arial"/>
          <w:color w:val="333333"/>
        </w:rPr>
      </w:pPr>
    </w:p>
    <w:p w14:paraId="381734DB" w14:textId="2B539AFE" w:rsidR="00DC2833" w:rsidRDefault="007D61E6" w:rsidP="00C062E1">
      <w:pPr>
        <w:pStyle w:val="ListParagraph"/>
        <w:ind w:left="0"/>
        <w:rPr>
          <w:rFonts w:ascii="Arial" w:hAnsi="Arial" w:cs="Arial"/>
          <w:color w:val="333333"/>
        </w:rPr>
      </w:pPr>
      <w:r>
        <w:rPr>
          <w:rFonts w:ascii="Arial" w:hAnsi="Arial" w:cs="Arial"/>
          <w:color w:val="333333"/>
        </w:rPr>
        <w:t xml:space="preserve">The roc_auc_score of random forest is </w:t>
      </w:r>
      <w:r w:rsidR="006F4C25">
        <w:rPr>
          <w:rFonts w:ascii="Arial" w:hAnsi="Arial" w:cs="Arial"/>
          <w:color w:val="333333"/>
        </w:rPr>
        <w:t>7</w:t>
      </w:r>
      <w:r>
        <w:rPr>
          <w:rFonts w:ascii="Arial" w:hAnsi="Arial" w:cs="Arial"/>
          <w:color w:val="333333"/>
        </w:rPr>
        <w:t xml:space="preserve">9% which is higher than the 77% reported for logistic regression. </w:t>
      </w:r>
    </w:p>
    <w:p w14:paraId="485E4B1A" w14:textId="6F87E5F9" w:rsidR="007D61E6" w:rsidRDefault="007D61E6" w:rsidP="00C062E1">
      <w:pPr>
        <w:pStyle w:val="ListParagraph"/>
        <w:ind w:left="0"/>
        <w:rPr>
          <w:rFonts w:ascii="Arial" w:hAnsi="Arial" w:cs="Arial"/>
          <w:color w:val="333333"/>
        </w:rPr>
      </w:pPr>
    </w:p>
    <w:tbl>
      <w:tblPr>
        <w:tblStyle w:val="TableGrid"/>
        <w:tblW w:w="0" w:type="auto"/>
        <w:tblInd w:w="-5" w:type="dxa"/>
        <w:tblLayout w:type="fixed"/>
        <w:tblLook w:val="04A0" w:firstRow="1" w:lastRow="0" w:firstColumn="1" w:lastColumn="0" w:noHBand="0" w:noVBand="1"/>
      </w:tblPr>
      <w:tblGrid>
        <w:gridCol w:w="1710"/>
        <w:gridCol w:w="1980"/>
        <w:gridCol w:w="2070"/>
      </w:tblGrid>
      <w:tr w:rsidR="006F4C25" w:rsidRPr="007516AE" w14:paraId="5D003355" w14:textId="77777777" w:rsidTr="00812ED7">
        <w:tc>
          <w:tcPr>
            <w:tcW w:w="1710" w:type="dxa"/>
          </w:tcPr>
          <w:p w14:paraId="21DD9999" w14:textId="77777777" w:rsidR="006F4C25" w:rsidRDefault="006F4C25" w:rsidP="00994190">
            <w:pPr>
              <w:pStyle w:val="ListParagraph"/>
              <w:ind w:left="0"/>
              <w:rPr>
                <w:rFonts w:ascii="Arial" w:hAnsi="Arial" w:cs="Arial"/>
                <w:color w:val="333333"/>
                <w:sz w:val="18"/>
                <w:szCs w:val="18"/>
              </w:rPr>
            </w:pPr>
          </w:p>
        </w:tc>
        <w:tc>
          <w:tcPr>
            <w:tcW w:w="1980" w:type="dxa"/>
          </w:tcPr>
          <w:p w14:paraId="4D5A4977" w14:textId="45EBB2FE" w:rsidR="006F4C25" w:rsidRPr="006F4C25" w:rsidRDefault="006F4C25" w:rsidP="00994190">
            <w:pPr>
              <w:pStyle w:val="ListParagraph"/>
              <w:ind w:left="0"/>
              <w:jc w:val="center"/>
              <w:rPr>
                <w:rFonts w:ascii="Arial" w:hAnsi="Arial" w:cs="Arial"/>
                <w:b/>
                <w:bCs/>
                <w:color w:val="333333"/>
                <w:sz w:val="18"/>
                <w:szCs w:val="18"/>
              </w:rPr>
            </w:pPr>
            <w:r w:rsidRPr="006F4C25">
              <w:rPr>
                <w:rFonts w:ascii="Arial" w:hAnsi="Arial" w:cs="Arial"/>
                <w:b/>
                <w:bCs/>
                <w:color w:val="333333"/>
                <w:sz w:val="18"/>
                <w:szCs w:val="18"/>
              </w:rPr>
              <w:t>Random Forest</w:t>
            </w:r>
          </w:p>
        </w:tc>
        <w:tc>
          <w:tcPr>
            <w:tcW w:w="2070" w:type="dxa"/>
          </w:tcPr>
          <w:p w14:paraId="1BC12DA1" w14:textId="48942ADE" w:rsidR="006F4C25" w:rsidRPr="006F4C25" w:rsidRDefault="006F4C25" w:rsidP="00994190">
            <w:pPr>
              <w:pStyle w:val="ListParagraph"/>
              <w:ind w:left="0"/>
              <w:jc w:val="center"/>
              <w:rPr>
                <w:rFonts w:ascii="Arial" w:hAnsi="Arial" w:cs="Arial"/>
                <w:b/>
                <w:bCs/>
                <w:color w:val="333333"/>
                <w:sz w:val="18"/>
                <w:szCs w:val="18"/>
              </w:rPr>
            </w:pPr>
            <w:r w:rsidRPr="006F4C25">
              <w:rPr>
                <w:rFonts w:ascii="Arial" w:hAnsi="Arial" w:cs="Arial"/>
                <w:b/>
                <w:bCs/>
                <w:color w:val="333333"/>
                <w:sz w:val="18"/>
                <w:szCs w:val="18"/>
              </w:rPr>
              <w:t>Logistic Regression</w:t>
            </w:r>
          </w:p>
        </w:tc>
      </w:tr>
      <w:tr w:rsidR="006F4C25" w:rsidRPr="007516AE" w14:paraId="6FD66886" w14:textId="77777777" w:rsidTr="00812ED7">
        <w:tc>
          <w:tcPr>
            <w:tcW w:w="1710" w:type="dxa"/>
          </w:tcPr>
          <w:p w14:paraId="4A639F73" w14:textId="7ECC82B4" w:rsidR="006F4C25" w:rsidRPr="007516AE" w:rsidRDefault="006F4C25" w:rsidP="00994190">
            <w:pPr>
              <w:pStyle w:val="ListParagraph"/>
              <w:ind w:left="0"/>
              <w:rPr>
                <w:rFonts w:ascii="Arial" w:hAnsi="Arial" w:cs="Arial"/>
                <w:color w:val="333333"/>
                <w:sz w:val="18"/>
                <w:szCs w:val="18"/>
              </w:rPr>
            </w:pPr>
            <w:r>
              <w:rPr>
                <w:rFonts w:ascii="Arial" w:hAnsi="Arial" w:cs="Arial"/>
                <w:color w:val="333333"/>
                <w:sz w:val="18"/>
                <w:szCs w:val="18"/>
              </w:rPr>
              <w:t>Accuracy</w:t>
            </w:r>
          </w:p>
        </w:tc>
        <w:tc>
          <w:tcPr>
            <w:tcW w:w="1980" w:type="dxa"/>
          </w:tcPr>
          <w:p w14:paraId="1151CB89" w14:textId="192D4F38"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0.89</w:t>
            </w:r>
          </w:p>
        </w:tc>
        <w:tc>
          <w:tcPr>
            <w:tcW w:w="2070" w:type="dxa"/>
          </w:tcPr>
          <w:p w14:paraId="21FF30BB" w14:textId="722E8ED4"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0.76</w:t>
            </w:r>
          </w:p>
        </w:tc>
      </w:tr>
      <w:tr w:rsidR="006F4C25" w:rsidRPr="007516AE" w14:paraId="01217D0F" w14:textId="77777777" w:rsidTr="00812ED7">
        <w:tc>
          <w:tcPr>
            <w:tcW w:w="1710" w:type="dxa"/>
          </w:tcPr>
          <w:p w14:paraId="0F74D791" w14:textId="239B1EAD" w:rsidR="006F4C25" w:rsidRPr="007516AE" w:rsidRDefault="006F4C25" w:rsidP="00994190">
            <w:pPr>
              <w:pStyle w:val="ListParagraph"/>
              <w:ind w:left="0"/>
              <w:rPr>
                <w:rFonts w:ascii="Arial" w:hAnsi="Arial" w:cs="Arial"/>
                <w:color w:val="333333"/>
                <w:sz w:val="18"/>
                <w:szCs w:val="18"/>
              </w:rPr>
            </w:pPr>
            <w:r>
              <w:rPr>
                <w:rFonts w:ascii="Arial" w:hAnsi="Arial" w:cs="Arial"/>
                <w:color w:val="333333"/>
                <w:sz w:val="18"/>
                <w:szCs w:val="18"/>
              </w:rPr>
              <w:t>F1 subscribed (N)</w:t>
            </w:r>
          </w:p>
        </w:tc>
        <w:tc>
          <w:tcPr>
            <w:tcW w:w="1980" w:type="dxa"/>
          </w:tcPr>
          <w:p w14:paraId="2C21DD9F" w14:textId="77A2400E"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0.94</w:t>
            </w:r>
          </w:p>
        </w:tc>
        <w:tc>
          <w:tcPr>
            <w:tcW w:w="2070" w:type="dxa"/>
          </w:tcPr>
          <w:p w14:paraId="0057148F" w14:textId="6835C760"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0.85</w:t>
            </w:r>
          </w:p>
        </w:tc>
      </w:tr>
      <w:tr w:rsidR="006F4C25" w:rsidRPr="007516AE" w14:paraId="5200D0BA" w14:textId="77777777" w:rsidTr="00812ED7">
        <w:tc>
          <w:tcPr>
            <w:tcW w:w="1710" w:type="dxa"/>
          </w:tcPr>
          <w:p w14:paraId="7CC768E2" w14:textId="79778C6F" w:rsidR="006F4C25" w:rsidRPr="007516AE" w:rsidRDefault="006F4C25" w:rsidP="00994190">
            <w:pPr>
              <w:pStyle w:val="ListParagraph"/>
              <w:ind w:left="0"/>
              <w:rPr>
                <w:rFonts w:ascii="Arial" w:hAnsi="Arial" w:cs="Arial"/>
                <w:color w:val="333333"/>
                <w:sz w:val="18"/>
                <w:szCs w:val="18"/>
              </w:rPr>
            </w:pPr>
            <w:r>
              <w:rPr>
                <w:rFonts w:ascii="Arial" w:hAnsi="Arial" w:cs="Arial"/>
                <w:color w:val="333333"/>
                <w:sz w:val="18"/>
                <w:szCs w:val="18"/>
              </w:rPr>
              <w:t>F1 subscribed (</w:t>
            </w:r>
            <w:r>
              <w:rPr>
                <w:rFonts w:ascii="Arial" w:hAnsi="Arial" w:cs="Arial"/>
                <w:color w:val="333333"/>
                <w:sz w:val="18"/>
                <w:szCs w:val="18"/>
              </w:rPr>
              <w:t>Y</w:t>
            </w:r>
            <w:r>
              <w:rPr>
                <w:rFonts w:ascii="Arial" w:hAnsi="Arial" w:cs="Arial"/>
                <w:color w:val="333333"/>
                <w:sz w:val="18"/>
                <w:szCs w:val="18"/>
              </w:rPr>
              <w:t>)</w:t>
            </w:r>
          </w:p>
        </w:tc>
        <w:tc>
          <w:tcPr>
            <w:tcW w:w="1980" w:type="dxa"/>
          </w:tcPr>
          <w:p w14:paraId="2289EE44" w14:textId="52DC23B7"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0.34</w:t>
            </w:r>
          </w:p>
        </w:tc>
        <w:tc>
          <w:tcPr>
            <w:tcW w:w="2070" w:type="dxa"/>
          </w:tcPr>
          <w:p w14:paraId="16AB390C" w14:textId="5EFE98B9"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0.40</w:t>
            </w:r>
          </w:p>
        </w:tc>
      </w:tr>
      <w:tr w:rsidR="006F4C25" w:rsidRPr="007516AE" w14:paraId="360ECC05" w14:textId="77777777" w:rsidTr="00812ED7">
        <w:tc>
          <w:tcPr>
            <w:tcW w:w="1710" w:type="dxa"/>
          </w:tcPr>
          <w:p w14:paraId="0F8D3599" w14:textId="08740187" w:rsidR="006F4C25" w:rsidRDefault="006F4C25" w:rsidP="00994190">
            <w:pPr>
              <w:pStyle w:val="ListParagraph"/>
              <w:ind w:left="0"/>
              <w:rPr>
                <w:rFonts w:ascii="Arial" w:hAnsi="Arial" w:cs="Arial"/>
                <w:color w:val="333333"/>
                <w:sz w:val="18"/>
                <w:szCs w:val="18"/>
              </w:rPr>
            </w:pPr>
            <w:r>
              <w:rPr>
                <w:rFonts w:ascii="Arial" w:hAnsi="Arial" w:cs="Arial"/>
                <w:color w:val="333333"/>
                <w:sz w:val="18"/>
                <w:szCs w:val="18"/>
              </w:rPr>
              <w:t>Macro avg</w:t>
            </w:r>
          </w:p>
        </w:tc>
        <w:tc>
          <w:tcPr>
            <w:tcW w:w="1980" w:type="dxa"/>
          </w:tcPr>
          <w:p w14:paraId="129DF170" w14:textId="17398240" w:rsidR="006F4C25"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0.64</w:t>
            </w:r>
          </w:p>
        </w:tc>
        <w:tc>
          <w:tcPr>
            <w:tcW w:w="2070" w:type="dxa"/>
          </w:tcPr>
          <w:p w14:paraId="4877C6B4" w14:textId="2D566F70"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0.62</w:t>
            </w:r>
          </w:p>
        </w:tc>
      </w:tr>
      <w:tr w:rsidR="006F4C25" w:rsidRPr="007516AE" w14:paraId="69DD0BD7" w14:textId="77777777" w:rsidTr="00812ED7">
        <w:tc>
          <w:tcPr>
            <w:tcW w:w="1710" w:type="dxa"/>
          </w:tcPr>
          <w:p w14:paraId="2F869853" w14:textId="04AB4473" w:rsidR="006F4C25" w:rsidRDefault="006F4C25" w:rsidP="00994190">
            <w:pPr>
              <w:pStyle w:val="ListParagraph"/>
              <w:ind w:left="0"/>
              <w:rPr>
                <w:rFonts w:ascii="Arial" w:hAnsi="Arial" w:cs="Arial"/>
                <w:color w:val="333333"/>
                <w:sz w:val="18"/>
                <w:szCs w:val="18"/>
              </w:rPr>
            </w:pPr>
            <w:r>
              <w:rPr>
                <w:rFonts w:ascii="Arial" w:hAnsi="Arial" w:cs="Arial"/>
                <w:color w:val="333333"/>
                <w:sz w:val="18"/>
                <w:szCs w:val="18"/>
              </w:rPr>
              <w:t>Weighted Average</w:t>
            </w:r>
          </w:p>
        </w:tc>
        <w:tc>
          <w:tcPr>
            <w:tcW w:w="1980" w:type="dxa"/>
          </w:tcPr>
          <w:p w14:paraId="2DE5155D" w14:textId="7556E7D6" w:rsidR="006F4C25"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0.87</w:t>
            </w:r>
          </w:p>
        </w:tc>
        <w:tc>
          <w:tcPr>
            <w:tcW w:w="2070" w:type="dxa"/>
          </w:tcPr>
          <w:p w14:paraId="41A4C9C3" w14:textId="384F1B92"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0.80</w:t>
            </w:r>
          </w:p>
        </w:tc>
      </w:tr>
      <w:tr w:rsidR="006F4C25" w:rsidRPr="007516AE" w14:paraId="0A341971" w14:textId="77777777" w:rsidTr="00812ED7">
        <w:trPr>
          <w:trHeight w:val="108"/>
        </w:trPr>
        <w:tc>
          <w:tcPr>
            <w:tcW w:w="1710" w:type="dxa"/>
          </w:tcPr>
          <w:p w14:paraId="04543EC6" w14:textId="158E1DD6" w:rsidR="006F4C25" w:rsidRPr="007516AE" w:rsidRDefault="006F4C25" w:rsidP="00994190">
            <w:pPr>
              <w:pStyle w:val="ListParagraph"/>
              <w:ind w:left="0"/>
              <w:rPr>
                <w:rFonts w:ascii="Arial" w:hAnsi="Arial" w:cs="Arial"/>
                <w:color w:val="333333"/>
                <w:sz w:val="18"/>
                <w:szCs w:val="18"/>
              </w:rPr>
            </w:pPr>
            <w:proofErr w:type="spellStart"/>
            <w:r>
              <w:rPr>
                <w:rFonts w:ascii="Arial" w:hAnsi="Arial" w:cs="Arial"/>
                <w:color w:val="333333"/>
                <w:sz w:val="18"/>
                <w:szCs w:val="18"/>
              </w:rPr>
              <w:t>Roc_aoc_score</w:t>
            </w:r>
            <w:proofErr w:type="spellEnd"/>
            <w:r w:rsidRPr="007516AE">
              <w:rPr>
                <w:rFonts w:ascii="Arial" w:hAnsi="Arial" w:cs="Arial"/>
                <w:color w:val="333333"/>
                <w:sz w:val="18"/>
                <w:szCs w:val="18"/>
              </w:rPr>
              <w:t xml:space="preserve">                           </w:t>
            </w:r>
          </w:p>
        </w:tc>
        <w:tc>
          <w:tcPr>
            <w:tcW w:w="1980" w:type="dxa"/>
          </w:tcPr>
          <w:p w14:paraId="5E6335DB" w14:textId="3C3B4167"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w:t>
            </w:r>
            <w:r w:rsidR="00E93981">
              <w:rPr>
                <w:rFonts w:ascii="Arial" w:hAnsi="Arial" w:cs="Arial"/>
                <w:color w:val="333333"/>
                <w:sz w:val="18"/>
                <w:szCs w:val="18"/>
              </w:rPr>
              <w:t>795</w:t>
            </w:r>
          </w:p>
        </w:tc>
        <w:tc>
          <w:tcPr>
            <w:tcW w:w="2070" w:type="dxa"/>
          </w:tcPr>
          <w:p w14:paraId="1A4FAEF1" w14:textId="425E80BC" w:rsidR="006F4C25" w:rsidRPr="007516AE" w:rsidRDefault="006F4C25" w:rsidP="00994190">
            <w:pPr>
              <w:pStyle w:val="ListParagraph"/>
              <w:ind w:left="0"/>
              <w:jc w:val="center"/>
              <w:rPr>
                <w:rFonts w:ascii="Arial" w:hAnsi="Arial" w:cs="Arial"/>
                <w:color w:val="333333"/>
                <w:sz w:val="18"/>
                <w:szCs w:val="18"/>
              </w:rPr>
            </w:pPr>
            <w:r>
              <w:rPr>
                <w:rFonts w:ascii="Arial" w:hAnsi="Arial" w:cs="Arial"/>
                <w:color w:val="333333"/>
                <w:sz w:val="18"/>
                <w:szCs w:val="18"/>
              </w:rPr>
              <w:t>0.77</w:t>
            </w:r>
          </w:p>
        </w:tc>
      </w:tr>
    </w:tbl>
    <w:p w14:paraId="4B8E68EF" w14:textId="315C6CD2" w:rsidR="007F3BCA" w:rsidRDefault="007F3BCA" w:rsidP="00C062E1">
      <w:pPr>
        <w:pStyle w:val="ListParagraph"/>
        <w:ind w:left="0"/>
        <w:rPr>
          <w:rFonts w:ascii="Arial" w:hAnsi="Arial" w:cs="Arial"/>
          <w:color w:val="333333"/>
        </w:rPr>
      </w:pPr>
    </w:p>
    <w:p w14:paraId="41C77F84" w14:textId="77777777" w:rsidR="007F3BCA" w:rsidRDefault="007F3BCA" w:rsidP="00C062E1">
      <w:pPr>
        <w:pStyle w:val="ListParagraph"/>
        <w:ind w:left="0"/>
        <w:rPr>
          <w:rFonts w:ascii="Arial" w:hAnsi="Arial" w:cs="Arial"/>
          <w:color w:val="333333"/>
        </w:rPr>
      </w:pPr>
    </w:p>
    <w:p w14:paraId="74FAE3D3" w14:textId="53914B69" w:rsidR="00DC2833" w:rsidRPr="000869DD" w:rsidRDefault="007D61E6" w:rsidP="00C062E1">
      <w:pPr>
        <w:pStyle w:val="ListParagraph"/>
        <w:ind w:left="0"/>
        <w:rPr>
          <w:rFonts w:ascii="Arial" w:hAnsi="Arial" w:cs="Arial"/>
          <w:color w:val="333333"/>
        </w:rPr>
      </w:pPr>
      <w:r>
        <w:rPr>
          <w:rFonts w:ascii="Arial" w:hAnsi="Arial" w:cs="Arial"/>
          <w:color w:val="333333"/>
        </w:rPr>
        <w:t>Th</w:t>
      </w:r>
      <w:r w:rsidR="00F37EB9">
        <w:rPr>
          <w:rFonts w:ascii="Arial" w:hAnsi="Arial" w:cs="Arial"/>
          <w:color w:val="333333"/>
        </w:rPr>
        <w:t xml:space="preserve">is analysis would be further improved with availability of more data. </w:t>
      </w:r>
      <w:r>
        <w:rPr>
          <w:rFonts w:ascii="Arial" w:hAnsi="Arial" w:cs="Arial"/>
          <w:color w:val="333333"/>
        </w:rPr>
        <w:t>However, considering the data available, random forest is a better predictor of variable ‘y’ than logistic regression</w:t>
      </w:r>
      <w:r w:rsidR="00F231F6">
        <w:rPr>
          <w:rFonts w:ascii="Arial" w:hAnsi="Arial" w:cs="Arial"/>
          <w:color w:val="333333"/>
        </w:rPr>
        <w:t xml:space="preserve"> on all measures </w:t>
      </w:r>
      <w:proofErr w:type="gramStart"/>
      <w:r w:rsidR="00F231F6">
        <w:rPr>
          <w:rFonts w:ascii="Arial" w:hAnsi="Arial" w:cs="Arial"/>
          <w:color w:val="333333"/>
        </w:rPr>
        <w:t>with the exception of</w:t>
      </w:r>
      <w:proofErr w:type="gramEnd"/>
      <w:r w:rsidR="00F231F6">
        <w:rPr>
          <w:rFonts w:ascii="Arial" w:hAnsi="Arial" w:cs="Arial"/>
          <w:color w:val="333333"/>
        </w:rPr>
        <w:t xml:space="preserve"> the F1 scores for customers who subscribed.</w:t>
      </w:r>
    </w:p>
    <w:sectPr w:rsidR="00DC2833" w:rsidRPr="000869DD" w:rsidSect="007516AE">
      <w:pgSz w:w="12240" w:h="15840"/>
      <w:pgMar w:top="1440" w:right="108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40ABB"/>
    <w:multiLevelType w:val="hybridMultilevel"/>
    <w:tmpl w:val="A52AE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06"/>
    <w:rsid w:val="000869DD"/>
    <w:rsid w:val="002654FF"/>
    <w:rsid w:val="00287399"/>
    <w:rsid w:val="00337AB5"/>
    <w:rsid w:val="005C6522"/>
    <w:rsid w:val="006534B7"/>
    <w:rsid w:val="006D6184"/>
    <w:rsid w:val="006F4C25"/>
    <w:rsid w:val="00727236"/>
    <w:rsid w:val="007516AE"/>
    <w:rsid w:val="00787D5F"/>
    <w:rsid w:val="007D61E6"/>
    <w:rsid w:val="007E0FD7"/>
    <w:rsid w:val="007F3BCA"/>
    <w:rsid w:val="007F66C1"/>
    <w:rsid w:val="00812ED7"/>
    <w:rsid w:val="00873321"/>
    <w:rsid w:val="00892446"/>
    <w:rsid w:val="008A1BA6"/>
    <w:rsid w:val="008C0406"/>
    <w:rsid w:val="0091325A"/>
    <w:rsid w:val="0093172F"/>
    <w:rsid w:val="009615A5"/>
    <w:rsid w:val="009D5C38"/>
    <w:rsid w:val="00A601CD"/>
    <w:rsid w:val="00A80367"/>
    <w:rsid w:val="00AE3D2D"/>
    <w:rsid w:val="00BC1A61"/>
    <w:rsid w:val="00BF52BF"/>
    <w:rsid w:val="00C062E1"/>
    <w:rsid w:val="00CD2322"/>
    <w:rsid w:val="00CF1CF0"/>
    <w:rsid w:val="00DB7ACD"/>
    <w:rsid w:val="00DC2833"/>
    <w:rsid w:val="00DD7C67"/>
    <w:rsid w:val="00E93981"/>
    <w:rsid w:val="00E96B18"/>
    <w:rsid w:val="00EF1CD5"/>
    <w:rsid w:val="00F06542"/>
    <w:rsid w:val="00F231F6"/>
    <w:rsid w:val="00F37EB9"/>
    <w:rsid w:val="00F52279"/>
    <w:rsid w:val="00F9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F451"/>
  <w15:chartTrackingRefBased/>
  <w15:docId w15:val="{62EA83C9-ED8C-43C0-AF3B-887A9CF1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5A5"/>
    <w:pPr>
      <w:ind w:left="720"/>
      <w:contextualSpacing/>
    </w:pPr>
  </w:style>
  <w:style w:type="table" w:styleId="TableGrid">
    <w:name w:val="Table Grid"/>
    <w:basedOn w:val="TableNormal"/>
    <w:uiPriority w:val="39"/>
    <w:rsid w:val="00B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6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627356">
      <w:bodyDiv w:val="1"/>
      <w:marLeft w:val="0"/>
      <w:marRight w:val="0"/>
      <w:marTop w:val="0"/>
      <w:marBottom w:val="0"/>
      <w:divBdr>
        <w:top w:val="none" w:sz="0" w:space="0" w:color="auto"/>
        <w:left w:val="none" w:sz="0" w:space="0" w:color="auto"/>
        <w:bottom w:val="none" w:sz="0" w:space="0" w:color="auto"/>
        <w:right w:val="none" w:sz="0" w:space="0" w:color="auto"/>
      </w:divBdr>
      <w:divsChild>
        <w:div w:id="1296180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34</cp:revision>
  <dcterms:created xsi:type="dcterms:W3CDTF">2019-11-01T01:40:00Z</dcterms:created>
  <dcterms:modified xsi:type="dcterms:W3CDTF">2019-11-19T02:42:00Z</dcterms:modified>
</cp:coreProperties>
</file>