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208" w:type="dxa"/>
        <w:jc w:val="center"/>
        <w:tblLook w:val="04A0" w:firstRow="1" w:lastRow="0" w:firstColumn="1" w:lastColumn="0" w:noHBand="0" w:noVBand="1"/>
      </w:tblPr>
      <w:tblGrid>
        <w:gridCol w:w="1238"/>
        <w:gridCol w:w="3577"/>
        <w:gridCol w:w="3289"/>
        <w:gridCol w:w="2104"/>
      </w:tblGrid>
      <w:tr w:rsidR="002B5A60" w14:paraId="61442C6C" w14:textId="77777777" w:rsidTr="00650B5B">
        <w:trPr>
          <w:jc w:val="center"/>
        </w:trPr>
        <w:tc>
          <w:tcPr>
            <w:tcW w:w="1238" w:type="dxa"/>
          </w:tcPr>
          <w:p w14:paraId="1CB51B78" w14:textId="17AC32F4" w:rsidR="002B5A60" w:rsidRPr="00EC1308" w:rsidRDefault="00BE3219" w:rsidP="002B5A60">
            <w:pPr>
              <w:widowControl w:val="0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  <w:color w:val="E36C0A" w:themeColor="accent6" w:themeShade="BF"/>
              </w:rPr>
              <w:t>DAM</w:t>
            </w:r>
          </w:p>
        </w:tc>
        <w:tc>
          <w:tcPr>
            <w:tcW w:w="3577" w:type="dxa"/>
            <w:shd w:val="pct25" w:color="auto" w:fill="auto"/>
          </w:tcPr>
          <w:p w14:paraId="6AEB93B9" w14:textId="77777777" w:rsidR="002B5A60" w:rsidRPr="009908AF" w:rsidRDefault="002B5A60" w:rsidP="002B5A60">
            <w:pPr>
              <w:widowControl w:val="0"/>
              <w:jc w:val="center"/>
              <w:rPr>
                <w:rFonts w:ascii="Calibri" w:eastAsia="Calibri" w:hAnsi="Calibri"/>
                <w:b/>
              </w:rPr>
            </w:pPr>
            <w:r w:rsidRPr="009908AF">
              <w:rPr>
                <w:rFonts w:eastAsia="Calibri"/>
                <w:b/>
              </w:rPr>
              <w:t>COMPONENTES</w:t>
            </w:r>
          </w:p>
        </w:tc>
        <w:tc>
          <w:tcPr>
            <w:tcW w:w="3289" w:type="dxa"/>
            <w:shd w:val="pct25" w:color="auto" w:fill="auto"/>
          </w:tcPr>
          <w:p w14:paraId="6A8F04D5" w14:textId="77777777" w:rsidR="002B5A60" w:rsidRPr="009908AF" w:rsidRDefault="002B5A60" w:rsidP="002B5A60">
            <w:pPr>
              <w:widowControl w:val="0"/>
              <w:jc w:val="center"/>
              <w:rPr>
                <w:rFonts w:ascii="Calibri" w:eastAsia="Calibri" w:hAnsi="Calibri"/>
                <w:b/>
              </w:rPr>
            </w:pPr>
            <w:r w:rsidRPr="009908AF">
              <w:rPr>
                <w:rFonts w:eastAsia="Calibri"/>
                <w:b/>
              </w:rPr>
              <w:t>TÍTULO</w:t>
            </w:r>
          </w:p>
        </w:tc>
        <w:tc>
          <w:tcPr>
            <w:tcW w:w="2104" w:type="dxa"/>
            <w:shd w:val="pct25" w:color="auto" w:fill="auto"/>
          </w:tcPr>
          <w:p w14:paraId="0BB95D7D" w14:textId="77777777" w:rsidR="002B5A60" w:rsidRPr="009908AF" w:rsidRDefault="002B5A60" w:rsidP="002B5A60">
            <w:pPr>
              <w:widowControl w:val="0"/>
              <w:jc w:val="center"/>
              <w:rPr>
                <w:rFonts w:ascii="Calibri" w:eastAsia="Calibri" w:hAnsi="Calibri"/>
                <w:b/>
              </w:rPr>
            </w:pPr>
            <w:r w:rsidRPr="009908AF">
              <w:rPr>
                <w:rFonts w:eastAsia="Calibri"/>
                <w:b/>
              </w:rPr>
              <w:t>TUTOR</w:t>
            </w:r>
          </w:p>
        </w:tc>
      </w:tr>
      <w:tr w:rsidR="00AB65A8" w14:paraId="766D15C7" w14:textId="77777777" w:rsidTr="00650B5B">
        <w:trPr>
          <w:jc w:val="center"/>
        </w:trPr>
        <w:tc>
          <w:tcPr>
            <w:tcW w:w="1238" w:type="dxa"/>
            <w:vMerge w:val="restart"/>
            <w:vAlign w:val="center"/>
          </w:tcPr>
          <w:p w14:paraId="0F6904ED" w14:textId="77777777" w:rsidR="002B5A60" w:rsidRDefault="002B5A60" w:rsidP="002B5A60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GRUPO 1</w:t>
            </w:r>
          </w:p>
        </w:tc>
        <w:tc>
          <w:tcPr>
            <w:tcW w:w="3577" w:type="dxa"/>
          </w:tcPr>
          <w:p w14:paraId="4AEEBBD5" w14:textId="0D5EC90B" w:rsidR="002B5A60" w:rsidRDefault="00210A07" w:rsidP="002B5A6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Heily Madelay Ajila Tandazo</w:t>
            </w:r>
          </w:p>
        </w:tc>
        <w:tc>
          <w:tcPr>
            <w:tcW w:w="3289" w:type="dxa"/>
            <w:vMerge w:val="restart"/>
          </w:tcPr>
          <w:p w14:paraId="43A8BC03" w14:textId="5592F3C7" w:rsidR="002B5A60" w:rsidRDefault="00210A07" w:rsidP="002B5A60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Unity</w:t>
            </w:r>
            <w:r w:rsidR="00CD0CED">
              <w:rPr>
                <w:rFonts w:ascii="Calibri" w:eastAsia="Calibri" w:hAnsi="Calibri"/>
              </w:rPr>
              <w:t>In</w:t>
            </w:r>
            <w:r>
              <w:rPr>
                <w:rFonts w:ascii="Calibri" w:eastAsia="Calibri" w:hAnsi="Calibri"/>
              </w:rPr>
              <w:t>Action</w:t>
            </w:r>
          </w:p>
        </w:tc>
        <w:tc>
          <w:tcPr>
            <w:tcW w:w="2104" w:type="dxa"/>
            <w:vMerge w:val="restart"/>
          </w:tcPr>
          <w:p w14:paraId="5CBA6978" w14:textId="4BB7AB5F" w:rsidR="002B5A60" w:rsidRDefault="00BB58FE" w:rsidP="002B5A60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Pablo Vera Ló</w:t>
            </w:r>
            <w:r w:rsidR="008B54F9">
              <w:rPr>
                <w:rFonts w:ascii="Calibri" w:eastAsia="Calibri" w:hAnsi="Calibri"/>
              </w:rPr>
              <w:t>pez</w:t>
            </w:r>
          </w:p>
        </w:tc>
      </w:tr>
      <w:tr w:rsidR="00AB65A8" w14:paraId="2BB506D2" w14:textId="77777777" w:rsidTr="00650B5B">
        <w:trPr>
          <w:jc w:val="center"/>
        </w:trPr>
        <w:tc>
          <w:tcPr>
            <w:tcW w:w="1238" w:type="dxa"/>
            <w:vMerge/>
            <w:vAlign w:val="center"/>
          </w:tcPr>
          <w:p w14:paraId="51E976CB" w14:textId="77777777" w:rsidR="002B5A60" w:rsidRDefault="002B5A60" w:rsidP="002B5A60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577" w:type="dxa"/>
          </w:tcPr>
          <w:p w14:paraId="047F1B32" w14:textId="12FF6D23" w:rsidR="002B5A60" w:rsidRDefault="002B5A60" w:rsidP="002B5A60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3289" w:type="dxa"/>
            <w:vMerge/>
          </w:tcPr>
          <w:p w14:paraId="1B4311A7" w14:textId="77777777" w:rsidR="002B5A60" w:rsidRDefault="002B5A60" w:rsidP="002B5A60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7708E7E4" w14:textId="77777777" w:rsidR="002B5A60" w:rsidRDefault="002B5A60" w:rsidP="002B5A60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AB65A8" w14:paraId="688B0C46" w14:textId="77777777" w:rsidTr="00650B5B">
        <w:trPr>
          <w:jc w:val="center"/>
        </w:trPr>
        <w:tc>
          <w:tcPr>
            <w:tcW w:w="1238" w:type="dxa"/>
            <w:vMerge/>
            <w:vAlign w:val="center"/>
          </w:tcPr>
          <w:p w14:paraId="5AD37CD4" w14:textId="77777777" w:rsidR="002B5A60" w:rsidRDefault="002B5A60" w:rsidP="002B5A60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577" w:type="dxa"/>
          </w:tcPr>
          <w:p w14:paraId="7E68C959" w14:textId="17651853" w:rsidR="002B5A60" w:rsidRDefault="002B5A60" w:rsidP="002B5A60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3289" w:type="dxa"/>
            <w:vMerge/>
          </w:tcPr>
          <w:p w14:paraId="15015099" w14:textId="77777777" w:rsidR="002B5A60" w:rsidRDefault="002B5A60" w:rsidP="002B5A60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6E7DBB65" w14:textId="77777777" w:rsidR="002B5A60" w:rsidRDefault="002B5A60" w:rsidP="002B5A60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5FF01806" w14:textId="77777777" w:rsidTr="00650B5B">
        <w:trPr>
          <w:jc w:val="center"/>
        </w:trPr>
        <w:tc>
          <w:tcPr>
            <w:tcW w:w="1238" w:type="dxa"/>
            <w:vMerge w:val="restart"/>
            <w:vAlign w:val="center"/>
          </w:tcPr>
          <w:p w14:paraId="3962B990" w14:textId="41A0E29C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GRUPO 2</w:t>
            </w:r>
          </w:p>
        </w:tc>
        <w:tc>
          <w:tcPr>
            <w:tcW w:w="3577" w:type="dxa"/>
          </w:tcPr>
          <w:p w14:paraId="1B75A4E1" w14:textId="08E5BD7D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Michael Patricio Cumbicus Yaguana</w:t>
            </w:r>
          </w:p>
        </w:tc>
        <w:tc>
          <w:tcPr>
            <w:tcW w:w="3289" w:type="dxa"/>
            <w:vMerge w:val="restart"/>
          </w:tcPr>
          <w:p w14:paraId="0B42FDDE" w14:textId="1A22C38C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 w:val="restart"/>
          </w:tcPr>
          <w:p w14:paraId="2411F4FB" w14:textId="1C62ECCA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1696ED4E" w14:textId="77777777" w:rsidTr="00650B5B">
        <w:trPr>
          <w:jc w:val="center"/>
        </w:trPr>
        <w:tc>
          <w:tcPr>
            <w:tcW w:w="1238" w:type="dxa"/>
            <w:vMerge/>
            <w:vAlign w:val="center"/>
          </w:tcPr>
          <w:p w14:paraId="18D68C07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577" w:type="dxa"/>
          </w:tcPr>
          <w:p w14:paraId="79C6A6F4" w14:textId="70A316E9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Irene Jurado Castillo</w:t>
            </w:r>
          </w:p>
        </w:tc>
        <w:tc>
          <w:tcPr>
            <w:tcW w:w="3289" w:type="dxa"/>
            <w:vMerge/>
          </w:tcPr>
          <w:p w14:paraId="54FFEA9B" w14:textId="77777777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78D821D5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6290D8CA" w14:textId="77777777" w:rsidTr="00650B5B">
        <w:trPr>
          <w:jc w:val="center"/>
        </w:trPr>
        <w:tc>
          <w:tcPr>
            <w:tcW w:w="1238" w:type="dxa"/>
            <w:vMerge/>
            <w:vAlign w:val="center"/>
          </w:tcPr>
          <w:p w14:paraId="371A85CE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577" w:type="dxa"/>
          </w:tcPr>
          <w:p w14:paraId="0F8BF9B8" w14:textId="5DE80BA3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3289" w:type="dxa"/>
            <w:vMerge/>
          </w:tcPr>
          <w:p w14:paraId="07F7BF12" w14:textId="77777777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4669C3FF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68209F5C" w14:textId="77777777" w:rsidTr="00650B5B">
        <w:trPr>
          <w:jc w:val="center"/>
        </w:trPr>
        <w:tc>
          <w:tcPr>
            <w:tcW w:w="1238" w:type="dxa"/>
            <w:vMerge w:val="restart"/>
            <w:vAlign w:val="center"/>
          </w:tcPr>
          <w:p w14:paraId="69D99E56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GRUPO 3</w:t>
            </w:r>
          </w:p>
        </w:tc>
        <w:tc>
          <w:tcPr>
            <w:tcW w:w="3577" w:type="dxa"/>
          </w:tcPr>
          <w:p w14:paraId="5C9C4B17" w14:textId="4C56FDBC" w:rsidR="00650B5B" w:rsidRDefault="00630D2B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Milton Calcinas</w:t>
            </w:r>
          </w:p>
        </w:tc>
        <w:tc>
          <w:tcPr>
            <w:tcW w:w="3289" w:type="dxa"/>
            <w:vMerge w:val="restart"/>
          </w:tcPr>
          <w:p w14:paraId="72F9A93D" w14:textId="44222E5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 w:val="restart"/>
          </w:tcPr>
          <w:p w14:paraId="6EDE7AF9" w14:textId="2A135EA2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47F1FEF2" w14:textId="77777777" w:rsidTr="00650B5B">
        <w:trPr>
          <w:jc w:val="center"/>
        </w:trPr>
        <w:tc>
          <w:tcPr>
            <w:tcW w:w="1238" w:type="dxa"/>
            <w:vMerge/>
            <w:vAlign w:val="center"/>
          </w:tcPr>
          <w:p w14:paraId="468E84D5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577" w:type="dxa"/>
          </w:tcPr>
          <w:p w14:paraId="648AB53F" w14:textId="3107B789" w:rsidR="00650B5B" w:rsidRDefault="00630D2B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Talía Lucero</w:t>
            </w:r>
          </w:p>
        </w:tc>
        <w:tc>
          <w:tcPr>
            <w:tcW w:w="3289" w:type="dxa"/>
            <w:vMerge/>
          </w:tcPr>
          <w:p w14:paraId="385811DF" w14:textId="77777777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25B265A4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56CCED5B" w14:textId="77777777" w:rsidTr="00650B5B">
        <w:trPr>
          <w:jc w:val="center"/>
        </w:trPr>
        <w:tc>
          <w:tcPr>
            <w:tcW w:w="1238" w:type="dxa"/>
            <w:vMerge/>
            <w:vAlign w:val="center"/>
          </w:tcPr>
          <w:p w14:paraId="29CE76DD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577" w:type="dxa"/>
          </w:tcPr>
          <w:p w14:paraId="70B2B3CE" w14:textId="12F3AEDF" w:rsidR="00650B5B" w:rsidRDefault="00BB58FE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Daniel González</w:t>
            </w:r>
          </w:p>
        </w:tc>
        <w:tc>
          <w:tcPr>
            <w:tcW w:w="3289" w:type="dxa"/>
            <w:vMerge/>
          </w:tcPr>
          <w:p w14:paraId="12A8D688" w14:textId="77777777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723ADA13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7B5CFDE1" w14:textId="77777777" w:rsidTr="00650B5B">
        <w:trPr>
          <w:trHeight w:val="123"/>
          <w:jc w:val="center"/>
        </w:trPr>
        <w:tc>
          <w:tcPr>
            <w:tcW w:w="1238" w:type="dxa"/>
            <w:vMerge w:val="restart"/>
            <w:vAlign w:val="center"/>
          </w:tcPr>
          <w:p w14:paraId="0EBAAFFA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GRUPO 4</w:t>
            </w:r>
          </w:p>
        </w:tc>
        <w:tc>
          <w:tcPr>
            <w:tcW w:w="3577" w:type="dxa"/>
          </w:tcPr>
          <w:p w14:paraId="2AFDBD39" w14:textId="3698D42D" w:rsidR="00650B5B" w:rsidRDefault="00557C63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Carlos Calvo</w:t>
            </w:r>
          </w:p>
        </w:tc>
        <w:tc>
          <w:tcPr>
            <w:tcW w:w="3289" w:type="dxa"/>
            <w:vMerge w:val="restart"/>
          </w:tcPr>
          <w:p w14:paraId="6350FE69" w14:textId="34113185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  <w:bookmarkStart w:id="0" w:name="_GoBack"/>
            <w:bookmarkEnd w:id="0"/>
          </w:p>
        </w:tc>
        <w:tc>
          <w:tcPr>
            <w:tcW w:w="2104" w:type="dxa"/>
            <w:vMerge w:val="restart"/>
          </w:tcPr>
          <w:p w14:paraId="353CDFA8" w14:textId="672FD14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6A0A4CA6" w14:textId="77777777" w:rsidTr="00650B5B">
        <w:trPr>
          <w:trHeight w:val="123"/>
          <w:jc w:val="center"/>
        </w:trPr>
        <w:tc>
          <w:tcPr>
            <w:tcW w:w="1238" w:type="dxa"/>
            <w:vMerge/>
            <w:vAlign w:val="center"/>
          </w:tcPr>
          <w:p w14:paraId="35456929" w14:textId="77777777" w:rsidR="00650B5B" w:rsidRDefault="00650B5B" w:rsidP="00650B5B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577" w:type="dxa"/>
          </w:tcPr>
          <w:p w14:paraId="42E02322" w14:textId="5D579257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3289" w:type="dxa"/>
            <w:vMerge/>
          </w:tcPr>
          <w:p w14:paraId="2BB0B601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3543185C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00FEABE8" w14:textId="77777777" w:rsidTr="00650B5B">
        <w:trPr>
          <w:trHeight w:val="189"/>
          <w:jc w:val="center"/>
        </w:trPr>
        <w:tc>
          <w:tcPr>
            <w:tcW w:w="1238" w:type="dxa"/>
            <w:vMerge/>
          </w:tcPr>
          <w:p w14:paraId="39849660" w14:textId="77777777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3577" w:type="dxa"/>
          </w:tcPr>
          <w:p w14:paraId="2E89C19C" w14:textId="6B2A10EA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3289" w:type="dxa"/>
            <w:vMerge/>
          </w:tcPr>
          <w:p w14:paraId="75D54440" w14:textId="77777777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11A84F80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6CB0BB17" w14:textId="77777777" w:rsidTr="00650B5B">
        <w:trPr>
          <w:trHeight w:val="82"/>
          <w:jc w:val="center"/>
        </w:trPr>
        <w:tc>
          <w:tcPr>
            <w:tcW w:w="1238" w:type="dxa"/>
            <w:vMerge w:val="restart"/>
            <w:vAlign w:val="center"/>
          </w:tcPr>
          <w:p w14:paraId="4515A4EB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GRUPO 5</w:t>
            </w:r>
          </w:p>
        </w:tc>
        <w:tc>
          <w:tcPr>
            <w:tcW w:w="3577" w:type="dxa"/>
          </w:tcPr>
          <w:p w14:paraId="6A64A9B4" w14:textId="04BA7975" w:rsidR="00650B5B" w:rsidRDefault="00923979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Ángel Haniel García Ramírez</w:t>
            </w:r>
          </w:p>
        </w:tc>
        <w:tc>
          <w:tcPr>
            <w:tcW w:w="3289" w:type="dxa"/>
            <w:vMerge w:val="restart"/>
          </w:tcPr>
          <w:p w14:paraId="32CF5DFF" w14:textId="6B4ADD11" w:rsidR="00650B5B" w:rsidRDefault="00923979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EventBuzz (provisional)</w:t>
            </w:r>
          </w:p>
        </w:tc>
        <w:tc>
          <w:tcPr>
            <w:tcW w:w="2104" w:type="dxa"/>
            <w:vMerge w:val="restart"/>
          </w:tcPr>
          <w:p w14:paraId="5855BFED" w14:textId="32999D00" w:rsidR="00650B5B" w:rsidRDefault="00923979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Pablo Vera López</w:t>
            </w:r>
          </w:p>
        </w:tc>
      </w:tr>
      <w:tr w:rsidR="00650B5B" w14:paraId="3F58B125" w14:textId="77777777" w:rsidTr="00650B5B">
        <w:trPr>
          <w:trHeight w:val="82"/>
          <w:jc w:val="center"/>
        </w:trPr>
        <w:tc>
          <w:tcPr>
            <w:tcW w:w="1238" w:type="dxa"/>
            <w:vMerge/>
            <w:vAlign w:val="center"/>
          </w:tcPr>
          <w:p w14:paraId="25E8B124" w14:textId="77777777" w:rsidR="00650B5B" w:rsidRDefault="00650B5B" w:rsidP="00650B5B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577" w:type="dxa"/>
          </w:tcPr>
          <w:p w14:paraId="6AE074FD" w14:textId="00839B68" w:rsidR="00650B5B" w:rsidRDefault="00923979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Gemma Romero Batalla</w:t>
            </w:r>
          </w:p>
        </w:tc>
        <w:tc>
          <w:tcPr>
            <w:tcW w:w="3289" w:type="dxa"/>
            <w:vMerge/>
          </w:tcPr>
          <w:p w14:paraId="3FF4EF9E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329954D8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15FC3CF5" w14:textId="77777777" w:rsidTr="00650B5B">
        <w:trPr>
          <w:trHeight w:val="82"/>
          <w:jc w:val="center"/>
        </w:trPr>
        <w:tc>
          <w:tcPr>
            <w:tcW w:w="1238" w:type="dxa"/>
            <w:vMerge/>
            <w:vAlign w:val="center"/>
          </w:tcPr>
          <w:p w14:paraId="4890A7A4" w14:textId="77777777" w:rsidR="00650B5B" w:rsidRDefault="00650B5B" w:rsidP="00650B5B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577" w:type="dxa"/>
          </w:tcPr>
          <w:p w14:paraId="707C1831" w14:textId="77777777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3289" w:type="dxa"/>
            <w:vMerge/>
          </w:tcPr>
          <w:p w14:paraId="63B8F2EE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494C7A4A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4EA6707D" w14:textId="77777777" w:rsidTr="00650B5B">
        <w:trPr>
          <w:trHeight w:val="82"/>
          <w:jc w:val="center"/>
        </w:trPr>
        <w:tc>
          <w:tcPr>
            <w:tcW w:w="1238" w:type="dxa"/>
            <w:vMerge w:val="restart"/>
            <w:vAlign w:val="center"/>
          </w:tcPr>
          <w:p w14:paraId="530652F2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GRUPO 6</w:t>
            </w:r>
          </w:p>
        </w:tc>
        <w:tc>
          <w:tcPr>
            <w:tcW w:w="3577" w:type="dxa"/>
          </w:tcPr>
          <w:p w14:paraId="34A8F5D7" w14:textId="291B7CAB" w:rsidR="00650B5B" w:rsidRDefault="008D07A0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Ricardo Molina</w:t>
            </w:r>
          </w:p>
        </w:tc>
        <w:tc>
          <w:tcPr>
            <w:tcW w:w="3289" w:type="dxa"/>
            <w:vMerge w:val="restart"/>
          </w:tcPr>
          <w:p w14:paraId="50EC1079" w14:textId="6AE47141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 w:val="restart"/>
          </w:tcPr>
          <w:p w14:paraId="0B40C3DB" w14:textId="6398759A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495DF3F2" w14:textId="77777777" w:rsidTr="00650B5B">
        <w:trPr>
          <w:trHeight w:val="82"/>
          <w:jc w:val="center"/>
        </w:trPr>
        <w:tc>
          <w:tcPr>
            <w:tcW w:w="1238" w:type="dxa"/>
            <w:vMerge/>
            <w:vAlign w:val="center"/>
          </w:tcPr>
          <w:p w14:paraId="6986BE66" w14:textId="77777777" w:rsidR="00650B5B" w:rsidRDefault="00650B5B" w:rsidP="00650B5B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577" w:type="dxa"/>
          </w:tcPr>
          <w:p w14:paraId="71434211" w14:textId="248A04AE" w:rsidR="00650B5B" w:rsidRDefault="008D07A0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Brayan Mamani</w:t>
            </w:r>
          </w:p>
        </w:tc>
        <w:tc>
          <w:tcPr>
            <w:tcW w:w="3289" w:type="dxa"/>
            <w:vMerge/>
          </w:tcPr>
          <w:p w14:paraId="3C4A7F69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1106B517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367CD0D3" w14:textId="77777777" w:rsidTr="00650B5B">
        <w:trPr>
          <w:trHeight w:val="82"/>
          <w:jc w:val="center"/>
        </w:trPr>
        <w:tc>
          <w:tcPr>
            <w:tcW w:w="1238" w:type="dxa"/>
            <w:vMerge/>
            <w:vAlign w:val="center"/>
          </w:tcPr>
          <w:p w14:paraId="3464546B" w14:textId="77777777" w:rsidR="00650B5B" w:rsidRDefault="00650B5B" w:rsidP="00650B5B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577" w:type="dxa"/>
          </w:tcPr>
          <w:p w14:paraId="08076DFB" w14:textId="77777777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3289" w:type="dxa"/>
            <w:vMerge/>
          </w:tcPr>
          <w:p w14:paraId="2012F93F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12F0AF2B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65211ECB" w14:textId="77777777" w:rsidTr="00650B5B">
        <w:trPr>
          <w:trHeight w:val="104"/>
          <w:jc w:val="center"/>
        </w:trPr>
        <w:tc>
          <w:tcPr>
            <w:tcW w:w="1238" w:type="dxa"/>
            <w:vMerge w:val="restart"/>
            <w:vAlign w:val="center"/>
          </w:tcPr>
          <w:p w14:paraId="623653A2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GRUPO 7</w:t>
            </w:r>
          </w:p>
        </w:tc>
        <w:tc>
          <w:tcPr>
            <w:tcW w:w="3577" w:type="dxa"/>
          </w:tcPr>
          <w:p w14:paraId="59336117" w14:textId="70DEBBCE" w:rsidR="00650B5B" w:rsidRDefault="00BB175A" w:rsidP="00630D2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Laura Fernández</w:t>
            </w:r>
            <w:r w:rsidR="00630D2B">
              <w:rPr>
                <w:rFonts w:ascii="Calibri" w:eastAsia="Calibri" w:hAnsi="Calibri"/>
              </w:rPr>
              <w:t xml:space="preserve"> Galiana</w:t>
            </w:r>
          </w:p>
        </w:tc>
        <w:tc>
          <w:tcPr>
            <w:tcW w:w="3289" w:type="dxa"/>
            <w:vMerge w:val="restart"/>
          </w:tcPr>
          <w:p w14:paraId="23209722" w14:textId="0BB4A41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 w:val="restart"/>
          </w:tcPr>
          <w:p w14:paraId="3452BCC8" w14:textId="1442C3A2" w:rsidR="00650B5B" w:rsidRPr="00824A64" w:rsidRDefault="00824A64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  <w:r w:rsidRPr="00824A64">
              <w:rPr>
                <w:rFonts w:ascii="Calibri" w:eastAsia="Calibri" w:hAnsi="Calibri"/>
              </w:rPr>
              <w:t>Carlos Izquierdo Gómez</w:t>
            </w:r>
          </w:p>
        </w:tc>
      </w:tr>
      <w:tr w:rsidR="00650B5B" w14:paraId="1487261D" w14:textId="77777777" w:rsidTr="00650B5B">
        <w:trPr>
          <w:trHeight w:val="103"/>
          <w:jc w:val="center"/>
        </w:trPr>
        <w:tc>
          <w:tcPr>
            <w:tcW w:w="1238" w:type="dxa"/>
            <w:vMerge/>
            <w:vAlign w:val="center"/>
          </w:tcPr>
          <w:p w14:paraId="746A03F3" w14:textId="77777777" w:rsidR="00650B5B" w:rsidRDefault="00650B5B" w:rsidP="00650B5B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577" w:type="dxa"/>
          </w:tcPr>
          <w:p w14:paraId="222681EE" w14:textId="09D2A501" w:rsidR="00650B5B" w:rsidRDefault="00BB175A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Bryam Espinoza Hancco</w:t>
            </w:r>
          </w:p>
        </w:tc>
        <w:tc>
          <w:tcPr>
            <w:tcW w:w="3289" w:type="dxa"/>
            <w:vMerge/>
          </w:tcPr>
          <w:p w14:paraId="3A535CA8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2B1660AA" w14:textId="77777777" w:rsidR="00650B5B" w:rsidRPr="004F5D46" w:rsidRDefault="00650B5B" w:rsidP="00650B5B">
            <w:pPr>
              <w:widowControl w:val="0"/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650B5B" w14:paraId="2B820A7E" w14:textId="77777777" w:rsidTr="00650B5B">
        <w:trPr>
          <w:trHeight w:val="103"/>
          <w:jc w:val="center"/>
        </w:trPr>
        <w:tc>
          <w:tcPr>
            <w:tcW w:w="1238" w:type="dxa"/>
            <w:vMerge/>
            <w:vAlign w:val="center"/>
          </w:tcPr>
          <w:p w14:paraId="1FCDDD89" w14:textId="77777777" w:rsidR="00650B5B" w:rsidRDefault="00650B5B" w:rsidP="00650B5B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577" w:type="dxa"/>
          </w:tcPr>
          <w:p w14:paraId="37B890AF" w14:textId="77777777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3289" w:type="dxa"/>
            <w:vMerge/>
          </w:tcPr>
          <w:p w14:paraId="3E936117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37008F31" w14:textId="77777777" w:rsidR="00650B5B" w:rsidRPr="004F5D46" w:rsidRDefault="00650B5B" w:rsidP="00650B5B">
            <w:pPr>
              <w:widowControl w:val="0"/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650B5B" w14:paraId="6A558034" w14:textId="77777777" w:rsidTr="00650B5B">
        <w:trPr>
          <w:trHeight w:val="113"/>
          <w:jc w:val="center"/>
        </w:trPr>
        <w:tc>
          <w:tcPr>
            <w:tcW w:w="1238" w:type="dxa"/>
            <w:vMerge w:val="restart"/>
            <w:vAlign w:val="center"/>
          </w:tcPr>
          <w:p w14:paraId="42A73F4B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GRUPO 8</w:t>
            </w:r>
          </w:p>
        </w:tc>
        <w:tc>
          <w:tcPr>
            <w:tcW w:w="3577" w:type="dxa"/>
          </w:tcPr>
          <w:p w14:paraId="2533E927" w14:textId="141D06D9" w:rsidR="00650B5B" w:rsidRDefault="002713BA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Kevin Salinas Oroncuy</w:t>
            </w:r>
          </w:p>
        </w:tc>
        <w:tc>
          <w:tcPr>
            <w:tcW w:w="3289" w:type="dxa"/>
            <w:vMerge w:val="restart"/>
          </w:tcPr>
          <w:p w14:paraId="53844CE4" w14:textId="54DFC65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 w:val="restart"/>
          </w:tcPr>
          <w:p w14:paraId="1586AADC" w14:textId="424B1134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2CF3C81A" w14:textId="77777777" w:rsidTr="00650B5B">
        <w:trPr>
          <w:trHeight w:val="112"/>
          <w:jc w:val="center"/>
        </w:trPr>
        <w:tc>
          <w:tcPr>
            <w:tcW w:w="1238" w:type="dxa"/>
            <w:vMerge/>
            <w:vAlign w:val="center"/>
          </w:tcPr>
          <w:p w14:paraId="18451A3F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577" w:type="dxa"/>
          </w:tcPr>
          <w:p w14:paraId="2E0C9E02" w14:textId="05369692" w:rsidR="00650B5B" w:rsidRDefault="002713BA" w:rsidP="00650B5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Jonathan Alexander Casa Pila</w:t>
            </w:r>
          </w:p>
        </w:tc>
        <w:tc>
          <w:tcPr>
            <w:tcW w:w="3289" w:type="dxa"/>
            <w:vMerge/>
          </w:tcPr>
          <w:p w14:paraId="35167244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392A75BE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  <w:tr w:rsidR="00650B5B" w14:paraId="412C5C4B" w14:textId="77777777" w:rsidTr="00650B5B">
        <w:trPr>
          <w:trHeight w:val="112"/>
          <w:jc w:val="center"/>
        </w:trPr>
        <w:tc>
          <w:tcPr>
            <w:tcW w:w="1238" w:type="dxa"/>
            <w:vMerge/>
            <w:vAlign w:val="center"/>
          </w:tcPr>
          <w:p w14:paraId="1F504B43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577" w:type="dxa"/>
          </w:tcPr>
          <w:p w14:paraId="66641D8F" w14:textId="77777777" w:rsidR="00650B5B" w:rsidRDefault="00650B5B" w:rsidP="00650B5B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3289" w:type="dxa"/>
            <w:vMerge/>
          </w:tcPr>
          <w:p w14:paraId="29CED715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104" w:type="dxa"/>
            <w:vMerge/>
          </w:tcPr>
          <w:p w14:paraId="7F1E1C30" w14:textId="77777777" w:rsidR="00650B5B" w:rsidRDefault="00650B5B" w:rsidP="00650B5B">
            <w:pPr>
              <w:widowControl w:val="0"/>
              <w:jc w:val="center"/>
              <w:rPr>
                <w:rFonts w:ascii="Calibri" w:eastAsia="Calibri" w:hAnsi="Calibri"/>
              </w:rPr>
            </w:pPr>
          </w:p>
        </w:tc>
      </w:tr>
    </w:tbl>
    <w:p w14:paraId="1646C0E3" w14:textId="77777777" w:rsidR="002B5A60" w:rsidRPr="00923979" w:rsidRDefault="002B5A60" w:rsidP="00A07637">
      <w:pPr>
        <w:rPr>
          <w:u w:val="single"/>
        </w:rPr>
      </w:pPr>
    </w:p>
    <w:sectPr w:rsidR="002B5A60" w:rsidRPr="00923979" w:rsidSect="00EC1308">
      <w:headerReference w:type="default" r:id="rId6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DA32F" w14:textId="77777777" w:rsidR="00E031F3" w:rsidRDefault="00E031F3" w:rsidP="00EF5DDB">
      <w:pPr>
        <w:spacing w:after="0" w:line="240" w:lineRule="auto"/>
      </w:pPr>
      <w:r>
        <w:separator/>
      </w:r>
    </w:p>
  </w:endnote>
  <w:endnote w:type="continuationSeparator" w:id="0">
    <w:p w14:paraId="77C86E50" w14:textId="77777777" w:rsidR="00E031F3" w:rsidRDefault="00E031F3" w:rsidP="00EF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345B1" w14:textId="77777777" w:rsidR="00E031F3" w:rsidRDefault="00E031F3" w:rsidP="00EF5DDB">
      <w:pPr>
        <w:spacing w:after="0" w:line="240" w:lineRule="auto"/>
      </w:pPr>
      <w:r>
        <w:separator/>
      </w:r>
    </w:p>
  </w:footnote>
  <w:footnote w:type="continuationSeparator" w:id="0">
    <w:p w14:paraId="432563F0" w14:textId="77777777" w:rsidR="00E031F3" w:rsidRDefault="00E031F3" w:rsidP="00EF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C069C" w14:textId="6DEC516E" w:rsidR="00EF5DDB" w:rsidRDefault="00EF5DDB" w:rsidP="00EF5DDB">
    <w:pPr>
      <w:pStyle w:val="Encabezado"/>
      <w:jc w:val="center"/>
      <w:rPr>
        <w:sz w:val="40"/>
        <w:szCs w:val="40"/>
      </w:rPr>
    </w:pPr>
    <w:r>
      <w:rPr>
        <w:sz w:val="40"/>
        <w:szCs w:val="40"/>
      </w:rPr>
      <w:t>PROYECTOS PARA</w:t>
    </w:r>
    <w:r w:rsidRPr="00EF5DDB">
      <w:rPr>
        <w:sz w:val="40"/>
        <w:szCs w:val="40"/>
      </w:rPr>
      <w:t xml:space="preserve"> JUNIO</w:t>
    </w:r>
    <w:r>
      <w:rPr>
        <w:sz w:val="40"/>
        <w:szCs w:val="40"/>
      </w:rPr>
      <w:t>.</w:t>
    </w:r>
    <w:r w:rsidR="00651F0A">
      <w:rPr>
        <w:sz w:val="40"/>
        <w:szCs w:val="40"/>
      </w:rPr>
      <w:t xml:space="preserve"> CURSO 2024/25</w:t>
    </w:r>
    <w:r w:rsidRPr="00EF5DDB">
      <w:rPr>
        <w:sz w:val="40"/>
        <w:szCs w:val="40"/>
      </w:rPr>
      <w:t>:</w:t>
    </w:r>
  </w:p>
  <w:p w14:paraId="1DFCE233" w14:textId="77777777" w:rsidR="00651F0A" w:rsidRPr="00EF5DDB" w:rsidRDefault="00651F0A" w:rsidP="00EF5DDB">
    <w:pPr>
      <w:pStyle w:val="Encabezado"/>
      <w:jc w:val="cent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38"/>
    <w:rsid w:val="000072D3"/>
    <w:rsid w:val="00171D59"/>
    <w:rsid w:val="001F7938"/>
    <w:rsid w:val="00210A07"/>
    <w:rsid w:val="0021264B"/>
    <w:rsid w:val="002713BA"/>
    <w:rsid w:val="002B5A60"/>
    <w:rsid w:val="003849A9"/>
    <w:rsid w:val="00390D9E"/>
    <w:rsid w:val="00395559"/>
    <w:rsid w:val="004842AA"/>
    <w:rsid w:val="00557C63"/>
    <w:rsid w:val="005B6652"/>
    <w:rsid w:val="005B7D89"/>
    <w:rsid w:val="00630D2B"/>
    <w:rsid w:val="00650B5B"/>
    <w:rsid w:val="00651F0A"/>
    <w:rsid w:val="0070052F"/>
    <w:rsid w:val="00730EB4"/>
    <w:rsid w:val="007903DC"/>
    <w:rsid w:val="00797026"/>
    <w:rsid w:val="00824A64"/>
    <w:rsid w:val="008B54F9"/>
    <w:rsid w:val="008D07A0"/>
    <w:rsid w:val="00920502"/>
    <w:rsid w:val="00923979"/>
    <w:rsid w:val="00933463"/>
    <w:rsid w:val="009908AF"/>
    <w:rsid w:val="00A05ABA"/>
    <w:rsid w:val="00A07637"/>
    <w:rsid w:val="00A742B0"/>
    <w:rsid w:val="00AB65A8"/>
    <w:rsid w:val="00BB175A"/>
    <w:rsid w:val="00BB58FE"/>
    <w:rsid w:val="00BE3219"/>
    <w:rsid w:val="00C4742D"/>
    <w:rsid w:val="00CD0CED"/>
    <w:rsid w:val="00E031F3"/>
    <w:rsid w:val="00E35D88"/>
    <w:rsid w:val="00EC1308"/>
    <w:rsid w:val="00EF5DDB"/>
    <w:rsid w:val="00F5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44FA"/>
  <w15:docId w15:val="{4846D34E-55D3-4907-8EF0-AC1651D2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A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5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DDB"/>
  </w:style>
  <w:style w:type="paragraph" w:styleId="Piedepgina">
    <w:name w:val="footer"/>
    <w:basedOn w:val="Normal"/>
    <w:link w:val="PiedepginaCar"/>
    <w:uiPriority w:val="99"/>
    <w:unhideWhenUsed/>
    <w:rsid w:val="00EF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madrid</dc:creator>
  <cp:keywords/>
  <dc:description/>
  <cp:lastModifiedBy>tarde</cp:lastModifiedBy>
  <cp:revision>9</cp:revision>
  <dcterms:created xsi:type="dcterms:W3CDTF">2025-03-17T15:17:00Z</dcterms:created>
  <dcterms:modified xsi:type="dcterms:W3CDTF">2025-03-21T17:17:00Z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-1949930736</vt:i4>
  </property>
</Properties>
</file>