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rFonts w:ascii="Calibri" w:cs="Calibri" w:hAnsi="Calibri"/>
        </w:rPr>
      </w:pPr>
    </w:p>
    <w:tbl>
      <w:tblPr>
        <w:tblStyle w:val="TableGrid"/>
        <w:tblW w:w="10701" w:type="dxa"/>
        <w:tblInd w:w="-345" w:type="dxa"/>
        <w:tblLayout w:type="fixed"/>
        <w:tblLook w:val="04A0"/>
      </w:tblPr>
      <w:tblGrid>
        <w:gridCol w:w="3633"/>
        <w:gridCol w:w="7146"/>
      </w:tblGrid>
      <w:tr>
        <w:trPr>
          <w:cnfStyle w:val="100000000000"/>
          <w:trHeight w:val="12420" w:hRule="exact"/>
        </w:trPr>
        <w:tc>
          <w:tcPr>
            <w:cnfStyle w:val="101000000000"/>
            <w:tcW w:w="3633" w:type="dxa"/>
            <w:tcBorders>
              <w:top w:val="nil" w:sz="4" w:space="0"/>
              <w:left w:val="nil" w:sz="4" w:space="0"/>
              <w:bottom w:val="nil" w:sz="4" w:space="0"/>
              <w:right w:val="single" w:color="dbeef4" w:sz="4" w:space="0"/>
            </w:tcBorders>
          </w:tcPr>
          <w:p>
            <w:pPr>
              <w:rPr>
                <w:rFonts w:ascii="Calibri" w:cs="Calibri" w:hAnsi="Calibri"/>
                <w:color w:val="73a2bd"/>
                <w:sz w:val="32"/>
              </w:rPr>
            </w:pPr>
            <w:r>
              <w:rPr>
                <w:rFonts w:ascii="Calibri" w:cs="Calibri" w:hAnsi="Calibri"/>
                <w:color w:val="73a2bd"/>
                <w:sz w:val="32"/>
              </w:rPr>
              <w:drawing>
                <wp:inline>
                  <wp:extent cx="1890395" cy="249936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a:uri="http://schemas.openxmlformats.org/drawingml/2006/picture">
                      <pic:pic xmlns:pic="http://schemas.openxmlformats.org/drawingml/2006/picture">
                        <pic:nvPicPr>
                          <pic:cNvPr id="0" name="picture.jp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890395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Calibri" w:cs="Calibri" w:hAnsi="Calibri"/>
                <w:color w:val="auto"/>
                <w:sz w:val="36"/>
              </w:rPr>
            </w:pPr>
            <w:r>
              <w:rPr>
                <w:rFonts w:ascii="Calibri" w:cs="Calibri" w:hAnsi="Calibri"/>
                <w:color w:val="auto"/>
                <w:sz w:val="32"/>
                <w:lang w:val="en-MY"/>
              </w:rPr>
              <w:t>Muhammad Uzzair Bin Baharudin</w:t>
            </w:r>
          </w:p>
          <w:p>
            <w:pPr>
              <w:rPr>
                <w:rFonts w:ascii="Calibri" w:cs="Calibri" w:hAnsi="Calibri"/>
                <w:color w:val="808080"/>
                <w:sz w:val="40"/>
              </w:rPr>
            </w:pPr>
            <w:r>
              <w:rPr>
                <w:rFonts w:ascii="Calibri" w:cs="Calibri" w:hAnsi="Calibri"/>
                <w:b/>
                <w:color w:val="auto"/>
                <w:sz w:val="24"/>
                <w:lang w:val="en-MY"/>
              </w:rPr>
              <w:t>Web Developer</w:t>
            </w:r>
            <w:r>
              <w:rPr>
                <w:rFonts w:ascii="Calibri" w:cs="Calibri" w:hAnsi="Calibri"/>
                <w:color w:val="808080"/>
                <w:sz w:val="24"/>
              </w:rPr>
              <w:t xml:space="preserve"> </w:t>
            </w:r>
          </w:p>
          <w:p>
            <w:pPr>
              <w:pStyle w:val="Normal"/>
              <w:jc w:val="left"/>
              <w:rPr>
                <w:rFonts w:ascii="Calibri" w:cs="Calibri" w:hAnsi="Calibri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sz w:val="24"/>
                <w:lang w:val="en-MY"/>
              </w:rPr>
              <w:t>Summary</w:t>
            </w: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lang w:val="en-MY"/>
              </w:rPr>
            </w:pPr>
            <w:r>
              <w:rPr>
                <w:rFonts w:ascii="Calibri" w:cs="Calibri" w:hAnsi="Calibri"/>
                <w:lang w:val="en-MY"/>
              </w:rPr>
              <w:t>I have been involved in web development industry for 5 years.</w:t>
            </w:r>
          </w:p>
          <w:p>
            <w:pPr>
              <w:pStyle w:val="Normal"/>
              <w:jc w:val="left"/>
              <w:rPr>
                <w:rFonts w:ascii="Calibri" w:cs="Calibri" w:hAnsi="Calibri"/>
                <w:lang w:val="en-MY"/>
              </w:rPr>
            </w:pPr>
            <w:r>
              <w:rPr>
                <w:rFonts w:ascii="Calibri" w:cs="Calibri" w:hAnsi="Calibri"/>
                <w:lang w:val="en-MY"/>
              </w:rPr>
              <w:t xml:space="preserve">I am experienced in developing web applications for a wide range of </w:t>
            </w:r>
            <w:r>
              <w:rPr>
                <w:rFonts w:ascii="Calibri" w:cs="Calibri" w:hAnsi="Calibri"/>
                <w:lang w:val="en-MY"/>
              </w:rPr>
              <w:t>private</w:t>
            </w:r>
            <w:r>
              <w:rPr>
                <w:rFonts w:ascii="Calibri" w:cs="Calibri" w:hAnsi="Calibri"/>
                <w:lang w:val="en-MY"/>
              </w:rPr>
              <w:t xml:space="preserve"> and government sector clients and having the enthusiasm and ambition to deliver highest standard quality projects </w:t>
            </w:r>
            <w:r>
              <w:rPr>
                <w:rFonts w:ascii="Calibri" w:cs="Calibri" w:hAnsi="Calibri"/>
                <w:lang w:val="en-MY"/>
              </w:rPr>
              <w:t>within</w:t>
            </w:r>
            <w:r>
              <w:rPr>
                <w:rFonts w:ascii="Calibri" w:cs="Calibri" w:hAnsi="Calibri"/>
                <w:lang w:val="en-MY"/>
              </w:rPr>
              <w:t xml:space="preserve"> a given timeframe. </w:t>
            </w: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  <w:r>
              <w:rPr>
                <w:rFonts w:ascii="Calibri" w:cs="Calibri" w:hAnsi="Calibri"/>
                <w:lang w:val="en-MY"/>
              </w:rPr>
              <w:t>I am currently looking for Web M</w:t>
            </w:r>
            <w:r>
              <w:rPr>
                <w:rFonts w:ascii="Calibri" w:cs="Calibri" w:hAnsi="Calibri"/>
                <w:lang w:val="en-MY"/>
              </w:rPr>
              <w:t>aster</w:t>
            </w:r>
            <w:r>
              <w:rPr>
                <w:rFonts w:ascii="Calibri" w:cs="Calibri" w:hAnsi="Calibri"/>
                <w:lang w:val="en-MY"/>
              </w:rPr>
              <w:t xml:space="preserve"> position that will allow me to apply the knowledge I have developed professionally in recent years in contributing to the company's prosperity and dynamic development.</w:t>
            </w: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sz w:val="24"/>
                <w:lang w:val="en-MY"/>
              </w:rPr>
              <w:t>S</w:t>
            </w:r>
            <w:r>
              <w:rPr>
                <w:rFonts w:ascii="Calibri" w:cs="Calibri" w:hAnsi="Calibri"/>
                <w:b/>
                <w:color w:val="auto"/>
                <w:sz w:val="24"/>
                <w:lang w:val="en-MY"/>
              </w:rPr>
              <w:t>pecialties</w:t>
            </w: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/>
                <w:i w:val="off"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/>
                <w:i w:val="off"/>
                <w:color w:val="auto"/>
                <w:sz w:val="20"/>
                <w:lang w:val="en-MY"/>
              </w:rPr>
              <w:t>Programming Language</w:t>
            </w:r>
          </w:p>
          <w:p>
            <w:pPr>
              <w:pStyle w:val="Normal"/>
              <w:jc w:val="left"/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  <w:t>HTML5, CSS3, Javascript, PHP, Python</w:t>
            </w: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0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sz w:val="20"/>
                <w:lang w:val="en-MY"/>
              </w:rPr>
              <w:t>Databases</w:t>
            </w:r>
          </w:p>
          <w:p>
            <w:pPr>
              <w:pStyle w:val="Normal"/>
              <w:jc w:val="left"/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  <w:t>MySQL, SQLite</w:t>
            </w: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0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sz w:val="20"/>
                <w:lang w:val="en-MY"/>
              </w:rPr>
              <w:t>Content Management System</w:t>
            </w:r>
          </w:p>
          <w:p>
            <w:pPr>
              <w:pStyle w:val="Normal"/>
              <w:jc w:val="left"/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  <w:t>Wordpress, Joomla</w:t>
            </w: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0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sz w:val="20"/>
                <w:lang w:val="en-MY"/>
              </w:rPr>
              <w:t>Operating System</w:t>
            </w:r>
          </w:p>
          <w:p>
            <w:pPr>
              <w:pStyle w:val="Normal"/>
              <w:jc w:val="left"/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  <w:t>Windows, Linux</w:t>
            </w:r>
          </w:p>
          <w:p>
            <w:pPr>
              <w:pStyle w:val="Normal"/>
              <w:jc w:val="left"/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sz w:val="20"/>
                <w:lang w:val="en-MY"/>
              </w:rPr>
              <w:t>Graphic Manipulation Software</w:t>
            </w:r>
          </w:p>
          <w:p>
            <w:pPr>
              <w:pStyle w:val="Normal"/>
              <w:jc w:val="left"/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  <w:t xml:space="preserve">Adobe Photoshop, </w:t>
            </w:r>
            <w:r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  <w:t>Adobe Illustrator, Affinity Photo, Affinity Designer</w:t>
            </w:r>
          </w:p>
          <w:p>
            <w:pPr>
              <w:pStyle w:val="Normal"/>
              <w:jc w:val="left"/>
              <w:rPr>
                <w:rFonts w:ascii="Calibri" w:cs="Calibri" w:hAnsi="Calibri"/>
                <w:b w:val="off"/>
                <w:color w:val="auto"/>
                <w:sz w:val="22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</w:p>
          <w:p>
            <w:pPr>
              <w:pStyle w:val="Normal"/>
              <w:jc w:val="left"/>
              <w:rPr>
                <w:rFonts w:ascii="Calibri" w:cs="Calibri" w:hAnsi="Calibri"/>
                <w:b w:val="off"/>
                <w:color w:val="auto"/>
                <w:sz w:val="22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sz w:val="24"/>
                <w:lang w:val="en-MY"/>
              </w:rPr>
              <w:t>Certifications</w:t>
            </w:r>
          </w:p>
          <w:p>
            <w:pPr>
              <w:pStyle w:val="Normal"/>
              <w:jc w:val="left"/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  <w:t>EC-Council Certified Security Specialist (ECSS)</w:t>
            </w:r>
          </w:p>
          <w:p>
            <w:pPr>
              <w:pStyle w:val="Normal"/>
              <w:jc w:val="left"/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</w:pPr>
          </w:p>
          <w:p>
            <w:pPr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</w:p>
          <w:p>
            <w:pPr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sz w:val="24"/>
                <w:lang w:val="en-MY"/>
              </w:rPr>
              <w:t xml:space="preserve">Personal </w:t>
            </w:r>
            <w:r>
              <w:rPr>
                <w:rFonts w:ascii="Calibri" w:cs="Calibri" w:hAnsi="Calibri"/>
                <w:b/>
                <w:color w:val="auto"/>
                <w:sz w:val="24"/>
                <w:lang w:val="en-MY"/>
              </w:rPr>
              <w:t>Referee</w:t>
            </w:r>
          </w:p>
          <w:p>
            <w:pPr>
              <w:pStyle w:val="Normal"/>
              <w:jc w:val="left"/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  <w:t>Name: Zulzhafran Bin Zakaria</w:t>
            </w:r>
          </w:p>
          <w:p>
            <w:pPr>
              <w:pStyle w:val="Normal"/>
              <w:jc w:val="left"/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  <w:t xml:space="preserve">Email: </w:t>
            </w:r>
            <w:r>
              <w:rPr>
                <w:rFonts w:ascii="Calibri" w:cs="Calibri" w:hAnsi="Calibri"/>
                <w:b w:val="off"/>
                <w:sz w:val="20"/>
                <w:lang w:val="en-MY"/>
              </w:rPr>
              <w:t>zulzhafran@msn.com</w:t>
            </w:r>
          </w:p>
          <w:p>
            <w:pPr>
              <w:pStyle w:val="Normal"/>
              <w:jc w:val="left"/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</w:pPr>
            <w:r>
              <w:rPr>
                <w:rFonts w:ascii="Calibri" w:cs="Calibri" w:hAnsi="Calibri"/>
                <w:b w:val="off"/>
                <w:color w:val="auto"/>
                <w:sz w:val="20"/>
                <w:lang w:val="en-MY"/>
              </w:rPr>
              <w:t>Mobile No: +6013-586  5889</w:t>
            </w:r>
          </w:p>
          <w:p>
            <w:pPr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</w:p>
          <w:p>
            <w:pPr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</w:p>
          <w:p>
            <w:pPr>
              <w:rPr>
                <w:rFonts w:ascii="Calibri" w:cs="Calibri" w:hAnsi="Calibri"/>
                <w:b/>
                <w:color w:val="auto"/>
                <w:sz w:val="24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sz w:val="24"/>
                <w:lang w:val="en-MY"/>
              </w:rPr>
              <w:t>Personal Details</w:t>
            </w:r>
          </w:p>
          <w:p>
            <w:pPr>
              <w:rPr>
                <w:rFonts w:ascii="Calibri" w:cs="Calibri" w:hAnsi="Calibri"/>
                <w:color w:val="4c7389"/>
                <w:sz w:val="24"/>
              </w:rPr>
            </w:pPr>
          </w:p>
          <w:p>
            <w:pPr>
              <w:rPr>
                <w:rFonts w:ascii="Calibri" w:cs="Calibri" w:hAnsi="Calibri"/>
                <w:color w:val="4c7389"/>
                <w:sz w:val="22"/>
              </w:rPr>
            </w:pPr>
            <w:r>
              <w:rPr>
                <w:rFonts w:ascii="Calibri" w:cs="Calibri" w:hAnsi="Calibri"/>
                <w:color w:val="4c7389"/>
                <w:sz w:val="24"/>
              </w:rPr>
              <w:drawing>
                <wp:inline distT="0" distB="0" distL="0" distR="0" wp14:anchorId="6BE22652" wp14:editId="5DE51358">
                  <wp:extent cx="190500" cy="190500"/>
                  <wp:effectExtent l="0" t="0" r="0" b="0"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cs="Calibri" w:hAnsi="Calibri"/>
                <w:color w:val="4c7389"/>
                <w:sz w:val="24"/>
              </w:rPr>
              <w:t xml:space="preserve">  </w:t>
            </w:r>
            <w:r>
              <w:rPr>
                <w:rFonts w:ascii="Calibri" w:cs="Calibri" w:hAnsi="Calibri"/>
                <w:color w:val="auto"/>
                <w:sz w:val="20"/>
                <w:lang w:val="en-MY"/>
              </w:rPr>
              <w:t>58, Persiaran Sri Pengkalan 2, Bandar Sri Pengkalan 31550 Pusing, Perak</w:t>
            </w:r>
            <w:r>
              <w:rPr>
                <w:rFonts w:ascii="Calibri" w:cs="Calibri" w:hAnsi="Calibri"/>
                <w:color w:val="auto"/>
                <w:sz w:val="16"/>
              </w:rPr>
              <w:t xml:space="preserve"> </w:t>
            </w:r>
          </w:p>
          <w:p>
            <w:pPr>
              <w:rPr>
                <w:rFonts w:ascii="Calibri" w:cs="Calibri" w:hAnsi="Calibri"/>
                <w:color w:val="4c7389"/>
                <w:sz w:val="24"/>
              </w:rPr>
            </w:pPr>
          </w:p>
          <w:p>
            <w:pPr>
              <w:rPr>
                <w:rFonts w:ascii="Calibri" w:cs="Calibri" w:hAnsi="Calibri"/>
                <w:color w:val="4c7389"/>
                <w:sz w:val="24"/>
              </w:rPr>
            </w:pPr>
            <w:r>
              <w:rPr>
                <w:rFonts w:ascii="Calibri" w:cs="Calibri" w:hAnsi="Calibri"/>
                <w:color w:val="4c7389"/>
                <w:sz w:val="24"/>
              </w:rPr>
              <w:drawing>
                <wp:inline distT="0" distB="0" distL="0" distR="0" wp14:anchorId="3824050A" wp14:editId="58E223F4">
                  <wp:extent cx="190500" cy="190500"/>
                  <wp:effectExtent l="0" t="0" r="0" b="0"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cs="Calibri" w:hAnsi="Calibri"/>
                <w:color w:val="4c7389"/>
                <w:sz w:val="24"/>
              </w:rPr>
              <w:t xml:space="preserve">  </w:t>
            </w:r>
            <w:r>
              <w:rPr>
                <w:rFonts w:ascii="Calibri" w:cs="Calibri" w:hAnsi="Calibri"/>
                <w:color w:val="auto"/>
                <w:sz w:val="20"/>
                <w:lang w:val="en-MY"/>
              </w:rPr>
              <w:t>+6013-378 8484</w:t>
            </w:r>
          </w:p>
          <w:p>
            <w:pPr>
              <w:rPr>
                <w:rFonts w:ascii="Calibri" w:cs="Calibri" w:hAnsi="Calibri"/>
                <w:color w:val="4c7389"/>
                <w:sz w:val="40"/>
              </w:rPr>
            </w:pPr>
            <w:r>
              <w:rPr>
                <w:rFonts w:ascii="Calibri" w:cs="Calibri" w:hAnsi="Calibri"/>
                <w:color w:val="4c7389"/>
                <w:sz w:val="24"/>
              </w:rPr>
              <w:drawing>
                <wp:inline distT="0" distB="0" distL="0" distR="0" wp14:anchorId="768A20E1" wp14:editId="2C1C3E64">
                  <wp:extent cx="190500" cy="190500"/>
                  <wp:effectExtent l="0" t="0" r="0" b="0"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cs="Calibri" w:hAnsi="Calibri"/>
                <w:color w:val="4c7389"/>
                <w:sz w:val="24"/>
              </w:rPr>
              <w:t xml:space="preserve">  </w:t>
            </w:r>
            <w:r>
              <w:rPr>
                <w:rFonts w:ascii="Calibri" w:cs="Calibri" w:hAnsi="Calibri"/>
                <w:color w:val="auto"/>
                <w:sz w:val="20"/>
                <w:lang w:val="en-MY"/>
              </w:rPr>
              <w:t>uzzairwork@gmail.com</w:t>
            </w:r>
          </w:p>
        </w:tc>
        <w:tc>
          <w:tcPr>
            <w:cnfStyle w:val="100000000000"/>
            <w:tcW w:w="7146" w:type="dxa"/>
            <w:tcBorders>
              <w:top w:val="nil" w:sz="4" w:space="0"/>
              <w:left w:val="single" w:color="dbeef4" w:sz="4" w:space="0"/>
              <w:bottom w:val="nil" w:sz="4" w:space="0"/>
              <w:right w:val="nil" w:sz="4" w:space="0"/>
            </w:tcBorders>
          </w:tcPr>
          <w:p>
            <w:pPr>
              <w:ind w:left="283"/>
              <w:rPr>
                <w:rFonts w:ascii="Calibri" w:cs="Calibri" w:hAnsi="Calibri"/>
                <w:color w:val="auto"/>
                <w:sz w:val="32"/>
              </w:rPr>
            </w:pPr>
            <w:r>
              <w:rPr>
                <w:rFonts w:ascii="Calibri" w:cs="Calibri" w:hAnsi="Calibri"/>
                <w:color w:val="auto"/>
                <w:sz w:val="32"/>
              </w:rPr>
              <w:t>Education</w:t>
            </w:r>
          </w:p>
          <w:p>
            <w:pPr>
              <w:ind w:left="283"/>
              <w:rPr>
                <w:rFonts w:ascii="Calibri" w:cs="Calibri" w:hAnsi="Calibri"/>
              </w:rPr>
            </w:pPr>
          </w:p>
          <w:p>
            <w:pPr>
              <w:ind w:left="283"/>
              <w:rPr>
                <w:rFonts w:ascii="Calibri" w:cs="Calibri" w:hAnsi="Calibri"/>
                <w:b/>
                <w:color w:val="auto"/>
              </w:rPr>
            </w:pPr>
            <w:r>
              <w:rPr>
                <w:rFonts w:ascii="Calibri" w:cs="Calibri" w:hAnsi="Calibri"/>
                <w:b/>
                <w:color w:val="auto"/>
                <w:lang w:val="en-MY"/>
              </w:rPr>
              <w:t>2010</w:t>
            </w:r>
            <w:r>
              <w:rPr>
                <w:rFonts w:ascii="Calibri" w:cs="Calibri" w:hAnsi="Calibri"/>
                <w:b/>
                <w:color w:val="auto"/>
              </w:rPr>
              <w:t xml:space="preserve"> – </w:t>
            </w:r>
            <w:r>
              <w:rPr>
                <w:rFonts w:ascii="Calibri" w:cs="Calibri" w:hAnsi="Calibri"/>
                <w:b/>
                <w:color w:val="auto"/>
                <w:lang w:val="en-MY"/>
              </w:rPr>
              <w:t>2014</w:t>
            </w:r>
          </w:p>
          <w:p>
            <w:pPr>
              <w:ind w:left="283"/>
              <w:rPr>
                <w:rFonts w:ascii="Calibri" w:cs="Calibri" w:hAnsi="Calibri"/>
                <w:color w:val="auto"/>
                <w:lang w:val="en-MY"/>
              </w:rPr>
            </w:pPr>
          </w:p>
          <w:p>
            <w:pPr>
              <w:ind w:left="283"/>
              <w:rPr>
                <w:rFonts w:ascii="Calibri" w:cs="Calibri" w:hAnsi="Calibri"/>
                <w:color w:val="auto"/>
              </w:rPr>
            </w:pPr>
            <w:r>
              <w:rPr>
                <w:rFonts w:ascii="Calibri" w:cs="Calibri" w:hAnsi="Calibri"/>
                <w:color w:val="auto"/>
                <w:lang w:val="en-MY"/>
              </w:rPr>
              <w:t>Bachelor Of Science in Information Studies (Hons)(Information System Management)</w:t>
            </w:r>
            <w:r>
              <w:rPr>
                <w:rFonts w:ascii="Calibri" w:cs="Calibri" w:hAnsi="Calibri"/>
                <w:color w:val="auto"/>
              </w:rPr>
              <w:t xml:space="preserve"> </w:t>
            </w:r>
          </w:p>
          <w:p>
            <w:pPr>
              <w:ind w:left="283"/>
              <w:rPr>
                <w:rFonts w:ascii="Calibri" w:cs="Calibri" w:hAnsi="Calibri"/>
                <w:color w:val="auto"/>
              </w:rPr>
            </w:pPr>
            <w:r>
              <w:rPr>
                <w:rFonts w:ascii="Calibri" w:cs="Calibri" w:hAnsi="Calibri"/>
                <w:color w:val="auto"/>
                <w:lang w:val="en-MY"/>
              </w:rPr>
              <w:t>Universiti Teknologi MARA (UiTM)</w:t>
            </w:r>
            <w:r>
              <w:rPr>
                <w:rFonts w:ascii="Calibri" w:cs="Calibri" w:hAnsi="Calibri"/>
                <w:color w:val="auto"/>
              </w:rPr>
              <w:t xml:space="preserve"> | </w:t>
            </w:r>
            <w:r>
              <w:rPr>
                <w:rFonts w:ascii="Calibri" w:cs="Calibri" w:hAnsi="Calibri"/>
                <w:color w:val="auto"/>
                <w:lang w:val="en-MY"/>
              </w:rPr>
              <w:t>Puncak Perdana, Selangor</w:t>
            </w:r>
          </w:p>
          <w:p>
            <w:p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color="auto" w:fill="ffffff"/>
              <w:spacing w:after="90"/>
              <w:ind w:left="283" w:right="113"/>
              <w:rPr>
                <w:rFonts w:ascii="Calibri" w:cs="Calibri" w:hAnsi="Calibri"/>
                <w:color w:val="auto"/>
              </w:rPr>
            </w:pPr>
            <w:r>
              <w:rPr>
                <w:rFonts w:ascii="Calibri" w:cs="Calibri" w:hAnsi="Calibri"/>
                <w:color w:val="auto"/>
                <w:lang w:val="en-MY"/>
              </w:rPr>
              <w:t>Grade/CGPA: 3.28 (Second Class Upper)</w:t>
            </w:r>
          </w:p>
          <w:p>
            <w:pPr>
              <w:ind w:left="283"/>
              <w:rPr>
                <w:rFonts w:ascii="Calibri" w:cs="Calibri" w:hAnsi="Calibri"/>
                <w:color w:val="auto"/>
                <w:sz w:val="32"/>
              </w:rPr>
            </w:pPr>
          </w:p>
          <w:p>
            <w:pPr>
              <w:ind w:left="283"/>
              <w:rPr>
                <w:rFonts w:ascii="Calibri" w:cs="Calibri" w:hAnsi="Calibri"/>
                <w:color w:val="auto"/>
                <w:sz w:val="32"/>
              </w:rPr>
            </w:pPr>
            <w:r>
              <w:rPr>
                <w:rFonts w:ascii="Calibri" w:cs="Calibri" w:hAnsi="Calibri"/>
                <w:color w:val="auto"/>
                <w:sz w:val="32"/>
              </w:rPr>
              <w:t>Work Experience</w:t>
            </w:r>
          </w:p>
          <w:p>
            <w:pPr>
              <w:ind w:left="283"/>
              <w:rPr>
                <w:rFonts w:ascii="Calibri" w:cs="Calibri" w:hAnsi="Calibri"/>
              </w:rPr>
            </w:pPr>
          </w:p>
          <w:p>
            <w:pPr>
              <w:ind w:left="283"/>
              <w:rPr>
                <w:rFonts w:ascii="Calibri" w:cs="Calibri" w:hAnsi="Calibri"/>
                <w:b/>
              </w:rPr>
            </w:pPr>
            <w:r>
              <w:rPr>
                <w:rFonts w:ascii="Calibri" w:cs="Calibri" w:hAnsi="Calibri"/>
                <w:b/>
                <w:lang w:val="en-MY"/>
              </w:rPr>
              <w:t>Freelance As Web Designer/Developer</w:t>
            </w:r>
          </w:p>
          <w:p>
            <w:pPr>
              <w:ind w:left="283"/>
              <w:rPr>
                <w:rFonts w:ascii="Calibri" w:cs="Calibri" w:hAnsi="Calibri"/>
              </w:rPr>
            </w:pPr>
          </w:p>
          <w:p>
            <w:pPr>
              <w:ind w:left="283"/>
              <w:rPr>
                <w:rFonts w:ascii="Calibri" w:cs="Calibri" w:hAnsi="Calibri"/>
                <w:b/>
                <w:color w:val="auto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lang w:val="en-MY"/>
              </w:rPr>
              <w:t>2012</w:t>
            </w:r>
          </w:p>
          <w:p>
            <w:p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color="auto" w:fill="ffffff"/>
              <w:spacing w:after="90"/>
              <w:ind w:left="283" w:right="113"/>
              <w:rPr>
                <w:rFonts w:ascii="Calibri" w:cs="Calibri" w:hAnsi="Calibri"/>
              </w:rPr>
            </w:pPr>
          </w:p>
          <w:p>
            <w:pPr>
              <w:numPr>
                <w:ilvl w:val="0"/>
                <w:numId w:val="1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tabs>
                <w:tab w:val="left" w:pos="0"/>
              </w:tabs>
              <w:bidi w:val="off"/>
              <w:spacing w:before="0" w:after="0" w:line="240" w:lineRule="auto"/>
              <w:jc w:val="both"/>
              <w:rPr>
                <w:rFonts w:ascii="Calibri" w:cs="Calibri" w:hAnsi="Calibri"/>
                <w:color w:val="000000"/>
                <w:sz w:val="22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Altered the navigation menu and products page for APCO Aviation Ltd. (Paragliding and Paramotor supplier company) </w:t>
            </w:r>
          </w:p>
          <w:p>
            <w:pPr>
              <w:numPr>
                <w:ilvl w:val="0"/>
                <w:numId w:val="1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tabs>
                <w:tab w:val="left" w:pos="0"/>
              </w:tabs>
              <w:bidi w:val="off"/>
              <w:spacing w:before="0" w:after="0" w:line="240" w:lineRule="auto"/>
              <w:jc w:val="both"/>
              <w:rPr>
                <w:rFonts w:ascii="Calibri" w:cs="Calibri" w:hAnsi="Calibri"/>
                <w:color w:val="000000"/>
                <w:sz w:val="22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Developed website for Namie Business Group (Food Product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>s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)</w:t>
            </w:r>
          </w:p>
          <w:p>
            <w:pPr>
              <w:numPr>
                <w:ilvl w:val="0"/>
                <w:numId w:val="0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tabs>
                <w:tab w:val="left" w:pos="0"/>
              </w:tabs>
              <w:bidi w:val="off"/>
              <w:spacing w:before="0" w:after="0" w:line="240" w:lineRule="auto"/>
              <w:jc w:val="both"/>
              <w:rPr>
                <w:rFonts w:ascii="Segoe UI"/>
                <w:color w:val="000000"/>
                <w:sz w:val="18"/>
                <w:lang w:val="en-US"/>
              </w:rPr>
            </w:pPr>
            <w:r>
              <w:rPr>
                <w:rFonts w:ascii="Segoe UI"/>
                <w:color w:val="000000"/>
                <w:sz w:val="18"/>
                <w:lang w:val="en-US"/>
              </w:rPr>
              <w:t xml:space="preserve">  </w:t>
            </w:r>
          </w:p>
          <w:p>
            <w:pPr>
              <w:ind w:left="283"/>
              <w:rPr>
                <w:rFonts w:ascii="Calibri" w:cs="Calibri" w:hAnsi="Calibri"/>
                <w:b/>
                <w:color w:val="auto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lang w:val="en-MY"/>
              </w:rPr>
              <w:t>2013</w:t>
            </w:r>
          </w:p>
          <w:p>
            <w:pPr>
              <w:ind w:left="283"/>
              <w:rPr>
                <w:rFonts w:ascii="Calibri" w:cs="Calibri" w:hAnsi="Calibri"/>
                <w:color w:val="73a2bd"/>
                <w:lang w:val="en-MY"/>
              </w:rPr>
            </w:pPr>
          </w:p>
          <w:p>
            <w:pPr>
              <w:numPr>
                <w:ilvl w:val="0"/>
                <w:numId w:val="2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tabs>
                <w:tab w:val="left" w:pos="0"/>
              </w:tabs>
              <w:bidi w:val="off"/>
              <w:spacing w:before="0" w:after="0" w:line="240" w:lineRule="auto"/>
              <w:jc w:val="both"/>
              <w:rPr>
                <w:rFonts w:ascii="Calibri" w:cs="Calibri" w:hAnsi="Calibri"/>
                <w:color w:val="000000"/>
                <w:sz w:val="22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Developed products pages for Rahsia Hawa (Healthcare Produc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t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>s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)</w:t>
            </w:r>
          </w:p>
          <w:p>
            <w:pPr>
              <w:numPr>
                <w:ilvl w:val="0"/>
                <w:numId w:val="2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tabs>
                <w:tab w:val="left" w:pos="0"/>
              </w:tabs>
              <w:bidi w:val="off"/>
              <w:spacing w:before="0" w:after="0" w:line="240" w:lineRule="auto"/>
              <w:jc w:val="both"/>
              <w:rPr>
                <w:rFonts w:ascii="Calibri" w:cs="Calibri" w:hAnsi="Calibri"/>
                <w:color w:val="000000"/>
                <w:sz w:val="22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Developed commercial portfolio page for Dr. Arayan Richard Maxwell Jenkins (Well Being and Mental Development coach)</w:t>
            </w:r>
          </w:p>
          <w:p>
            <w:pPr>
              <w:numPr>
                <w:ilvl w:val="0"/>
                <w:numId w:val="0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tabs>
                <w:tab w:val="left" w:pos="0"/>
              </w:tabs>
              <w:bidi w:val="off"/>
              <w:spacing w:before="0" w:after="0" w:line="240" w:lineRule="auto"/>
              <w:jc w:val="both"/>
              <w:rPr>
                <w:rFonts w:ascii="Segoe UI"/>
                <w:color w:val="000000"/>
                <w:sz w:val="18"/>
                <w:lang w:val="en-US"/>
              </w:rPr>
            </w:pPr>
          </w:p>
          <w:p>
            <w:pPr>
              <w:ind w:left="283"/>
              <w:rPr>
                <w:rFonts w:ascii="Calibri" w:cs="Calibri" w:hAnsi="Calibri"/>
                <w:b/>
                <w:color w:val="auto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lang w:val="en-MY"/>
              </w:rPr>
              <w:t>2014</w:t>
            </w:r>
          </w:p>
          <w:p>
            <w:pPr>
              <w:ind w:left="283"/>
              <w:rPr>
                <w:rFonts w:ascii="Calibri" w:cs="Calibri" w:hAnsi="Calibri"/>
                <w:color w:val="73a2bd"/>
                <w:lang w:val="en-MY"/>
              </w:rPr>
            </w:pPr>
          </w:p>
          <w:p>
            <w:pPr>
              <w:numPr>
                <w:ilvl w:val="0"/>
                <w:numId w:val="3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tabs>
                <w:tab w:val="left" w:pos="0"/>
              </w:tabs>
              <w:bidi w:val="off"/>
              <w:spacing w:before="120" w:after="120" w:line="240" w:lineRule="auto"/>
              <w:jc w:val="left"/>
              <w:rPr>
                <w:rFonts w:ascii="Calibri" w:cs="Calibri" w:hAnsi="Calibri"/>
                <w:color w:val="000000"/>
                <w:sz w:val="22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Build the website and new logo for Kelab Belia Kalsom, a non-profit, apolitical, youth-led organization registered under the Malaysian Registrar of Youth Societies (Ministry of Youth &amp; Sports), which focuses on charitable projects to promote equality in opportunities in education.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br w:type="textWrapping"/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 xml:space="preserve">Website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URL: </w:t>
            </w:r>
            <w:r>
              <w:fldChar w:fldCharType="begin"/>
            </w:r>
            <w:r>
              <w:instrText xml:space="preserve">HYPERLINK "http://projek-kalsom.org"</w:instrText>
            </w:r>
            <w:r>
              <w:fldChar w:fldCharType="separate"/>
            </w:r>
            <w:r>
              <w:rPr>
                <w:rStyle w:val="Hyperlink"/>
                <w:rFonts w:ascii="Calibri" w:cs="Calibri" w:hAnsi="Calibri"/>
                <w:sz w:val="22"/>
                <w:rtl w:val="off"/>
                <w:lang w:val="en-US"/>
              </w:rPr>
              <w:t>http://</w:t>
            </w:r>
            <w:r>
              <w:rPr>
                <w:rStyle w:val="Hyperlink"/>
                <w:rFonts w:ascii="Calibri" w:cs="Calibri" w:hAnsi="Calibri"/>
                <w:sz w:val="22"/>
                <w:rtl w:val="off"/>
                <w:lang w:val="en-US"/>
              </w:rPr>
              <w:t>k</w:t>
            </w:r>
            <w:r>
              <w:rPr>
                <w:rStyle w:val="Hyperlink"/>
                <w:rFonts w:ascii="Calibri" w:cs="Calibri" w:hAnsi="Calibri"/>
                <w:sz w:val="22"/>
                <w:rtl w:val="off"/>
                <w:lang w:val="en-MY"/>
              </w:rPr>
              <w:t>alsom-movement</w:t>
            </w:r>
            <w:r>
              <w:rPr>
                <w:rStyle w:val="Hyperlink"/>
                <w:rFonts w:ascii="Calibri" w:cs="Calibri" w:hAnsi="Calibri"/>
                <w:sz w:val="22"/>
                <w:rtl w:val="off"/>
                <w:lang w:val="en-US"/>
              </w:rPr>
              <w:t>.org</w:t>
            </w:r>
            <w:r>
              <w:fldChar w:fldCharType="end"/>
            </w:r>
          </w:p>
          <w:p>
            <w:pPr>
              <w:ind w:left="283"/>
              <w:rPr>
                <w:rFonts w:ascii="Calibri" w:cs="Calibri" w:hAnsi="Calibri"/>
                <w:b/>
                <w:color w:val="auto"/>
                <w:lang w:val="en-MY"/>
              </w:rPr>
            </w:pPr>
          </w:p>
          <w:p>
            <w:pPr>
              <w:ind w:left="283"/>
              <w:rPr>
                <w:rFonts w:ascii="Calibri" w:cs="Calibri" w:hAnsi="Calibri"/>
                <w:b/>
                <w:color w:val="auto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lang w:val="en-MY"/>
              </w:rPr>
              <w:t>2017</w:t>
            </w:r>
          </w:p>
          <w:p>
            <w:pPr>
              <w:ind w:left="283"/>
              <w:rPr>
                <w:rFonts w:ascii="Calibri" w:cs="Calibri" w:hAnsi="Calibri"/>
                <w:color w:val="73a2bd"/>
                <w:lang w:val="en-MY"/>
              </w:rPr>
            </w:pPr>
          </w:p>
          <w:p>
            <w:pPr>
              <w:numPr>
                <w:ilvl w:val="0"/>
                <w:numId w:val="1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tabs>
                <w:tab w:val="left" w:pos="0"/>
              </w:tabs>
              <w:bidi w:val="off"/>
              <w:spacing w:before="120" w:after="120" w:line="240" w:lineRule="auto"/>
              <w:jc w:val="left"/>
              <w:rPr>
                <w:rFonts w:ascii="Calibri" w:cs="Calibri" w:hAnsi="Calibri"/>
                <w:color w:val="000000"/>
                <w:sz w:val="22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R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>edesign the news portal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 xml:space="preserve">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>of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 xml:space="preserve">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>Yayasan Bina Upaya Darul Ridzuan, a non-profit entity which is inspired by Y.A.B Dato' Seri Zambry Abd Kadir to assist the Perak state government in addressing poverty issues.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br w:type="textWrapping"/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 xml:space="preserve">Website URL: </w:t>
            </w:r>
            <w:r>
              <w:fldChar w:fldCharType="begin"/>
            </w:r>
            <w:r>
              <w:instrText xml:space="preserve">HYPERLINK "http://yayasanbinaupaya.gov.my"</w:instrText>
            </w:r>
            <w:r>
              <w:fldChar w:fldCharType="separate"/>
            </w:r>
            <w:r>
              <w:rPr>
                <w:rStyle w:val="Hyperlink"/>
                <w:rFonts w:ascii="Calibri" w:cs="Calibri" w:hAnsi="Calibri"/>
                <w:sz w:val="22"/>
                <w:rtl w:val="off"/>
                <w:lang w:val="en-MY"/>
              </w:rPr>
              <w:t>http://yayasanbinaupaya.gov.my</w:t>
            </w:r>
            <w:r>
              <w:fldChar w:fldCharType="end"/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 xml:space="preserve">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br w:type="textWrapping"/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 xml:space="preserve">   </w:t>
            </w:r>
          </w:p>
          <w:p>
            <w:pPr>
              <w:numPr>
                <w:ilvl w:val="0"/>
                <w:numId w:val="0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tabs>
                <w:tab w:val="left" w:pos="0"/>
              </w:tabs>
              <w:bidi w:val="off"/>
              <w:spacing w:before="120" w:after="120" w:line="240" w:lineRule="auto"/>
              <w:jc w:val="both"/>
              <w:rPr>
                <w:rFonts w:ascii="Calibri" w:cs="Calibri" w:hAnsi="Calibri"/>
                <w:b/>
                <w:color w:val="auto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lang w:val="en-MY"/>
              </w:rPr>
              <w:t xml:space="preserve">     Professional Experience With Companies</w:t>
            </w:r>
          </w:p>
          <w:p>
            <w:pPr>
              <w:numPr>
                <w:ilvl w:val="0"/>
                <w:numId w:val="0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tabs>
                <w:tab w:val="left" w:pos="0"/>
              </w:tabs>
              <w:bidi w:val="off"/>
              <w:spacing w:before="120" w:after="120" w:line="240" w:lineRule="auto"/>
              <w:jc w:val="both"/>
              <w:rPr>
                <w:rFonts w:ascii="Calibri" w:cs="Calibri" w:hAnsi="Calibri"/>
                <w:color w:val="73a2bd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lang w:val="en-MY"/>
              </w:rPr>
              <w:t xml:space="preserve">     2014</w:t>
            </w:r>
          </w:p>
          <w:p>
            <w:pPr>
              <w:ind w:left="283"/>
              <w:rPr>
                <w:rFonts w:ascii="Calibri" w:cs="Calibri" w:hAnsi="Calibri"/>
                <w:b/>
                <w:color w:val="auto"/>
              </w:rPr>
            </w:pPr>
            <w:r>
              <w:rPr>
                <w:rFonts w:ascii="Calibri" w:cs="Calibri" w:hAnsi="Calibri"/>
                <w:b/>
                <w:color w:val="auto"/>
                <w:lang w:val="en-MY"/>
              </w:rPr>
              <w:t>Web Designer</w:t>
            </w:r>
          </w:p>
          <w:p>
            <w:pPr>
              <w:ind w:left="283"/>
              <w:rPr>
                <w:rFonts w:ascii="Calibri" w:cs="Calibri" w:hAnsi="Calibri"/>
                <w:b/>
                <w:color w:val="auto"/>
              </w:rPr>
            </w:pPr>
            <w:r>
              <w:rPr>
                <w:rFonts w:ascii="Calibri" w:cs="Calibri" w:hAnsi="Calibri"/>
                <w:b/>
                <w:color w:val="auto"/>
                <w:lang w:val="en-MY"/>
              </w:rPr>
              <w:t>GW Intech Sdn. Bhd.</w:t>
            </w:r>
            <w:r>
              <w:rPr>
                <w:rFonts w:ascii="Calibri" w:cs="Calibri" w:hAnsi="Calibri"/>
                <w:b/>
                <w:color w:val="auto"/>
              </w:rPr>
              <w:t xml:space="preserve"> | </w:t>
            </w:r>
            <w:r>
              <w:rPr>
                <w:rFonts w:ascii="Calibri" w:cs="Calibri" w:hAnsi="Calibri"/>
                <w:b/>
                <w:color w:val="auto"/>
                <w:lang w:val="en-MY"/>
              </w:rPr>
              <w:t>Ipoh, Perak</w:t>
            </w:r>
          </w:p>
          <w:p>
            <w:pPr>
              <w:ind w:left="283"/>
              <w:rPr>
                <w:rFonts w:ascii="Calibri" w:cs="Calibri" w:hAnsi="Calibri"/>
                <w:color w:val="151c3a"/>
              </w:rPr>
            </w:pPr>
          </w:p>
          <w:p>
            <w:pPr>
              <w:numPr>
                <w:ilvl w:val="0"/>
                <w:numId w:val="4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tabs>
                <w:tab w:val="left" w:pos="0"/>
              </w:tabs>
              <w:bidi w:val="off"/>
              <w:spacing w:before="160" w:after="160" w:line="240" w:lineRule="auto"/>
              <w:jc w:val="left"/>
              <w:rPr>
                <w:rFonts w:ascii="Calibri" w:cs="Calibri" w:hAnsi="Calibri"/>
                <w:color w:val="000000"/>
                <w:sz w:val="22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Design and develop user interface of Sistem e-Pihak Berkuasa Tempatan, a J2EE-based system for Malaysia Ministry of Urban Wellbeing, Housing and Local Government.</w:t>
            </w:r>
          </w:p>
          <w:p>
            <w:pPr>
              <w:numPr>
                <w:ilvl w:val="0"/>
                <w:numId w:val="4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tabs>
                <w:tab w:val="left" w:pos="0"/>
              </w:tabs>
              <w:bidi w:val="off"/>
              <w:spacing w:before="160" w:after="160" w:line="240" w:lineRule="auto"/>
              <w:jc w:val="left"/>
              <w:rPr>
                <w:rFonts w:ascii="Calibri" w:cs="Calibri" w:hAnsi="Calibri"/>
                <w:color w:val="000000"/>
                <w:sz w:val="22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Design and develop modular CSS/Sass (Cascading Stylesheet/Synthetically Awesome Stylesheet) of the system. I feel that the system should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b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>e developed with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 Sass because the system is using multiple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 xml:space="preserve">CSS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f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>iles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 and I feel that there is a need to make it modular and maintainable. </w:t>
            </w:r>
          </w:p>
          <w:p>
            <w:pPr>
              <w:numPr>
                <w:ilvl w:val="0"/>
                <w:numId w:val="4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tabs>
                <w:tab w:val="left" w:pos="0"/>
              </w:tabs>
              <w:bidi w:val="off"/>
              <w:spacing w:before="160" w:after="160" w:line="240" w:lineRule="auto"/>
              <w:jc w:val="left"/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Plot the user-experience and design usability of the system in both desktop and mobile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v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>iew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 wh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>ere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 I plan the users should only click twice to perform any operation in order to increase the efficiency of their workflow.</w:t>
            </w:r>
          </w:p>
          <w:p>
            <w:pPr>
              <w:ind w:left="283"/>
              <w:rPr>
                <w:rFonts w:ascii="Calibri" w:cs="Calibri" w:hAnsi="Calibri"/>
                <w:b/>
                <w:color w:val="auto"/>
              </w:rPr>
            </w:pPr>
            <w:r>
              <w:rPr>
                <w:rFonts w:ascii="Calibri" w:cs="Calibri" w:hAnsi="Calibri"/>
                <w:b/>
                <w:color w:val="auto"/>
                <w:lang w:val="en-MY"/>
              </w:rPr>
              <w:t>2015 - Present</w:t>
            </w:r>
          </w:p>
          <w:p>
            <w:pPr>
              <w:ind w:left="283"/>
              <w:rPr>
                <w:rFonts w:ascii="Calibri" w:cs="Calibri" w:hAnsi="Calibri"/>
                <w:color w:val="auto"/>
                <w:lang w:val="en-MY"/>
              </w:rPr>
            </w:pPr>
          </w:p>
          <w:p>
            <w:pPr>
              <w:ind w:left="283"/>
              <w:rPr>
                <w:rFonts w:ascii="Calibri" w:cs="Calibri" w:hAnsi="Calibri"/>
                <w:b/>
                <w:color w:val="auto"/>
                <w:lang w:val="en-MY"/>
              </w:rPr>
            </w:pPr>
            <w:r>
              <w:rPr>
                <w:rFonts w:ascii="Calibri" w:cs="Calibri" w:hAnsi="Calibri"/>
                <w:b/>
                <w:color w:val="auto"/>
                <w:lang w:val="en-MY"/>
              </w:rPr>
              <w:t>Web Developer</w:t>
            </w:r>
          </w:p>
          <w:p>
            <w:pPr>
              <w:ind w:left="283"/>
              <w:rPr>
                <w:rFonts w:ascii="Calibri" w:cs="Calibri" w:hAnsi="Calibri"/>
                <w:b/>
                <w:color w:val="auto"/>
              </w:rPr>
            </w:pPr>
            <w:r>
              <w:rPr>
                <w:rFonts w:ascii="Calibri" w:cs="Calibri" w:hAnsi="Calibri"/>
                <w:b/>
                <w:color w:val="auto"/>
                <w:lang w:val="en-MY"/>
              </w:rPr>
              <w:t>Icherry Technology Sdn. Bhd.</w:t>
            </w:r>
            <w:r>
              <w:rPr>
                <w:rFonts w:ascii="Calibri" w:cs="Calibri" w:hAnsi="Calibri"/>
                <w:b/>
                <w:color w:val="auto"/>
              </w:rPr>
              <w:t xml:space="preserve"> | </w:t>
            </w:r>
            <w:r>
              <w:rPr>
                <w:rFonts w:ascii="Calibri" w:cs="Calibri" w:hAnsi="Calibri"/>
                <w:b/>
                <w:color w:val="auto"/>
                <w:lang w:val="en-MY"/>
              </w:rPr>
              <w:t>Ipoh, Perak</w:t>
            </w:r>
          </w:p>
          <w:p>
            <w:pPr>
              <w:ind w:left="283"/>
              <w:rPr>
                <w:rFonts w:ascii="Calibri" w:cs="Calibri" w:hAnsi="Calibri"/>
                <w:color w:val="151c3a"/>
              </w:rPr>
            </w:pPr>
          </w:p>
          <w:p>
            <w:pPr>
              <w:numPr>
                <w:ilvl w:val="0"/>
                <w:numId w:val="5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jc w:val="left"/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>P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rovide support for Stock TPC and TN Fresh W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>arehouse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 System.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 The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 xml:space="preserve">internal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web applications are responsible in recording daily amount of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 xml:space="preserve">farm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produce in the warehouse. </w:t>
            </w:r>
          </w:p>
          <w:p>
            <w:pPr>
              <w:numPr>
                <w:ilvl w:val="0"/>
                <w:numId w:val="5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jc w:val="left"/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Redesign Asia Car Rental website and its backend system. Asia Car Rental is a company running car rental business. The system allows customers to rent cars via online. </w:t>
            </w:r>
          </w:p>
          <w:p>
            <w:pPr>
              <w:numPr>
                <w:ilvl w:val="0"/>
                <w:numId w:val="5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jc w:val="left"/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Build an event registration system and website for TMI Malaysia Sdn. Bhd. for their event ‘Search Inside Yourself ’.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br w:type="textWrapping"/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Website URL: </w:t>
            </w:r>
            <w:r>
              <w:fldChar w:fldCharType="begin"/>
            </w:r>
            <w:r>
              <w:instrText xml:space="preserve">HYPERLINK "http://searchinsideyourself.com.my"</w:instrText>
            </w:r>
            <w:r>
              <w:fldChar w:fldCharType="separate"/>
            </w:r>
            <w:r>
              <w:rPr>
                <w:rStyle w:val="Hyperlink"/>
                <w:rFonts w:ascii="Calibri" w:cs="Calibri" w:hAnsi="Calibri"/>
                <w:sz w:val="22"/>
                <w:rtl w:val="off"/>
                <w:lang w:val="en-US"/>
              </w:rPr>
              <w:t>http://searchinsideyourself.com.m</w:t>
            </w:r>
            <w:r>
              <w:rPr>
                <w:rStyle w:val="Hyperlink"/>
                <w:rFonts w:ascii="Calibri" w:cs="Calibri" w:hAnsi="Calibri"/>
                <w:sz w:val="22"/>
                <w:rtl w:val="off"/>
                <w:lang w:val="en-MY"/>
              </w:rPr>
              <w:t>y</w:t>
            </w:r>
            <w:r>
              <w:fldChar w:fldCharType="end"/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 xml:space="preserve"> </w:t>
            </w:r>
          </w:p>
          <w:p>
            <w:pPr>
              <w:numPr>
                <w:ilvl w:val="0"/>
                <w:numId w:val="5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jc w:val="left"/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Build a website for Talent Kindergaten.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br w:type="textWrapping"/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Website URL: </w:t>
            </w:r>
            <w:r>
              <w:fldChar w:fldCharType="begin"/>
            </w:r>
            <w:r>
              <w:instrText xml:space="preserve">HYPERLINK "http://talento.com.my"</w:instrText>
            </w:r>
            <w:r>
              <w:fldChar w:fldCharType="separate"/>
            </w:r>
            <w:r>
              <w:rPr>
                <w:rStyle w:val="Hyperlink"/>
                <w:rFonts w:ascii="Calibri" w:cs="Calibri" w:hAnsi="Calibri"/>
                <w:sz w:val="22"/>
                <w:rtl w:val="off"/>
                <w:lang w:val="en-US"/>
              </w:rPr>
              <w:t>http://talento.com.my</w:t>
            </w:r>
            <w:r>
              <w:fldChar w:fldCharType="end"/>
            </w:r>
          </w:p>
          <w:p>
            <w:pPr>
              <w:numPr>
                <w:ilvl w:val="0"/>
                <w:numId w:val="5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jc w:val="left"/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Redesign and develop Icherry Technology Sdn. Bhd. in-house Content Management System.</w:t>
            </w:r>
          </w:p>
          <w:p>
            <w:pPr>
              <w:numPr>
                <w:ilvl w:val="0"/>
                <w:numId w:val="5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jc w:val="left"/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Redesign PMW-Industries Sdn. Bhd. website.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br w:type="textWrapping"/>
            </w:r>
            <w:r>
              <w:rPr>
                <w:rFonts w:ascii="Calibri" w:cs="Calibri" w:hAnsi="Calibri"/>
                <w:sz w:val="22"/>
                <w:rtl w:val="off"/>
                <w:lang w:val="en-MY"/>
              </w:rPr>
              <w:t xml:space="preserve">Website URL: </w:t>
            </w:r>
            <w:r>
              <w:fldChar w:fldCharType="begin"/>
            </w:r>
            <w:r>
              <w:instrText xml:space="preserve">HYPERLINK "http://pmw-industries.com"</w:instrText>
            </w:r>
            <w:r>
              <w:fldChar w:fldCharType="separate"/>
            </w:r>
            <w:r>
              <w:rPr>
                <w:rStyle w:val="Hyperlink"/>
                <w:rFonts w:ascii="Calibri" w:cs="Calibri" w:hAnsi="Calibri"/>
                <w:sz w:val="22"/>
                <w:rtl w:val="off"/>
                <w:lang w:val="en-US"/>
              </w:rPr>
              <w:t>http://pmw-industries.com</w:t>
            </w:r>
            <w:r>
              <w:fldChar w:fldCharType="end"/>
            </w:r>
          </w:p>
          <w:p>
            <w:pPr>
              <w:numPr>
                <w:ilvl w:val="0"/>
                <w:numId w:val="5"/>
              </w:numPr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jc w:val="left"/>
              <w:rPr>
                <w:rFonts w:ascii="Calibri" w:cs="Calibri" w:hAnsi="Calibri"/>
              </w:rPr>
            </w:pP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Build an e-commerce system selling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>c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MY"/>
              </w:rPr>
              <w:t>omputer accessories for BMSTAR Technology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. </w:t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br w:type="textWrapping"/>
            </w:r>
            <w:r>
              <w:rPr>
                <w:rFonts w:ascii="Calibri" w:cs="Calibri" w:hAnsi="Calibri"/>
                <w:color w:val="000000"/>
                <w:sz w:val="22"/>
                <w:rtl w:val="off"/>
                <w:lang w:val="en-US"/>
              </w:rPr>
              <w:t xml:space="preserve">Website URL: </w:t>
            </w:r>
            <w:r>
              <w:fldChar w:fldCharType="begin"/>
            </w:r>
            <w:r>
              <w:instrText xml:space="preserve">HYPERLINK "http://bmstar.com.my"</w:instrText>
            </w:r>
            <w:r>
              <w:fldChar w:fldCharType="separate"/>
            </w:r>
            <w:r>
              <w:rPr>
                <w:rStyle w:val="Hyperlink"/>
                <w:rFonts w:ascii="Calibri" w:cs="Calibri" w:hAnsi="Calibri"/>
                <w:sz w:val="22"/>
                <w:rtl w:val="off"/>
                <w:lang w:val="en-US"/>
              </w:rPr>
              <w:t>http://</w:t>
            </w:r>
            <w:r>
              <w:rPr>
                <w:rStyle w:val="Hyperlink"/>
                <w:rFonts w:ascii="Calibri" w:cs="Calibri" w:hAnsi="Calibri"/>
                <w:sz w:val="22"/>
                <w:rtl w:val="off"/>
                <w:lang w:val="en-US"/>
              </w:rPr>
              <w:t>b</w:t>
            </w:r>
            <w:r>
              <w:rPr>
                <w:rStyle w:val="Hyperlink"/>
                <w:rFonts w:ascii="Calibri" w:cs="Calibri" w:hAnsi="Calibri"/>
                <w:sz w:val="22"/>
                <w:rtl w:val="off"/>
                <w:lang w:val="en-MY"/>
              </w:rPr>
              <w:t>mstar.com.my</w:t>
            </w:r>
            <w:r>
              <w:fldChar w:fldCharType="end"/>
            </w:r>
          </w:p>
        </w:tc>
      </w:tr>
      <w:tr>
        <w:trPr>
          <w:cnfStyle w:val="000000100000"/>
          <w:trHeight w:val="12420" w:hRule="exact"/>
        </w:trPr>
        <w:tc>
          <w:tcPr>
            <w:cnfStyle w:val="001000100000"/>
            <w:tcW w:w="3633" w:type="dxa"/>
            <w:tcBorders>
              <w:top w:val="nil" w:sz="4" w:space="0"/>
              <w:left w:val="nil" w:sz="4" w:space="0"/>
              <w:bottom w:val="nil" w:sz="4" w:space="0"/>
              <w:right w:val="single" w:color="dbeef4" w:sz="4" w:space="0"/>
            </w:tcBorders>
          </w:tcPr>
          <w:p>
            <w:pPr>
              <w:rPr>
                <w:rFonts w:ascii="Calibri" w:cs="Calibri" w:hAnsi="Calibri"/>
                <w:color w:val="73a2bd"/>
                <w:sz w:val="32"/>
              </w:rPr>
            </w:pPr>
          </w:p>
        </w:tc>
        <w:tc>
          <w:tcPr>
            <w:cnfStyle w:val="000000100000"/>
            <w:tcW w:w="7146" w:type="dxa"/>
            <w:tcBorders>
              <w:top w:val="nil" w:sz="4" w:space="0"/>
              <w:left w:val="single" w:color="dbeef4" w:sz="4" w:space="0"/>
              <w:bottom w:val="nil" w:sz="4" w:space="0"/>
              <w:right w:val="nil" w:sz="4" w:space="0"/>
            </w:tcBorders>
          </w:tcPr>
          <w:p>
            <w:pPr>
              <w:ind w:left="283"/>
              <w:rPr>
                <w:rFonts w:ascii="Calibri" w:cs="Calibri" w:hAnsi="Calibri"/>
                <w:sz w:val="32"/>
              </w:rPr>
            </w:pPr>
          </w:p>
        </w:tc>
      </w:tr>
    </w:tbl>
    <w:p>
      <w:pPr>
        <w:rPr>
          <w:rFonts w:ascii="Calibri" w:cs="Calibri" w:hAnsi="Calibri"/>
        </w:rPr>
      </w:pPr>
    </w:p>
    <w:sectPr>
      <w:headerReference w:type="default" r:id="rId79"/>
      <w:footerReference w:type="default" r:id="rId80"/>
      <w:pgSz w:w="12240" w:h="15840"/>
      <w:pgMar w:top="1440" w:right="1080" w:bottom="1440" w:left="10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nglishGrotesque">
    <w:altName w:val="Times New Roman"/>
    <w:charset w:val="00"/>
    <w:family w:val="auto"/>
    <w:pitch w:val="default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arial">
    <w:charset w:val="00"/>
  </w:font>
  <w:font w:name="Segoe UI">
    <w:charset w:val="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spacing w:after="0" w:line="240" w:lineRule="auto"/>
      <w:rPr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spacing w:after="0" w:line="240" w:lineRule="auto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="http://schemas.openxmlformats.org/wordprocessingml/2006/main">
  <w:abstractNum w:abstractNumId="0">
    <w:multiLevelType w:val="hybridMultilevel"/>
    <w:lvl w:ilvl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>
    <w:multiLevelType w:val="hybridMultilevel"/>
    <w:lvl w:ilvl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lowerRoman"/>
      <w:isLgl w:val="off"/>
      <w:suff w:val="tab"/>
      <w:lvlText w:val="%1."/>
      <w:lvlJc w:val="right"/>
      <w:pPr>
        <w:ind w:left="1080" w:hanging="360"/>
      </w:pPr>
    </w:lvl>
    <w:lvl w:ilvl="1">
      <w:start w:val="1"/>
      <w:numFmt w:val="lowerLetter"/>
      <w:isLgl w:val="off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off"/>
      <w:suff w:val="tab"/>
      <w:lvlText w:val="%3."/>
      <w:lvlJc w:val="right"/>
      <w:pPr>
        <w:ind w:left="2520" w:hanging="360"/>
      </w:pPr>
    </w:lvl>
    <w:lvl w:ilvl="3">
      <w:start w:val="1"/>
      <w:numFmt w:val="decimal"/>
      <w:isLgl w:val="off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off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off"/>
      <w:suff w:val="tab"/>
      <w:lvlText w:val="%6."/>
      <w:lvlJc w:val="right"/>
      <w:pPr>
        <w:ind w:left="4680" w:hanging="360"/>
      </w:pPr>
    </w:lvl>
    <w:lvl w:ilvl="6">
      <w:start w:val="1"/>
      <w:numFmt w:val="decimal"/>
      <w:isLgl w:val="off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off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off"/>
      <w:suff w:val="tab"/>
      <w:lvlText w:val="%9."/>
      <w:lvlJc w:val="right"/>
      <w:pPr>
        <w:ind w:left="6840" w:hanging="360"/>
      </w:pPr>
    </w:lvl>
  </w:abstractNum>
  <w:abstractNum w:abstractNumId="4">
    <w:multiLevelType w:val="hybridMultilevel"/>
    <w:lvl w:ilvl="0">
      <w:start w:val="1"/>
      <w:numFmt w:val="lowerRoman"/>
      <w:isLgl w:val="off"/>
      <w:suff w:val="tab"/>
      <w:lvlText w:val="%1."/>
      <w:lvlJc w:val="right"/>
      <w:pPr>
        <w:ind w:left="1080" w:hanging="360"/>
      </w:pPr>
    </w:lvl>
    <w:lvl w:ilvl="1">
      <w:start w:val="1"/>
      <w:numFmt w:val="lowerLetter"/>
      <w:isLgl w:val="off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off"/>
      <w:suff w:val="tab"/>
      <w:lvlText w:val="%3."/>
      <w:lvlJc w:val="right"/>
      <w:pPr>
        <w:ind w:left="2520" w:hanging="360"/>
      </w:pPr>
    </w:lvl>
    <w:lvl w:ilvl="3">
      <w:start w:val="1"/>
      <w:numFmt w:val="decimal"/>
      <w:isLgl w:val="off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off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off"/>
      <w:suff w:val="tab"/>
      <w:lvlText w:val="%6."/>
      <w:lvlJc w:val="right"/>
      <w:pPr>
        <w:ind w:left="4680" w:hanging="360"/>
      </w:pPr>
    </w:lvl>
    <w:lvl w:ilvl="6">
      <w:start w:val="1"/>
      <w:numFmt w:val="decimal"/>
      <w:isLgl w:val="off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off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off"/>
      <w:suff w:val="tab"/>
      <w:lvlText w:val="%9."/>
      <w:lvlJc w:val="right"/>
      <w:pPr>
        <w:ind w:left="684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/>
  <w:endnotePr/>
  <w:compat>
    <w:compatSetting w:name="compatibilityMode" w:uri="http://schemas.microsoft.com/office/word" w:val="14"/>
  </w:compat>
  <w:rsids>
    <w:rsidRoot w:val="00E35A67"/>
    <w:rsid w:val="006B491D"/>
    <w:rsid w:val="00E3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="Times New Roman" w:eastAsiaTheme="minorHAnsi" w:hAnsiTheme="minorHAnsi"/>
        <w:sz w:val="22"/>
        <w:lang w:val="en-US" w:bidi="ar-SA" w:eastAsia="en-US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99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unhideWhenUsed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/>
      <w:sz w:val="20"/>
    </w:rPr>
  </w:style>
  <w:style w:type="character" w:default="1" w:styleId="DefaultParagraphFont">
    <w:name w:val="Default Paragraph Font"/>
    <w:uiPriority w:val="1"/>
    <w:semiHidden w:val="on"/>
    <w:unhideWhenUsed w:val="on"/>
    <w:unhideWhenUsed w:val="on"/>
  </w:style>
  <w:style w:type="table" w:default="1" w:styleId="NormalTable">
    <w:name w:val="Normal Table"/>
    <w:uiPriority w:val="99"/>
    <w:semiHidden w:val="on"/>
    <w:unhideWhenUsed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f81bd" w:sz="8" w:space="0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17365d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17365d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rPr>
      <w:rFonts w:asciiTheme="majorHAnsi" w:cstheme="majorBidi" w:eastAsiaTheme="majorEastAsia" w:hAnsiTheme="majorHAnsi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f81bd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sz="4" w:space="0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unhideWhenUsed w:val="on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unhideWhenUsed w:val="on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unhideWhenUsed w:val="on"/>
    <w:rPr>
      <w:color w:val="0000ff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 w:val="on"/>
    <w:unhideWhenUsed w:val="on"/>
    <w:unhideWhenUsed w:val="on"/>
    <w:pPr>
      <w:spacing w:after="0" w:line="240" w:lineRule="auto"/>
    </w:pPr>
    <w:rPr>
      <w:rFonts w:ascii="Tahoma" w:cs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 w:val="on"/>
    <w:rPr>
      <w:rFonts w:ascii="Tahoma" w:cs="Tahoma" w:hAnsi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 w:val="on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0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0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B49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9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10" Type="http://schemas.openxmlformats.org/officeDocument/2006/relationships/theme" Target="theme/theme1.xml"/><Relationship Id="rId13" Type="http://schemas.openxmlformats.org/officeDocument/2006/relationships/numbering" Target="numbering.xml"/><Relationship Id="rId3" Type="http://schemas.openxmlformats.org/officeDocument/2006/relationships/settings" Target="settings.xml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2" Type="http://schemas.openxmlformats.org/officeDocument/2006/relationships/header" Target="header1.xml"/><Relationship Id="rId43" Type="http://schemas.openxmlformats.org/officeDocument/2006/relationships/footer" Target="footer1.xml"/><Relationship Id="rId45" Type="http://schemas.openxmlformats.org/officeDocument/2006/relationships/header" Target="header1.xml"/><Relationship Id="rId46" Type="http://schemas.openxmlformats.org/officeDocument/2006/relationships/footer" Target="footer1.xml"/><Relationship Id="rId48" Type="http://schemas.openxmlformats.org/officeDocument/2006/relationships/header" Target="header1.xml"/><Relationship Id="rId49" Type="http://schemas.openxmlformats.org/officeDocument/2006/relationships/footer" Target="footer1.xml"/><Relationship Id="rId51" Type="http://schemas.openxmlformats.org/officeDocument/2006/relationships/header" Target="header1.xml"/><Relationship Id="rId52" Type="http://schemas.openxmlformats.org/officeDocument/2006/relationships/footer" Target="footer1.xml"/><Relationship Id="rId54" Type="http://schemas.openxmlformats.org/officeDocument/2006/relationships/header" Target="header1.xml"/><Relationship Id="rId55" Type="http://schemas.openxmlformats.org/officeDocument/2006/relationships/footer" Target="footer1.xml"/><Relationship Id="rId57" Type="http://schemas.openxmlformats.org/officeDocument/2006/relationships/header" Target="header1.xml"/><Relationship Id="rId58" Type="http://schemas.openxmlformats.org/officeDocument/2006/relationships/footer" Target="footer1.xml"/><Relationship Id="rId60" Type="http://schemas.openxmlformats.org/officeDocument/2006/relationships/header" Target="header1.xml"/><Relationship Id="rId61" Type="http://schemas.openxmlformats.org/officeDocument/2006/relationships/footer" Target="footer1.xml"/><Relationship Id="rId63" Type="http://schemas.openxmlformats.org/officeDocument/2006/relationships/header" Target="header1.xml"/><Relationship Id="rId64" Type="http://schemas.openxmlformats.org/officeDocument/2006/relationships/footer" Target="footer1.xml"/><Relationship Id="rId66" Type="http://schemas.openxmlformats.org/officeDocument/2006/relationships/header" Target="header1.xml"/><Relationship Id="rId67" Type="http://schemas.openxmlformats.org/officeDocument/2006/relationships/footer" Target="footer1.xml"/><Relationship Id="rId69" Type="http://schemas.openxmlformats.org/officeDocument/2006/relationships/header" Target="header1.xml"/><Relationship Id="rId70" Type="http://schemas.openxmlformats.org/officeDocument/2006/relationships/footer" Target="footer1.xml"/><Relationship Id="rId71" Type="http://schemas.openxmlformats.org/officeDocument/2006/relationships/header" Target="header1.xml"/><Relationship Id="rId72" Type="http://schemas.openxmlformats.org/officeDocument/2006/relationships/footer" Target="footer1.xml"/><Relationship Id="rId73" Type="http://schemas.openxmlformats.org/officeDocument/2006/relationships/header" Target="header1.xml"/><Relationship Id="rId74" Type="http://schemas.openxmlformats.org/officeDocument/2006/relationships/footer" Target="footer1.xml"/><Relationship Id="rId75" Type="http://schemas.openxmlformats.org/officeDocument/2006/relationships/header" Target="header1.xml"/><Relationship Id="rId76" Type="http://schemas.openxmlformats.org/officeDocument/2006/relationships/footer" Target="footer1.xml"/><Relationship Id="rId77" Type="http://schemas.openxmlformats.org/officeDocument/2006/relationships/header" Target="header1.xml"/><Relationship Id="rId78" Type="http://schemas.openxmlformats.org/officeDocument/2006/relationships/footer" Target="footer1.xml"/><Relationship Id="rId79" Type="http://schemas.openxmlformats.org/officeDocument/2006/relationships/header" Target="header1.xml"/><Relationship Id="rId80" Type="http://schemas.openxmlformats.org/officeDocument/2006/relationships/footer" Target="footer1.xml"/><Relationship Id="rId9" Type="http://schemas.openxmlformats.org/officeDocument/2006/relationships/fontTable" Target="fontTable.xml"/><Relationship Id="rId2" Type="http://schemas.microsoft.com/office/2007/relationships/stylesWithEffects" Target="stylesWithEffect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11" Type="http://schemas.openxmlformats.org/officeDocument/2006/relationships/image" Target="media/image1.jpeg"/><Relationship Id="rId12" Type="http://schemas.openxmlformats.org/officeDocument/2006/relationships/image" Target="media/image1.jpeg"/><Relationship Id="rId14" Type="http://schemas.openxmlformats.org/officeDocument/2006/relationships/image" Target="media/image1.jpeg"/><Relationship Id="rId15" Type="http://schemas.openxmlformats.org/officeDocument/2006/relationships/image" Target="media/image1.jpeg"/><Relationship Id="rId16" Type="http://schemas.openxmlformats.org/officeDocument/2006/relationships/image" Target="media/image1.jpeg"/><Relationship Id="rId17" Type="http://schemas.openxmlformats.org/officeDocument/2006/relationships/image" Target="media/image1.jpeg"/><Relationship Id="rId18" Type="http://schemas.openxmlformats.org/officeDocument/2006/relationships/image" Target="media/image1.jpeg"/><Relationship Id="rId19" Type="http://schemas.openxmlformats.org/officeDocument/2006/relationships/image" Target="media/image1.jpeg"/><Relationship Id="rId20" Type="http://schemas.openxmlformats.org/officeDocument/2006/relationships/image" Target="media/image1.jpeg"/><Relationship Id="rId21" Type="http://schemas.openxmlformats.org/officeDocument/2006/relationships/image" Target="media/image1.jpeg"/><Relationship Id="rId22" Type="http://schemas.openxmlformats.org/officeDocument/2006/relationships/image" Target="media/image1.jpeg"/><Relationship Id="rId23" Type="http://schemas.openxmlformats.org/officeDocument/2006/relationships/image" Target="media/image1.jpeg"/><Relationship Id="rId24" Type="http://schemas.openxmlformats.org/officeDocument/2006/relationships/image" Target="media/image1.jpeg"/><Relationship Id="rId25" Type="http://schemas.openxmlformats.org/officeDocument/2006/relationships/image" Target="media/image5.png"/><Relationship Id="rId26" Type="http://schemas.openxmlformats.org/officeDocument/2006/relationships/image" Target="media/image5.png"/><Relationship Id="rId27" Type="http://schemas.openxmlformats.org/officeDocument/2006/relationships/image" Target="media/image5.png"/><Relationship Id="rId28" Type="http://schemas.openxmlformats.org/officeDocument/2006/relationships/image" Target="media/image5.png"/><Relationship Id="rId29" Type="http://schemas.openxmlformats.org/officeDocument/2006/relationships/image" Target="media/image5.png"/><Relationship Id="rId30" Type="http://schemas.openxmlformats.org/officeDocument/2006/relationships/image" Target="media/image5.png"/><Relationship Id="rId31" Type="http://schemas.openxmlformats.org/officeDocument/2006/relationships/image" Target="media/image5.png"/><Relationship Id="rId32" Type="http://schemas.openxmlformats.org/officeDocument/2006/relationships/image" Target="media/image5.png"/><Relationship Id="rId33" Type="http://schemas.openxmlformats.org/officeDocument/2006/relationships/image" Target="media/image5.png"/><Relationship Id="rId34" Type="http://schemas.openxmlformats.org/officeDocument/2006/relationships/image" Target="media/image5.png"/><Relationship Id="rId35" Type="http://schemas.openxmlformats.org/officeDocument/2006/relationships/image" Target="media/image5.png"/><Relationship Id="rId36" Type="http://schemas.openxmlformats.org/officeDocument/2006/relationships/image" Target="media/image5.png"/><Relationship Id="rId37" Type="http://schemas.openxmlformats.org/officeDocument/2006/relationships/image" Target="media/image5.png"/><Relationship Id="rId38" Type="http://schemas.openxmlformats.org/officeDocument/2006/relationships/image" Target="media/image5.png"/><Relationship Id="rId41" Type="http://schemas.openxmlformats.org/officeDocument/2006/relationships/image" Target="media/image5.png"/><Relationship Id="rId44" Type="http://schemas.openxmlformats.org/officeDocument/2006/relationships/image" Target="media/image5.png"/><Relationship Id="rId47" Type="http://schemas.openxmlformats.org/officeDocument/2006/relationships/image" Target="media/image5.png"/><Relationship Id="rId50" Type="http://schemas.openxmlformats.org/officeDocument/2006/relationships/image" Target="media/image5.png"/><Relationship Id="rId53" Type="http://schemas.openxmlformats.org/officeDocument/2006/relationships/image" Target="media/image5.png"/><Relationship Id="rId56" Type="http://schemas.openxmlformats.org/officeDocument/2006/relationships/image" Target="media/image5.png"/><Relationship Id="rId59" Type="http://schemas.openxmlformats.org/officeDocument/2006/relationships/image" Target="media/image5.png"/><Relationship Id="rId62" Type="http://schemas.openxmlformats.org/officeDocument/2006/relationships/image" Target="media/image5.png"/><Relationship Id="rId65" Type="http://schemas.openxmlformats.org/officeDocument/2006/relationships/image" Target="media/image5.png"/><Relationship Id="rId6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S Office Theme">
  <a:themeElements>
    <a:clrScheme name="MS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SOffice">
      <a:majorFont>
        <a:latin typeface="Cambria"/>
        <a:ea typeface=""/>
        <a:cs typeface=""/>
        <a:font script="Jpan" typeface="ＭＳ ゴシック"/>
        <a:font script="Arab" typeface="Times New Roman"/>
        <a:font script="Hebr" typeface="Times New Roman"/>
        <a:font script="Thai" typeface="Angsana New"/>
        <a:font script="Viet" typeface="Times New Roman"/>
      </a:majorFont>
      <a:minorFont>
        <a:latin typeface="Calibri"/>
        <a:ea typeface=""/>
        <a:cs typeface=""/>
        <a:font script="Jpan" typeface="ＭＳ 明朝"/>
        <a:font script="Arab" typeface="Arial"/>
        <a:font script="Hebr" typeface="Arial"/>
        <a:font script="Thai" typeface="Cordia New"/>
        <a:font script="Viet" typeface="Arial"/>
      </a:minorFont>
    </a:fontScheme>
    <a:fmtScheme name="MS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451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user-pc</dc:creator>
  <cp:lastModifiedBy>user-pc</cp:lastModifiedBy>
</cp:coreProperties>
</file>