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635" w:rsidRDefault="00F52635" w:rsidP="00F52635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[G][MM] TU0006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 xml:space="preserve"> จงจับคู่สิ่งของที่ใกล้เคียงกันมากที่สุด</w:t>
      </w:r>
    </w:p>
    <w:p w:rsidR="00F52635" w:rsidRDefault="00F52635" w:rsidP="00F52635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[G][MS][A]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สัตว์น้ำ</w:t>
      </w:r>
    </w:p>
    <w:p w:rsidR="00F52635" w:rsidRDefault="00F52635" w:rsidP="00F52635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[G][MS][B]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สัตว์บก</w:t>
      </w:r>
      <w:bookmarkStart w:id="0" w:name="_GoBack"/>
      <w:bookmarkEnd w:id="0"/>
    </w:p>
    <w:p w:rsidR="00F52635" w:rsidRDefault="00F52635" w:rsidP="00F52635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[G][MS][C]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สัตว์ปีก</w:t>
      </w:r>
    </w:p>
    <w:p w:rsidR="00F52635" w:rsidRDefault="00F52635" w:rsidP="00F52635">
      <w:pPr>
        <w:spacing w:line="240" w:lineRule="auto"/>
        <w:jc w:val="thaiDistribute"/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[B]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หมู</w:t>
      </w:r>
    </w:p>
    <w:p w:rsidR="00F52635" w:rsidRDefault="00F52635" w:rsidP="00F52635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[A]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ปลา</w:t>
      </w:r>
    </w:p>
    <w:p w:rsidR="00F52635" w:rsidRDefault="00F52635" w:rsidP="00F52635">
      <w:pPr>
        <w:spacing w:line="240" w:lineRule="auto"/>
        <w:jc w:val="thaiDistribute"/>
        <w:rPr>
          <w:rFonts w:cstheme="minorBidi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[C]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นกกระยาง</w:t>
      </w:r>
    </w:p>
    <w:p w:rsidR="00F52635" w:rsidRDefault="00F52635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[G][TF] </w:t>
      </w:r>
      <w:r w:rsidR="006342D4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TU0006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ท่านมองออกไปที่สวนหลังบ้านซึ่งมีหญ้าขึ้นรก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และมีกิ่งไม้แห้งตกอยู่ใต้ต้นไม้หลายกิ่ง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[G][ES] </w:t>
      </w:r>
      <w:r w:rsidR="006342D4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TU0006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ท่านคิดเห็นอย่างไร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เวลาที่ท่านเลือกซื้อผลิตภัณฑ์ยาสีฟัน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แล้วพบว่ามีผลิตภัณฑ์ที่มีส่วนผสมของเม็ดพลาสติกละเอียดขนาดเล็กจิ๋ว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C667AD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Microbeads)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เพื่อช่วยให้ฟันสะอาด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[G][AS] </w:t>
      </w:r>
      <w:r w:rsidR="006342D4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TU0006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ท่านมีความรู้สึกอย่างไร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เมื่อเห็นคนกลุ่มเดิมๆ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ข้ามถนนบริเวณใต้สะพานลอยเป็นประจำ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โดยไม่มีท่าทีว่าจะใช้สะพานลอยแต่อย่างใด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ทั้งที่ดูเป็นผู้ที่มีสุขภาพดี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45A06" w:rsidRPr="00245A06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[G][RT] </w:t>
      </w:r>
      <w:r w:rsidR="006342D4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TU0006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ในปี ๒๔๙๕ กุหลาบ สายประดิษฐ์ นักเขียนผู้ใช้นามปากกาว่า </w:t>
      </w:r>
      <w:r w:rsidRPr="005154FB">
        <w:rPr>
          <w:rFonts w:ascii="TH SarabunPSK" w:hAnsi="TH SarabunPSK" w:cs="TH SarabunPSK"/>
          <w:sz w:val="28"/>
          <w:szCs w:val="28"/>
        </w:rPr>
        <w:t>“</w:t>
      </w:r>
      <w:r w:rsidRPr="005154FB">
        <w:rPr>
          <w:rFonts w:ascii="TH SarabunPSK" w:hAnsi="TH SarabunPSK" w:cs="TH SarabunPSK"/>
          <w:sz w:val="28"/>
          <w:szCs w:val="28"/>
          <w:cs/>
        </w:rPr>
        <w:t>ศรีบูรพา</w:t>
      </w:r>
      <w:r w:rsidRPr="005154FB">
        <w:rPr>
          <w:rFonts w:ascii="TH SarabunPSK" w:hAnsi="TH SarabunPSK" w:cs="TH SarabunPSK"/>
          <w:sz w:val="28"/>
          <w:szCs w:val="28"/>
        </w:rPr>
        <w:t xml:space="preserve">”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เขียนถึงชาวธรรมศาสตร์ในบทความเรื่อง </w:t>
      </w:r>
      <w:r w:rsidRPr="005154FB">
        <w:rPr>
          <w:rFonts w:ascii="TH SarabunPSK" w:hAnsi="TH SarabunPSK" w:cs="TH SarabunPSK"/>
          <w:i/>
          <w:iCs/>
          <w:sz w:val="28"/>
          <w:szCs w:val="28"/>
          <w:cs/>
        </w:rPr>
        <w:t>ดูนักศึกษา ม.ธ.ก. ด้วยแว่นขาว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  <w:r w:rsidRPr="005154FB">
        <w:rPr>
          <w:rFonts w:ascii="TH SarabunPSK" w:hAnsi="TH SarabunPSK" w:cs="TH SarabunPSK"/>
          <w:sz w:val="28"/>
          <w:szCs w:val="28"/>
          <w:cs/>
        </w:rPr>
        <w:t>ตอนหนึ่งว่า</w:t>
      </w:r>
      <w:r w:rsidRPr="005154FB">
        <w:rPr>
          <w:rFonts w:ascii="TH SarabunPSK" w:hAnsi="TH SarabunPSK" w:cs="TH SarabunPSK"/>
          <w:sz w:val="28"/>
          <w:szCs w:val="28"/>
        </w:rPr>
        <w:t xml:space="preserve"> “</w:t>
      </w:r>
      <w:r w:rsidRPr="005154FB">
        <w:rPr>
          <w:rFonts w:ascii="TH SarabunPSK" w:hAnsi="TH SarabunPSK" w:cs="TH SarabunPSK"/>
          <w:sz w:val="28"/>
          <w:szCs w:val="28"/>
          <w:cs/>
        </w:rPr>
        <w:t>นักศึกษาและบัณฑิตของ ม.ธ.ก. มีความรักในมหาวิทยาลัยของเขา มิใช่เพราะเหตุแต่เพียงว่าเขาได้เรียนในมหาวิทยาลัยนี้ เขาได้วิชาความรู้ไปจากมหาวิทยาลัยนี้ เขารักมหาวิทยาลัยนี้ เพราะธาตุบางอย่างของมหาวิทยาลัยนี้ที่สอนให้เขารู้จักรักคนอื่น รู้จักคิดถึงความทุกข์ยากของคนอื่น เพราะว่ามหาวิทยาลัยนี้ไม่กักกันเขาไว้ในอุปาทานและความคิดที่จะเอาแต่ตัวรอดเท่านั้น ชาว ม.ธ.ก. รักมหาวิทยาลัยของเขา เพราะว่ามหาวิทยาลัยของเขารู้จักรักคนอื่นด้วย</w:t>
      </w:r>
      <w:r w:rsidRPr="005154FB">
        <w:rPr>
          <w:rFonts w:ascii="TH SarabunPSK" w:hAnsi="TH SarabunPSK" w:cs="TH SarabunPSK"/>
          <w:sz w:val="28"/>
          <w:szCs w:val="28"/>
        </w:rPr>
        <w:t>”</w:t>
      </w:r>
    </w:p>
    <w:p w:rsidR="00245A06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154FB">
        <w:rPr>
          <w:rFonts w:ascii="TH SarabunPSK" w:hAnsi="TH SarabunPSK" w:cs="TH SarabunPSK"/>
          <w:i/>
          <w:iCs/>
          <w:sz w:val="28"/>
          <w:szCs w:val="28"/>
          <w:cs/>
        </w:rPr>
        <w:t>หมายเหตุ</w:t>
      </w:r>
      <w:r w:rsidRPr="005154FB">
        <w:rPr>
          <w:rFonts w:ascii="TH SarabunPSK" w:hAnsi="TH SarabunPSK" w:cs="TH SarabunPSK"/>
          <w:sz w:val="28"/>
          <w:szCs w:val="28"/>
          <w:cs/>
        </w:rPr>
        <w:tab/>
        <w:t>ม.ธ.ก. คืออักษรย่อของ “มหาวิทยาลัยวิชาธรรมศาสตร์และการเมือง” ชื่อเดิมของมหาวิทยาลัยธรรมศาสตร์</w:t>
      </w:r>
    </w:p>
    <w:p w:rsidR="00245A06" w:rsidRPr="005154FB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[G][RMC]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คำว่า “ธาตุ” ในข้อความข้างต้นหมายถึงอะไร 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ภูมิหลัง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[1] </w:t>
      </w:r>
      <w:r w:rsidRPr="005154FB">
        <w:rPr>
          <w:rFonts w:ascii="TH SarabunPSK" w:hAnsi="TH SarabunPSK" w:cs="TH SarabunPSK"/>
          <w:sz w:val="28"/>
          <w:szCs w:val="28"/>
          <w:cs/>
        </w:rPr>
        <w:t>องค์ประกอบ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จิตสำนึก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เป้าหมาย</w:t>
      </w:r>
    </w:p>
    <w:p w:rsidR="006B11E9" w:rsidRDefault="006B11E9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B23900" w:rsidRPr="005154FB" w:rsidRDefault="006B11E9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[G][RMC] </w:t>
      </w:r>
      <w:r w:rsidR="00B23900" w:rsidRPr="005154FB">
        <w:rPr>
          <w:rFonts w:ascii="TH SarabunPSK" w:hAnsi="TH SarabunPSK" w:cs="TH SarabunPSK"/>
          <w:sz w:val="28"/>
          <w:szCs w:val="28"/>
          <w:cs/>
        </w:rPr>
        <w:t>ข้อความใดสะท้อนความคิดของข้อความข้างต้นได้ดีที่สุด</w:t>
      </w:r>
      <w:r w:rsidR="00B23900" w:rsidRPr="005154FB">
        <w:rPr>
          <w:rFonts w:ascii="TH SarabunPSK" w:hAnsi="TH SarabunPSK" w:cs="TH SarabunPSK"/>
          <w:sz w:val="28"/>
          <w:szCs w:val="28"/>
        </w:rPr>
        <w:t xml:space="preserve"> </w:t>
      </w:r>
      <w:r w:rsidR="00B23900" w:rsidRPr="005154FB">
        <w:rPr>
          <w:rFonts w:ascii="TH SarabunPSK" w:hAnsi="TH SarabunPSK" w:cs="TH SarabunPSK"/>
          <w:color w:val="FF0000"/>
          <w:sz w:val="28"/>
          <w:szCs w:val="28"/>
          <w:cs/>
        </w:rPr>
        <w:t xml:space="preserve"> </w:t>
      </w:r>
    </w:p>
    <w:p w:rsidR="00B23900" w:rsidRPr="00B650D2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ถ้าขาดโดม เจ้าพระยา ท่าพระจันทร์ ก็ขาดสัญลักษณ์พิทักษ์ธรรม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Pr="005154FB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[1] </w:t>
      </w:r>
      <w:r w:rsidRPr="005154FB">
        <w:rPr>
          <w:rFonts w:ascii="TH SarabunPSK" w:hAnsi="TH SarabunPSK" w:cs="TH SarabunPSK"/>
          <w:sz w:val="28"/>
          <w:szCs w:val="28"/>
          <w:cs/>
        </w:rPr>
        <w:t>ฉันรักธรรมศาสตร์ เพราะธรรมศาสตร์สอนให้ฉันรักประชาชน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Pr="005154FB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สำนักนั้นธรรมศาสตร์และการเมือง ก่อรุ่งเรืองสมบูรณ์เขตประเทศไทย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lastRenderedPageBreak/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อันธรรมศาสตร์สืบนามความสามัคคี ร่วมรักในสิทธิศรีเสรีชัย สัจธรรมนำเราเร้าในดวงใจ </w:t>
      </w:r>
    </w:p>
    <w:p w:rsidR="006B4161" w:rsidRDefault="006B4161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6B4161" w:rsidRPr="006B4161" w:rsidRDefault="006B4161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[G][RAT][3][1]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ในอาคารสาธารณะ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เช่น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ศูนย์การค้า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มีการจัดช่องจอดสำหรับผู้หญิงที่เดินทางคนเดียวให้อยู่ใกล้ทางเข้าออกอาคารเพื่อป้องกันอาชญากรรม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หากคุณพ่อของท่านต้องรีบติดต่องานเร่งด่วนในอาคารนั้น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ควรมีสิทธิจอดได้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ถ้ายังเหลือที่จอดสำหรับผู้หญิงที่เดินทางคนเดียวว่างอยู่หลายช่อง</w:t>
      </w:r>
    </w:p>
    <w:p w:rsidR="006B4161" w:rsidRDefault="006B4161" w:rsidP="006B4161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 [0]</w:t>
      </w:r>
    </w:p>
    <w:p w:rsidR="0022707E" w:rsidRDefault="0022707E" w:rsidP="006B4161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</w:p>
    <w:p w:rsidR="0022707E" w:rsidRDefault="0022707E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[G][RTF]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ทัศนคติของนักการเมืองบางกลุ่ม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"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ชาวบ้านโง่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>-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>-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เจ็บ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ต้องรอรับความช่วยเหลือจากรัฐ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"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เป็นอุปสรรคสำคัญของการพัฒนาความเป็นไทยแบบสากลนิยม</w:t>
      </w:r>
    </w:p>
    <w:p w:rsidR="0022707E" w:rsidRDefault="0022707E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</w:t>
      </w:r>
    </w:p>
    <w:p w:rsidR="00A719EC" w:rsidRDefault="00A719EC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A719EC" w:rsidRDefault="00A719EC" w:rsidP="00A719EC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[G][RSA] </w:t>
      </w:r>
      <w:r w:rsidRPr="00A719EC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ในการออกแบบโครงสร้างทางสังคมพึงมุ่งเน้นความหลากหลายของอัตลักษณ์และการลดความเหลื่อมล้ำทางเศรษฐกิจ</w:t>
      </w:r>
      <w:r w:rsidRPr="00A719EC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A719EC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จึงจะลดทอนการพึ่งพาสวัสดิการรัฐของกลุ่มเปราะบางในสังคมได้</w:t>
      </w:r>
    </w:p>
    <w:p w:rsidR="00245A06" w:rsidRDefault="00245A06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[G][RES]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องค์การอนามัยโลก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22707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WHO)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ควรมีบทบาทเป็นผู้ประสานงานระหว่างรัฐบาลและหน่วยงานสาธารณสุขของแต่ละประเทศ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โดยมีบทบาทเข้าแทรกแซงในกรณีที่เกิดเหตุการณ์หรือสภาวะอันส่งผลต่อสุขภาพของประชากรข้ามชาติหรือทั่วโลก</w:t>
      </w: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[G][RAS]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คำกล่าวที่ว่าในดอกไม้มีก้อนเมฆ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มีฝน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ฯลฯ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เพราะสิ่งต่างๆ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เป็นดั่งกันและกัน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22707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Inter-being)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หมายความว่าโลกมีความเกี่ยวข้องสัมพันธ์กัน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จึงไม่อาจจะประเมินสถานการณ์อย่างหลวมๆ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ได้</w:t>
      </w: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[G][MC]</w:t>
      </w:r>
      <w:r>
        <w:rPr>
          <w:rFonts w:ascii="TH SarabunPSK" w:eastAsia="Arial Unicode MS" w:hAnsi="TH SarabunPSK" w:cs="TH SarabunPSK" w:hint="cs"/>
          <w:sz w:val="28"/>
          <w:szCs w:val="28"/>
          <w:cs/>
        </w:rPr>
        <w:t xml:space="preserve"> </w:t>
      </w:r>
      <w:r w:rsidR="006342D4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TU0006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จงอ่านข้อความต่อไปนี้แล้วตอบคำถาม</w:t>
      </w:r>
    </w:p>
    <w:p w:rsidR="005A30EF" w:rsidRPr="00CD1624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16"/>
          <w:szCs w:val="16"/>
        </w:rPr>
      </w:pP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sz w:val="28"/>
          <w:szCs w:val="28"/>
        </w:rPr>
        <w:t>“</w:t>
      </w: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ที่จังหวัดพิจิตร ชาวบ้านมีอาชีพปลูกข้าวและผักผลไม้ตามฤดูกาล ต่อมาได้รับแจ้งจากทางบริษัทเหมืองแร่ ว่าทางบริษัทฯ ได้รับสัมปทาน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 xml:space="preserve">ในการทำเหมืองทองคำในบริเวณใกล้กับหมู่บ้าน ข้อมูลที่ถูกต้องจากนักวิชาการอิสระและชาวบ้านในจังหวัดอื่นที่เคยมีประสบการณ์คล้ายกัน 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คือ การทำเหมืองทองคำจะมีผลกระทบต่อแหล่งน้ำบนดินและใต้ดินที่ถูกปนเปื้อนด้วยโลหะหนักส่งผลให้ข้าวที่ปลูกได้มีสารแคดเมียมและ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เป็นอันตรายสะสมแก่ผู้บริโภค ผักและผลไม้บางชนิดก็สะสมโลหะเหล่านี้ได้มากเช่นกัน จึงรวมตัวกันต่อต้านบริษัท ฯ แต่ด้วยอำนาจทุน</w:t>
      </w:r>
    </w:p>
    <w:p w:rsidR="005A30EF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i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ทำให้เรื่องไม่เป็นที่สนใจของสาธารณะมากนัก กอปรกับรัฐบาลก็ไม่ใส่ใจเรื่องนี้เพราะเห็นว่าเป็นคนกลุ่มน้อย</w:t>
      </w:r>
      <w:r w:rsidRPr="0056235E">
        <w:rPr>
          <w:rFonts w:ascii="TH SarabunPSK" w:eastAsia="Arial Unicode MS" w:hAnsi="TH SarabunPSK" w:cs="TH SarabunPSK"/>
          <w:i/>
          <w:sz w:val="28"/>
          <w:szCs w:val="28"/>
        </w:rPr>
        <w:t>”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i/>
          <w:sz w:val="28"/>
          <w:szCs w:val="28"/>
        </w:rPr>
      </w:pP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ทางออกใดต่อเรื่องดังกล่าวนี้เหมาะสมมากที่สุด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[1]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บริษัทเหมืองแร่ต้องหยุดการทำเหมืองและคืนสัมปทานให้แก่รัฐบาล</w:t>
      </w:r>
      <w:r w:rsidRPr="0056235E">
        <w:rPr>
          <w:rFonts w:ascii="TH SarabunPSK" w:eastAsia="Arial Unicode MS" w:hAnsi="TH SarabunPSK" w:cs="TH SarabunPSK"/>
          <w:sz w:val="28"/>
          <w:szCs w:val="28"/>
        </w:rPr>
        <w:t xml:space="preserve"> 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 xml:space="preserve">บริษัทเหมืองแร่ต้องจ่ายเงินชดเชยผลกระทบที่เกิดขึ้น 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บริษัทเหมืองแร่ทำเหมืองต่อไป แต่ต้องเพิ่มค่าสัมปทานให้กับรัฐบาลเพื่อนำเงินมาพัฒนาชุมชน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lastRenderedPageBreak/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 xml:space="preserve">ชาวบ้านควรต้องเคารพกฏหมายสัมปทาน และกลับไปใช้ชีวิตตามเดิม </w:t>
      </w:r>
    </w:p>
    <w:p w:rsidR="008C63BA" w:rsidRDefault="008C63BA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141EC7" w:rsidRDefault="00713677" w:rsidP="00467049">
      <w:pPr>
        <w:spacing w:line="240" w:lineRule="auto"/>
        <w:contextualSpacing/>
        <w:rPr>
          <w:rFonts w:ascii="TH SarabunPSK" w:eastAsia="Arial Unicode MS" w:hAnsi="TH SarabunPSK" w:cs="TH SarabunPSK"/>
          <w:sz w:val="28"/>
          <w:szCs w:val="28"/>
        </w:rPr>
      </w:pPr>
      <w:r>
        <w:rPr>
          <w:rFonts w:ascii="TH SarabunPSK" w:eastAsia="Ubuntu" w:hAnsi="TH SarabunPSK" w:cs="TH SarabunPSK"/>
          <w:sz w:val="28"/>
          <w:szCs w:val="28"/>
        </w:rPr>
        <w:t>[G][AT]</w:t>
      </w:r>
      <w:r w:rsidR="00B271E2">
        <w:rPr>
          <w:rFonts w:ascii="TH SarabunPSK" w:eastAsia="Ubuntu" w:hAnsi="TH SarabunPSK" w:cs="TH SarabunPSK"/>
          <w:sz w:val="28"/>
          <w:szCs w:val="28"/>
        </w:rPr>
        <w:t>[3</w:t>
      </w:r>
      <w:r w:rsidR="00141EC7">
        <w:rPr>
          <w:rFonts w:ascii="TH SarabunPSK" w:eastAsia="Ubuntu" w:hAnsi="TH SarabunPSK" w:cs="TH SarabunPSK"/>
          <w:sz w:val="28"/>
          <w:szCs w:val="28"/>
        </w:rPr>
        <w:t>][1]</w:t>
      </w:r>
      <w:r>
        <w:rPr>
          <w:rFonts w:ascii="TH SarabunPSK" w:eastAsia="Ubuntu" w:hAnsi="TH SarabunPSK" w:cs="TH SarabunPSK"/>
          <w:sz w:val="28"/>
          <w:szCs w:val="28"/>
        </w:rPr>
        <w:t xml:space="preserve"> </w:t>
      </w:r>
      <w:r w:rsidR="006342D4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TU0006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การแซงคิวเป็นเรื่องที่ไม่ถูกต้อง และเราไม่ควรยอมให้เกิด แม้จะต้องเกิดความขัดแย้งบ้าง</w:t>
      </w:r>
      <w:r>
        <w:rPr>
          <w:rFonts w:ascii="TH SarabunPSK" w:eastAsia="Arial Unicode MS" w:hAnsi="TH SarabunPSK" w:cs="TH SarabunPSK"/>
          <w:sz w:val="28"/>
          <w:szCs w:val="28"/>
        </w:rPr>
        <w:t xml:space="preserve"> </w:t>
      </w:r>
    </w:p>
    <w:p w:rsidR="00713677" w:rsidRPr="00141EC7" w:rsidRDefault="00713677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 [0]</w:t>
      </w:r>
    </w:p>
    <w:p w:rsidR="00337F44" w:rsidRPr="00A42AAF" w:rsidRDefault="00337F44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467049" w:rsidRPr="00A42AAF" w:rsidRDefault="00467049" w:rsidP="00225DA5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771D8E" w:rsidRPr="00771D8E" w:rsidRDefault="00771D8E">
      <w:pPr>
        <w:rPr>
          <w:rFonts w:cstheme="minorBidi"/>
        </w:rPr>
      </w:pPr>
    </w:p>
    <w:p w:rsidR="003B5774" w:rsidRPr="00771D8E" w:rsidRDefault="003B5774">
      <w:pPr>
        <w:rPr>
          <w:rFonts w:cstheme="minorBidi"/>
        </w:rPr>
      </w:pPr>
    </w:p>
    <w:sectPr w:rsidR="003B5774" w:rsidRPr="0077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75122"/>
    <w:multiLevelType w:val="hybridMultilevel"/>
    <w:tmpl w:val="1E9A6F84"/>
    <w:lvl w:ilvl="0" w:tplc="396C5B40">
      <w:start w:val="1"/>
      <w:numFmt w:val="decimal"/>
      <w:lvlText w:val="(%1)"/>
      <w:lvlJc w:val="left"/>
      <w:pPr>
        <w:ind w:left="36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52382C"/>
    <w:multiLevelType w:val="hybridMultilevel"/>
    <w:tmpl w:val="563A8216"/>
    <w:lvl w:ilvl="0" w:tplc="794E2C7C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025C0"/>
    <w:multiLevelType w:val="hybridMultilevel"/>
    <w:tmpl w:val="2FAAD384"/>
    <w:lvl w:ilvl="0" w:tplc="6EAC16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1353CD"/>
    <w:multiLevelType w:val="hybridMultilevel"/>
    <w:tmpl w:val="593A8140"/>
    <w:lvl w:ilvl="0" w:tplc="794E2C7C">
      <w:start w:val="1"/>
      <w:numFmt w:val="decimal"/>
      <w:lvlText w:val="(%1)"/>
      <w:lvlJc w:val="left"/>
      <w:pPr>
        <w:ind w:left="36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53475C"/>
    <w:multiLevelType w:val="hybridMultilevel"/>
    <w:tmpl w:val="C9D8EFE2"/>
    <w:lvl w:ilvl="0" w:tplc="794E2C7C">
      <w:start w:val="1"/>
      <w:numFmt w:val="decimal"/>
      <w:lvlText w:val="(%1)"/>
      <w:lvlJc w:val="left"/>
      <w:pPr>
        <w:ind w:left="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73067E2E"/>
    <w:multiLevelType w:val="hybridMultilevel"/>
    <w:tmpl w:val="6270CB78"/>
    <w:lvl w:ilvl="0" w:tplc="56568122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B4"/>
    <w:rsid w:val="00141EC7"/>
    <w:rsid w:val="00147EAC"/>
    <w:rsid w:val="001861C6"/>
    <w:rsid w:val="001A6EA7"/>
    <w:rsid w:val="00225DA5"/>
    <w:rsid w:val="0022707E"/>
    <w:rsid w:val="00245A06"/>
    <w:rsid w:val="00277D99"/>
    <w:rsid w:val="002A58B4"/>
    <w:rsid w:val="002B6B46"/>
    <w:rsid w:val="00337F44"/>
    <w:rsid w:val="003B5774"/>
    <w:rsid w:val="00467049"/>
    <w:rsid w:val="00547335"/>
    <w:rsid w:val="0055626D"/>
    <w:rsid w:val="005A30EF"/>
    <w:rsid w:val="005E0CBA"/>
    <w:rsid w:val="006342D4"/>
    <w:rsid w:val="00661F27"/>
    <w:rsid w:val="006B11E9"/>
    <w:rsid w:val="006B4161"/>
    <w:rsid w:val="00713677"/>
    <w:rsid w:val="00742C78"/>
    <w:rsid w:val="00771D8E"/>
    <w:rsid w:val="008C63BA"/>
    <w:rsid w:val="008D769B"/>
    <w:rsid w:val="009432A0"/>
    <w:rsid w:val="00943E9C"/>
    <w:rsid w:val="00957D72"/>
    <w:rsid w:val="00974B61"/>
    <w:rsid w:val="009F12D7"/>
    <w:rsid w:val="00A719EC"/>
    <w:rsid w:val="00A854EE"/>
    <w:rsid w:val="00B23900"/>
    <w:rsid w:val="00B271E2"/>
    <w:rsid w:val="00C17160"/>
    <w:rsid w:val="00C667AD"/>
    <w:rsid w:val="00C71503"/>
    <w:rsid w:val="00CA587F"/>
    <w:rsid w:val="00D737D0"/>
    <w:rsid w:val="00F170D8"/>
    <w:rsid w:val="00F52635"/>
    <w:rsid w:val="00FB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58B4"/>
    <w:pPr>
      <w:spacing w:after="0"/>
    </w:pPr>
    <w:rPr>
      <w:rFonts w:ascii="Arial" w:eastAsia="Arial" w:hAnsi="Arial" w:cs="Arial"/>
      <w:szCs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943E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943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43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43E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43E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43E9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43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943E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943E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943E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94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94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5">
    <w:name w:val="Strong"/>
    <w:basedOn w:val="a0"/>
    <w:uiPriority w:val="22"/>
    <w:qFormat/>
    <w:rsid w:val="00943E9C"/>
    <w:rPr>
      <w:b/>
      <w:bCs/>
    </w:rPr>
  </w:style>
  <w:style w:type="character" w:styleId="a6">
    <w:name w:val="Emphasis"/>
    <w:basedOn w:val="a0"/>
    <w:uiPriority w:val="20"/>
    <w:qFormat/>
    <w:rsid w:val="00943E9C"/>
    <w:rPr>
      <w:i/>
      <w:iCs/>
    </w:rPr>
  </w:style>
  <w:style w:type="paragraph" w:styleId="a7">
    <w:name w:val="No Spacing"/>
    <w:uiPriority w:val="1"/>
    <w:qFormat/>
    <w:rsid w:val="00943E9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943E9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2C7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42C78"/>
    <w:rPr>
      <w:rFonts w:ascii="Tahoma" w:eastAsia="Arial" w:hAnsi="Tahoma" w:cs="Angsana New"/>
      <w:sz w:val="16"/>
      <w:szCs w:val="20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58B4"/>
    <w:pPr>
      <w:spacing w:after="0"/>
    </w:pPr>
    <w:rPr>
      <w:rFonts w:ascii="Arial" w:eastAsia="Arial" w:hAnsi="Arial" w:cs="Arial"/>
      <w:szCs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943E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943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43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43E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43E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43E9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43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943E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943E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943E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94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94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5">
    <w:name w:val="Strong"/>
    <w:basedOn w:val="a0"/>
    <w:uiPriority w:val="22"/>
    <w:qFormat/>
    <w:rsid w:val="00943E9C"/>
    <w:rPr>
      <w:b/>
      <w:bCs/>
    </w:rPr>
  </w:style>
  <w:style w:type="character" w:styleId="a6">
    <w:name w:val="Emphasis"/>
    <w:basedOn w:val="a0"/>
    <w:uiPriority w:val="20"/>
    <w:qFormat/>
    <w:rsid w:val="00943E9C"/>
    <w:rPr>
      <w:i/>
      <w:iCs/>
    </w:rPr>
  </w:style>
  <w:style w:type="paragraph" w:styleId="a7">
    <w:name w:val="No Spacing"/>
    <w:uiPriority w:val="1"/>
    <w:qFormat/>
    <w:rsid w:val="00943E9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943E9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2C7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42C78"/>
    <w:rPr>
      <w:rFonts w:ascii="Tahoma" w:eastAsia="Arial" w:hAnsi="Tahoma" w:cs="Angsana New"/>
      <w:sz w:val="16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8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sana New">
      <a:majorFont>
        <a:latin typeface="Angsana New"/>
        <a:ea typeface=""/>
        <a:cs typeface="Angsana New"/>
      </a:majorFont>
      <a:minorFont>
        <a:latin typeface="Angsana New"/>
        <a:ea typeface=""/>
        <a:cs typeface="Angsana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JanePc</dc:creator>
  <cp:lastModifiedBy>JanePc</cp:lastModifiedBy>
  <cp:revision>42</cp:revision>
  <dcterms:created xsi:type="dcterms:W3CDTF">2020-01-25T14:14:00Z</dcterms:created>
  <dcterms:modified xsi:type="dcterms:W3CDTF">2020-03-03T13:09:00Z</dcterms:modified>
</cp:coreProperties>
</file>