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7E6E6" w:themeColor="background2"/>
  <w:body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proofErr w:type="spellStart"/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MedCare</w:t>
      </w:r>
      <w:proofErr w:type="spellEnd"/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 xml:space="preserve"> Hospital Readmission Analytics &amp; Risk Prediction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Client Case Study Document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Client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22F5E">
        <w:rPr>
          <w:rFonts w:ascii="Arial" w:eastAsia="Times New Roman" w:hAnsi="Arial" w:cs="Arial"/>
          <w:b/>
          <w:bCs/>
          <w:sz w:val="24"/>
          <w:szCs w:val="24"/>
        </w:rPr>
        <w:t>MedCare</w:t>
      </w:r>
      <w:proofErr w:type="spellEnd"/>
      <w:r w:rsidRPr="00922F5E">
        <w:rPr>
          <w:rFonts w:ascii="Arial" w:eastAsia="Times New Roman" w:hAnsi="Arial" w:cs="Arial"/>
          <w:b/>
          <w:bCs/>
          <w:sz w:val="24"/>
          <w:szCs w:val="24"/>
        </w:rPr>
        <w:t xml:space="preserve"> Hospital Network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Industry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Healthcare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Engagement Type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Healthcare Analytics, Operational Intelligence &amp; Predictive Modeling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Executive Summary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073CA">
        <w:rPr>
          <w:rFonts w:ascii="Arial" w:eastAsia="Times New Roman" w:hAnsi="Arial" w:cs="Arial"/>
          <w:sz w:val="24"/>
          <w:szCs w:val="24"/>
        </w:rPr>
        <w:t>MedCare</w:t>
      </w:r>
      <w:proofErr w:type="spellEnd"/>
      <w:r w:rsidRPr="009073CA">
        <w:rPr>
          <w:rFonts w:ascii="Arial" w:eastAsia="Times New Roman" w:hAnsi="Arial" w:cs="Arial"/>
          <w:sz w:val="24"/>
          <w:szCs w:val="24"/>
        </w:rPr>
        <w:t xml:space="preserve"> Hospital Network operates multiple departments across a growing patient population. Over the last two years, leadership has observed an increase in patient readmissions, rising treatment costs, and inconsistent patient satisfaction scores.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Hospital executives are concerned that preventable readmissions are negatively impacting patient outcomes, increasing operational costs, and reducing overall healthcare efficiency.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The executive board has commissioned a comprehensive analytics engagement to investigate the root causes of readmissions, identify operational improvement opportunities, and develop a predictive model capable of identifying high-risk patients before discharge.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The goal is to leverage data-driven decision-making to improve patient care quality, reduce unnecessary costs, and optimize hospital resources.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Business Background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Healthcare organizations face significant financial and operational pressure when patients return to the hospital shortly after discharge.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Readmissions can indicate:</w:t>
      </w:r>
    </w:p>
    <w:p w:rsidR="009073CA" w:rsidRPr="009073CA" w:rsidRDefault="009073CA" w:rsidP="00922F5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Inadequate treatment planning</w:t>
      </w:r>
    </w:p>
    <w:p w:rsidR="009073CA" w:rsidRPr="009073CA" w:rsidRDefault="009073CA" w:rsidP="00922F5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lastRenderedPageBreak/>
        <w:t>Poor discharge processes</w:t>
      </w:r>
    </w:p>
    <w:p w:rsidR="009073CA" w:rsidRPr="009073CA" w:rsidRDefault="009073CA" w:rsidP="00922F5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Insufficient follow-up care</w:t>
      </w:r>
    </w:p>
    <w:p w:rsidR="009073CA" w:rsidRPr="009073CA" w:rsidRDefault="009073CA" w:rsidP="00922F5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High-risk patient conditions</w:t>
      </w:r>
    </w:p>
    <w:p w:rsidR="009073CA" w:rsidRPr="009073CA" w:rsidRDefault="009073CA" w:rsidP="00922F5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Resource allocation inefficiencies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Reducing avoidable readmissions has become a strategic priority for healthcare providers because it directly impacts:</w:t>
      </w:r>
    </w:p>
    <w:p w:rsidR="009073CA" w:rsidRPr="009073CA" w:rsidRDefault="009073CA" w:rsidP="00922F5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Patient health outcomes</w:t>
      </w:r>
    </w:p>
    <w:p w:rsidR="009073CA" w:rsidRPr="009073CA" w:rsidRDefault="009073CA" w:rsidP="00922F5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Hospital performance metrics</w:t>
      </w:r>
    </w:p>
    <w:p w:rsidR="009073CA" w:rsidRPr="009073CA" w:rsidRDefault="009073CA" w:rsidP="00922F5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Insurance reimbursement rates</w:t>
      </w:r>
    </w:p>
    <w:p w:rsidR="009073CA" w:rsidRPr="009073CA" w:rsidRDefault="009073CA" w:rsidP="00922F5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Operational costs</w:t>
      </w:r>
    </w:p>
    <w:p w:rsidR="009073CA" w:rsidRPr="009073CA" w:rsidRDefault="009073CA" w:rsidP="00922F5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Patient satisfaction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073CA">
        <w:rPr>
          <w:rFonts w:ascii="Arial" w:eastAsia="Times New Roman" w:hAnsi="Arial" w:cs="Arial"/>
          <w:sz w:val="24"/>
          <w:szCs w:val="24"/>
        </w:rPr>
        <w:t>MedCare</w:t>
      </w:r>
      <w:proofErr w:type="spellEnd"/>
      <w:r w:rsidRPr="009073CA">
        <w:rPr>
          <w:rFonts w:ascii="Arial" w:eastAsia="Times New Roman" w:hAnsi="Arial" w:cs="Arial"/>
          <w:sz w:val="24"/>
          <w:szCs w:val="24"/>
        </w:rPr>
        <w:t xml:space="preserve"> Hospital seeks to transform historical patient data into actionable insights that support proactive intervention strategies.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Project Objectives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The hospital leadership team requires answers to several key business questions: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Operational Performance</w:t>
      </w:r>
    </w:p>
    <w:p w:rsidR="009073CA" w:rsidRPr="009073CA" w:rsidRDefault="009073CA" w:rsidP="00922F5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How many patients are treated annually?</w:t>
      </w:r>
    </w:p>
    <w:p w:rsidR="009073CA" w:rsidRPr="009073CA" w:rsidRDefault="009073CA" w:rsidP="00922F5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Which departments handle the highest patient volumes?</w:t>
      </w:r>
    </w:p>
    <w:p w:rsidR="009073CA" w:rsidRPr="009073CA" w:rsidRDefault="009073CA" w:rsidP="00922F5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What is the average patient length of stay?</w:t>
      </w:r>
    </w:p>
    <w:p w:rsidR="009073CA" w:rsidRPr="009073CA" w:rsidRDefault="009073CA" w:rsidP="00922F5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Which departments experience the longest hospital stays?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Readmission Analysis</w:t>
      </w:r>
    </w:p>
    <w:p w:rsidR="009073CA" w:rsidRPr="009073CA" w:rsidRDefault="009073CA" w:rsidP="00922F5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What is the overall patient readmission rate?</w:t>
      </w:r>
    </w:p>
    <w:p w:rsidR="009073CA" w:rsidRPr="009073CA" w:rsidRDefault="009073CA" w:rsidP="00922F5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Which departments have the highest readmission rates?</w:t>
      </w:r>
    </w:p>
    <w:p w:rsidR="009073CA" w:rsidRPr="009073CA" w:rsidRDefault="009073CA" w:rsidP="00922F5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Which diagnoses are most associated with readmissions?</w:t>
      </w:r>
    </w:p>
    <w:p w:rsidR="009073CA" w:rsidRPr="009073CA" w:rsidRDefault="009073CA" w:rsidP="00922F5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Which patient demographics are at greatest risk?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Financial Performance</w:t>
      </w:r>
    </w:p>
    <w:p w:rsidR="009073CA" w:rsidRPr="009073CA" w:rsidRDefault="009073CA" w:rsidP="00922F5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What are the total treatment costs incurred?</w:t>
      </w:r>
    </w:p>
    <w:p w:rsidR="009073CA" w:rsidRPr="009073CA" w:rsidRDefault="009073CA" w:rsidP="00922F5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Which departments generate the highest treatment expenses?</w:t>
      </w:r>
    </w:p>
    <w:p w:rsidR="009073CA" w:rsidRPr="009073CA" w:rsidRDefault="009073CA" w:rsidP="00922F5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What is the average treatment cost per patient?</w:t>
      </w:r>
    </w:p>
    <w:p w:rsidR="009073CA" w:rsidRPr="009073CA" w:rsidRDefault="009073CA" w:rsidP="00922F5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How much cost is associated with readmitted patients?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lastRenderedPageBreak/>
        <w:t>Patient Experience</w:t>
      </w:r>
    </w:p>
    <w:p w:rsidR="009073CA" w:rsidRPr="009073CA" w:rsidRDefault="009073CA" w:rsidP="00922F5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Which departments receive the highest satisfaction scores?</w:t>
      </w:r>
    </w:p>
    <w:p w:rsidR="009073CA" w:rsidRPr="009073CA" w:rsidRDefault="009073CA" w:rsidP="00922F5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Is there a relationship between patient satisfaction and readmission?</w:t>
      </w:r>
    </w:p>
    <w:p w:rsidR="009073CA" w:rsidRPr="009073CA" w:rsidRDefault="009073CA" w:rsidP="00922F5E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Are dissatisfied patients more likely to return?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Predictive Analytics</w:t>
      </w:r>
    </w:p>
    <w:p w:rsidR="009073CA" w:rsidRPr="009073CA" w:rsidRDefault="009073CA" w:rsidP="00922F5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Can patient readmissions be predicted before discharge?</w:t>
      </w:r>
    </w:p>
    <w:p w:rsidR="009073CA" w:rsidRPr="009073CA" w:rsidRDefault="009073CA" w:rsidP="00922F5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Which patient characteristics contribute most to readmission risk?</w:t>
      </w:r>
    </w:p>
    <w:p w:rsidR="009073CA" w:rsidRPr="009073CA" w:rsidRDefault="009073CA" w:rsidP="00922F5E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Can high-risk patients be identified for intervention programs?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Scope of Work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The project will be delivered in four phases.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Phase 1: Data Preparation &amp; Quality Assurance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Tools</w:t>
      </w:r>
    </w:p>
    <w:p w:rsidR="009073CA" w:rsidRPr="009073CA" w:rsidRDefault="009073CA" w:rsidP="00922F5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Microsoft Excel</w:t>
      </w:r>
    </w:p>
    <w:p w:rsidR="009073CA" w:rsidRPr="009073CA" w:rsidRDefault="009073CA" w:rsidP="00922F5E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Power Query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Objectives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Prepare patient data for analysis by:</w:t>
      </w:r>
    </w:p>
    <w:p w:rsidR="009073CA" w:rsidRPr="009073CA" w:rsidRDefault="009073CA" w:rsidP="00922F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Standardizing patient information</w:t>
      </w:r>
    </w:p>
    <w:p w:rsidR="009073CA" w:rsidRPr="009073CA" w:rsidRDefault="009073CA" w:rsidP="00922F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Validating treatment costs</w:t>
      </w:r>
    </w:p>
    <w:p w:rsidR="009073CA" w:rsidRPr="009073CA" w:rsidRDefault="009073CA" w:rsidP="00922F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Formatting admission and discharge dates</w:t>
      </w:r>
    </w:p>
    <w:p w:rsidR="009073CA" w:rsidRPr="009073CA" w:rsidRDefault="009073CA" w:rsidP="00922F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Calculating patient length of stay</w:t>
      </w:r>
    </w:p>
    <w:p w:rsidR="009073CA" w:rsidRPr="009073CA" w:rsidRDefault="009073CA" w:rsidP="00922F5E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Creating derived attributes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Expected Outputs</w:t>
      </w:r>
    </w:p>
    <w:p w:rsidR="009073CA" w:rsidRPr="009073CA" w:rsidRDefault="009073CA" w:rsidP="00922F5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Clean analytical dataset</w:t>
      </w:r>
    </w:p>
    <w:p w:rsidR="009073CA" w:rsidRPr="009073CA" w:rsidRDefault="009073CA" w:rsidP="00922F5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Data quality assessment</w:t>
      </w:r>
    </w:p>
    <w:p w:rsidR="009073CA" w:rsidRPr="009073CA" w:rsidRDefault="009073CA" w:rsidP="00922F5E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Business-ready patient records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Phase 2: Business Intelligence &amp; SQL Analytics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Tools</w:t>
      </w:r>
    </w:p>
    <w:p w:rsidR="009073CA" w:rsidRPr="009073CA" w:rsidRDefault="009073CA" w:rsidP="00922F5E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lastRenderedPageBreak/>
        <w:t>MySQL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Objectives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Analyze historical hospital operations and patient outcomes.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Key Questions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Patient Volume Analysis</w:t>
      </w:r>
    </w:p>
    <w:p w:rsidR="009073CA" w:rsidRPr="009073CA" w:rsidRDefault="009073CA" w:rsidP="00922F5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Total patients treated</w:t>
      </w:r>
    </w:p>
    <w:p w:rsidR="009073CA" w:rsidRPr="009073CA" w:rsidRDefault="009073CA" w:rsidP="00922F5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Patient distribution by department</w:t>
      </w:r>
    </w:p>
    <w:p w:rsidR="009073CA" w:rsidRPr="009073CA" w:rsidRDefault="009073CA" w:rsidP="00922F5E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Monthly patient trends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Readmission Analysis</w:t>
      </w:r>
    </w:p>
    <w:p w:rsidR="009073CA" w:rsidRPr="009073CA" w:rsidRDefault="009073CA" w:rsidP="00922F5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 rates by department</w:t>
      </w:r>
    </w:p>
    <w:p w:rsidR="009073CA" w:rsidRPr="009073CA" w:rsidRDefault="009073CA" w:rsidP="00922F5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 rates by diagnosis</w:t>
      </w:r>
    </w:p>
    <w:p w:rsidR="009073CA" w:rsidRPr="009073CA" w:rsidRDefault="009073CA" w:rsidP="00922F5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 trends over time</w:t>
      </w:r>
    </w:p>
    <w:p w:rsidR="009073CA" w:rsidRPr="009073CA" w:rsidRDefault="009073CA" w:rsidP="00922F5E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 by age group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Financial Analysis</w:t>
      </w:r>
    </w:p>
    <w:p w:rsidR="009073CA" w:rsidRPr="009073CA" w:rsidRDefault="009073CA" w:rsidP="00922F5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Total treatment costs</w:t>
      </w:r>
    </w:p>
    <w:p w:rsidR="009073CA" w:rsidRPr="009073CA" w:rsidRDefault="009073CA" w:rsidP="00922F5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Department cost comparison</w:t>
      </w:r>
    </w:p>
    <w:p w:rsidR="009073CA" w:rsidRPr="009073CA" w:rsidRDefault="009073CA" w:rsidP="00922F5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Average treatment cost per patient</w:t>
      </w:r>
    </w:p>
    <w:p w:rsidR="009073CA" w:rsidRPr="009073CA" w:rsidRDefault="009073CA" w:rsidP="00922F5E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Readmission-related costs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Patient Satisfaction Analysis</w:t>
      </w:r>
    </w:p>
    <w:p w:rsidR="009073CA" w:rsidRPr="009073CA" w:rsidRDefault="009073CA" w:rsidP="00922F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Satisfaction by department</w:t>
      </w:r>
    </w:p>
    <w:p w:rsidR="009073CA" w:rsidRPr="009073CA" w:rsidRDefault="009073CA" w:rsidP="00922F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Satisfaction by diagnosis</w:t>
      </w:r>
    </w:p>
    <w:p w:rsidR="009073CA" w:rsidRPr="009073CA" w:rsidRDefault="009073CA" w:rsidP="00922F5E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Satisfaction vs readmission outcomes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Expected Deliverables</w:t>
      </w:r>
    </w:p>
    <w:p w:rsidR="009073CA" w:rsidRPr="009073CA" w:rsidRDefault="009073CA" w:rsidP="00922F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Executive KPI report</w:t>
      </w:r>
    </w:p>
    <w:p w:rsidR="009073CA" w:rsidRPr="009073CA" w:rsidRDefault="009073CA" w:rsidP="00922F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SQL query repository</w:t>
      </w:r>
    </w:p>
    <w:p w:rsidR="009073CA" w:rsidRPr="009073CA" w:rsidRDefault="009073CA" w:rsidP="00922F5E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Operational insights report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Phase 3: Predictive Machine Learning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lastRenderedPageBreak/>
        <w:t>Tools</w:t>
      </w:r>
    </w:p>
    <w:p w:rsidR="009073CA" w:rsidRPr="009073CA" w:rsidRDefault="009073CA" w:rsidP="00922F5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Python</w:t>
      </w:r>
    </w:p>
    <w:p w:rsidR="009073CA" w:rsidRPr="009073CA" w:rsidRDefault="009073CA" w:rsidP="00922F5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073CA">
        <w:rPr>
          <w:rFonts w:ascii="Arial" w:eastAsia="Times New Roman" w:hAnsi="Arial" w:cs="Arial"/>
          <w:sz w:val="24"/>
          <w:szCs w:val="24"/>
        </w:rPr>
        <w:t>Scikit</w:t>
      </w:r>
      <w:proofErr w:type="spellEnd"/>
      <w:r w:rsidRPr="009073CA">
        <w:rPr>
          <w:rFonts w:ascii="Arial" w:eastAsia="Times New Roman" w:hAnsi="Arial" w:cs="Arial"/>
          <w:sz w:val="24"/>
          <w:szCs w:val="24"/>
        </w:rPr>
        <w:t>-Learn</w:t>
      </w:r>
    </w:p>
    <w:p w:rsidR="009073CA" w:rsidRPr="009073CA" w:rsidRDefault="009073CA" w:rsidP="00922F5E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XGBoost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Business Goal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Develop a model capable of predicting whether a patient is likely to be readmitted after discharge.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Target Variable</w:t>
      </w:r>
    </w:p>
    <w:p w:rsidR="009073CA" w:rsidRPr="00922F5E" w:rsidRDefault="009073CA" w:rsidP="00922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922F5E">
        <w:rPr>
          <w:rFonts w:ascii="Arial" w:eastAsia="Times New Roman" w:hAnsi="Arial" w:cs="Arial"/>
          <w:sz w:val="24"/>
          <w:szCs w:val="24"/>
        </w:rPr>
        <w:t>Readmitted (Yes / No)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Models to Evaluate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Model 1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Logistic Regression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Purpose:</w:t>
      </w:r>
    </w:p>
    <w:p w:rsidR="009073CA" w:rsidRPr="009073CA" w:rsidRDefault="009073CA" w:rsidP="00922F5E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Baseline classification model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Model 2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Random Forest Classifier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Purpose:</w:t>
      </w:r>
    </w:p>
    <w:p w:rsidR="009073CA" w:rsidRPr="009073CA" w:rsidRDefault="009073CA" w:rsidP="00922F5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Capture nonlinear relationships</w:t>
      </w:r>
    </w:p>
    <w:p w:rsidR="009073CA" w:rsidRPr="009073CA" w:rsidRDefault="009073CA" w:rsidP="00922F5E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Improve prediction accuracy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Model 3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XGBoost Classifier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Purpose:</w:t>
      </w:r>
    </w:p>
    <w:p w:rsidR="009073CA" w:rsidRPr="009073CA" w:rsidRDefault="009073CA" w:rsidP="00922F5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Advanced predictive performance</w:t>
      </w:r>
    </w:p>
    <w:p w:rsidR="009073CA" w:rsidRPr="009073CA" w:rsidRDefault="009073CA" w:rsidP="00922F5E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Risk scoring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lastRenderedPageBreak/>
        <w:t>Expected Outputs</w:t>
      </w:r>
    </w:p>
    <w:p w:rsidR="009073CA" w:rsidRPr="009073CA" w:rsidRDefault="009073CA" w:rsidP="00922F5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 probability score</w:t>
      </w:r>
    </w:p>
    <w:p w:rsidR="009073CA" w:rsidRPr="009073CA" w:rsidRDefault="009073CA" w:rsidP="00922F5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High-risk patient list</w:t>
      </w:r>
    </w:p>
    <w:p w:rsidR="009073CA" w:rsidRPr="009073CA" w:rsidRDefault="009073CA" w:rsidP="00922F5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Feature importance analysis</w:t>
      </w:r>
    </w:p>
    <w:p w:rsidR="009073CA" w:rsidRPr="009073CA" w:rsidRDefault="009073CA" w:rsidP="00922F5E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Model performance comparison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 xml:space="preserve">Phase 4: Executive </w:t>
      </w:r>
      <w:proofErr w:type="spellStart"/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Dashboarding</w:t>
      </w:r>
      <w:proofErr w:type="spellEnd"/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Tool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Power BI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Dashboard 1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Hospital Executive Overview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KPIs</w:t>
      </w:r>
    </w:p>
    <w:p w:rsidR="009073CA" w:rsidRPr="009073CA" w:rsidRDefault="009073CA" w:rsidP="00922F5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Total Patients</w:t>
      </w:r>
    </w:p>
    <w:p w:rsidR="009073CA" w:rsidRPr="009073CA" w:rsidRDefault="009073CA" w:rsidP="00922F5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 Rate</w:t>
      </w:r>
    </w:p>
    <w:p w:rsidR="009073CA" w:rsidRPr="009073CA" w:rsidRDefault="009073CA" w:rsidP="00922F5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Average Length of Stay</w:t>
      </w:r>
    </w:p>
    <w:p w:rsidR="009073CA" w:rsidRPr="009073CA" w:rsidRDefault="009073CA" w:rsidP="00922F5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Total Treatment Cost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Visuals</w:t>
      </w:r>
    </w:p>
    <w:p w:rsidR="009073CA" w:rsidRPr="009073CA" w:rsidRDefault="009073CA" w:rsidP="00922F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Department Performance</w:t>
      </w:r>
    </w:p>
    <w:p w:rsidR="009073CA" w:rsidRPr="009073CA" w:rsidRDefault="009073CA" w:rsidP="00922F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Monthly Admissions</w:t>
      </w:r>
    </w:p>
    <w:p w:rsidR="009073CA" w:rsidRPr="009073CA" w:rsidRDefault="009073CA" w:rsidP="00922F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Cost Analysis</w:t>
      </w:r>
    </w:p>
    <w:p w:rsidR="009073CA" w:rsidRPr="009073CA" w:rsidRDefault="009073CA" w:rsidP="00922F5E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Satisfaction Overview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Dashboard 2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Readmission Risk Dashboard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KPIs</w:t>
      </w:r>
    </w:p>
    <w:p w:rsidR="009073CA" w:rsidRPr="009073CA" w:rsidRDefault="009073CA" w:rsidP="00922F5E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High-Risk Patients</w:t>
      </w:r>
    </w:p>
    <w:p w:rsidR="009073CA" w:rsidRPr="009073CA" w:rsidRDefault="009073CA" w:rsidP="00922F5E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Predicted Readmissions</w:t>
      </w:r>
    </w:p>
    <w:p w:rsidR="009073CA" w:rsidRPr="009073CA" w:rsidRDefault="009073CA" w:rsidP="00922F5E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Readmission Rate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Visuals</w:t>
      </w:r>
    </w:p>
    <w:p w:rsidR="009073CA" w:rsidRPr="009073CA" w:rsidRDefault="009073CA" w:rsidP="00922F5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lastRenderedPageBreak/>
        <w:t>Risk by Department</w:t>
      </w:r>
    </w:p>
    <w:p w:rsidR="009073CA" w:rsidRPr="009073CA" w:rsidRDefault="009073CA" w:rsidP="00922F5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Risk by Diagnosis</w:t>
      </w:r>
    </w:p>
    <w:p w:rsidR="009073CA" w:rsidRPr="009073CA" w:rsidRDefault="009073CA" w:rsidP="00922F5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Risk Distribution</w:t>
      </w:r>
    </w:p>
    <w:p w:rsidR="009073CA" w:rsidRPr="009073CA" w:rsidRDefault="009073CA" w:rsidP="00922F5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High-Risk Patient Table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Dashboard 3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Operational Efficiency Dashboard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KPIs</w:t>
      </w:r>
    </w:p>
    <w:p w:rsidR="009073CA" w:rsidRPr="009073CA" w:rsidRDefault="009073CA" w:rsidP="00922F5E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Average Length of Stay</w:t>
      </w:r>
    </w:p>
    <w:p w:rsidR="009073CA" w:rsidRPr="009073CA" w:rsidRDefault="009073CA" w:rsidP="00922F5E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Cost per Patient</w:t>
      </w:r>
    </w:p>
    <w:p w:rsidR="009073CA" w:rsidRPr="009073CA" w:rsidRDefault="009073CA" w:rsidP="00922F5E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Satisfaction Score</w:t>
      </w:r>
      <w:bookmarkStart w:id="0" w:name="_GoBack"/>
      <w:bookmarkEnd w:id="0"/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Visuals</w:t>
      </w:r>
    </w:p>
    <w:p w:rsidR="009073CA" w:rsidRPr="009073CA" w:rsidRDefault="009073CA" w:rsidP="00922F5E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Length of Stay Analysis</w:t>
      </w:r>
    </w:p>
    <w:p w:rsidR="009073CA" w:rsidRPr="009073CA" w:rsidRDefault="009073CA" w:rsidP="00922F5E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Department Efficiency</w:t>
      </w:r>
    </w:p>
    <w:p w:rsidR="009073CA" w:rsidRPr="009073CA" w:rsidRDefault="009073CA" w:rsidP="00922F5E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Cost Optimization Opportunities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Success Criteria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 xml:space="preserve">The project will be considered successful if </w:t>
      </w:r>
      <w:proofErr w:type="spellStart"/>
      <w:r w:rsidRPr="009073CA">
        <w:rPr>
          <w:rFonts w:ascii="Arial" w:eastAsia="Times New Roman" w:hAnsi="Arial" w:cs="Arial"/>
          <w:sz w:val="24"/>
          <w:szCs w:val="24"/>
        </w:rPr>
        <w:t>MedCare</w:t>
      </w:r>
      <w:proofErr w:type="spellEnd"/>
      <w:r w:rsidRPr="009073CA">
        <w:rPr>
          <w:rFonts w:ascii="Arial" w:eastAsia="Times New Roman" w:hAnsi="Arial" w:cs="Arial"/>
          <w:sz w:val="24"/>
          <w:szCs w:val="24"/>
        </w:rPr>
        <w:t xml:space="preserve"> Hospital can: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Improve Patient Outcomes</w:t>
      </w:r>
    </w:p>
    <w:p w:rsidR="009073CA" w:rsidRPr="009073CA" w:rsidRDefault="009073CA" w:rsidP="00922F5E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Identify patients at risk before discharge</w:t>
      </w:r>
    </w:p>
    <w:p w:rsidR="009073CA" w:rsidRPr="009073CA" w:rsidRDefault="009073CA" w:rsidP="00922F5E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Reduce preventable readmissions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Improve Operational Efficiency</w:t>
      </w:r>
    </w:p>
    <w:p w:rsidR="009073CA" w:rsidRPr="009073CA" w:rsidRDefault="009073CA" w:rsidP="00922F5E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Optimize resource allocation</w:t>
      </w:r>
    </w:p>
    <w:p w:rsidR="009073CA" w:rsidRPr="009073CA" w:rsidRDefault="009073CA" w:rsidP="00922F5E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Reduce unnecessary hospital stays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Improve Financial Performance</w:t>
      </w:r>
    </w:p>
    <w:p w:rsidR="009073CA" w:rsidRPr="009073CA" w:rsidRDefault="009073CA" w:rsidP="00922F5E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Lower readmission-related costs</w:t>
      </w:r>
    </w:p>
    <w:p w:rsidR="009073CA" w:rsidRPr="009073CA" w:rsidRDefault="009073CA" w:rsidP="00922F5E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Improve treatment planning efficiency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Enable Data-Driven Decision Making</w:t>
      </w:r>
    </w:p>
    <w:p w:rsidR="009073CA" w:rsidRPr="009073CA" w:rsidRDefault="009073CA" w:rsidP="00922F5E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lastRenderedPageBreak/>
        <w:t>Provide executives with real-time performance visibility</w:t>
      </w:r>
    </w:p>
    <w:p w:rsidR="009073CA" w:rsidRPr="009073CA" w:rsidRDefault="009073CA" w:rsidP="00922F5E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Support proactive intervention strategies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kern w:val="36"/>
          <w:sz w:val="24"/>
          <w:szCs w:val="24"/>
        </w:rPr>
        <w:t>Expected Business Impact</w:t>
      </w:r>
    </w:p>
    <w:p w:rsidR="009073CA" w:rsidRPr="009073CA" w:rsidRDefault="009073CA" w:rsidP="00922F5E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 xml:space="preserve">Upon implementation, </w:t>
      </w:r>
      <w:proofErr w:type="spellStart"/>
      <w:r w:rsidRPr="009073CA">
        <w:rPr>
          <w:rFonts w:ascii="Arial" w:eastAsia="Times New Roman" w:hAnsi="Arial" w:cs="Arial"/>
          <w:sz w:val="24"/>
          <w:szCs w:val="24"/>
        </w:rPr>
        <w:t>MedCare</w:t>
      </w:r>
      <w:proofErr w:type="spellEnd"/>
      <w:r w:rsidRPr="009073CA">
        <w:rPr>
          <w:rFonts w:ascii="Arial" w:eastAsia="Times New Roman" w:hAnsi="Arial" w:cs="Arial"/>
          <w:sz w:val="24"/>
          <w:szCs w:val="24"/>
        </w:rPr>
        <w:t xml:space="preserve"> Hospital is expected to achieve:</w:t>
      </w:r>
    </w:p>
    <w:p w:rsidR="009073CA" w:rsidRPr="009073CA" w:rsidRDefault="009073CA" w:rsidP="00922F5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Reduced readmission rates</w:t>
      </w:r>
    </w:p>
    <w:p w:rsidR="009073CA" w:rsidRPr="009073CA" w:rsidRDefault="009073CA" w:rsidP="00922F5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Improved patient satisfaction</w:t>
      </w:r>
    </w:p>
    <w:p w:rsidR="009073CA" w:rsidRPr="009073CA" w:rsidRDefault="009073CA" w:rsidP="00922F5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Better allocation of medical resources</w:t>
      </w:r>
    </w:p>
    <w:p w:rsidR="009073CA" w:rsidRPr="009073CA" w:rsidRDefault="009073CA" w:rsidP="00922F5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Lower operational costs</w:t>
      </w:r>
    </w:p>
    <w:p w:rsidR="009073CA" w:rsidRPr="009073CA" w:rsidRDefault="009073CA" w:rsidP="00922F5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Increased quality of patient care</w:t>
      </w:r>
    </w:p>
    <w:p w:rsidR="009073CA" w:rsidRPr="009073CA" w:rsidRDefault="009073CA" w:rsidP="00922F5E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Stronger predictive healthcare capabilities</w:t>
      </w:r>
    </w:p>
    <w:p w:rsidR="009073CA" w:rsidRPr="009073CA" w:rsidRDefault="009073CA" w:rsidP="00922F5E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073CA">
        <w:rPr>
          <w:rFonts w:ascii="Arial" w:eastAsia="Times New Roman" w:hAnsi="Arial" w:cs="Arial"/>
          <w:b/>
          <w:bCs/>
          <w:sz w:val="24"/>
          <w:szCs w:val="24"/>
        </w:rPr>
        <w:t>Consultant Deliverables</w:t>
      </w:r>
    </w:p>
    <w:p w:rsidR="009073CA" w:rsidRPr="009073CA" w:rsidRDefault="009073CA" w:rsidP="00922F5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Cleaned Healthcare Dataset (Excel)</w:t>
      </w:r>
    </w:p>
    <w:p w:rsidR="009073CA" w:rsidRPr="009073CA" w:rsidRDefault="009073CA" w:rsidP="00922F5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SQL Analytics &amp; KPI Repository</w:t>
      </w:r>
    </w:p>
    <w:p w:rsidR="009073CA" w:rsidRPr="009073CA" w:rsidRDefault="009073CA" w:rsidP="00922F5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Executive Insights Report</w:t>
      </w:r>
    </w:p>
    <w:p w:rsidR="009073CA" w:rsidRPr="009073CA" w:rsidRDefault="009073CA" w:rsidP="00922F5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Machine Learning Readmission Prediction Model</w:t>
      </w:r>
    </w:p>
    <w:p w:rsidR="009073CA" w:rsidRPr="009073CA" w:rsidRDefault="009073CA" w:rsidP="00922F5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High-Risk Patient Identification List</w:t>
      </w:r>
    </w:p>
    <w:p w:rsidR="009073CA" w:rsidRPr="009073CA" w:rsidRDefault="009073CA" w:rsidP="00922F5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Power BI Executive Dashboard Suite</w:t>
      </w:r>
    </w:p>
    <w:p w:rsidR="009073CA" w:rsidRPr="009073CA" w:rsidRDefault="009073CA" w:rsidP="00922F5E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</w:rPr>
      </w:pPr>
      <w:r w:rsidRPr="009073CA">
        <w:rPr>
          <w:rFonts w:ascii="Arial" w:eastAsia="Times New Roman" w:hAnsi="Arial" w:cs="Arial"/>
          <w:sz w:val="24"/>
          <w:szCs w:val="24"/>
        </w:rPr>
        <w:t>Final Consulting Report &amp; Recommendations</w:t>
      </w:r>
    </w:p>
    <w:p w:rsidR="0027773F" w:rsidRPr="00922F5E" w:rsidRDefault="0027773F" w:rsidP="00922F5E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27773F" w:rsidRPr="00922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2803"/>
    <w:multiLevelType w:val="multilevel"/>
    <w:tmpl w:val="738A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9A3"/>
    <w:multiLevelType w:val="multilevel"/>
    <w:tmpl w:val="762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3DC0"/>
    <w:multiLevelType w:val="multilevel"/>
    <w:tmpl w:val="6530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A2E9C"/>
    <w:multiLevelType w:val="multilevel"/>
    <w:tmpl w:val="A654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C5AB6"/>
    <w:multiLevelType w:val="multilevel"/>
    <w:tmpl w:val="71F0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36680"/>
    <w:multiLevelType w:val="multilevel"/>
    <w:tmpl w:val="11E8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62D24"/>
    <w:multiLevelType w:val="multilevel"/>
    <w:tmpl w:val="128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800B0"/>
    <w:multiLevelType w:val="multilevel"/>
    <w:tmpl w:val="0E10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B6056"/>
    <w:multiLevelType w:val="multilevel"/>
    <w:tmpl w:val="345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B58DA"/>
    <w:multiLevelType w:val="multilevel"/>
    <w:tmpl w:val="D4A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21EE9"/>
    <w:multiLevelType w:val="multilevel"/>
    <w:tmpl w:val="EF7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A78C7"/>
    <w:multiLevelType w:val="multilevel"/>
    <w:tmpl w:val="72F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56D7E"/>
    <w:multiLevelType w:val="multilevel"/>
    <w:tmpl w:val="B27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F420B"/>
    <w:multiLevelType w:val="multilevel"/>
    <w:tmpl w:val="C60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32C9A"/>
    <w:multiLevelType w:val="multilevel"/>
    <w:tmpl w:val="AF3E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1078C"/>
    <w:multiLevelType w:val="multilevel"/>
    <w:tmpl w:val="46B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C3E68"/>
    <w:multiLevelType w:val="multilevel"/>
    <w:tmpl w:val="A13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06971"/>
    <w:multiLevelType w:val="multilevel"/>
    <w:tmpl w:val="DC1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47283"/>
    <w:multiLevelType w:val="multilevel"/>
    <w:tmpl w:val="BD8A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45262"/>
    <w:multiLevelType w:val="multilevel"/>
    <w:tmpl w:val="9FA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91CBA"/>
    <w:multiLevelType w:val="multilevel"/>
    <w:tmpl w:val="6D0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E0661"/>
    <w:multiLevelType w:val="multilevel"/>
    <w:tmpl w:val="EE5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A3B35"/>
    <w:multiLevelType w:val="multilevel"/>
    <w:tmpl w:val="346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442BC"/>
    <w:multiLevelType w:val="multilevel"/>
    <w:tmpl w:val="ED3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F2E80"/>
    <w:multiLevelType w:val="multilevel"/>
    <w:tmpl w:val="1CC6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B112B"/>
    <w:multiLevelType w:val="multilevel"/>
    <w:tmpl w:val="B252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96C25"/>
    <w:multiLevelType w:val="multilevel"/>
    <w:tmpl w:val="17E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83B85"/>
    <w:multiLevelType w:val="multilevel"/>
    <w:tmpl w:val="51D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D0434"/>
    <w:multiLevelType w:val="multilevel"/>
    <w:tmpl w:val="E1A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515DE"/>
    <w:multiLevelType w:val="multilevel"/>
    <w:tmpl w:val="237E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F2794"/>
    <w:multiLevelType w:val="multilevel"/>
    <w:tmpl w:val="0AF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65CEE"/>
    <w:multiLevelType w:val="multilevel"/>
    <w:tmpl w:val="CA8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741F1"/>
    <w:multiLevelType w:val="multilevel"/>
    <w:tmpl w:val="DB6C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4"/>
  </w:num>
  <w:num w:numId="4">
    <w:abstractNumId w:val="26"/>
  </w:num>
  <w:num w:numId="5">
    <w:abstractNumId w:val="15"/>
  </w:num>
  <w:num w:numId="6">
    <w:abstractNumId w:val="21"/>
  </w:num>
  <w:num w:numId="7">
    <w:abstractNumId w:val="24"/>
  </w:num>
  <w:num w:numId="8">
    <w:abstractNumId w:val="7"/>
  </w:num>
  <w:num w:numId="9">
    <w:abstractNumId w:val="31"/>
  </w:num>
  <w:num w:numId="10">
    <w:abstractNumId w:val="3"/>
  </w:num>
  <w:num w:numId="11">
    <w:abstractNumId w:val="0"/>
  </w:num>
  <w:num w:numId="12">
    <w:abstractNumId w:val="16"/>
  </w:num>
  <w:num w:numId="13">
    <w:abstractNumId w:val="29"/>
  </w:num>
  <w:num w:numId="14">
    <w:abstractNumId w:val="12"/>
  </w:num>
  <w:num w:numId="15">
    <w:abstractNumId w:val="30"/>
  </w:num>
  <w:num w:numId="16">
    <w:abstractNumId w:val="6"/>
  </w:num>
  <w:num w:numId="17">
    <w:abstractNumId w:val="17"/>
  </w:num>
  <w:num w:numId="18">
    <w:abstractNumId w:val="19"/>
  </w:num>
  <w:num w:numId="19">
    <w:abstractNumId w:val="10"/>
  </w:num>
  <w:num w:numId="20">
    <w:abstractNumId w:val="25"/>
  </w:num>
  <w:num w:numId="21">
    <w:abstractNumId w:val="13"/>
  </w:num>
  <w:num w:numId="22">
    <w:abstractNumId w:val="28"/>
  </w:num>
  <w:num w:numId="23">
    <w:abstractNumId w:val="2"/>
  </w:num>
  <w:num w:numId="24">
    <w:abstractNumId w:val="9"/>
  </w:num>
  <w:num w:numId="25">
    <w:abstractNumId w:val="23"/>
  </w:num>
  <w:num w:numId="26">
    <w:abstractNumId w:val="18"/>
  </w:num>
  <w:num w:numId="27">
    <w:abstractNumId w:val="8"/>
  </w:num>
  <w:num w:numId="28">
    <w:abstractNumId w:val="32"/>
  </w:num>
  <w:num w:numId="29">
    <w:abstractNumId w:val="11"/>
  </w:num>
  <w:num w:numId="30">
    <w:abstractNumId w:val="22"/>
  </w:num>
  <w:num w:numId="31">
    <w:abstractNumId w:val="1"/>
  </w:num>
  <w:num w:numId="32">
    <w:abstractNumId w:val="27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3CA"/>
    <w:rsid w:val="0027773F"/>
    <w:rsid w:val="009073CA"/>
    <w:rsid w:val="00922F5E"/>
    <w:rsid w:val="00E4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DB9D"/>
  <w15:chartTrackingRefBased/>
  <w15:docId w15:val="{17885E1C-1C4D-409D-9103-F31AA4A0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BAD"/>
  </w:style>
  <w:style w:type="paragraph" w:styleId="Heading1">
    <w:name w:val="heading 1"/>
    <w:basedOn w:val="Normal"/>
    <w:link w:val="Heading1Char"/>
    <w:uiPriority w:val="9"/>
    <w:qFormat/>
    <w:rsid w:val="00907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07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4B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073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4BA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4BAD"/>
    <w:rPr>
      <w:b/>
      <w:bCs/>
    </w:rPr>
  </w:style>
  <w:style w:type="character" w:styleId="Emphasis">
    <w:name w:val="Emphasis"/>
    <w:basedOn w:val="DefaultParagraphFont"/>
    <w:uiPriority w:val="20"/>
    <w:qFormat/>
    <w:rsid w:val="00E44BA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073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073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9073C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3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73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9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fon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Analytics Consultant</dc:creator>
  <cp:keywords/>
  <dc:description/>
  <cp:lastModifiedBy>DEl</cp:lastModifiedBy>
  <cp:revision>2</cp:revision>
  <dcterms:created xsi:type="dcterms:W3CDTF">2026-07-17T07:47:00Z</dcterms:created>
  <dcterms:modified xsi:type="dcterms:W3CDTF">2026-07-17T07:50:00Z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f4914f08-9223-40bd-9c7d-4b7854abf551</vt:lpwstr>
  </property>
</Properties>
</file>