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3B164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SIMATS ENGINEERING</w:t>
      </w:r>
    </w:p>
    <w:p w14:paraId="3DD30CB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ASSESSMENT TOOL 2 – MEDIUM</w:t>
      </w:r>
    </w:p>
    <w:p w14:paraId="649ACD2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 SCANNING CHALLENGE</w:t>
      </w:r>
    </w:p>
    <w:p w14:paraId="21BD056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Course Name: Ethical Hacking</w:t>
      </w:r>
      <w:r w:rsidRPr="00A61681">
        <w:rPr>
          <w:rFonts w:ascii="Times New Roman" w:hAnsi="Times New Roman" w:cs="Times New Roman"/>
          <w:b/>
          <w:bCs/>
        </w:rPr>
        <w:br/>
        <w:t>Course Code: ITA14</w:t>
      </w:r>
    </w:p>
    <w:p w14:paraId="6B84BE5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Course Outcome Covered:</w:t>
      </w:r>
      <w:r w:rsidRPr="00A61681">
        <w:rPr>
          <w:rFonts w:ascii="Times New Roman" w:hAnsi="Times New Roman" w:cs="Times New Roman"/>
          <w:b/>
          <w:bCs/>
        </w:rPr>
        <w:br/>
        <w:t xml:space="preserve">CO3: </w:t>
      </w:r>
      <w:proofErr w:type="spellStart"/>
      <w:r w:rsidRPr="00A61681">
        <w:rPr>
          <w:rFonts w:ascii="Times New Roman" w:hAnsi="Times New Roman" w:cs="Times New Roman"/>
          <w:b/>
          <w:bCs/>
        </w:rPr>
        <w:t>Analyze</w:t>
      </w:r>
      <w:proofErr w:type="spellEnd"/>
      <w:r w:rsidRPr="00A61681">
        <w:rPr>
          <w:rFonts w:ascii="Times New Roman" w:hAnsi="Times New Roman" w:cs="Times New Roman"/>
          <w:b/>
          <w:bCs/>
        </w:rPr>
        <w:t xml:space="preserve"> network services using port scanning, ping sweeps, and enumeration techniques across different operating systems to identify vulnerabilities. (BT4)</w:t>
      </w:r>
    </w:p>
    <w:p w14:paraId="5B795CED" w14:textId="42A1FF62" w:rsidR="00A61681" w:rsidRPr="00A61681" w:rsidRDefault="00A61681" w:rsidP="00A61681">
      <w:pPr>
        <w:rPr>
          <w:rFonts w:ascii="Times New Roman" w:hAnsi="Times New Roman" w:cs="Times New Roman"/>
          <w:b/>
          <w:bCs/>
        </w:rPr>
      </w:pPr>
    </w:p>
    <w:p w14:paraId="59EEC5F7" w14:textId="77777777" w:rsidR="00A61681" w:rsidRDefault="00A61681" w:rsidP="00A61681">
      <w:pPr>
        <w:rPr>
          <w:rFonts w:ascii="Times New Roman" w:hAnsi="Times New Roman" w:cs="Times New Roman"/>
          <w:b/>
          <w:bCs/>
        </w:rPr>
      </w:pPr>
      <w:r w:rsidRPr="00A61681">
        <w:rPr>
          <w:rFonts w:ascii="Times New Roman" w:hAnsi="Times New Roman" w:cs="Times New Roman"/>
          <w:b/>
          <w:bCs/>
        </w:rPr>
        <w:t>STUDENT DETAILS</w:t>
      </w:r>
    </w:p>
    <w:p w14:paraId="708DFC64" w14:textId="77777777" w:rsidR="00A61681" w:rsidRPr="00A61681" w:rsidRDefault="00A61681" w:rsidP="00A61681">
      <w:pPr>
        <w:rPr>
          <w:rFonts w:ascii="Times New Roman" w:hAnsi="Times New Roman" w:cs="Times New Roman"/>
          <w:b/>
          <w:bCs/>
        </w:rPr>
      </w:pPr>
    </w:p>
    <w:p w14:paraId="382D74B7" w14:textId="78AF50FE" w:rsidR="00A61681" w:rsidRPr="00A61681" w:rsidRDefault="00A61681" w:rsidP="00A61681">
      <w:pPr>
        <w:rPr>
          <w:rFonts w:ascii="Times New Roman" w:hAnsi="Times New Roman" w:cs="Times New Roman"/>
        </w:rPr>
      </w:pPr>
      <w:r w:rsidRPr="00A61681">
        <w:rPr>
          <w:rFonts w:ascii="Times New Roman" w:hAnsi="Times New Roman" w:cs="Times New Roman"/>
          <w:b/>
          <w:bCs/>
        </w:rPr>
        <w:t>Student Name</w:t>
      </w:r>
      <w:r>
        <w:rPr>
          <w:rFonts w:ascii="Times New Roman" w:hAnsi="Times New Roman" w:cs="Times New Roman"/>
        </w:rPr>
        <w:t xml:space="preserve">       </w:t>
      </w:r>
      <w:proofErr w:type="gramStart"/>
      <w:r>
        <w:rPr>
          <w:rFonts w:ascii="Times New Roman" w:hAnsi="Times New Roman" w:cs="Times New Roman"/>
        </w:rPr>
        <w:t xml:space="preserve">  </w:t>
      </w:r>
      <w:r w:rsidRPr="00A61681">
        <w:rPr>
          <w:rFonts w:ascii="Times New Roman" w:hAnsi="Times New Roman" w:cs="Times New Roman"/>
        </w:rPr>
        <w:t>:</w:t>
      </w:r>
      <w:proofErr w:type="gramEnd"/>
      <w:r w:rsidRPr="00A61681">
        <w:rPr>
          <w:rFonts w:ascii="Times New Roman" w:hAnsi="Times New Roman" w:cs="Times New Roman"/>
        </w:rPr>
        <w:t xml:space="preserve"> Lekkala Dattu Kumar</w:t>
      </w:r>
      <w:r w:rsidRPr="00A61681">
        <w:rPr>
          <w:rFonts w:ascii="Times New Roman" w:hAnsi="Times New Roman" w:cs="Times New Roman"/>
        </w:rPr>
        <w:br/>
      </w:r>
      <w:r w:rsidRPr="00A61681">
        <w:rPr>
          <w:rFonts w:ascii="Times New Roman" w:hAnsi="Times New Roman" w:cs="Times New Roman"/>
          <w:b/>
          <w:bCs/>
        </w:rPr>
        <w:t>Register Number</w:t>
      </w:r>
      <w:r w:rsidRPr="00A61681">
        <w:rPr>
          <w:rFonts w:ascii="Times New Roman" w:hAnsi="Times New Roman" w:cs="Times New Roman"/>
          <w:b/>
          <w:bCs/>
        </w:rPr>
        <w:t xml:space="preserve"> </w:t>
      </w:r>
      <w:r>
        <w:rPr>
          <w:rFonts w:ascii="Times New Roman" w:hAnsi="Times New Roman" w:cs="Times New Roman"/>
        </w:rPr>
        <w:t xml:space="preserve">   </w:t>
      </w:r>
      <w:r w:rsidRPr="00A61681">
        <w:rPr>
          <w:rFonts w:ascii="Times New Roman" w:hAnsi="Times New Roman" w:cs="Times New Roman"/>
        </w:rPr>
        <w:t>: 192324141</w:t>
      </w:r>
      <w:r w:rsidRPr="00A61681">
        <w:rPr>
          <w:rFonts w:ascii="Times New Roman" w:hAnsi="Times New Roman" w:cs="Times New Roman"/>
        </w:rPr>
        <w:br/>
      </w:r>
      <w:r w:rsidRPr="00A61681">
        <w:rPr>
          <w:rFonts w:ascii="Times New Roman" w:hAnsi="Times New Roman" w:cs="Times New Roman"/>
          <w:b/>
          <w:bCs/>
        </w:rPr>
        <w:t>Department</w:t>
      </w:r>
      <w:r w:rsidRPr="00A61681">
        <w:rPr>
          <w:rFonts w:ascii="Times New Roman" w:hAnsi="Times New Roman" w:cs="Times New Roman"/>
          <w:b/>
          <w:bCs/>
        </w:rPr>
        <w:t xml:space="preserve">    </w:t>
      </w:r>
      <w:r>
        <w:rPr>
          <w:rFonts w:ascii="Times New Roman" w:hAnsi="Times New Roman" w:cs="Times New Roman"/>
        </w:rPr>
        <w:t xml:space="preserve">         </w:t>
      </w:r>
      <w:r w:rsidRPr="00A61681">
        <w:rPr>
          <w:rFonts w:ascii="Times New Roman" w:hAnsi="Times New Roman" w:cs="Times New Roman"/>
        </w:rPr>
        <w:t>: AI&amp;DS</w:t>
      </w:r>
    </w:p>
    <w:p w14:paraId="42E35E1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pict w14:anchorId="4F814CFC">
          <v:rect id="_x0000_i1197" style="width:0;height:1.5pt" o:hralign="center" o:hrstd="t" o:hr="t" fillcolor="#a0a0a0" stroked="f"/>
        </w:pict>
      </w:r>
    </w:p>
    <w:p w14:paraId="279E128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1</w:t>
      </w:r>
    </w:p>
    <w:p w14:paraId="763A251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Security Assessment – 192.168.1.20</w:t>
      </w:r>
    </w:p>
    <w:p w14:paraId="2FAD4E2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Objective</w:t>
      </w:r>
    </w:p>
    <w:p w14:paraId="269BF89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objective is to perform a security assessment of the server 192.168.1.20 using Nmap. The assessment identifies open ports and running services and evaluates their purpose and security risks.</w:t>
      </w:r>
    </w:p>
    <w:p w14:paraId="489BE10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1: Host Discovery</w:t>
      </w:r>
    </w:p>
    <w:p w14:paraId="1F151AF8"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nmap</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sn</w:t>
      </w:r>
      <w:proofErr w:type="spellEnd"/>
      <w:r w:rsidRPr="00A61681">
        <w:rPr>
          <w:rFonts w:ascii="Times New Roman" w:hAnsi="Times New Roman" w:cs="Times New Roman"/>
          <w:b/>
          <w:bCs/>
        </w:rPr>
        <w:t xml:space="preserve"> 192.168.1.20</w:t>
      </w:r>
    </w:p>
    <w:p w14:paraId="07B869E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This command checks whether the target host is active.</w:t>
      </w:r>
    </w:p>
    <w:p w14:paraId="48C2585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2: Port Scanning</w:t>
      </w:r>
    </w:p>
    <w:p w14:paraId="62C30021"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nmap</w:t>
      </w:r>
      <w:proofErr w:type="spellEnd"/>
      <w:r w:rsidRPr="00A61681">
        <w:rPr>
          <w:rFonts w:ascii="Times New Roman" w:hAnsi="Times New Roman" w:cs="Times New Roman"/>
          <w:b/>
          <w:bCs/>
        </w:rPr>
        <w:t xml:space="preserve"> -p- 192.168.1.20</w:t>
      </w:r>
    </w:p>
    <w:p w14:paraId="6DE8D09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-p- option scans all 65,535 TCP ports.</w:t>
      </w:r>
    </w:p>
    <w:p w14:paraId="17984D6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3: Service Detection</w:t>
      </w:r>
    </w:p>
    <w:p w14:paraId="48DE937B"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nmap</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sV</w:t>
      </w:r>
      <w:proofErr w:type="spellEnd"/>
      <w:r w:rsidRPr="00A61681">
        <w:rPr>
          <w:rFonts w:ascii="Times New Roman" w:hAnsi="Times New Roman" w:cs="Times New Roman"/>
          <w:b/>
          <w:bCs/>
        </w:rPr>
        <w:t xml:space="preserve"> 192.168.1.20</w:t>
      </w:r>
    </w:p>
    <w:p w14:paraId="1DCCA37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w:t>
      </w:r>
      <w:proofErr w:type="spellStart"/>
      <w:r w:rsidRPr="00A61681">
        <w:rPr>
          <w:rFonts w:ascii="Times New Roman" w:hAnsi="Times New Roman" w:cs="Times New Roman"/>
          <w:b/>
          <w:bCs/>
        </w:rPr>
        <w:t>sV</w:t>
      </w:r>
      <w:proofErr w:type="spellEnd"/>
      <w:r w:rsidRPr="00A61681">
        <w:rPr>
          <w:rFonts w:ascii="Times New Roman" w:hAnsi="Times New Roman" w:cs="Times New Roman"/>
          <w:b/>
          <w:bCs/>
        </w:rPr>
        <w:t xml:space="preserve"> option identifies running services and attempts to determine their versions.</w:t>
      </w:r>
    </w:p>
    <w:p w14:paraId="4EA7AE2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4: Comprehensive Scan</w:t>
      </w:r>
    </w:p>
    <w:p w14:paraId="11D1B2B1"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lastRenderedPageBreak/>
        <w:t>nmap</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sV</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sC</w:t>
      </w:r>
      <w:proofErr w:type="spellEnd"/>
      <w:r w:rsidRPr="00A61681">
        <w:rPr>
          <w:rFonts w:ascii="Times New Roman" w:hAnsi="Times New Roman" w:cs="Times New Roman"/>
          <w:b/>
          <w:bCs/>
        </w:rPr>
        <w:t xml:space="preserve"> -O 192.168.1.20</w:t>
      </w:r>
    </w:p>
    <w:p w14:paraId="34C0E89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Options:</w:t>
      </w:r>
    </w:p>
    <w:p w14:paraId="67A712B0" w14:textId="77777777" w:rsidR="00A61681" w:rsidRPr="00A61681" w:rsidRDefault="00A61681" w:rsidP="00A61681">
      <w:pPr>
        <w:numPr>
          <w:ilvl w:val="0"/>
          <w:numId w:val="13"/>
        </w:numPr>
        <w:rPr>
          <w:rFonts w:ascii="Times New Roman" w:hAnsi="Times New Roman" w:cs="Times New Roman"/>
          <w:b/>
          <w:bCs/>
        </w:rPr>
      </w:pPr>
      <w:r w:rsidRPr="00A61681">
        <w:rPr>
          <w:rFonts w:ascii="Times New Roman" w:hAnsi="Times New Roman" w:cs="Times New Roman"/>
          <w:b/>
          <w:bCs/>
        </w:rPr>
        <w:t>-</w:t>
      </w:r>
      <w:proofErr w:type="spellStart"/>
      <w:r w:rsidRPr="00A61681">
        <w:rPr>
          <w:rFonts w:ascii="Times New Roman" w:hAnsi="Times New Roman" w:cs="Times New Roman"/>
          <w:b/>
          <w:bCs/>
        </w:rPr>
        <w:t>sV</w:t>
      </w:r>
      <w:proofErr w:type="spellEnd"/>
      <w:r w:rsidRPr="00A61681">
        <w:rPr>
          <w:rFonts w:ascii="Times New Roman" w:hAnsi="Times New Roman" w:cs="Times New Roman"/>
          <w:b/>
          <w:bCs/>
        </w:rPr>
        <w:t xml:space="preserve"> – Service and version detection</w:t>
      </w:r>
    </w:p>
    <w:p w14:paraId="0F84C820" w14:textId="77777777" w:rsidR="00A61681" w:rsidRPr="00A61681" w:rsidRDefault="00A61681" w:rsidP="00A61681">
      <w:pPr>
        <w:numPr>
          <w:ilvl w:val="0"/>
          <w:numId w:val="13"/>
        </w:numPr>
        <w:rPr>
          <w:rFonts w:ascii="Times New Roman" w:hAnsi="Times New Roman" w:cs="Times New Roman"/>
          <w:b/>
          <w:bCs/>
        </w:rPr>
      </w:pPr>
      <w:r w:rsidRPr="00A61681">
        <w:rPr>
          <w:rFonts w:ascii="Times New Roman" w:hAnsi="Times New Roman" w:cs="Times New Roman"/>
          <w:b/>
          <w:bCs/>
        </w:rPr>
        <w:t>-</w:t>
      </w:r>
      <w:proofErr w:type="spellStart"/>
      <w:r w:rsidRPr="00A61681">
        <w:rPr>
          <w:rFonts w:ascii="Times New Roman" w:hAnsi="Times New Roman" w:cs="Times New Roman"/>
          <w:b/>
          <w:bCs/>
        </w:rPr>
        <w:t>sC</w:t>
      </w:r>
      <w:proofErr w:type="spellEnd"/>
      <w:r w:rsidRPr="00A61681">
        <w:rPr>
          <w:rFonts w:ascii="Times New Roman" w:hAnsi="Times New Roman" w:cs="Times New Roman"/>
          <w:b/>
          <w:bCs/>
        </w:rPr>
        <w:t xml:space="preserve"> – Default NSE scripts</w:t>
      </w:r>
    </w:p>
    <w:p w14:paraId="73FE3376" w14:textId="77777777" w:rsidR="00A61681" w:rsidRPr="00A61681" w:rsidRDefault="00A61681" w:rsidP="00A61681">
      <w:pPr>
        <w:numPr>
          <w:ilvl w:val="0"/>
          <w:numId w:val="13"/>
        </w:numPr>
        <w:rPr>
          <w:rFonts w:ascii="Times New Roman" w:hAnsi="Times New Roman" w:cs="Times New Roman"/>
          <w:b/>
          <w:bCs/>
        </w:rPr>
      </w:pPr>
      <w:r w:rsidRPr="00A61681">
        <w:rPr>
          <w:rFonts w:ascii="Times New Roman" w:hAnsi="Times New Roman" w:cs="Times New Roman"/>
          <w:b/>
          <w:bCs/>
        </w:rPr>
        <w:t>-O – Operating-system detection</w:t>
      </w:r>
    </w:p>
    <w:p w14:paraId="7A092CC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621"/>
        <w:gridCol w:w="807"/>
        <w:gridCol w:w="838"/>
        <w:gridCol w:w="900"/>
        <w:gridCol w:w="795"/>
      </w:tblGrid>
      <w:tr w:rsidR="00A61681" w:rsidRPr="00A61681" w14:paraId="07446B7B" w14:textId="77777777" w:rsidTr="00A61681">
        <w:trPr>
          <w:tblHeader/>
          <w:tblCellSpacing w:w="15" w:type="dxa"/>
        </w:trPr>
        <w:tc>
          <w:tcPr>
            <w:tcW w:w="0" w:type="auto"/>
            <w:vAlign w:val="center"/>
            <w:hideMark/>
          </w:tcPr>
          <w:p w14:paraId="4D07B25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w:t>
            </w:r>
          </w:p>
        </w:tc>
        <w:tc>
          <w:tcPr>
            <w:tcW w:w="0" w:type="auto"/>
            <w:vAlign w:val="center"/>
            <w:hideMark/>
          </w:tcPr>
          <w:p w14:paraId="3B50E08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State</w:t>
            </w:r>
          </w:p>
        </w:tc>
        <w:tc>
          <w:tcPr>
            <w:tcW w:w="0" w:type="auto"/>
            <w:vAlign w:val="center"/>
            <w:hideMark/>
          </w:tcPr>
          <w:p w14:paraId="28C1CA9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w:t>
            </w:r>
          </w:p>
        </w:tc>
        <w:tc>
          <w:tcPr>
            <w:tcW w:w="0" w:type="auto"/>
            <w:vAlign w:val="center"/>
            <w:hideMark/>
          </w:tcPr>
          <w:p w14:paraId="2D8519B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Version</w:t>
            </w:r>
          </w:p>
        </w:tc>
        <w:tc>
          <w:tcPr>
            <w:tcW w:w="0" w:type="auto"/>
            <w:vAlign w:val="center"/>
            <w:hideMark/>
          </w:tcPr>
          <w:p w14:paraId="6638FAD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Purpose</w:t>
            </w:r>
          </w:p>
        </w:tc>
        <w:tc>
          <w:tcPr>
            <w:tcW w:w="0" w:type="auto"/>
            <w:vAlign w:val="center"/>
            <w:hideMark/>
          </w:tcPr>
          <w:p w14:paraId="32FBF72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Risk</w:t>
            </w:r>
          </w:p>
        </w:tc>
      </w:tr>
      <w:tr w:rsidR="00A61681" w:rsidRPr="00A61681" w14:paraId="70D11BDC" w14:textId="77777777" w:rsidTr="00A61681">
        <w:trPr>
          <w:tblCellSpacing w:w="15" w:type="dxa"/>
        </w:trPr>
        <w:tc>
          <w:tcPr>
            <w:tcW w:w="0" w:type="auto"/>
            <w:vAlign w:val="center"/>
            <w:hideMark/>
          </w:tcPr>
          <w:p w14:paraId="66DC13E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23F3F33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Open</w:t>
            </w:r>
          </w:p>
        </w:tc>
        <w:tc>
          <w:tcPr>
            <w:tcW w:w="0" w:type="auto"/>
            <w:vAlign w:val="center"/>
            <w:hideMark/>
          </w:tcPr>
          <w:p w14:paraId="60C723B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52B29C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291B126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0E9E7A9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r>
      <w:tr w:rsidR="00A61681" w:rsidRPr="00A61681" w14:paraId="4C9B494C" w14:textId="77777777" w:rsidTr="00A61681">
        <w:trPr>
          <w:tblCellSpacing w:w="15" w:type="dxa"/>
        </w:trPr>
        <w:tc>
          <w:tcPr>
            <w:tcW w:w="0" w:type="auto"/>
            <w:vAlign w:val="center"/>
            <w:hideMark/>
          </w:tcPr>
          <w:p w14:paraId="2126CB8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685B80D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Open</w:t>
            </w:r>
          </w:p>
        </w:tc>
        <w:tc>
          <w:tcPr>
            <w:tcW w:w="0" w:type="auto"/>
            <w:vAlign w:val="center"/>
            <w:hideMark/>
          </w:tcPr>
          <w:p w14:paraId="1969AC4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06036EF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4CC5030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3D10E7D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r>
      <w:tr w:rsidR="00A61681" w:rsidRPr="00A61681" w14:paraId="791AEBE6" w14:textId="77777777" w:rsidTr="00A61681">
        <w:trPr>
          <w:tblCellSpacing w:w="15" w:type="dxa"/>
        </w:trPr>
        <w:tc>
          <w:tcPr>
            <w:tcW w:w="0" w:type="auto"/>
            <w:vAlign w:val="center"/>
            <w:hideMark/>
          </w:tcPr>
          <w:p w14:paraId="7C57BDC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4D194F7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Open</w:t>
            </w:r>
          </w:p>
        </w:tc>
        <w:tc>
          <w:tcPr>
            <w:tcW w:w="0" w:type="auto"/>
            <w:vAlign w:val="center"/>
            <w:hideMark/>
          </w:tcPr>
          <w:p w14:paraId="5F0A7AF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301B734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28222AB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41CD394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r>
    </w:tbl>
    <w:p w14:paraId="18D8BC9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Analysis</w:t>
      </w:r>
    </w:p>
    <w:p w14:paraId="4DC86F6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Each discovered service should be evaluated to determine whether it is necessary for the server's intended function.</w:t>
      </w:r>
    </w:p>
    <w:p w14:paraId="1D67C91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An unnecessarily exposed service increases the attack surface and may provide an attacker with additional opportunities for reconnaissance or exploitation.</w:t>
      </w:r>
    </w:p>
    <w:p w14:paraId="319A7A6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Recommendations</w:t>
      </w:r>
    </w:p>
    <w:p w14:paraId="0E56B5B6"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Disable unnecessary services.</w:t>
      </w:r>
    </w:p>
    <w:p w14:paraId="2F85B6FF"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Close unused ports using firewall rules.</w:t>
      </w:r>
    </w:p>
    <w:p w14:paraId="37CA3119"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Keep services and operating systems updated.</w:t>
      </w:r>
    </w:p>
    <w:p w14:paraId="62CA6B77"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Use strong authentication.</w:t>
      </w:r>
    </w:p>
    <w:p w14:paraId="0A8996D7"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Restrict administrative services to trusted hosts.</w:t>
      </w:r>
    </w:p>
    <w:p w14:paraId="5B6C6B14"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Monitor suspicious connection attempts.</w:t>
      </w:r>
    </w:p>
    <w:p w14:paraId="6954C836"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Apply network segmentation where appropriate.</w:t>
      </w:r>
    </w:p>
    <w:p w14:paraId="7491B9A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158CF79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provides an effective method for identifying the network attack surface of a system. Removing unnecessary services and restricting access to required services can improve the security of the server.</w:t>
      </w:r>
    </w:p>
    <w:p w14:paraId="5C0247B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pict w14:anchorId="2E732DEC">
          <v:rect id="_x0000_i1198" style="width:0;height:1.5pt" o:hralign="center" o:hrstd="t" o:hr="t" fillcolor="#a0a0a0" stroked="f"/>
        </w:pict>
      </w:r>
    </w:p>
    <w:p w14:paraId="5E865A1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2</w:t>
      </w:r>
    </w:p>
    <w:p w14:paraId="633A6AE2"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Nikto</w:t>
      </w:r>
      <w:proofErr w:type="spellEnd"/>
      <w:r w:rsidRPr="00A61681">
        <w:rPr>
          <w:rFonts w:ascii="Times New Roman" w:hAnsi="Times New Roman" w:cs="Times New Roman"/>
          <w:b/>
          <w:bCs/>
        </w:rPr>
        <w:t xml:space="preserve"> Web Server Assessment – 192.168.1.30</w:t>
      </w:r>
    </w:p>
    <w:p w14:paraId="532354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Objective</w:t>
      </w:r>
    </w:p>
    <w:p w14:paraId="0D5DD7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objective is to assess the web server at 192.168.1.30 for common misconfigurations, outdated components, exposed files, directories, and other potential security issues.</w:t>
      </w:r>
    </w:p>
    <w:p w14:paraId="641153F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1: Identify the Web Service</w:t>
      </w:r>
    </w:p>
    <w:p w14:paraId="07CDFC14"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nmap</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sV</w:t>
      </w:r>
      <w:proofErr w:type="spellEnd"/>
      <w:r w:rsidRPr="00A61681">
        <w:rPr>
          <w:rFonts w:ascii="Times New Roman" w:hAnsi="Times New Roman" w:cs="Times New Roman"/>
          <w:b/>
          <w:bCs/>
        </w:rPr>
        <w:t xml:space="preserve"> 192.168.1.30</w:t>
      </w:r>
    </w:p>
    <w:p w14:paraId="044C2F3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HTTP is running on port 80:</w:t>
      </w:r>
    </w:p>
    <w:p w14:paraId="79BCCB76"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nikto</w:t>
      </w:r>
      <w:proofErr w:type="spellEnd"/>
      <w:r w:rsidRPr="00A61681">
        <w:rPr>
          <w:rFonts w:ascii="Times New Roman" w:hAnsi="Times New Roman" w:cs="Times New Roman"/>
          <w:b/>
          <w:bCs/>
        </w:rPr>
        <w:t xml:space="preserve"> -h http://192.168.1.30</w:t>
      </w:r>
    </w:p>
    <w:p w14:paraId="5AD676A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HTTPS is used:</w:t>
      </w:r>
    </w:p>
    <w:p w14:paraId="70940B7C"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nikto</w:t>
      </w:r>
      <w:proofErr w:type="spellEnd"/>
      <w:r w:rsidRPr="00A61681">
        <w:rPr>
          <w:rFonts w:ascii="Times New Roman" w:hAnsi="Times New Roman" w:cs="Times New Roman"/>
          <w:b/>
          <w:bCs/>
        </w:rPr>
        <w:t xml:space="preserve"> -h https://192.168.1.30</w:t>
      </w:r>
    </w:p>
    <w:p w14:paraId="7A89942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the web application runs on another port:</w:t>
      </w:r>
    </w:p>
    <w:p w14:paraId="0B064D34"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nikto</w:t>
      </w:r>
      <w:proofErr w:type="spellEnd"/>
      <w:r w:rsidRPr="00A61681">
        <w:rPr>
          <w:rFonts w:ascii="Times New Roman" w:hAnsi="Times New Roman" w:cs="Times New Roman"/>
          <w:b/>
          <w:bCs/>
        </w:rPr>
        <w:t xml:space="preserve"> -h http://192.168.1.30:PORT</w:t>
      </w:r>
    </w:p>
    <w:p w14:paraId="0BCC890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Observed </w:t>
      </w:r>
      <w:proofErr w:type="spellStart"/>
      <w:r w:rsidRPr="00A61681">
        <w:rPr>
          <w:rFonts w:ascii="Times New Roman" w:hAnsi="Times New Roman" w:cs="Times New Roman"/>
          <w:b/>
          <w:bCs/>
        </w:rPr>
        <w:t>Nikto</w:t>
      </w:r>
      <w:proofErr w:type="spellEnd"/>
      <w:r w:rsidRPr="00A61681">
        <w:rPr>
          <w:rFonts w:ascii="Times New Roman" w:hAnsi="Times New Roman" w:cs="Times New Roman"/>
          <w:b/>
          <w:bCs/>
        </w:rPr>
        <w:t xml:space="preserve">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260"/>
        <w:gridCol w:w="2021"/>
        <w:gridCol w:w="1275"/>
      </w:tblGrid>
      <w:tr w:rsidR="00A61681" w:rsidRPr="00A61681" w14:paraId="2F792CF3" w14:textId="77777777" w:rsidTr="00A61681">
        <w:trPr>
          <w:tblHeader/>
          <w:tblCellSpacing w:w="15" w:type="dxa"/>
        </w:trPr>
        <w:tc>
          <w:tcPr>
            <w:tcW w:w="0" w:type="auto"/>
            <w:vAlign w:val="center"/>
            <w:hideMark/>
          </w:tcPr>
          <w:p w14:paraId="40B2844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Finding</w:t>
            </w:r>
          </w:p>
        </w:tc>
        <w:tc>
          <w:tcPr>
            <w:tcW w:w="0" w:type="auto"/>
            <w:vAlign w:val="center"/>
            <w:hideMark/>
          </w:tcPr>
          <w:p w14:paraId="1B8A49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Description</w:t>
            </w:r>
          </w:p>
        </w:tc>
        <w:tc>
          <w:tcPr>
            <w:tcW w:w="0" w:type="auto"/>
            <w:vAlign w:val="center"/>
            <w:hideMark/>
          </w:tcPr>
          <w:p w14:paraId="2340F04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Risk</w:t>
            </w:r>
          </w:p>
        </w:tc>
        <w:tc>
          <w:tcPr>
            <w:tcW w:w="0" w:type="auto"/>
            <w:vAlign w:val="center"/>
            <w:hideMark/>
          </w:tcPr>
          <w:p w14:paraId="0D4F1F8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Mitigation</w:t>
            </w:r>
          </w:p>
        </w:tc>
      </w:tr>
      <w:tr w:rsidR="00A61681" w:rsidRPr="00A61681" w14:paraId="7DF487D6" w14:textId="77777777" w:rsidTr="00A61681">
        <w:trPr>
          <w:tblCellSpacing w:w="15" w:type="dxa"/>
        </w:trPr>
        <w:tc>
          <w:tcPr>
            <w:tcW w:w="0" w:type="auto"/>
            <w:vAlign w:val="center"/>
            <w:hideMark/>
          </w:tcPr>
          <w:p w14:paraId="56BE34E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59FF63F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35AAFED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High/Medium/Low</w:t>
            </w:r>
          </w:p>
        </w:tc>
        <w:tc>
          <w:tcPr>
            <w:tcW w:w="0" w:type="auto"/>
            <w:vAlign w:val="center"/>
            <w:hideMark/>
          </w:tcPr>
          <w:p w14:paraId="7BFEEDC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r>
      <w:tr w:rsidR="00A61681" w:rsidRPr="00A61681" w14:paraId="0C02CBAA" w14:textId="77777777" w:rsidTr="00A61681">
        <w:trPr>
          <w:tblCellSpacing w:w="15" w:type="dxa"/>
        </w:trPr>
        <w:tc>
          <w:tcPr>
            <w:tcW w:w="0" w:type="auto"/>
            <w:vAlign w:val="center"/>
            <w:hideMark/>
          </w:tcPr>
          <w:p w14:paraId="290C24E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51EFF3F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7D6EA92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High/Medium/Low</w:t>
            </w:r>
          </w:p>
        </w:tc>
        <w:tc>
          <w:tcPr>
            <w:tcW w:w="0" w:type="auto"/>
            <w:vAlign w:val="center"/>
            <w:hideMark/>
          </w:tcPr>
          <w:p w14:paraId="195C7BB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r>
      <w:tr w:rsidR="00A61681" w:rsidRPr="00A61681" w14:paraId="79E3F9EF" w14:textId="77777777" w:rsidTr="00A61681">
        <w:trPr>
          <w:tblCellSpacing w:w="15" w:type="dxa"/>
        </w:trPr>
        <w:tc>
          <w:tcPr>
            <w:tcW w:w="0" w:type="auto"/>
            <w:vAlign w:val="center"/>
            <w:hideMark/>
          </w:tcPr>
          <w:p w14:paraId="624BE45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1484B9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42BBE57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High/Medium/Low</w:t>
            </w:r>
          </w:p>
        </w:tc>
        <w:tc>
          <w:tcPr>
            <w:tcW w:w="0" w:type="auto"/>
            <w:vAlign w:val="center"/>
            <w:hideMark/>
          </w:tcPr>
          <w:p w14:paraId="3D5ED37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r>
      <w:tr w:rsidR="00A61681" w:rsidRPr="00A61681" w14:paraId="3F2DC042" w14:textId="77777777" w:rsidTr="00A61681">
        <w:trPr>
          <w:tblCellSpacing w:w="15" w:type="dxa"/>
        </w:trPr>
        <w:tc>
          <w:tcPr>
            <w:tcW w:w="0" w:type="auto"/>
            <w:vAlign w:val="center"/>
            <w:hideMark/>
          </w:tcPr>
          <w:p w14:paraId="39F847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04D709F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48A6054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High/Medium/Low</w:t>
            </w:r>
          </w:p>
        </w:tc>
        <w:tc>
          <w:tcPr>
            <w:tcW w:w="0" w:type="auto"/>
            <w:vAlign w:val="center"/>
            <w:hideMark/>
          </w:tcPr>
          <w:p w14:paraId="24251F4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r>
    </w:tbl>
    <w:p w14:paraId="5935792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Possible Findings</w:t>
      </w:r>
    </w:p>
    <w:p w14:paraId="7376549D"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Nikto</w:t>
      </w:r>
      <w:proofErr w:type="spellEnd"/>
      <w:r w:rsidRPr="00A61681">
        <w:rPr>
          <w:rFonts w:ascii="Times New Roman" w:hAnsi="Times New Roman" w:cs="Times New Roman"/>
          <w:b/>
          <w:bCs/>
        </w:rPr>
        <w:t xml:space="preserve"> may identify:</w:t>
      </w:r>
    </w:p>
    <w:p w14:paraId="1D98FDC1"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Outdated web-server software</w:t>
      </w:r>
    </w:p>
    <w:p w14:paraId="114B8C30"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Missing security headers</w:t>
      </w:r>
    </w:p>
    <w:p w14:paraId="1A4DD453"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Default files</w:t>
      </w:r>
    </w:p>
    <w:p w14:paraId="36D7212F"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Backup files</w:t>
      </w:r>
    </w:p>
    <w:p w14:paraId="7620E847"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Directory listing</w:t>
      </w:r>
    </w:p>
    <w:p w14:paraId="677BF4AF"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Configuration files</w:t>
      </w:r>
    </w:p>
    <w:p w14:paraId="1966D862"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Information disclosure</w:t>
      </w:r>
    </w:p>
    <w:p w14:paraId="1987F647"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Unnecessary HTTP methods</w:t>
      </w:r>
    </w:p>
    <w:p w14:paraId="0FFFD0FF"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Default applications</w:t>
      </w:r>
    </w:p>
    <w:p w14:paraId="640179E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Risks</w:t>
      </w:r>
    </w:p>
    <w:p w14:paraId="27ADDC9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Outdated software:</w:t>
      </w:r>
      <w:r w:rsidRPr="00A61681">
        <w:rPr>
          <w:rFonts w:ascii="Times New Roman" w:hAnsi="Times New Roman" w:cs="Times New Roman"/>
          <w:b/>
          <w:bCs/>
        </w:rPr>
        <w:br/>
        <w:t>Older software may contain known vulnerabilities.</w:t>
      </w:r>
    </w:p>
    <w:p w14:paraId="53F498F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Exposed files:</w:t>
      </w:r>
      <w:r w:rsidRPr="00A61681">
        <w:rPr>
          <w:rFonts w:ascii="Times New Roman" w:hAnsi="Times New Roman" w:cs="Times New Roman"/>
          <w:b/>
          <w:bCs/>
        </w:rPr>
        <w:br/>
        <w:t>Backup or configuration files could reveal sensitive information.</w:t>
      </w:r>
    </w:p>
    <w:p w14:paraId="699D558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Directory listing:</w:t>
      </w:r>
      <w:r w:rsidRPr="00A61681">
        <w:rPr>
          <w:rFonts w:ascii="Times New Roman" w:hAnsi="Times New Roman" w:cs="Times New Roman"/>
          <w:b/>
          <w:bCs/>
        </w:rPr>
        <w:br/>
        <w:t>Directory listings may reveal the structure and contents of the web application.</w:t>
      </w:r>
    </w:p>
    <w:p w14:paraId="53E8254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Missing security controls:</w:t>
      </w:r>
      <w:r w:rsidRPr="00A61681">
        <w:rPr>
          <w:rFonts w:ascii="Times New Roman" w:hAnsi="Times New Roman" w:cs="Times New Roman"/>
          <w:b/>
          <w:bCs/>
        </w:rPr>
        <w:br/>
        <w:t>Weak server configurations can increase the possibility of information disclosure or other attacks.</w:t>
      </w:r>
    </w:p>
    <w:p w14:paraId="0BEA852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Mitigation Strategies</w:t>
      </w:r>
    </w:p>
    <w:p w14:paraId="3F02449D"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Update the web server and components.</w:t>
      </w:r>
    </w:p>
    <w:p w14:paraId="550F1E04"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Remove unnecessary files.</w:t>
      </w:r>
    </w:p>
    <w:p w14:paraId="3FFF5745"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Disable directory listing.</w:t>
      </w:r>
    </w:p>
    <w:p w14:paraId="41C3C769"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Protect configuration files.</w:t>
      </w:r>
    </w:p>
    <w:p w14:paraId="0EC5DCB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Use HTTPS.</w:t>
      </w:r>
    </w:p>
    <w:p w14:paraId="57B11C9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Configure appropriate security headers.</w:t>
      </w:r>
    </w:p>
    <w:p w14:paraId="40A2AAF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Disable unnecessary HTTP methods.</w:t>
      </w:r>
    </w:p>
    <w:p w14:paraId="3B85A4F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Remove default applications.</w:t>
      </w:r>
    </w:p>
    <w:p w14:paraId="11166C6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Apply least-privilege file permissions.</w:t>
      </w:r>
    </w:p>
    <w:p w14:paraId="244968A3"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Monitor web-server logs.</w:t>
      </w:r>
    </w:p>
    <w:p w14:paraId="2F3FF8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441BE576"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Nikto</w:t>
      </w:r>
      <w:proofErr w:type="spellEnd"/>
      <w:r w:rsidRPr="00A61681">
        <w:rPr>
          <w:rFonts w:ascii="Times New Roman" w:hAnsi="Times New Roman" w:cs="Times New Roman"/>
          <w:b/>
          <w:bCs/>
        </w:rPr>
        <w:t xml:space="preserve"> assists security professionals in identifying common web-server weaknesses. All reported findings should be manually validated before being treated as confirmed vulnerabilities.</w:t>
      </w:r>
    </w:p>
    <w:p w14:paraId="7D3EB86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pict w14:anchorId="13B5906D">
          <v:rect id="_x0000_i1199" style="width:0;height:1.5pt" o:hralign="center" o:hrstd="t" o:hr="t" fillcolor="#a0a0a0" stroked="f"/>
        </w:pict>
      </w:r>
    </w:p>
    <w:p w14:paraId="6A36489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3</w:t>
      </w:r>
    </w:p>
    <w:p w14:paraId="3F8CF4EC"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Netcat</w:t>
      </w:r>
      <w:proofErr w:type="spellEnd"/>
      <w:r w:rsidRPr="00A61681">
        <w:rPr>
          <w:rFonts w:ascii="Times New Roman" w:hAnsi="Times New Roman" w:cs="Times New Roman"/>
          <w:b/>
          <w:bCs/>
        </w:rPr>
        <w:t xml:space="preserve"> Banner Enumeration – 192.168.1.40</w:t>
      </w:r>
    </w:p>
    <w:p w14:paraId="1D9CD09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Objective</w:t>
      </w:r>
    </w:p>
    <w:p w14:paraId="23F9DB1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The objective is to use </w:t>
      </w:r>
      <w:proofErr w:type="spellStart"/>
      <w:r w:rsidRPr="00A61681">
        <w:rPr>
          <w:rFonts w:ascii="Times New Roman" w:hAnsi="Times New Roman" w:cs="Times New Roman"/>
          <w:b/>
          <w:bCs/>
        </w:rPr>
        <w:t>Netcat</w:t>
      </w:r>
      <w:proofErr w:type="spellEnd"/>
      <w:r w:rsidRPr="00A61681">
        <w:rPr>
          <w:rFonts w:ascii="Times New Roman" w:hAnsi="Times New Roman" w:cs="Times New Roman"/>
          <w:b/>
          <w:bCs/>
        </w:rPr>
        <w:t xml:space="preserve"> to connect to open ports and collect service banners. Banner information can reveal useful information about software and services running on a target.</w:t>
      </w:r>
    </w:p>
    <w:p w14:paraId="4356AC5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1: Identify Open Ports</w:t>
      </w:r>
    </w:p>
    <w:p w14:paraId="6F1F4FA9"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lastRenderedPageBreak/>
        <w:t>nmap</w:t>
      </w:r>
      <w:proofErr w:type="spellEnd"/>
      <w:r w:rsidRPr="00A61681">
        <w:rPr>
          <w:rFonts w:ascii="Times New Roman" w:hAnsi="Times New Roman" w:cs="Times New Roman"/>
          <w:b/>
          <w:bCs/>
        </w:rPr>
        <w:t xml:space="preserve"> 192.168.1.40</w:t>
      </w:r>
    </w:p>
    <w:p w14:paraId="1F400B7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Record the open ports identified by Nmap.</w:t>
      </w:r>
    </w:p>
    <w:p w14:paraId="7704C4D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Step 2: Connect Using </w:t>
      </w:r>
      <w:proofErr w:type="spellStart"/>
      <w:r w:rsidRPr="00A61681">
        <w:rPr>
          <w:rFonts w:ascii="Times New Roman" w:hAnsi="Times New Roman" w:cs="Times New Roman"/>
          <w:b/>
          <w:bCs/>
        </w:rPr>
        <w:t>Netcat</w:t>
      </w:r>
      <w:proofErr w:type="spellEnd"/>
    </w:p>
    <w:p w14:paraId="0D0092E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For example, if port 22 is open:</w:t>
      </w:r>
    </w:p>
    <w:p w14:paraId="6A1041EA"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nc</w:t>
      </w:r>
      <w:proofErr w:type="spellEnd"/>
      <w:r w:rsidRPr="00A61681">
        <w:rPr>
          <w:rFonts w:ascii="Times New Roman" w:hAnsi="Times New Roman" w:cs="Times New Roman"/>
          <w:b/>
          <w:bCs/>
        </w:rPr>
        <w:t xml:space="preserve"> -v 192.168.1.40 22</w:t>
      </w:r>
    </w:p>
    <w:p w14:paraId="0CBDAF5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For an HTTP service:</w:t>
      </w:r>
    </w:p>
    <w:p w14:paraId="63FC3D59"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nc</w:t>
      </w:r>
      <w:proofErr w:type="spellEnd"/>
      <w:r w:rsidRPr="00A61681">
        <w:rPr>
          <w:rFonts w:ascii="Times New Roman" w:hAnsi="Times New Roman" w:cs="Times New Roman"/>
          <w:b/>
          <w:bCs/>
        </w:rPr>
        <w:t xml:space="preserve"> -v 192.168.1.40 80</w:t>
      </w:r>
    </w:p>
    <w:p w14:paraId="5ECA67A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An HTTP request can also be sent:</w:t>
      </w:r>
    </w:p>
    <w:p w14:paraId="15F685B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GET / HTTP/1.1</w:t>
      </w:r>
    </w:p>
    <w:p w14:paraId="2D73E15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Host: 192.168.1.40</w:t>
      </w:r>
    </w:p>
    <w:p w14:paraId="5197D098" w14:textId="77777777" w:rsidR="00A61681" w:rsidRPr="00A61681" w:rsidRDefault="00A61681" w:rsidP="00A61681">
      <w:pPr>
        <w:rPr>
          <w:rFonts w:ascii="Times New Roman" w:hAnsi="Times New Roman" w:cs="Times New Roman"/>
          <w:b/>
          <w:bCs/>
        </w:rPr>
      </w:pPr>
    </w:p>
    <w:p w14:paraId="482A2DD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Banner</w:t>
      </w:r>
    </w:p>
    <w:p w14:paraId="152D43A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 __________________</w:t>
      </w:r>
    </w:p>
    <w:p w14:paraId="048A5B5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 __________________</w:t>
      </w:r>
    </w:p>
    <w:p w14:paraId="4ADF702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Banner:</w:t>
      </w:r>
    </w:p>
    <w:p w14:paraId="78DF381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________________________________________</w:t>
      </w:r>
    </w:p>
    <w:p w14:paraId="267726E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________________________________________</w:t>
      </w:r>
    </w:p>
    <w:p w14:paraId="441CBC2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Banner Information Analysis</w:t>
      </w:r>
    </w:p>
    <w:p w14:paraId="1D6AA8D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 service banner may disclose:</w:t>
      </w:r>
    </w:p>
    <w:p w14:paraId="1FDB1772"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Service name</w:t>
      </w:r>
    </w:p>
    <w:p w14:paraId="331F28C3"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Software name</w:t>
      </w:r>
    </w:p>
    <w:p w14:paraId="4D6B8B18"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Software version</w:t>
      </w:r>
    </w:p>
    <w:p w14:paraId="31C3F1C9"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Protocol information</w:t>
      </w:r>
    </w:p>
    <w:p w14:paraId="451F6C3C"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Sometimes operating-system information</w:t>
      </w:r>
    </w:p>
    <w:p w14:paraId="618806D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Implications</w:t>
      </w:r>
    </w:p>
    <w:p w14:paraId="3A7A9C0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Attackers can use banner information during reconnaissance to:</w:t>
      </w:r>
    </w:p>
    <w:p w14:paraId="0CBF938E"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t>Identify technologies running on the target.</w:t>
      </w:r>
    </w:p>
    <w:p w14:paraId="2C8C631D"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t>Determine software versions.</w:t>
      </w:r>
    </w:p>
    <w:p w14:paraId="20C30FAD"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t>Search for known vulnerabilities.</w:t>
      </w:r>
    </w:p>
    <w:p w14:paraId="763D25E7"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lastRenderedPageBreak/>
        <w:t>Identify outdated components.</w:t>
      </w:r>
    </w:p>
    <w:p w14:paraId="22E408C1"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t>Select appropriate targets for further authorized testing.</w:t>
      </w:r>
    </w:p>
    <w:p w14:paraId="2130951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Attack-Reconnaissance Flow</w:t>
      </w:r>
    </w:p>
    <w:p w14:paraId="5FD3E63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Open Port</w:t>
      </w:r>
    </w:p>
    <w:p w14:paraId="5F34F1C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0D2B3E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 Banner</w:t>
      </w:r>
    </w:p>
    <w:p w14:paraId="4EF8306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22656AF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Software Identification</w:t>
      </w:r>
    </w:p>
    <w:p w14:paraId="27C511C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E487BF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Version Identification</w:t>
      </w:r>
    </w:p>
    <w:p w14:paraId="4DC805F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0D9AF6F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Vulnerability Research</w:t>
      </w:r>
    </w:p>
    <w:p w14:paraId="0D01D1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Recommendations</w:t>
      </w:r>
    </w:p>
    <w:p w14:paraId="19DD5E49"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Keep services patched and updated.</w:t>
      </w:r>
    </w:p>
    <w:p w14:paraId="5C76DD2D"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Disable unnecessary services.</w:t>
      </w:r>
    </w:p>
    <w:p w14:paraId="570FEC33"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Minimize unnecessary version disclosure.</w:t>
      </w:r>
    </w:p>
    <w:p w14:paraId="18E54D1A"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Restrict exposed services using firewall rules.</w:t>
      </w:r>
    </w:p>
    <w:p w14:paraId="2FCB997D"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Monitor suspicious connection attempts.</w:t>
      </w:r>
    </w:p>
    <w:p w14:paraId="30CC2F58"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Use secure service configurations.</w:t>
      </w:r>
    </w:p>
    <w:p w14:paraId="2441222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71C719B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 banners can provide valuable reconnaissance information. Reducing unnecessary information disclosure makes it more difficult for attackers to identify vulnerable software.</w:t>
      </w:r>
    </w:p>
    <w:p w14:paraId="7E315CA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pict w14:anchorId="37726955">
          <v:rect id="_x0000_i1200" style="width:0;height:1.5pt" o:hralign="center" o:hrstd="t" o:hr="t" fillcolor="#a0a0a0" stroked="f"/>
        </w:pict>
      </w:r>
    </w:p>
    <w:p w14:paraId="46BBC20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4</w:t>
      </w:r>
    </w:p>
    <w:p w14:paraId="2C0FD7F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 Remote Administration Assessment – 192.168.1.50</w:t>
      </w:r>
    </w:p>
    <w:p w14:paraId="76DD12D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Objective</w:t>
      </w:r>
    </w:p>
    <w:p w14:paraId="1A29BD5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objective is to determine whether remote administration services are accessible on 192.168.1.50 and identify security concerns associated with insecure remote-management protocols.</w:t>
      </w:r>
    </w:p>
    <w:p w14:paraId="4E50B13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Step 1: Identify Open Ports</w:t>
      </w:r>
    </w:p>
    <w:p w14:paraId="08AAFD7F"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nmap</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sV</w:t>
      </w:r>
      <w:proofErr w:type="spellEnd"/>
      <w:r w:rsidRPr="00A61681">
        <w:rPr>
          <w:rFonts w:ascii="Times New Roman" w:hAnsi="Times New Roman" w:cs="Times New Roman"/>
          <w:b/>
          <w:bCs/>
        </w:rPr>
        <w:t xml:space="preserve"> 192.168.1.50</w:t>
      </w:r>
    </w:p>
    <w:p w14:paraId="22CBB04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Check whether TCP port 23 or another remote-management service is accessible.</w:t>
      </w:r>
    </w:p>
    <w:p w14:paraId="7B37588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2: Connect Using Telnet</w:t>
      </w:r>
    </w:p>
    <w:p w14:paraId="154C3C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Telnet is available:</w:t>
      </w:r>
    </w:p>
    <w:p w14:paraId="28A9FA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 192.168.1.50 23</w:t>
      </w:r>
    </w:p>
    <w:p w14:paraId="1BF6FB4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Result</w:t>
      </w:r>
    </w:p>
    <w:p w14:paraId="6D13D5A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Connection Status: __________________</w:t>
      </w:r>
    </w:p>
    <w:p w14:paraId="2CF813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Service/Banner:</w:t>
      </w:r>
    </w:p>
    <w:p w14:paraId="441F58C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________________________________________</w:t>
      </w:r>
    </w:p>
    <w:p w14:paraId="019ECE4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________________________________________</w:t>
      </w:r>
    </w:p>
    <w:p w14:paraId="445C1B7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Concerns</w:t>
      </w:r>
    </w:p>
    <w:p w14:paraId="1C95608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Traditional Telnet is an insecure remote-administration protocol because it does not provide adequate encryption.</w:t>
      </w:r>
    </w:p>
    <w:p w14:paraId="29A4A28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Potential risks include:</w:t>
      </w:r>
    </w:p>
    <w:p w14:paraId="2BFC41E7"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Credential interception</w:t>
      </w:r>
    </w:p>
    <w:p w14:paraId="0779167C"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Session interception</w:t>
      </w:r>
    </w:p>
    <w:p w14:paraId="4B60452C"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Unauthorized access</w:t>
      </w:r>
    </w:p>
    <w:p w14:paraId="474A96AE"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Password attacks</w:t>
      </w:r>
    </w:p>
    <w:p w14:paraId="1383680E"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Information disclosure</w:t>
      </w:r>
    </w:p>
    <w:p w14:paraId="333BA89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Recommended Alternative</w:t>
      </w:r>
    </w:p>
    <w:p w14:paraId="12BEA77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SSH should be used instead of Telnet for secure remote administration.</w:t>
      </w:r>
    </w:p>
    <w:p w14:paraId="372AF2B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w:t>
      </w:r>
    </w:p>
    <w:p w14:paraId="05AF488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307F27C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Insecure / Unencrypted</w:t>
      </w:r>
    </w:p>
    <w:p w14:paraId="1926065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62CDF38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Avoid</w:t>
      </w:r>
    </w:p>
    <w:p w14:paraId="120527B1" w14:textId="77777777" w:rsidR="00A61681" w:rsidRPr="00A61681" w:rsidRDefault="00A61681" w:rsidP="00A61681">
      <w:pPr>
        <w:rPr>
          <w:rFonts w:ascii="Times New Roman" w:hAnsi="Times New Roman" w:cs="Times New Roman"/>
          <w:b/>
          <w:bCs/>
        </w:rPr>
      </w:pPr>
    </w:p>
    <w:p w14:paraId="6AD05F0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SSH</w:t>
      </w:r>
    </w:p>
    <w:p w14:paraId="56D9A1E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 xml:space="preserve">   ↓</w:t>
      </w:r>
    </w:p>
    <w:p w14:paraId="7625BE9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Encrypted Communication</w:t>
      </w:r>
    </w:p>
    <w:p w14:paraId="210E6BB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14848A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Preferred</w:t>
      </w:r>
    </w:p>
    <w:p w14:paraId="0D1795A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Recommendations</w:t>
      </w:r>
    </w:p>
    <w:p w14:paraId="5CD49B27"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Disable Telnet if it is not required.</w:t>
      </w:r>
    </w:p>
    <w:p w14:paraId="63511A8E"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Replace Telnet with SSH.</w:t>
      </w:r>
    </w:p>
    <w:p w14:paraId="3974AF4D"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Use strong authentication.</w:t>
      </w:r>
    </w:p>
    <w:p w14:paraId="4C75DE29"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Restrict remote administration to trusted networks.</w:t>
      </w:r>
    </w:p>
    <w:p w14:paraId="60D8A5C8"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Use key-based SSH authentication where appropriate.</w:t>
      </w:r>
    </w:p>
    <w:p w14:paraId="725CD028"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Keep the SSH service updated.</w:t>
      </w:r>
    </w:p>
    <w:p w14:paraId="6DAA7AF3"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Monitor authentication logs.</w:t>
      </w:r>
    </w:p>
    <w:p w14:paraId="403BB630"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Apply firewall restrictions.</w:t>
      </w:r>
    </w:p>
    <w:p w14:paraId="4DC9174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7"/>
        <w:gridCol w:w="567"/>
        <w:gridCol w:w="2698"/>
      </w:tblGrid>
      <w:tr w:rsidR="00A61681" w:rsidRPr="00A61681" w14:paraId="4EC0AA1A" w14:textId="77777777" w:rsidTr="00A61681">
        <w:trPr>
          <w:tblHeader/>
          <w:tblCellSpacing w:w="15" w:type="dxa"/>
        </w:trPr>
        <w:tc>
          <w:tcPr>
            <w:tcW w:w="0" w:type="auto"/>
            <w:vAlign w:val="center"/>
            <w:hideMark/>
          </w:tcPr>
          <w:p w14:paraId="368F798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Finding</w:t>
            </w:r>
          </w:p>
        </w:tc>
        <w:tc>
          <w:tcPr>
            <w:tcW w:w="0" w:type="auto"/>
            <w:vAlign w:val="center"/>
            <w:hideMark/>
          </w:tcPr>
          <w:p w14:paraId="39351AD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Risk</w:t>
            </w:r>
          </w:p>
        </w:tc>
        <w:tc>
          <w:tcPr>
            <w:tcW w:w="0" w:type="auto"/>
            <w:vAlign w:val="center"/>
            <w:hideMark/>
          </w:tcPr>
          <w:p w14:paraId="4554515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Recommendation</w:t>
            </w:r>
          </w:p>
        </w:tc>
      </w:tr>
      <w:tr w:rsidR="00A61681" w:rsidRPr="00A61681" w14:paraId="2FF93299" w14:textId="77777777" w:rsidTr="00A61681">
        <w:trPr>
          <w:tblCellSpacing w:w="15" w:type="dxa"/>
        </w:trPr>
        <w:tc>
          <w:tcPr>
            <w:tcW w:w="0" w:type="auto"/>
            <w:vAlign w:val="center"/>
            <w:hideMark/>
          </w:tcPr>
          <w:p w14:paraId="504A963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 exposed</w:t>
            </w:r>
          </w:p>
        </w:tc>
        <w:tc>
          <w:tcPr>
            <w:tcW w:w="0" w:type="auto"/>
            <w:vAlign w:val="center"/>
            <w:hideMark/>
          </w:tcPr>
          <w:p w14:paraId="58709B1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w:t>
            </w:r>
          </w:p>
        </w:tc>
        <w:tc>
          <w:tcPr>
            <w:tcW w:w="0" w:type="auto"/>
            <w:vAlign w:val="center"/>
            <w:hideMark/>
          </w:tcPr>
          <w:p w14:paraId="72FB5BA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Disable</w:t>
            </w:r>
          </w:p>
        </w:tc>
      </w:tr>
      <w:tr w:rsidR="00A61681" w:rsidRPr="00A61681" w14:paraId="14D41525" w14:textId="77777777" w:rsidTr="00A61681">
        <w:trPr>
          <w:tblCellSpacing w:w="15" w:type="dxa"/>
        </w:trPr>
        <w:tc>
          <w:tcPr>
            <w:tcW w:w="0" w:type="auto"/>
            <w:vAlign w:val="center"/>
            <w:hideMark/>
          </w:tcPr>
          <w:p w14:paraId="0616F25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Weak authentication</w:t>
            </w:r>
          </w:p>
        </w:tc>
        <w:tc>
          <w:tcPr>
            <w:tcW w:w="0" w:type="auto"/>
            <w:vAlign w:val="center"/>
            <w:hideMark/>
          </w:tcPr>
          <w:p w14:paraId="395B0C5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w:t>
            </w:r>
          </w:p>
        </w:tc>
        <w:tc>
          <w:tcPr>
            <w:tcW w:w="0" w:type="auto"/>
            <w:vAlign w:val="center"/>
            <w:hideMark/>
          </w:tcPr>
          <w:p w14:paraId="74F5CD5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Use strong authentication</w:t>
            </w:r>
          </w:p>
        </w:tc>
      </w:tr>
      <w:tr w:rsidR="00A61681" w:rsidRPr="00A61681" w14:paraId="750E6A57" w14:textId="77777777" w:rsidTr="00A61681">
        <w:trPr>
          <w:tblCellSpacing w:w="15" w:type="dxa"/>
        </w:trPr>
        <w:tc>
          <w:tcPr>
            <w:tcW w:w="0" w:type="auto"/>
            <w:vAlign w:val="center"/>
            <w:hideMark/>
          </w:tcPr>
          <w:p w14:paraId="273BF44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Management accessible from untrusted network</w:t>
            </w:r>
          </w:p>
        </w:tc>
        <w:tc>
          <w:tcPr>
            <w:tcW w:w="0" w:type="auto"/>
            <w:vAlign w:val="center"/>
            <w:hideMark/>
          </w:tcPr>
          <w:p w14:paraId="4217E8D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w:t>
            </w:r>
          </w:p>
        </w:tc>
        <w:tc>
          <w:tcPr>
            <w:tcW w:w="0" w:type="auto"/>
            <w:vAlign w:val="center"/>
            <w:hideMark/>
          </w:tcPr>
          <w:p w14:paraId="2A4D5DA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Restrict source IPs</w:t>
            </w:r>
          </w:p>
        </w:tc>
      </w:tr>
      <w:tr w:rsidR="00A61681" w:rsidRPr="00A61681" w14:paraId="536135CF" w14:textId="77777777" w:rsidTr="00A61681">
        <w:trPr>
          <w:tblCellSpacing w:w="15" w:type="dxa"/>
        </w:trPr>
        <w:tc>
          <w:tcPr>
            <w:tcW w:w="0" w:type="auto"/>
            <w:vAlign w:val="center"/>
            <w:hideMark/>
          </w:tcPr>
          <w:p w14:paraId="45127EE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Outdated software</w:t>
            </w:r>
          </w:p>
        </w:tc>
        <w:tc>
          <w:tcPr>
            <w:tcW w:w="0" w:type="auto"/>
            <w:vAlign w:val="center"/>
            <w:hideMark/>
          </w:tcPr>
          <w:p w14:paraId="719BEC3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w:t>
            </w:r>
          </w:p>
        </w:tc>
        <w:tc>
          <w:tcPr>
            <w:tcW w:w="0" w:type="auto"/>
            <w:vAlign w:val="center"/>
            <w:hideMark/>
          </w:tcPr>
          <w:p w14:paraId="05C0E01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Patch/update</w:t>
            </w:r>
          </w:p>
        </w:tc>
      </w:tr>
    </w:tbl>
    <w:p w14:paraId="535A182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425E1EE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Remote-administration services provide direct access to systems and therefore require strong security controls. Telnet should be replaced with SSH wherever possible.</w:t>
      </w:r>
    </w:p>
    <w:p w14:paraId="2FD3A83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pict w14:anchorId="3B3FC383">
          <v:rect id="_x0000_i1201" style="width:0;height:1.5pt" o:hralign="center" o:hrstd="t" o:hr="t" fillcolor="#a0a0a0" stroked="f"/>
        </w:pict>
      </w:r>
    </w:p>
    <w:p w14:paraId="65E8C68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5</w:t>
      </w:r>
    </w:p>
    <w:p w14:paraId="2E14271E"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Netdiscover</w:t>
      </w:r>
      <w:proofErr w:type="spellEnd"/>
      <w:r w:rsidRPr="00A61681">
        <w:rPr>
          <w:rFonts w:ascii="Times New Roman" w:hAnsi="Times New Roman" w:cs="Times New Roman"/>
          <w:b/>
          <w:bCs/>
        </w:rPr>
        <w:t xml:space="preserve"> Host Discovery – 192.168.1.1–50</w:t>
      </w:r>
    </w:p>
    <w:p w14:paraId="562D851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Objective</w:t>
      </w:r>
    </w:p>
    <w:p w14:paraId="2B57790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The objective is to identify active hosts within the specified laboratory network segment using </w:t>
      </w:r>
      <w:proofErr w:type="spellStart"/>
      <w:r w:rsidRPr="00A61681">
        <w:rPr>
          <w:rFonts w:ascii="Times New Roman" w:hAnsi="Times New Roman" w:cs="Times New Roman"/>
          <w:b/>
          <w:bCs/>
        </w:rPr>
        <w:t>Netdiscover</w:t>
      </w:r>
      <w:proofErr w:type="spellEnd"/>
      <w:r w:rsidRPr="00A61681">
        <w:rPr>
          <w:rFonts w:ascii="Times New Roman" w:hAnsi="Times New Roman" w:cs="Times New Roman"/>
          <w:b/>
          <w:bCs/>
        </w:rPr>
        <w:t>.</w:t>
      </w:r>
    </w:p>
    <w:p w14:paraId="55C9F74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1: Network Discovery</w:t>
      </w:r>
    </w:p>
    <w:p w14:paraId="402119F1"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lastRenderedPageBreak/>
        <w:t>sudo</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netdiscover</w:t>
      </w:r>
      <w:proofErr w:type="spellEnd"/>
      <w:r w:rsidRPr="00A61681">
        <w:rPr>
          <w:rFonts w:ascii="Times New Roman" w:hAnsi="Times New Roman" w:cs="Times New Roman"/>
          <w:b/>
          <w:bCs/>
        </w:rPr>
        <w:t xml:space="preserve"> -r 192.168.1.0/24</w:t>
      </w:r>
    </w:p>
    <w:p w14:paraId="50ED0BA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Record only the active hosts falling within the required range 192.168.1.1–50.</w:t>
      </w:r>
    </w:p>
    <w:p w14:paraId="30E46B4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2: Interface-Specific Scan</w:t>
      </w:r>
    </w:p>
    <w:p w14:paraId="45F4F87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required:</w:t>
      </w:r>
    </w:p>
    <w:p w14:paraId="61ED7786"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sudo</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netdiscover</w:t>
      </w:r>
      <w:proofErr w:type="spellEnd"/>
      <w:r w:rsidRPr="00A61681">
        <w:rPr>
          <w:rFonts w:ascii="Times New Roman" w:hAnsi="Times New Roman" w:cs="Times New Roman"/>
          <w:b/>
          <w:bCs/>
        </w:rPr>
        <w:t xml:space="preserve"> -</w:t>
      </w:r>
      <w:proofErr w:type="spellStart"/>
      <w:r w:rsidRPr="00A61681">
        <w:rPr>
          <w:rFonts w:ascii="Times New Roman" w:hAnsi="Times New Roman" w:cs="Times New Roman"/>
          <w:b/>
          <w:bCs/>
        </w:rPr>
        <w:t>i</w:t>
      </w:r>
      <w:proofErr w:type="spellEnd"/>
      <w:r w:rsidRPr="00A61681">
        <w:rPr>
          <w:rFonts w:ascii="Times New Roman" w:hAnsi="Times New Roman" w:cs="Times New Roman"/>
          <w:b/>
          <w:bCs/>
        </w:rPr>
        <w:t xml:space="preserve"> eth0 -r 192.168.1.0/24</w:t>
      </w:r>
    </w:p>
    <w:p w14:paraId="6E0F3EA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Replace eth0 with the appropriate network interface.</w:t>
      </w:r>
    </w:p>
    <w:p w14:paraId="59E3408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1740"/>
        <w:gridCol w:w="728"/>
      </w:tblGrid>
      <w:tr w:rsidR="00A61681" w:rsidRPr="00A61681" w14:paraId="3C8E8571" w14:textId="77777777" w:rsidTr="00A61681">
        <w:trPr>
          <w:tblHeader/>
          <w:tblCellSpacing w:w="15" w:type="dxa"/>
        </w:trPr>
        <w:tc>
          <w:tcPr>
            <w:tcW w:w="0" w:type="auto"/>
            <w:vAlign w:val="center"/>
            <w:hideMark/>
          </w:tcPr>
          <w:p w14:paraId="7E2EFC7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IP Address</w:t>
            </w:r>
          </w:p>
        </w:tc>
        <w:tc>
          <w:tcPr>
            <w:tcW w:w="0" w:type="auto"/>
            <w:vAlign w:val="center"/>
            <w:hideMark/>
          </w:tcPr>
          <w:p w14:paraId="6B984C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MAC Address</w:t>
            </w:r>
          </w:p>
        </w:tc>
        <w:tc>
          <w:tcPr>
            <w:tcW w:w="0" w:type="auto"/>
            <w:vAlign w:val="center"/>
            <w:hideMark/>
          </w:tcPr>
          <w:p w14:paraId="4CB6F57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Vendor</w:t>
            </w:r>
          </w:p>
        </w:tc>
        <w:tc>
          <w:tcPr>
            <w:tcW w:w="0" w:type="auto"/>
            <w:vAlign w:val="center"/>
            <w:hideMark/>
          </w:tcPr>
          <w:p w14:paraId="21F4849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Status</w:t>
            </w:r>
          </w:p>
        </w:tc>
      </w:tr>
      <w:tr w:rsidR="00A61681" w:rsidRPr="00A61681" w14:paraId="4EE8900B" w14:textId="77777777" w:rsidTr="00A61681">
        <w:trPr>
          <w:tblCellSpacing w:w="15" w:type="dxa"/>
        </w:trPr>
        <w:tc>
          <w:tcPr>
            <w:tcW w:w="0" w:type="auto"/>
            <w:vAlign w:val="center"/>
            <w:hideMark/>
          </w:tcPr>
          <w:p w14:paraId="42A226E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61BC3AF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0D302DD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0C5C605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r w:rsidR="00A61681" w:rsidRPr="00A61681" w14:paraId="21D553BA" w14:textId="77777777" w:rsidTr="00A61681">
        <w:trPr>
          <w:tblCellSpacing w:w="15" w:type="dxa"/>
        </w:trPr>
        <w:tc>
          <w:tcPr>
            <w:tcW w:w="0" w:type="auto"/>
            <w:vAlign w:val="center"/>
            <w:hideMark/>
          </w:tcPr>
          <w:p w14:paraId="4AEAD6C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2E3F6A6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51E131B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473D9DA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r w:rsidR="00A61681" w:rsidRPr="00A61681" w14:paraId="29BB0854" w14:textId="77777777" w:rsidTr="00A61681">
        <w:trPr>
          <w:tblCellSpacing w:w="15" w:type="dxa"/>
        </w:trPr>
        <w:tc>
          <w:tcPr>
            <w:tcW w:w="0" w:type="auto"/>
            <w:vAlign w:val="center"/>
            <w:hideMark/>
          </w:tcPr>
          <w:p w14:paraId="0FF9D46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7E57028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6B0815C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3039854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r w:rsidR="00A61681" w:rsidRPr="00A61681" w14:paraId="06BD7705" w14:textId="77777777" w:rsidTr="00A61681">
        <w:trPr>
          <w:tblCellSpacing w:w="15" w:type="dxa"/>
        </w:trPr>
        <w:tc>
          <w:tcPr>
            <w:tcW w:w="0" w:type="auto"/>
            <w:vAlign w:val="center"/>
            <w:hideMark/>
          </w:tcPr>
          <w:p w14:paraId="073B4AF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08B6E3E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6B5110E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2001F91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r w:rsidR="00A61681" w:rsidRPr="00A61681" w14:paraId="7B6DCAEA" w14:textId="77777777" w:rsidTr="00A61681">
        <w:trPr>
          <w:tblCellSpacing w:w="15" w:type="dxa"/>
        </w:trPr>
        <w:tc>
          <w:tcPr>
            <w:tcW w:w="0" w:type="auto"/>
            <w:vAlign w:val="center"/>
            <w:hideMark/>
          </w:tcPr>
          <w:p w14:paraId="2D8BACD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6273A7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09E8E8D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4739473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bl>
    <w:p w14:paraId="3E0E6D3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Information Obtained</w:t>
      </w:r>
    </w:p>
    <w:p w14:paraId="4A80BAB6"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Netdiscover</w:t>
      </w:r>
      <w:proofErr w:type="spellEnd"/>
      <w:r w:rsidRPr="00A61681">
        <w:rPr>
          <w:rFonts w:ascii="Times New Roman" w:hAnsi="Times New Roman" w:cs="Times New Roman"/>
          <w:b/>
          <w:bCs/>
        </w:rPr>
        <w:t xml:space="preserve"> can provide:</w:t>
      </w:r>
    </w:p>
    <w:p w14:paraId="4787A8E4" w14:textId="77777777" w:rsidR="00A61681" w:rsidRPr="00A61681" w:rsidRDefault="00A61681" w:rsidP="00A61681">
      <w:pPr>
        <w:numPr>
          <w:ilvl w:val="0"/>
          <w:numId w:val="22"/>
        </w:numPr>
        <w:rPr>
          <w:rFonts w:ascii="Times New Roman" w:hAnsi="Times New Roman" w:cs="Times New Roman"/>
          <w:b/>
          <w:bCs/>
        </w:rPr>
      </w:pPr>
      <w:r w:rsidRPr="00A61681">
        <w:rPr>
          <w:rFonts w:ascii="Times New Roman" w:hAnsi="Times New Roman" w:cs="Times New Roman"/>
          <w:b/>
          <w:bCs/>
        </w:rPr>
        <w:t>IP address</w:t>
      </w:r>
    </w:p>
    <w:p w14:paraId="3A670553" w14:textId="77777777" w:rsidR="00A61681" w:rsidRPr="00A61681" w:rsidRDefault="00A61681" w:rsidP="00A61681">
      <w:pPr>
        <w:numPr>
          <w:ilvl w:val="0"/>
          <w:numId w:val="22"/>
        </w:numPr>
        <w:rPr>
          <w:rFonts w:ascii="Times New Roman" w:hAnsi="Times New Roman" w:cs="Times New Roman"/>
          <w:b/>
          <w:bCs/>
        </w:rPr>
      </w:pPr>
      <w:r w:rsidRPr="00A61681">
        <w:rPr>
          <w:rFonts w:ascii="Times New Roman" w:hAnsi="Times New Roman" w:cs="Times New Roman"/>
          <w:b/>
          <w:bCs/>
        </w:rPr>
        <w:t>MAC address</w:t>
      </w:r>
    </w:p>
    <w:p w14:paraId="1D441A78" w14:textId="77777777" w:rsidR="00A61681" w:rsidRPr="00A61681" w:rsidRDefault="00A61681" w:rsidP="00A61681">
      <w:pPr>
        <w:numPr>
          <w:ilvl w:val="0"/>
          <w:numId w:val="22"/>
        </w:numPr>
        <w:rPr>
          <w:rFonts w:ascii="Times New Roman" w:hAnsi="Times New Roman" w:cs="Times New Roman"/>
          <w:b/>
          <w:bCs/>
        </w:rPr>
      </w:pPr>
      <w:r w:rsidRPr="00A61681">
        <w:rPr>
          <w:rFonts w:ascii="Times New Roman" w:hAnsi="Times New Roman" w:cs="Times New Roman"/>
          <w:b/>
          <w:bCs/>
        </w:rPr>
        <w:t>Hardware/vendor information</w:t>
      </w:r>
    </w:p>
    <w:p w14:paraId="58B834D9" w14:textId="77777777" w:rsidR="00A61681" w:rsidRPr="00A61681" w:rsidRDefault="00A61681" w:rsidP="00A61681">
      <w:pPr>
        <w:numPr>
          <w:ilvl w:val="0"/>
          <w:numId w:val="22"/>
        </w:numPr>
        <w:rPr>
          <w:rFonts w:ascii="Times New Roman" w:hAnsi="Times New Roman" w:cs="Times New Roman"/>
          <w:b/>
          <w:bCs/>
        </w:rPr>
      </w:pPr>
      <w:r w:rsidRPr="00A61681">
        <w:rPr>
          <w:rFonts w:ascii="Times New Roman" w:hAnsi="Times New Roman" w:cs="Times New Roman"/>
          <w:b/>
          <w:bCs/>
        </w:rPr>
        <w:t>Active-host information</w:t>
      </w:r>
    </w:p>
    <w:p w14:paraId="2DD05F1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Network Representation</w:t>
      </w:r>
    </w:p>
    <w:p w14:paraId="2DDC012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192.168.1.0 Network</w:t>
      </w:r>
    </w:p>
    <w:p w14:paraId="6C24A67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5513A5C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6DCCCA0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            |            |</w:t>
      </w:r>
    </w:p>
    <w:p w14:paraId="646FEBA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Host A        Host B       Host C</w:t>
      </w:r>
    </w:p>
    <w:p w14:paraId="34B02FA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roofErr w:type="gramStart"/>
      <w:r w:rsidRPr="00A61681">
        <w:rPr>
          <w:rFonts w:ascii="Times New Roman" w:hAnsi="Times New Roman" w:cs="Times New Roman"/>
          <w:b/>
          <w:bCs/>
        </w:rPr>
        <w:t>192.168.1.10  192.168.1.20</w:t>
      </w:r>
      <w:proofErr w:type="gramEnd"/>
      <w:r w:rsidRPr="00A61681">
        <w:rPr>
          <w:rFonts w:ascii="Times New Roman" w:hAnsi="Times New Roman" w:cs="Times New Roman"/>
          <w:b/>
          <w:bCs/>
        </w:rPr>
        <w:t xml:space="preserve">  192.168.1.30</w:t>
      </w:r>
    </w:p>
    <w:p w14:paraId="661FCB5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How Attackers Could Use This Information</w:t>
      </w:r>
    </w:p>
    <w:p w14:paraId="6CC7B31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An attacker performing reconnaissance could use discovered hosts to:</w:t>
      </w:r>
    </w:p>
    <w:p w14:paraId="442F9E27"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lastRenderedPageBreak/>
        <w:t>Identify servers.</w:t>
      </w:r>
    </w:p>
    <w:p w14:paraId="71D31B9A"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Identify workstations.</w:t>
      </w:r>
    </w:p>
    <w:p w14:paraId="4AD6D031"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Identify network infrastructure.</w:t>
      </w:r>
    </w:p>
    <w:p w14:paraId="2DFDBB59"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Determine interesting targets.</w:t>
      </w:r>
    </w:p>
    <w:p w14:paraId="7A090D1C"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Perform further port enumeration.</w:t>
      </w:r>
    </w:p>
    <w:p w14:paraId="4848EBD3"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Map the network structure.</w:t>
      </w:r>
    </w:p>
    <w:p w14:paraId="308BD2D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typical reconnaissance process can be represented as:</w:t>
      </w:r>
    </w:p>
    <w:p w14:paraId="7F24967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Host Discovery</w:t>
      </w:r>
    </w:p>
    <w:p w14:paraId="39AD1F9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1A1749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 IP Addresses</w:t>
      </w:r>
    </w:p>
    <w:p w14:paraId="6A01A58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5C39325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Target Identification</w:t>
      </w:r>
    </w:p>
    <w:p w14:paraId="194D3A2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2BDB2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 Scanning</w:t>
      </w:r>
    </w:p>
    <w:p w14:paraId="0284361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251C97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 Enumeration</w:t>
      </w:r>
    </w:p>
    <w:p w14:paraId="54FB660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B873DB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Vulnerability Assessment</w:t>
      </w:r>
    </w:p>
    <w:p w14:paraId="1E568CE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Recommendations</w:t>
      </w:r>
    </w:p>
    <w:p w14:paraId="7967B548"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Use network segmentation.</w:t>
      </w:r>
    </w:p>
    <w:p w14:paraId="1AA27CAD"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Restrict unnecessary network communication.</w:t>
      </w:r>
    </w:p>
    <w:p w14:paraId="6695B384"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Enable host-based firewalls.</w:t>
      </w:r>
    </w:p>
    <w:p w14:paraId="1814B169"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Monitor unusual ARP activity.</w:t>
      </w:r>
    </w:p>
    <w:p w14:paraId="6CE6D68B"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Implement network-access controls.</w:t>
      </w:r>
    </w:p>
    <w:p w14:paraId="6EC184AF"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Keep systems patched.</w:t>
      </w:r>
    </w:p>
    <w:p w14:paraId="110C26E3"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Disable unnecessary services.</w:t>
      </w:r>
    </w:p>
    <w:p w14:paraId="1A3C88F1"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Monitor unauthorized network scanning.</w:t>
      </w:r>
    </w:p>
    <w:p w14:paraId="1F5E3B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7D0C2FB8"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lastRenderedPageBreak/>
        <w:t>Netdiscover</w:t>
      </w:r>
      <w:proofErr w:type="spellEnd"/>
      <w:r w:rsidRPr="00A61681">
        <w:rPr>
          <w:rFonts w:ascii="Times New Roman" w:hAnsi="Times New Roman" w:cs="Times New Roman"/>
          <w:b/>
          <w:bCs/>
        </w:rPr>
        <w:t xml:space="preserve"> provides a simple way to identify active devices within a local network. The information can help authorized security professionals understand network topology and prioritize subsequent security assessments.</w:t>
      </w:r>
    </w:p>
    <w:p w14:paraId="578FA96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pict w14:anchorId="183C4612">
          <v:rect id="_x0000_i1202" style="width:0;height:1.5pt" o:hralign="center" o:hrstd="t" o:hr="t" fillcolor="#a0a0a0" stroked="f"/>
        </w:pict>
      </w:r>
    </w:p>
    <w:p w14:paraId="3D63463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OVERALL 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273"/>
        <w:gridCol w:w="1560"/>
        <w:gridCol w:w="3642"/>
      </w:tblGrid>
      <w:tr w:rsidR="00A61681" w:rsidRPr="00A61681" w14:paraId="66A5C671" w14:textId="77777777" w:rsidTr="00A61681">
        <w:trPr>
          <w:tblHeader/>
          <w:tblCellSpacing w:w="15" w:type="dxa"/>
        </w:trPr>
        <w:tc>
          <w:tcPr>
            <w:tcW w:w="0" w:type="auto"/>
            <w:vAlign w:val="center"/>
            <w:hideMark/>
          </w:tcPr>
          <w:p w14:paraId="2489656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w:t>
            </w:r>
          </w:p>
        </w:tc>
        <w:tc>
          <w:tcPr>
            <w:tcW w:w="0" w:type="auto"/>
            <w:vAlign w:val="center"/>
            <w:hideMark/>
          </w:tcPr>
          <w:p w14:paraId="4602F2F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Tool</w:t>
            </w:r>
          </w:p>
        </w:tc>
        <w:tc>
          <w:tcPr>
            <w:tcW w:w="0" w:type="auto"/>
            <w:vAlign w:val="center"/>
            <w:hideMark/>
          </w:tcPr>
          <w:p w14:paraId="7A2F8E1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Target</w:t>
            </w:r>
          </w:p>
        </w:tc>
        <w:tc>
          <w:tcPr>
            <w:tcW w:w="0" w:type="auto"/>
            <w:vAlign w:val="center"/>
            <w:hideMark/>
          </w:tcPr>
          <w:p w14:paraId="0D6B40E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Main Purpose</w:t>
            </w:r>
          </w:p>
        </w:tc>
      </w:tr>
      <w:tr w:rsidR="00A61681" w:rsidRPr="00A61681" w14:paraId="2F9A0175" w14:textId="77777777" w:rsidTr="00A61681">
        <w:trPr>
          <w:tblCellSpacing w:w="15" w:type="dxa"/>
        </w:trPr>
        <w:tc>
          <w:tcPr>
            <w:tcW w:w="0" w:type="auto"/>
            <w:vAlign w:val="center"/>
            <w:hideMark/>
          </w:tcPr>
          <w:p w14:paraId="00BAC5C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w:t>
            </w:r>
          </w:p>
        </w:tc>
        <w:tc>
          <w:tcPr>
            <w:tcW w:w="0" w:type="auto"/>
            <w:vAlign w:val="center"/>
            <w:hideMark/>
          </w:tcPr>
          <w:p w14:paraId="184320C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w:t>
            </w:r>
          </w:p>
        </w:tc>
        <w:tc>
          <w:tcPr>
            <w:tcW w:w="0" w:type="auto"/>
            <w:vAlign w:val="center"/>
            <w:hideMark/>
          </w:tcPr>
          <w:p w14:paraId="624CCA2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192.168.1.20</w:t>
            </w:r>
          </w:p>
        </w:tc>
        <w:tc>
          <w:tcPr>
            <w:tcW w:w="0" w:type="auto"/>
            <w:vAlign w:val="center"/>
            <w:hideMark/>
          </w:tcPr>
          <w:p w14:paraId="36F351E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 and service enumeration</w:t>
            </w:r>
          </w:p>
        </w:tc>
      </w:tr>
      <w:tr w:rsidR="00A61681" w:rsidRPr="00A61681" w14:paraId="01AD4DC7" w14:textId="77777777" w:rsidTr="00A61681">
        <w:trPr>
          <w:tblCellSpacing w:w="15" w:type="dxa"/>
        </w:trPr>
        <w:tc>
          <w:tcPr>
            <w:tcW w:w="0" w:type="auto"/>
            <w:vAlign w:val="center"/>
            <w:hideMark/>
          </w:tcPr>
          <w:p w14:paraId="4236A69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2</w:t>
            </w:r>
          </w:p>
        </w:tc>
        <w:tc>
          <w:tcPr>
            <w:tcW w:w="0" w:type="auto"/>
            <w:vAlign w:val="center"/>
            <w:hideMark/>
          </w:tcPr>
          <w:p w14:paraId="45A2CF51"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Nikto</w:t>
            </w:r>
            <w:proofErr w:type="spellEnd"/>
          </w:p>
        </w:tc>
        <w:tc>
          <w:tcPr>
            <w:tcW w:w="0" w:type="auto"/>
            <w:vAlign w:val="center"/>
            <w:hideMark/>
          </w:tcPr>
          <w:p w14:paraId="11F841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192.168.1.30</w:t>
            </w:r>
          </w:p>
        </w:tc>
        <w:tc>
          <w:tcPr>
            <w:tcW w:w="0" w:type="auto"/>
            <w:vAlign w:val="center"/>
            <w:hideMark/>
          </w:tcPr>
          <w:p w14:paraId="7BE4556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Web-server security assessment</w:t>
            </w:r>
          </w:p>
        </w:tc>
      </w:tr>
      <w:tr w:rsidR="00A61681" w:rsidRPr="00A61681" w14:paraId="51438B53" w14:textId="77777777" w:rsidTr="00A61681">
        <w:trPr>
          <w:tblCellSpacing w:w="15" w:type="dxa"/>
        </w:trPr>
        <w:tc>
          <w:tcPr>
            <w:tcW w:w="0" w:type="auto"/>
            <w:vAlign w:val="center"/>
            <w:hideMark/>
          </w:tcPr>
          <w:p w14:paraId="708D7A6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3</w:t>
            </w:r>
          </w:p>
        </w:tc>
        <w:tc>
          <w:tcPr>
            <w:tcW w:w="0" w:type="auto"/>
            <w:vAlign w:val="center"/>
            <w:hideMark/>
          </w:tcPr>
          <w:p w14:paraId="7E9E64BD"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Netcat</w:t>
            </w:r>
            <w:proofErr w:type="spellEnd"/>
          </w:p>
        </w:tc>
        <w:tc>
          <w:tcPr>
            <w:tcW w:w="0" w:type="auto"/>
            <w:vAlign w:val="center"/>
            <w:hideMark/>
          </w:tcPr>
          <w:p w14:paraId="1D8B9FF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192.168.1.40</w:t>
            </w:r>
          </w:p>
        </w:tc>
        <w:tc>
          <w:tcPr>
            <w:tcW w:w="0" w:type="auto"/>
            <w:vAlign w:val="center"/>
            <w:hideMark/>
          </w:tcPr>
          <w:p w14:paraId="1084C9E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Service-banner enumeration</w:t>
            </w:r>
          </w:p>
        </w:tc>
      </w:tr>
      <w:tr w:rsidR="00A61681" w:rsidRPr="00A61681" w14:paraId="33D5ABC4" w14:textId="77777777" w:rsidTr="00A61681">
        <w:trPr>
          <w:tblCellSpacing w:w="15" w:type="dxa"/>
        </w:trPr>
        <w:tc>
          <w:tcPr>
            <w:tcW w:w="0" w:type="auto"/>
            <w:vAlign w:val="center"/>
            <w:hideMark/>
          </w:tcPr>
          <w:p w14:paraId="2744BD2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4</w:t>
            </w:r>
          </w:p>
        </w:tc>
        <w:tc>
          <w:tcPr>
            <w:tcW w:w="0" w:type="auto"/>
            <w:vAlign w:val="center"/>
            <w:hideMark/>
          </w:tcPr>
          <w:p w14:paraId="13195E6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w:t>
            </w:r>
          </w:p>
        </w:tc>
        <w:tc>
          <w:tcPr>
            <w:tcW w:w="0" w:type="auto"/>
            <w:vAlign w:val="center"/>
            <w:hideMark/>
          </w:tcPr>
          <w:p w14:paraId="4F46879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192.168.1.50</w:t>
            </w:r>
          </w:p>
        </w:tc>
        <w:tc>
          <w:tcPr>
            <w:tcW w:w="0" w:type="auto"/>
            <w:vAlign w:val="center"/>
            <w:hideMark/>
          </w:tcPr>
          <w:p w14:paraId="5FCC188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Remote-administration assessment</w:t>
            </w:r>
          </w:p>
        </w:tc>
      </w:tr>
      <w:tr w:rsidR="00A61681" w:rsidRPr="00A61681" w14:paraId="7FCD1595" w14:textId="77777777" w:rsidTr="00A61681">
        <w:trPr>
          <w:tblCellSpacing w:w="15" w:type="dxa"/>
        </w:trPr>
        <w:tc>
          <w:tcPr>
            <w:tcW w:w="0" w:type="auto"/>
            <w:vAlign w:val="center"/>
            <w:hideMark/>
          </w:tcPr>
          <w:p w14:paraId="272B44F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5</w:t>
            </w:r>
          </w:p>
        </w:tc>
        <w:tc>
          <w:tcPr>
            <w:tcW w:w="0" w:type="auto"/>
            <w:vAlign w:val="center"/>
            <w:hideMark/>
          </w:tcPr>
          <w:p w14:paraId="420070A5" w14:textId="77777777" w:rsidR="00A61681" w:rsidRPr="00A61681" w:rsidRDefault="00A61681" w:rsidP="00A61681">
            <w:pPr>
              <w:rPr>
                <w:rFonts w:ascii="Times New Roman" w:hAnsi="Times New Roman" w:cs="Times New Roman"/>
                <w:b/>
                <w:bCs/>
              </w:rPr>
            </w:pPr>
            <w:proofErr w:type="spellStart"/>
            <w:r w:rsidRPr="00A61681">
              <w:rPr>
                <w:rFonts w:ascii="Times New Roman" w:hAnsi="Times New Roman" w:cs="Times New Roman"/>
                <w:b/>
                <w:bCs/>
              </w:rPr>
              <w:t>Netdiscover</w:t>
            </w:r>
            <w:proofErr w:type="spellEnd"/>
          </w:p>
        </w:tc>
        <w:tc>
          <w:tcPr>
            <w:tcW w:w="0" w:type="auto"/>
            <w:vAlign w:val="center"/>
            <w:hideMark/>
          </w:tcPr>
          <w:p w14:paraId="25EE526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192.168.1.1–50</w:t>
            </w:r>
          </w:p>
        </w:tc>
        <w:tc>
          <w:tcPr>
            <w:tcW w:w="0" w:type="auto"/>
            <w:vAlign w:val="center"/>
            <w:hideMark/>
          </w:tcPr>
          <w:p w14:paraId="42DBA81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Host discovery</w:t>
            </w:r>
          </w:p>
        </w:tc>
      </w:tr>
    </w:tbl>
    <w:p w14:paraId="79C1E60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pict w14:anchorId="5B58CCF8">
          <v:rect id="_x0000_i1203" style="width:0;height:1.5pt" o:hralign="center" o:hrstd="t" o:hr="t" fillcolor="#a0a0a0" stroked="f"/>
        </w:pict>
      </w:r>
    </w:p>
    <w:p w14:paraId="1EA32A0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FINAL CONCLUSION</w:t>
      </w:r>
    </w:p>
    <w:p w14:paraId="748F6BD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This assessment demonstrates different enumeration techniques used in ethical hacking.</w:t>
      </w:r>
    </w:p>
    <w:p w14:paraId="3D29CEA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Nmap identifies open ports, services, versions, and operating-system information. </w:t>
      </w:r>
      <w:proofErr w:type="spellStart"/>
      <w:r w:rsidRPr="00A61681">
        <w:rPr>
          <w:rFonts w:ascii="Times New Roman" w:hAnsi="Times New Roman" w:cs="Times New Roman"/>
          <w:b/>
          <w:bCs/>
        </w:rPr>
        <w:t>Nikto</w:t>
      </w:r>
      <w:proofErr w:type="spellEnd"/>
      <w:r w:rsidRPr="00A61681">
        <w:rPr>
          <w:rFonts w:ascii="Times New Roman" w:hAnsi="Times New Roman" w:cs="Times New Roman"/>
          <w:b/>
          <w:bCs/>
        </w:rPr>
        <w:t xml:space="preserve"> examines web servers for common configuration weaknesses and potentially exposed resources. </w:t>
      </w:r>
      <w:proofErr w:type="spellStart"/>
      <w:r w:rsidRPr="00A61681">
        <w:rPr>
          <w:rFonts w:ascii="Times New Roman" w:hAnsi="Times New Roman" w:cs="Times New Roman"/>
          <w:b/>
          <w:bCs/>
        </w:rPr>
        <w:t>Netcat</w:t>
      </w:r>
      <w:proofErr w:type="spellEnd"/>
      <w:r w:rsidRPr="00A61681">
        <w:rPr>
          <w:rFonts w:ascii="Times New Roman" w:hAnsi="Times New Roman" w:cs="Times New Roman"/>
          <w:b/>
          <w:bCs/>
        </w:rPr>
        <w:t xml:space="preserve"> can be used to observe service banners, while Telnet demonstrates the security risks associated with legacy remote administration. </w:t>
      </w:r>
      <w:proofErr w:type="spellStart"/>
      <w:r w:rsidRPr="00A61681">
        <w:rPr>
          <w:rFonts w:ascii="Times New Roman" w:hAnsi="Times New Roman" w:cs="Times New Roman"/>
          <w:b/>
          <w:bCs/>
        </w:rPr>
        <w:t>Netdiscover</w:t>
      </w:r>
      <w:proofErr w:type="spellEnd"/>
      <w:r w:rsidRPr="00A61681">
        <w:rPr>
          <w:rFonts w:ascii="Times New Roman" w:hAnsi="Times New Roman" w:cs="Times New Roman"/>
          <w:b/>
          <w:bCs/>
        </w:rPr>
        <w:t xml:space="preserve"> identifies active devices on a local network.</w:t>
      </w:r>
    </w:p>
    <w:p w14:paraId="07E9E71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results of enumeration provide security professionals with an understanding of the attack surface. To reduce security risks, organizations should disable unnecessary services, patch outdated software, restrict management interfaces, use encrypted protocols, enforce strong authentication, implement firewalls, and monitor network activity.</w:t>
      </w:r>
    </w:p>
    <w:p w14:paraId="3352171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All testing should be performed only on authorized laboratory systems and networks.</w:t>
      </w:r>
    </w:p>
    <w:p w14:paraId="6F4CDC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pict w14:anchorId="78BC3B47">
          <v:rect id="_x0000_i1204" style="width:0;height:1.5pt" o:hralign="center" o:hrstd="t" o:hr="t" fillcolor="#a0a0a0" stroked="f"/>
        </w:pict>
      </w:r>
    </w:p>
    <w:p w14:paraId="72A45F8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CODE OF CONDUCT</w:t>
      </w:r>
    </w:p>
    <w:p w14:paraId="26F1C3F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 __________________________________________ (Name / Reg No) certify that this submission is my original work and that I have adhered to the guidelines specified for this assessment.</w:t>
      </w:r>
    </w:p>
    <w:p w14:paraId="23F6BEC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 understand that any violation of academic integrity rules will result in disciplinary action.</w:t>
      </w:r>
    </w:p>
    <w:p w14:paraId="4C02BEE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Student Name: Lekkala Dattu Kumar</w:t>
      </w:r>
      <w:r w:rsidRPr="00A61681">
        <w:rPr>
          <w:rFonts w:ascii="Times New Roman" w:hAnsi="Times New Roman" w:cs="Times New Roman"/>
          <w:b/>
          <w:bCs/>
        </w:rPr>
        <w:br/>
        <w:t>Register Number: 192324141</w:t>
      </w:r>
      <w:r w:rsidRPr="00A61681">
        <w:rPr>
          <w:rFonts w:ascii="Times New Roman" w:hAnsi="Times New Roman" w:cs="Times New Roman"/>
          <w:b/>
          <w:bCs/>
        </w:rPr>
        <w:br/>
        <w:t>Department: AI&amp;DS</w:t>
      </w:r>
    </w:p>
    <w:p w14:paraId="2062642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Signature of the Student: ______________________________</w:t>
      </w:r>
    </w:p>
    <w:p w14:paraId="79A839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Date: ______________________________</w:t>
      </w:r>
    </w:p>
    <w:p w14:paraId="728ABBAD" w14:textId="77777777" w:rsidR="006E198A" w:rsidRPr="00A61681" w:rsidRDefault="006E198A" w:rsidP="00A61681">
      <w:pPr>
        <w:rPr>
          <w:rFonts w:ascii="Times New Roman" w:hAnsi="Times New Roman" w:cs="Times New Roman"/>
        </w:rPr>
      </w:pPr>
    </w:p>
    <w:sectPr w:rsidR="006E198A" w:rsidRPr="00A616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44C8B"/>
    <w:multiLevelType w:val="multilevel"/>
    <w:tmpl w:val="6618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5746"/>
    <w:multiLevelType w:val="multilevel"/>
    <w:tmpl w:val="A9B4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B6E55"/>
    <w:multiLevelType w:val="multilevel"/>
    <w:tmpl w:val="1FE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789C"/>
    <w:multiLevelType w:val="multilevel"/>
    <w:tmpl w:val="B526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677D1"/>
    <w:multiLevelType w:val="multilevel"/>
    <w:tmpl w:val="A110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56496"/>
    <w:multiLevelType w:val="multilevel"/>
    <w:tmpl w:val="2F0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73717"/>
    <w:multiLevelType w:val="multilevel"/>
    <w:tmpl w:val="41C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26B85"/>
    <w:multiLevelType w:val="multilevel"/>
    <w:tmpl w:val="2780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1B255F"/>
    <w:multiLevelType w:val="multilevel"/>
    <w:tmpl w:val="E564E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E2639D"/>
    <w:multiLevelType w:val="multilevel"/>
    <w:tmpl w:val="9FB2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FA4E45"/>
    <w:multiLevelType w:val="multilevel"/>
    <w:tmpl w:val="D516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866C22"/>
    <w:multiLevelType w:val="multilevel"/>
    <w:tmpl w:val="6310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8429FF"/>
    <w:multiLevelType w:val="multilevel"/>
    <w:tmpl w:val="8D2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B3E41"/>
    <w:multiLevelType w:val="multilevel"/>
    <w:tmpl w:val="076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8528F"/>
    <w:multiLevelType w:val="multilevel"/>
    <w:tmpl w:val="E26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413D6"/>
    <w:multiLevelType w:val="multilevel"/>
    <w:tmpl w:val="6AAC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F3E7A"/>
    <w:multiLevelType w:val="multilevel"/>
    <w:tmpl w:val="3950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5A5B41"/>
    <w:multiLevelType w:val="multilevel"/>
    <w:tmpl w:val="4D2A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67238A"/>
    <w:multiLevelType w:val="multilevel"/>
    <w:tmpl w:val="430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23F08"/>
    <w:multiLevelType w:val="multilevel"/>
    <w:tmpl w:val="CF3A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37A4D"/>
    <w:multiLevelType w:val="multilevel"/>
    <w:tmpl w:val="504A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000822"/>
    <w:multiLevelType w:val="multilevel"/>
    <w:tmpl w:val="3D66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361435"/>
    <w:multiLevelType w:val="multilevel"/>
    <w:tmpl w:val="DA1C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602D7E"/>
    <w:multiLevelType w:val="multilevel"/>
    <w:tmpl w:val="0E58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210435">
    <w:abstractNumId w:val="19"/>
  </w:num>
  <w:num w:numId="2" w16cid:durableId="1557278226">
    <w:abstractNumId w:val="16"/>
  </w:num>
  <w:num w:numId="3" w16cid:durableId="2035425224">
    <w:abstractNumId w:val="0"/>
  </w:num>
  <w:num w:numId="4" w16cid:durableId="577442355">
    <w:abstractNumId w:val="21"/>
  </w:num>
  <w:num w:numId="5" w16cid:durableId="2114015208">
    <w:abstractNumId w:val="13"/>
  </w:num>
  <w:num w:numId="6" w16cid:durableId="468330153">
    <w:abstractNumId w:val="8"/>
  </w:num>
  <w:num w:numId="7" w16cid:durableId="2103917557">
    <w:abstractNumId w:val="10"/>
  </w:num>
  <w:num w:numId="8" w16cid:durableId="961689705">
    <w:abstractNumId w:val="23"/>
  </w:num>
  <w:num w:numId="9" w16cid:durableId="1238203441">
    <w:abstractNumId w:val="17"/>
  </w:num>
  <w:num w:numId="10" w16cid:durableId="1762989891">
    <w:abstractNumId w:val="6"/>
  </w:num>
  <w:num w:numId="11" w16cid:durableId="1096094996">
    <w:abstractNumId w:val="4"/>
  </w:num>
  <w:num w:numId="12" w16cid:durableId="1820149517">
    <w:abstractNumId w:val="15"/>
  </w:num>
  <w:num w:numId="13" w16cid:durableId="794450278">
    <w:abstractNumId w:val="14"/>
  </w:num>
  <w:num w:numId="14" w16cid:durableId="544216103">
    <w:abstractNumId w:val="11"/>
  </w:num>
  <w:num w:numId="15" w16cid:durableId="1487429624">
    <w:abstractNumId w:val="12"/>
  </w:num>
  <w:num w:numId="16" w16cid:durableId="140971136">
    <w:abstractNumId w:val="20"/>
  </w:num>
  <w:num w:numId="17" w16cid:durableId="674266810">
    <w:abstractNumId w:val="5"/>
  </w:num>
  <w:num w:numId="18" w16cid:durableId="1467427617">
    <w:abstractNumId w:val="22"/>
  </w:num>
  <w:num w:numId="19" w16cid:durableId="1592395212">
    <w:abstractNumId w:val="9"/>
  </w:num>
  <w:num w:numId="20" w16cid:durableId="497961801">
    <w:abstractNumId w:val="2"/>
  </w:num>
  <w:num w:numId="21" w16cid:durableId="843856330">
    <w:abstractNumId w:val="1"/>
  </w:num>
  <w:num w:numId="22" w16cid:durableId="188685011">
    <w:abstractNumId w:val="18"/>
  </w:num>
  <w:num w:numId="23" w16cid:durableId="1612123003">
    <w:abstractNumId w:val="7"/>
  </w:num>
  <w:num w:numId="24" w16cid:durableId="1767000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81"/>
    <w:rsid w:val="002840BB"/>
    <w:rsid w:val="006E198A"/>
    <w:rsid w:val="00A61681"/>
    <w:rsid w:val="00DA1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7E6F"/>
  <w15:chartTrackingRefBased/>
  <w15:docId w15:val="{5EB54AD0-7395-4A39-9C93-18554D5F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681"/>
    <w:rPr>
      <w:rFonts w:eastAsiaTheme="majorEastAsia" w:cstheme="majorBidi"/>
      <w:color w:val="272727" w:themeColor="text1" w:themeTint="D8"/>
    </w:rPr>
  </w:style>
  <w:style w:type="paragraph" w:styleId="Title">
    <w:name w:val="Title"/>
    <w:basedOn w:val="Normal"/>
    <w:next w:val="Normal"/>
    <w:link w:val="TitleChar"/>
    <w:uiPriority w:val="10"/>
    <w:qFormat/>
    <w:rsid w:val="00A6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681"/>
    <w:pPr>
      <w:spacing w:before="160"/>
      <w:jc w:val="center"/>
    </w:pPr>
    <w:rPr>
      <w:i/>
      <w:iCs/>
      <w:color w:val="404040" w:themeColor="text1" w:themeTint="BF"/>
    </w:rPr>
  </w:style>
  <w:style w:type="character" w:customStyle="1" w:styleId="QuoteChar">
    <w:name w:val="Quote Char"/>
    <w:basedOn w:val="DefaultParagraphFont"/>
    <w:link w:val="Quote"/>
    <w:uiPriority w:val="29"/>
    <w:rsid w:val="00A61681"/>
    <w:rPr>
      <w:i/>
      <w:iCs/>
      <w:color w:val="404040" w:themeColor="text1" w:themeTint="BF"/>
    </w:rPr>
  </w:style>
  <w:style w:type="paragraph" w:styleId="ListParagraph">
    <w:name w:val="List Paragraph"/>
    <w:basedOn w:val="Normal"/>
    <w:uiPriority w:val="34"/>
    <w:qFormat/>
    <w:rsid w:val="00A61681"/>
    <w:pPr>
      <w:ind w:left="720"/>
      <w:contextualSpacing/>
    </w:pPr>
  </w:style>
  <w:style w:type="character" w:styleId="IntenseEmphasis">
    <w:name w:val="Intense Emphasis"/>
    <w:basedOn w:val="DefaultParagraphFont"/>
    <w:uiPriority w:val="21"/>
    <w:qFormat/>
    <w:rsid w:val="00A61681"/>
    <w:rPr>
      <w:i/>
      <w:iCs/>
      <w:color w:val="0F4761" w:themeColor="accent1" w:themeShade="BF"/>
    </w:rPr>
  </w:style>
  <w:style w:type="paragraph" w:styleId="IntenseQuote">
    <w:name w:val="Intense Quote"/>
    <w:basedOn w:val="Normal"/>
    <w:next w:val="Normal"/>
    <w:link w:val="IntenseQuoteChar"/>
    <w:uiPriority w:val="30"/>
    <w:qFormat/>
    <w:rsid w:val="00A61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681"/>
    <w:rPr>
      <w:i/>
      <w:iCs/>
      <w:color w:val="0F4761" w:themeColor="accent1" w:themeShade="BF"/>
    </w:rPr>
  </w:style>
  <w:style w:type="character" w:styleId="IntenseReference">
    <w:name w:val="Intense Reference"/>
    <w:basedOn w:val="DefaultParagraphFont"/>
    <w:uiPriority w:val="32"/>
    <w:qFormat/>
    <w:rsid w:val="00A61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09913">
      <w:bodyDiv w:val="1"/>
      <w:marLeft w:val="0"/>
      <w:marRight w:val="0"/>
      <w:marTop w:val="0"/>
      <w:marBottom w:val="0"/>
      <w:divBdr>
        <w:top w:val="none" w:sz="0" w:space="0" w:color="auto"/>
        <w:left w:val="none" w:sz="0" w:space="0" w:color="auto"/>
        <w:bottom w:val="none" w:sz="0" w:space="0" w:color="auto"/>
        <w:right w:val="none" w:sz="0" w:space="0" w:color="auto"/>
      </w:divBdr>
    </w:div>
    <w:div w:id="798569574">
      <w:bodyDiv w:val="1"/>
      <w:marLeft w:val="0"/>
      <w:marRight w:val="0"/>
      <w:marTop w:val="0"/>
      <w:marBottom w:val="0"/>
      <w:divBdr>
        <w:top w:val="none" w:sz="0" w:space="0" w:color="auto"/>
        <w:left w:val="none" w:sz="0" w:space="0" w:color="auto"/>
        <w:bottom w:val="none" w:sz="0" w:space="0" w:color="auto"/>
        <w:right w:val="none" w:sz="0" w:space="0" w:color="auto"/>
      </w:divBdr>
    </w:div>
    <w:div w:id="1073431146">
      <w:bodyDiv w:val="1"/>
      <w:marLeft w:val="0"/>
      <w:marRight w:val="0"/>
      <w:marTop w:val="0"/>
      <w:marBottom w:val="0"/>
      <w:divBdr>
        <w:top w:val="none" w:sz="0" w:space="0" w:color="auto"/>
        <w:left w:val="none" w:sz="0" w:space="0" w:color="auto"/>
        <w:bottom w:val="none" w:sz="0" w:space="0" w:color="auto"/>
        <w:right w:val="none" w:sz="0" w:space="0" w:color="auto"/>
      </w:divBdr>
    </w:div>
    <w:div w:id="184165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1696</Words>
  <Characters>9673</Characters>
  <Application>Microsoft Office Word</Application>
  <DocSecurity>0</DocSecurity>
  <Lines>80</Lines>
  <Paragraphs>22</Paragraphs>
  <ScaleCrop>false</ScaleCrop>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Dathu Kumar</dc:creator>
  <cp:keywords/>
  <dc:description/>
  <cp:lastModifiedBy>Dathu Kumar</cp:lastModifiedBy>
  <cp:revision>1</cp:revision>
  <dcterms:created xsi:type="dcterms:W3CDTF">2026-08-10T17:12:00Z</dcterms:created>
  <dcterms:modified xsi:type="dcterms:W3CDTF">2026-08-10T17:17:00Z</dcterms:modified>
</cp:coreProperties>
</file>