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8A6" w:rsidRPr="00DB08A6" w:rsidRDefault="00DB08A6" w:rsidP="00DB0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Рано или поздно крупные компании, имеющие большое количество пользователей или несколько приложений сталкиваются с проблемами идентификации и управления доступом. </w:t>
      </w:r>
      <w:proofErr w:type="gramStart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из них:</w:t>
      </w:r>
      <w:proofErr w:type="gramEnd"/>
    </w:p>
    <w:p w:rsidR="00DB08A6" w:rsidRPr="00DB08A6" w:rsidRDefault="00DB08A6" w:rsidP="00DB08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08A6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Отсутствие централизованной системы хранения данных</w:t>
      </w:r>
      <w:r w:rsidRPr="00DB08A6">
        <w:rPr>
          <w:rFonts w:ascii="Times New Roman" w:eastAsia="Times New Roman" w:hAnsi="Times New Roman" w:cs="Times New Roman"/>
          <w:sz w:val="23"/>
          <w:szCs w:val="23"/>
          <w:lang w:eastAsia="ru-RU"/>
        </w:rPr>
        <w:t>. В организации может быть несколько программных продуктов или систем, данные из которых храниться в разных местах</w:t>
      </w:r>
    </w:p>
    <w:p w:rsidR="00DB08A6" w:rsidRPr="00DB08A6" w:rsidRDefault="00DB08A6" w:rsidP="00DB08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08A6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Уязвимость данных пользователей и шифрование.</w:t>
      </w:r>
      <w:r w:rsidRPr="00DB08A6">
        <w:rPr>
          <w:rFonts w:ascii="Times New Roman" w:eastAsia="Times New Roman" w:hAnsi="Times New Roman" w:cs="Times New Roman"/>
          <w:sz w:val="23"/>
          <w:szCs w:val="23"/>
          <w:lang w:eastAsia="ru-RU"/>
        </w:rPr>
        <w:t> Часто компании используют незащищенный протокол LDAP для доступа к информации на серверах каталогов</w:t>
      </w:r>
    </w:p>
    <w:p w:rsidR="00DB08A6" w:rsidRPr="00DB08A6" w:rsidRDefault="00DB08A6" w:rsidP="00DB08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08A6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Сложность интеграции.</w:t>
      </w:r>
      <w:r w:rsidRPr="00DB08A6">
        <w:rPr>
          <w:rFonts w:ascii="Times New Roman" w:eastAsia="Times New Roman" w:hAnsi="Times New Roman" w:cs="Times New Roman"/>
          <w:sz w:val="23"/>
          <w:szCs w:val="23"/>
          <w:lang w:eastAsia="ru-RU"/>
        </w:rPr>
        <w:t> Для того чтобы различные системы могли корректно работать друг с другом, необходимо написание интеграционного адаптера, что требует временных затрат. По мере увеличения количества программных продуктов данная ситуация будет усугубляться</w:t>
      </w:r>
    </w:p>
    <w:p w:rsidR="00DB08A6" w:rsidRPr="00DB08A6" w:rsidRDefault="00DB08A6" w:rsidP="00DB08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08A6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Дополнительные затраты на интеграцию. </w:t>
      </w:r>
      <w:r w:rsidRPr="00DB08A6">
        <w:rPr>
          <w:rFonts w:ascii="Times New Roman" w:eastAsia="Times New Roman" w:hAnsi="Times New Roman" w:cs="Times New Roman"/>
          <w:sz w:val="23"/>
          <w:szCs w:val="23"/>
          <w:lang w:eastAsia="ru-RU"/>
        </w:rPr>
        <w:t>Если в компании отсутствует единая точка входа, то для каждого нового приложения потребуется дополнительный адаптер</w:t>
      </w:r>
    </w:p>
    <w:p w:rsidR="00B763E1" w:rsidRPr="003C5DED" w:rsidRDefault="00DB08A6" w:rsidP="003C5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возникает необходимость использования единого сервера с возможностью доступа к различным сервисам или приложениям с единой системой идентификации и управления доступом. С такой задачей поможет справиться система </w:t>
      </w:r>
      <w:proofErr w:type="spellStart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Keycloak</w:t>
      </w:r>
      <w:proofErr w:type="spellEnd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. Из всех представителей подобных решений она является наиболее гибкой. В системе могут быть созданы различные сценарии использования, настройки достаточно гибкие, а функционал масштабируемый.</w:t>
      </w:r>
    </w:p>
    <w:p w:rsidR="00DB08A6" w:rsidRDefault="00DB08A6"/>
    <w:p w:rsidR="00960BF2" w:rsidRPr="00DB08A6" w:rsidRDefault="00533398" w:rsidP="00DB08A6">
      <w:pPr>
        <w:numPr>
          <w:ilvl w:val="0"/>
          <w:numId w:val="5"/>
        </w:numPr>
      </w:pPr>
      <w:r w:rsidRPr="00DB08A6">
        <w:rPr>
          <w:b/>
          <w:bCs/>
        </w:rPr>
        <w:t>Идентификация</w:t>
      </w:r>
      <w:r w:rsidRPr="00DB08A6">
        <w:t> – процедура распознавания пользователя, путем проверки имени, логина, пароля и т.д. Рассматриваемая система проверяет эти данные и определяет, имеет ли пользователь доступ к запрашиваемому ресурсу.</w:t>
      </w:r>
    </w:p>
    <w:p w:rsidR="00960BF2" w:rsidRPr="00DB08A6" w:rsidRDefault="00533398" w:rsidP="00DB08A6">
      <w:pPr>
        <w:numPr>
          <w:ilvl w:val="0"/>
          <w:numId w:val="5"/>
        </w:numPr>
      </w:pPr>
      <w:r w:rsidRPr="00DB08A6">
        <w:rPr>
          <w:b/>
          <w:bCs/>
        </w:rPr>
        <w:t>Аутентификация</w:t>
      </w:r>
      <w:r w:rsidRPr="00DB08A6">
        <w:t xml:space="preserve"> –  это процесс подтверждения того, что пользователь является тем, за кого он себя выдает. В </w:t>
      </w:r>
      <w:proofErr w:type="spellStart"/>
      <w:r w:rsidRPr="00DB08A6">
        <w:t>Keycloak</w:t>
      </w:r>
      <w:proofErr w:type="spellEnd"/>
      <w:r w:rsidRPr="00DB08A6">
        <w:t xml:space="preserve"> аутентификация выполняется с использованием </w:t>
      </w:r>
      <w:proofErr w:type="spellStart"/>
      <w:r w:rsidRPr="00DB08A6">
        <w:t>токенов</w:t>
      </w:r>
      <w:proofErr w:type="spellEnd"/>
      <w:r w:rsidRPr="00DB08A6">
        <w:t xml:space="preserve"> или сертификатов, которые подтверждают личность пользователя.</w:t>
      </w:r>
    </w:p>
    <w:p w:rsidR="00960BF2" w:rsidRPr="00DB08A6" w:rsidRDefault="00533398" w:rsidP="00DB08A6">
      <w:pPr>
        <w:numPr>
          <w:ilvl w:val="0"/>
          <w:numId w:val="5"/>
        </w:numPr>
      </w:pPr>
      <w:r w:rsidRPr="00DB08A6">
        <w:rPr>
          <w:b/>
          <w:bCs/>
        </w:rPr>
        <w:t>Авторизация </w:t>
      </w:r>
      <w:r w:rsidRPr="00DB08A6">
        <w:t xml:space="preserve">– предоставление или отказ в доступе к определенным ресурсам на основе ролей, разрешений и политик безопасности. В </w:t>
      </w:r>
      <w:proofErr w:type="spellStart"/>
      <w:r w:rsidRPr="00DB08A6">
        <w:t>Keycloak</w:t>
      </w:r>
      <w:proofErr w:type="spellEnd"/>
      <w:r w:rsidRPr="00DB08A6">
        <w:t xml:space="preserve"> авторизация выполняется с использованием правил доступа, которые определяют, какие действия пользователь может выполнять с определенными ресурсами. </w:t>
      </w:r>
    </w:p>
    <w:p w:rsidR="00DB08A6" w:rsidRDefault="00DB08A6"/>
    <w:p w:rsidR="00DB08A6" w:rsidRDefault="00DB08A6"/>
    <w:p w:rsidR="00DB08A6" w:rsidRDefault="00DB08A6"/>
    <w:p w:rsidR="003C5DED" w:rsidRDefault="003C5DED"/>
    <w:p w:rsidR="00DB08A6" w:rsidRDefault="00DB08A6"/>
    <w:p w:rsidR="00DB08A6" w:rsidRDefault="00DB08A6"/>
    <w:p w:rsidR="00DB08A6" w:rsidRPr="00DB08A6" w:rsidRDefault="00DB08A6" w:rsidP="00DB08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32024"/>
          <w:sz w:val="24"/>
          <w:szCs w:val="24"/>
          <w:lang w:eastAsia="ru-RU"/>
        </w:rPr>
      </w:pPr>
      <w:r w:rsidRPr="00DB08A6">
        <w:rPr>
          <w:rFonts w:ascii="Times New Roman" w:eastAsia="Times New Roman" w:hAnsi="Times New Roman" w:cs="Times New Roman"/>
          <w:b/>
          <w:bCs/>
          <w:color w:val="032024"/>
          <w:sz w:val="24"/>
          <w:szCs w:val="24"/>
          <w:lang w:eastAsia="ru-RU"/>
        </w:rPr>
        <w:lastRenderedPageBreak/>
        <w:t xml:space="preserve">Что такое </w:t>
      </w:r>
      <w:proofErr w:type="spellStart"/>
      <w:r w:rsidRPr="00DB08A6">
        <w:rPr>
          <w:rFonts w:ascii="Times New Roman" w:eastAsia="Times New Roman" w:hAnsi="Times New Roman" w:cs="Times New Roman"/>
          <w:b/>
          <w:bCs/>
          <w:color w:val="032024"/>
          <w:sz w:val="24"/>
          <w:szCs w:val="24"/>
          <w:lang w:eastAsia="ru-RU"/>
        </w:rPr>
        <w:t>Keycloak</w:t>
      </w:r>
      <w:proofErr w:type="spellEnd"/>
      <w:r w:rsidRPr="00DB08A6">
        <w:rPr>
          <w:rFonts w:ascii="Times New Roman" w:eastAsia="Times New Roman" w:hAnsi="Times New Roman" w:cs="Times New Roman"/>
          <w:b/>
          <w:bCs/>
          <w:color w:val="032024"/>
          <w:sz w:val="24"/>
          <w:szCs w:val="24"/>
          <w:lang w:eastAsia="ru-RU"/>
        </w:rPr>
        <w:t>?</w:t>
      </w:r>
    </w:p>
    <w:p w:rsidR="00DB08A6" w:rsidRPr="00DB08A6" w:rsidRDefault="00DB08A6" w:rsidP="00DB0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08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Keycloak</w:t>
      </w:r>
      <w:proofErr w:type="spellEnd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система идентификации и управления доступом с открытым исходным кодом (</w:t>
      </w:r>
      <w:proofErr w:type="spellStart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позволяет управлять идентификацией пользователей, контролировать доступ к приложениям и данным, обеспечивая единую точку входа (SSO). </w:t>
      </w:r>
    </w:p>
    <w:p w:rsidR="00DB08A6" w:rsidRPr="00DB08A6" w:rsidRDefault="00DB08A6" w:rsidP="00DB0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DB08A6" w:rsidRPr="00DB08A6" w:rsidRDefault="00DB08A6" w:rsidP="00DB0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Keycloak</w:t>
      </w:r>
      <w:proofErr w:type="spellEnd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упрощает настройку доступа, восстановление пароля, редактирование профиля и рассылки одноразовых паролей, избавляя разработчиков от необходимости создавать дополнительные формы входа. С </w:t>
      </w:r>
      <w:proofErr w:type="spellStart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>Keycloak</w:t>
      </w:r>
      <w:proofErr w:type="spellEnd"/>
      <w:r w:rsidRPr="00DB0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процессы могут быть интегрированы всего несколькими щелчками мыши.</w:t>
      </w:r>
    </w:p>
    <w:p w:rsidR="00DB08A6" w:rsidRDefault="00DB08A6"/>
    <w:p w:rsidR="00CB6EA0" w:rsidRDefault="00CB6EA0"/>
    <w:p w:rsidR="00CB6EA0" w:rsidRPr="00CB6EA0" w:rsidRDefault="00CB6EA0" w:rsidP="00CB6E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32024"/>
          <w:sz w:val="24"/>
          <w:szCs w:val="24"/>
          <w:lang w:eastAsia="ru-RU"/>
        </w:rPr>
      </w:pPr>
      <w:r w:rsidRPr="00CB6EA0">
        <w:rPr>
          <w:rFonts w:ascii="Times New Roman" w:eastAsia="Times New Roman" w:hAnsi="Times New Roman" w:cs="Times New Roman"/>
          <w:b/>
          <w:bCs/>
          <w:color w:val="032024"/>
          <w:sz w:val="24"/>
          <w:szCs w:val="24"/>
          <w:lang w:eastAsia="ru-RU"/>
        </w:rPr>
        <w:t>Архитектура</w:t>
      </w:r>
    </w:p>
    <w:p w:rsidR="00CB6EA0" w:rsidRPr="00CB6EA0" w:rsidRDefault="00CB6EA0" w:rsidP="00CB6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6EA0">
        <w:rPr>
          <w:rFonts w:ascii="Times New Roman" w:eastAsia="Times New Roman" w:hAnsi="Times New Roman" w:cs="Times New Roman"/>
          <w:sz w:val="24"/>
          <w:szCs w:val="24"/>
          <w:lang w:eastAsia="ru-RU"/>
        </w:rPr>
        <w:t>Keycloak</w:t>
      </w:r>
      <w:proofErr w:type="spellEnd"/>
      <w:r w:rsidRPr="00CB6E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состоит из нескольких основных компонентов, которые взаимодействуют друг с другом для обеспечения надежной и гибкой системы идентификации и управления доступом. Основными компонентами системы являются:</w:t>
      </w:r>
    </w:p>
    <w:p w:rsidR="00CB6EA0" w:rsidRPr="00CB6EA0" w:rsidRDefault="00CB6EA0" w:rsidP="00CB6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Keycloak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 </w:t>
      </w: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Server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:</w:t>
      </w:r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> основной компонент системы, который обеспечивает аутентификацию и авторизацию пользователей, а также поддерживает интеграцию с различными сервисами и приложениями. Он также предоставляет интерфейс управления для администраторов и разработчиков.</w:t>
      </w:r>
    </w:p>
    <w:p w:rsidR="00CB6EA0" w:rsidRPr="00CB6EA0" w:rsidRDefault="00CB6EA0" w:rsidP="00CB6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Keycloak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 </w:t>
      </w: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Admin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 </w:t>
      </w: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Console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:</w:t>
      </w:r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> интерфейс управления, который позволяет администраторам управлять пользователями, ролями, группами</w:t>
      </w:r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br/>
        <w:t>и другими аспектами системы.</w:t>
      </w:r>
    </w:p>
    <w:p w:rsidR="00CB6EA0" w:rsidRPr="00CB6EA0" w:rsidRDefault="00CB6EA0" w:rsidP="00CB6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Keycloak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 </w:t>
      </w: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Clients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:</w:t>
      </w:r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 приложения, которые используют </w:t>
      </w:r>
      <w:proofErr w:type="spellStart"/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>Keycloak</w:t>
      </w:r>
      <w:proofErr w:type="spellEnd"/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для аутентификации и получения доступа к ресурсам. Они могут быть</w:t>
      </w:r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br/>
        <w:t xml:space="preserve">как </w:t>
      </w:r>
      <w:proofErr w:type="spellStart"/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>веб-приложениями</w:t>
      </w:r>
      <w:proofErr w:type="spellEnd"/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>, так и мобильными или серверными приложениями.</w:t>
      </w:r>
    </w:p>
    <w:p w:rsidR="00CB6EA0" w:rsidRPr="00CB6EA0" w:rsidRDefault="00CB6EA0" w:rsidP="00CB6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Keycloak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 </w:t>
      </w:r>
      <w:proofErr w:type="spellStart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Realm</w:t>
      </w:r>
      <w:proofErr w:type="spellEnd"/>
      <w:r w:rsidRPr="00CB6EA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:</w:t>
      </w:r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 области, в которых определяются пользователи, роли, группы и политики доступа. Каждый </w:t>
      </w:r>
      <w:proofErr w:type="spellStart"/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>realm</w:t>
      </w:r>
      <w:proofErr w:type="spellEnd"/>
      <w:r w:rsidRPr="00CB6EA0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представляет собой отдельную область управления доступом, что позволяет гибко настраивать систему для разных групп пользователей или приложений.</w:t>
      </w:r>
    </w:p>
    <w:p w:rsidR="00CB6EA0" w:rsidRDefault="00CB6EA0"/>
    <w:p w:rsidR="00CB6EA0" w:rsidRDefault="00CB6EA0"/>
    <w:p w:rsidR="00CB6EA0" w:rsidRDefault="00CB6EA0"/>
    <w:p w:rsidR="00CB6EA0" w:rsidRDefault="00CB6EA0"/>
    <w:p w:rsidR="00CB6EA0" w:rsidRDefault="00CB6EA0"/>
    <w:p w:rsidR="00CB6EA0" w:rsidRDefault="00CB6EA0"/>
    <w:p w:rsidR="00CB6EA0" w:rsidRDefault="00CB6EA0"/>
    <w:p w:rsidR="00CB6EA0" w:rsidRDefault="00CB6EA0"/>
    <w:p w:rsidR="00CB6EA0" w:rsidRDefault="00CB6EA0" w:rsidP="00CB6EA0">
      <w:pPr>
        <w:pStyle w:val="4"/>
      </w:pPr>
      <w:proofErr w:type="spellStart"/>
      <w:r>
        <w:lastRenderedPageBreak/>
        <w:t>Access-токен</w:t>
      </w:r>
      <w:proofErr w:type="spellEnd"/>
    </w:p>
    <w:p w:rsidR="00CB6EA0" w:rsidRDefault="00CB6EA0" w:rsidP="00CB6EA0">
      <w:pPr>
        <w:pStyle w:val="a3"/>
        <w:numPr>
          <w:ilvl w:val="0"/>
          <w:numId w:val="10"/>
        </w:numPr>
      </w:pPr>
      <w:r>
        <w:rPr>
          <w:rStyle w:val="a4"/>
        </w:rPr>
        <w:t>Предоставление доступа</w:t>
      </w:r>
      <w:r>
        <w:t xml:space="preserve">: </w:t>
      </w:r>
      <w:proofErr w:type="spellStart"/>
      <w:r>
        <w:t>Access-токен</w:t>
      </w:r>
      <w:proofErr w:type="spellEnd"/>
      <w:r>
        <w:t xml:space="preserve"> предоставляет клиентскому приложению права доступа к защищённым ресурсам от имени пользователя или сервиса. Он содержит информацию о пользователе и правах доступа.</w:t>
      </w:r>
    </w:p>
    <w:p w:rsidR="00CB6EA0" w:rsidRDefault="00CB6EA0" w:rsidP="00CB6EA0">
      <w:pPr>
        <w:pStyle w:val="a3"/>
        <w:numPr>
          <w:ilvl w:val="0"/>
          <w:numId w:val="10"/>
        </w:numPr>
      </w:pPr>
      <w:r>
        <w:rPr>
          <w:rStyle w:val="a4"/>
        </w:rPr>
        <w:t>Краткосрочный срок действия</w:t>
      </w:r>
      <w:r>
        <w:t>: Обычно имеют короткий срок действия (несколько минут или часов) для снижения риска компрометации.</w:t>
      </w:r>
    </w:p>
    <w:p w:rsidR="00CB6EA0" w:rsidRDefault="00CB6EA0" w:rsidP="00CB6EA0">
      <w:pPr>
        <w:pStyle w:val="a3"/>
        <w:numPr>
          <w:ilvl w:val="0"/>
          <w:numId w:val="10"/>
        </w:numPr>
      </w:pPr>
      <w:r>
        <w:rPr>
          <w:rStyle w:val="a4"/>
        </w:rPr>
        <w:t>Использование в API-запросах</w:t>
      </w:r>
      <w:r>
        <w:t xml:space="preserve">: </w:t>
      </w:r>
      <w:proofErr w:type="spellStart"/>
      <w:r>
        <w:t>Access-токены</w:t>
      </w:r>
      <w:proofErr w:type="spellEnd"/>
      <w:r>
        <w:t xml:space="preserve"> передаются в заголовках запросов к API, чтобы сервер мог подтвердить, что запрос авторизован.</w:t>
      </w:r>
    </w:p>
    <w:p w:rsidR="00CB6EA0" w:rsidRDefault="00CB6EA0" w:rsidP="00CB6EA0">
      <w:pPr>
        <w:pStyle w:val="a3"/>
        <w:numPr>
          <w:ilvl w:val="0"/>
          <w:numId w:val="10"/>
        </w:numPr>
      </w:pPr>
      <w:r>
        <w:rPr>
          <w:rStyle w:val="a4"/>
        </w:rPr>
        <w:t xml:space="preserve">JSON </w:t>
      </w:r>
      <w:proofErr w:type="spellStart"/>
      <w:r>
        <w:rPr>
          <w:rStyle w:val="a4"/>
        </w:rPr>
        <w:t>Web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Tokens</w:t>
      </w:r>
      <w:proofErr w:type="spellEnd"/>
      <w:r>
        <w:rPr>
          <w:rStyle w:val="a4"/>
        </w:rPr>
        <w:t xml:space="preserve"> (JWT)</w:t>
      </w:r>
      <w:r>
        <w:t xml:space="preserve">: Часто реализуются в формате JWT, что позволяет серверам быстро проверять подпись и данные </w:t>
      </w:r>
      <w:proofErr w:type="spellStart"/>
      <w:r>
        <w:t>токена</w:t>
      </w:r>
      <w:proofErr w:type="spellEnd"/>
      <w:r>
        <w:t xml:space="preserve"> без дополнительного обращения к серверу авторизации.</w:t>
      </w:r>
    </w:p>
    <w:p w:rsidR="00CB6EA0" w:rsidRDefault="00CB6EA0"/>
    <w:p w:rsidR="00CB6EA0" w:rsidRDefault="00CB6EA0"/>
    <w:p w:rsidR="00CB6EA0" w:rsidRDefault="00CB6EA0" w:rsidP="00CB6EA0">
      <w:pPr>
        <w:pStyle w:val="4"/>
      </w:pPr>
      <w:proofErr w:type="spellStart"/>
      <w:r>
        <w:t>Refresh-токен</w:t>
      </w:r>
      <w:proofErr w:type="spellEnd"/>
    </w:p>
    <w:p w:rsidR="00CB6EA0" w:rsidRDefault="00CB6EA0" w:rsidP="00CB6EA0">
      <w:pPr>
        <w:pStyle w:val="a3"/>
        <w:numPr>
          <w:ilvl w:val="0"/>
          <w:numId w:val="11"/>
        </w:numPr>
      </w:pPr>
      <w:r>
        <w:rPr>
          <w:rStyle w:val="a4"/>
        </w:rPr>
        <w:t xml:space="preserve">Обновление </w:t>
      </w:r>
      <w:proofErr w:type="spellStart"/>
      <w:r>
        <w:rPr>
          <w:rStyle w:val="a4"/>
        </w:rPr>
        <w:t>access-токена</w:t>
      </w:r>
      <w:proofErr w:type="spellEnd"/>
      <w:r>
        <w:t xml:space="preserve">: </w:t>
      </w:r>
      <w:proofErr w:type="spellStart"/>
      <w:r>
        <w:t>Refresh-токен</w:t>
      </w:r>
      <w:proofErr w:type="spellEnd"/>
      <w:r>
        <w:t xml:space="preserve"> используется для получения нового </w:t>
      </w:r>
      <w:proofErr w:type="spellStart"/>
      <w:r>
        <w:t>access-токена</w:t>
      </w:r>
      <w:proofErr w:type="spellEnd"/>
      <w:r>
        <w:t xml:space="preserve">, когда </w:t>
      </w:r>
      <w:proofErr w:type="gramStart"/>
      <w:r>
        <w:t>старый</w:t>
      </w:r>
      <w:proofErr w:type="gramEnd"/>
      <w:r>
        <w:t xml:space="preserve"> истекает, без необходимости повторной аутентификации пользователя.</w:t>
      </w:r>
    </w:p>
    <w:p w:rsidR="00CB6EA0" w:rsidRDefault="00CB6EA0" w:rsidP="00CB6EA0">
      <w:pPr>
        <w:pStyle w:val="a3"/>
        <w:numPr>
          <w:ilvl w:val="0"/>
          <w:numId w:val="11"/>
        </w:numPr>
      </w:pPr>
      <w:r>
        <w:rPr>
          <w:rStyle w:val="a4"/>
        </w:rPr>
        <w:t>Долгосрочный срок действия</w:t>
      </w:r>
      <w:r>
        <w:t xml:space="preserve">: Имеют более длительный срок действия по сравнению с </w:t>
      </w:r>
      <w:proofErr w:type="spellStart"/>
      <w:r>
        <w:t>access-токенами</w:t>
      </w:r>
      <w:proofErr w:type="spellEnd"/>
      <w:r>
        <w:t xml:space="preserve"> (дни или недели), что позволяет поддерживать долгосрочные сеансы.</w:t>
      </w:r>
    </w:p>
    <w:p w:rsidR="00CB6EA0" w:rsidRDefault="00CB6EA0" w:rsidP="00CB6EA0">
      <w:pPr>
        <w:pStyle w:val="a3"/>
        <w:numPr>
          <w:ilvl w:val="0"/>
          <w:numId w:val="11"/>
        </w:numPr>
      </w:pPr>
      <w:r>
        <w:rPr>
          <w:rStyle w:val="a4"/>
        </w:rPr>
        <w:t>Хранение и безопасность</w:t>
      </w:r>
      <w:r>
        <w:t xml:space="preserve">: </w:t>
      </w:r>
      <w:proofErr w:type="gramStart"/>
      <w:r>
        <w:t xml:space="preserve">Должны храниться надежно, так как компрометация </w:t>
      </w:r>
      <w:proofErr w:type="spellStart"/>
      <w:r>
        <w:t>refresh-токена</w:t>
      </w:r>
      <w:proofErr w:type="spellEnd"/>
      <w:r>
        <w:t xml:space="preserve"> может позволить злоумышленнику получать новые </w:t>
      </w:r>
      <w:proofErr w:type="spellStart"/>
      <w:r>
        <w:t>access-токены</w:t>
      </w:r>
      <w:proofErr w:type="spellEnd"/>
      <w:r>
        <w:t xml:space="preserve"> без ведома пользователя.</w:t>
      </w:r>
      <w:proofErr w:type="gramEnd"/>
    </w:p>
    <w:p w:rsidR="00CB6EA0" w:rsidRDefault="00CB6EA0" w:rsidP="00CB6EA0">
      <w:pPr>
        <w:pStyle w:val="a3"/>
        <w:numPr>
          <w:ilvl w:val="0"/>
          <w:numId w:val="11"/>
        </w:numPr>
      </w:pPr>
      <w:r>
        <w:rPr>
          <w:rStyle w:val="a4"/>
        </w:rPr>
        <w:t>Не передаются с каждым запросом</w:t>
      </w:r>
      <w:r>
        <w:t xml:space="preserve">: В отличие от </w:t>
      </w:r>
      <w:proofErr w:type="spellStart"/>
      <w:r>
        <w:t>access-токенов</w:t>
      </w:r>
      <w:proofErr w:type="spellEnd"/>
      <w:r>
        <w:t xml:space="preserve">, </w:t>
      </w:r>
      <w:proofErr w:type="spellStart"/>
      <w:r>
        <w:t>refresh-токены</w:t>
      </w:r>
      <w:proofErr w:type="spellEnd"/>
      <w:r>
        <w:t xml:space="preserve"> не используются в обычных API-запросах, а только для обновления </w:t>
      </w:r>
      <w:proofErr w:type="spellStart"/>
      <w:r>
        <w:t>access-токенов</w:t>
      </w:r>
      <w:proofErr w:type="spellEnd"/>
      <w:r>
        <w:t>.</w:t>
      </w:r>
    </w:p>
    <w:p w:rsidR="00CB6EA0" w:rsidRPr="00CB6EA0" w:rsidRDefault="00CB6EA0"/>
    <w:sectPr w:rsidR="00CB6EA0" w:rsidRPr="00CB6EA0" w:rsidSect="00B76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238F7"/>
    <w:multiLevelType w:val="multilevel"/>
    <w:tmpl w:val="4AF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9C0223"/>
    <w:multiLevelType w:val="multilevel"/>
    <w:tmpl w:val="5F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72378"/>
    <w:multiLevelType w:val="multilevel"/>
    <w:tmpl w:val="DA86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880E6E"/>
    <w:multiLevelType w:val="multilevel"/>
    <w:tmpl w:val="707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7E0E4F"/>
    <w:multiLevelType w:val="multilevel"/>
    <w:tmpl w:val="4E0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526DDE"/>
    <w:multiLevelType w:val="multilevel"/>
    <w:tmpl w:val="4EE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190744"/>
    <w:multiLevelType w:val="multilevel"/>
    <w:tmpl w:val="28D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2F6D3C"/>
    <w:multiLevelType w:val="multilevel"/>
    <w:tmpl w:val="C54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5D4BC0"/>
    <w:multiLevelType w:val="multilevel"/>
    <w:tmpl w:val="8486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00F6E6A"/>
    <w:multiLevelType w:val="hybridMultilevel"/>
    <w:tmpl w:val="645485C0"/>
    <w:lvl w:ilvl="0" w:tplc="BB0A21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06D9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CE2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D6D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82E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C58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0A7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32F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D21D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62093B33"/>
    <w:multiLevelType w:val="multilevel"/>
    <w:tmpl w:val="B42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0"/>
  </w:num>
  <w:num w:numId="5">
    <w:abstractNumId w:val="9"/>
  </w:num>
  <w:num w:numId="6">
    <w:abstractNumId w:val="5"/>
  </w:num>
  <w:num w:numId="7">
    <w:abstractNumId w:val="1"/>
  </w:num>
  <w:num w:numId="8">
    <w:abstractNumId w:val="3"/>
  </w:num>
  <w:num w:numId="9">
    <w:abstractNumId w:val="0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B08A6"/>
    <w:rsid w:val="003C5DED"/>
    <w:rsid w:val="00533398"/>
    <w:rsid w:val="00960BF2"/>
    <w:rsid w:val="00B763E1"/>
    <w:rsid w:val="00CB6EA0"/>
    <w:rsid w:val="00DB0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63E1"/>
  </w:style>
  <w:style w:type="paragraph" w:styleId="4">
    <w:name w:val="heading 4"/>
    <w:basedOn w:val="a"/>
    <w:link w:val="40"/>
    <w:uiPriority w:val="9"/>
    <w:qFormat/>
    <w:rsid w:val="00DB08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0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08A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6EA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27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320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0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</dc:creator>
  <cp:keywords/>
  <dc:description/>
  <cp:lastModifiedBy>Iru</cp:lastModifiedBy>
  <cp:revision>5</cp:revision>
  <dcterms:created xsi:type="dcterms:W3CDTF">2025-08-08T11:58:00Z</dcterms:created>
  <dcterms:modified xsi:type="dcterms:W3CDTF">2025-08-11T10:55:00Z</dcterms:modified>
</cp:coreProperties>
</file>