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583E" w:rsidRDefault="001E583E" w:rsidP="001E583E">
      <w:pPr>
        <w:rPr>
          <w:b/>
          <w:bCs/>
          <w:lang w:val="es-ES"/>
        </w:rPr>
      </w:pPr>
      <w:r>
        <w:rPr>
          <w:b/>
          <w:bCs/>
          <w:lang w:val="es-ES"/>
        </w:rPr>
        <w:t>Enunciado</w:t>
      </w:r>
    </w:p>
    <w:p w:rsidR="001E583E" w:rsidRDefault="001E583E" w:rsidP="001E583E">
      <w:pPr>
        <w:rPr>
          <w:b/>
          <w:bCs/>
          <w:lang w:val="es-ES"/>
        </w:rPr>
      </w:pPr>
    </w:p>
    <w:p w:rsidR="001E583E" w:rsidRDefault="001E583E" w:rsidP="001E583E">
      <w:pPr>
        <w:jc w:val="center"/>
        <w:rPr>
          <w:lang w:val="es-ES"/>
        </w:rPr>
      </w:pPr>
      <w:r>
        <w:rPr>
          <w:lang w:val="es-ES"/>
        </w:rPr>
        <w:t>Oficina de Correos</w:t>
      </w:r>
    </w:p>
    <w:p w:rsidR="001E583E" w:rsidRDefault="001E583E" w:rsidP="001E583E">
      <w:pPr>
        <w:jc w:val="center"/>
        <w:rPr>
          <w:lang w:val="es-ES"/>
        </w:rPr>
      </w:pPr>
    </w:p>
    <w:p w:rsidR="001E583E" w:rsidRPr="001E583E" w:rsidRDefault="001E583E" w:rsidP="001E583E">
      <w:pPr>
        <w:rPr>
          <w:lang w:val="es-ES"/>
        </w:rPr>
      </w:pPr>
    </w:p>
    <w:p w:rsidR="00270EDA" w:rsidRDefault="001E583E" w:rsidP="001E583E">
      <w:pPr>
        <w:jc w:val="both"/>
        <w:rPr>
          <w:lang w:val="es-ES"/>
        </w:rPr>
      </w:pPr>
      <w:r>
        <w:rPr>
          <w:lang w:val="es-ES"/>
        </w:rPr>
        <w:t xml:space="preserve">Una oficina de correos o una oficina postal es un ente/organización que se dedica a recibir y distribuir encomiendas de un lugar a otro. La primera oficina de correos se fundo en el año 1716 a la cual hoy recibe el nombre de SOCIEDAD ESTATAL DE CORREOS Y TELÉGRAFOS ubicada en España, para solventar los problemas de comunicación en ese entonces entre ciudades colindantes y lejanas. Esta industria a lo largo de los años a </w:t>
      </w:r>
      <w:r w:rsidR="00C544A5">
        <w:rPr>
          <w:lang w:val="es-ES"/>
        </w:rPr>
        <w:t>perfeccionado el sistema de entregas y ha remodelado su fin primario el cual era enviar cartas y telégrafos a enviar paquetes. Además, se ha venido mejorando la eficiencia de la entrega y el rango de entrega entre ciudades utilizando sistemas de transporte mas rápidos y eficientes y de un mayor alcance.</w:t>
      </w:r>
    </w:p>
    <w:p w:rsidR="00C544A5" w:rsidRDefault="00C544A5" w:rsidP="001E583E">
      <w:pPr>
        <w:jc w:val="both"/>
        <w:rPr>
          <w:lang w:val="es-ES"/>
        </w:rPr>
      </w:pPr>
    </w:p>
    <w:p w:rsidR="00C544A5" w:rsidRPr="00C544A5" w:rsidRDefault="00C544A5" w:rsidP="00C544A5">
      <w:pPr>
        <w:rPr>
          <w:rFonts w:ascii="Times New Roman" w:eastAsia="Times New Roman" w:hAnsi="Times New Roman" w:cs="Times New Roman"/>
          <w:lang w:eastAsia="es-ES_tradnl"/>
        </w:rPr>
      </w:pPr>
      <w:r w:rsidRPr="00C544A5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C544A5">
        <w:rPr>
          <w:rFonts w:ascii="Times New Roman" w:eastAsia="Times New Roman" w:hAnsi="Times New Roman" w:cs="Times New Roman"/>
          <w:lang w:eastAsia="es-ES_tradnl"/>
        </w:rPr>
        <w:instrText xml:space="preserve"> INCLUDEPICTURE "https://img.freepik.com/vector-gratis/edificio-oficina-correos-exterior-moderno_40816-126.jpg?size=626&amp;ext=jpg" \* MERGEFORMATINET </w:instrText>
      </w:r>
      <w:r w:rsidRPr="00C544A5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C544A5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612130" cy="3603625"/>
            <wp:effectExtent l="0" t="0" r="1270" b="3175"/>
            <wp:docPr id="1" name="Imagen 1" descr="Edificio de la oficina de correos exterior modern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ficio de la oficina de correos exterior moderno | Vector Prem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4A5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C544A5" w:rsidRDefault="00C544A5" w:rsidP="001E583E">
      <w:pPr>
        <w:jc w:val="both"/>
        <w:rPr>
          <w:lang w:val="es-ES"/>
        </w:rPr>
      </w:pPr>
    </w:p>
    <w:p w:rsidR="00C544A5" w:rsidRDefault="00C544A5" w:rsidP="001E583E">
      <w:pPr>
        <w:jc w:val="both"/>
        <w:rPr>
          <w:lang w:val="es-ES"/>
        </w:rPr>
      </w:pPr>
    </w:p>
    <w:p w:rsidR="00C544A5" w:rsidRDefault="00C544A5" w:rsidP="001E583E">
      <w:pPr>
        <w:jc w:val="both"/>
        <w:rPr>
          <w:lang w:val="es-ES"/>
        </w:rPr>
      </w:pPr>
      <w:r>
        <w:rPr>
          <w:lang w:val="es-ES"/>
        </w:rPr>
        <w:t xml:space="preserve">Sin embargo, todo lo que se vino perfeccionando a el pasar del tiempo han surgido otros inconvenientes, los cuales son la perdida de los paquetes en medio del camino, y equivocaciones en las rutas de entrega, haciendo este proceso aun mas complicado para </w:t>
      </w:r>
      <w:r>
        <w:rPr>
          <w:lang w:val="es-ES"/>
        </w:rPr>
        <w:lastRenderedPageBreak/>
        <w:t>estas empresas de envíos. Por este motivo, los gerentes de las empresas de correo, por la gran perdida de tiempo y de dinero que lo anterior conlleva, han decido contratar un equipo de programadores para el desarrollo de un programa el cual le debe de permitir a la oficina de correos, crear rutas de envíos</w:t>
      </w:r>
      <w:r w:rsidR="00D0451E">
        <w:rPr>
          <w:lang w:val="es-ES"/>
        </w:rPr>
        <w:t xml:space="preserve"> y gestionarlas para la eficiencia de los recados.</w:t>
      </w:r>
    </w:p>
    <w:p w:rsidR="00D0451E" w:rsidRDefault="00D0451E" w:rsidP="001E583E">
      <w:pPr>
        <w:jc w:val="both"/>
        <w:rPr>
          <w:lang w:val="es-ES"/>
        </w:rPr>
      </w:pPr>
    </w:p>
    <w:p w:rsidR="00D0451E" w:rsidRDefault="00D0451E" w:rsidP="001E583E">
      <w:pPr>
        <w:jc w:val="both"/>
        <w:rPr>
          <w:lang w:val="es-ES"/>
        </w:rPr>
      </w:pPr>
      <w:r>
        <w:rPr>
          <w:lang w:val="es-ES"/>
        </w:rPr>
        <w:t>El programa deberá de contener una interfaz amigable para el uso fácil del usuario final, el cual le permita, crear destinos, crear rutas, eliminar, buscar ruta y buscar rutas cercanas. Finalmente se debe de presentar pruebas unitarias ya que se requiere que el programa no falle en su ejecución final.</w:t>
      </w:r>
    </w:p>
    <w:p w:rsidR="00D0451E" w:rsidRDefault="00D0451E" w:rsidP="001E583E">
      <w:pPr>
        <w:jc w:val="both"/>
        <w:rPr>
          <w:lang w:val="es-ES"/>
        </w:rPr>
      </w:pPr>
    </w:p>
    <w:p w:rsidR="00D0451E" w:rsidRDefault="00D0451E" w:rsidP="001E583E">
      <w:pPr>
        <w:jc w:val="both"/>
        <w:rPr>
          <w:lang w:val="es-ES"/>
        </w:rPr>
      </w:pPr>
    </w:p>
    <w:p w:rsidR="00D0451E" w:rsidRDefault="00D0451E" w:rsidP="001E583E">
      <w:pPr>
        <w:jc w:val="both"/>
        <w:rPr>
          <w:lang w:val="es-ES"/>
        </w:rPr>
      </w:pPr>
      <w:r>
        <w:rPr>
          <w:lang w:val="es-ES"/>
        </w:rPr>
        <w:t>TA</w:t>
      </w:r>
      <w:r w:rsidR="00B328DB">
        <w:rPr>
          <w:lang w:val="es-ES"/>
        </w:rPr>
        <w:t>D</w:t>
      </w:r>
    </w:p>
    <w:p w:rsidR="00B328DB" w:rsidRDefault="00B328DB" w:rsidP="001E583E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28DB" w:rsidTr="00B328DB">
        <w:tc>
          <w:tcPr>
            <w:tcW w:w="8828" w:type="dxa"/>
          </w:tcPr>
          <w:p w:rsidR="00B328DB" w:rsidRDefault="00B328DB" w:rsidP="001E583E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GRAFO</w:t>
            </w:r>
          </w:p>
          <w:p w:rsidR="00B328DB" w:rsidRDefault="00B328DB" w:rsidP="001E583E">
            <w:pPr>
              <w:jc w:val="both"/>
              <w:rPr>
                <w:b/>
                <w:bCs/>
                <w:lang w:val="es-ES"/>
              </w:rPr>
            </w:pPr>
          </w:p>
          <w:p w:rsidR="00B328DB" w:rsidRDefault="00B328DB" w:rsidP="00B328D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vanish/>
                <w:color w:val="202122"/>
                <w:sz w:val="21"/>
                <w:szCs w:val="21"/>
              </w:rPr>
              <w:br/>
            </w:r>
            <w:r>
              <w:rPr>
                <w:rStyle w:val="mwe-math-mathml-inline"/>
                <w:rFonts w:ascii="Arial" w:hAnsi="Arial" w:cs="Arial"/>
                <w:vanish/>
                <w:color w:val="202122"/>
                <w:sz w:val="21"/>
                <w:szCs w:val="21"/>
              </w:rPr>
              <w:t>{\displaystyle G}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es un </w:t>
            </w:r>
            <w:r w:rsidR="00B01057">
              <w:rPr>
                <w:rFonts w:ascii="Arial" w:hAnsi="Arial" w:cs="Arial"/>
                <w:color w:val="202122"/>
                <w:sz w:val="21"/>
                <w:szCs w:val="21"/>
              </w:rPr>
              <w:t>G = (V, E)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, donde:</w:t>
            </w:r>
          </w:p>
          <w:p w:rsidR="00B328DB" w:rsidRDefault="00B328DB" w:rsidP="00B328D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21"/>
                <w:szCs w:val="21"/>
              </w:rPr>
              <w:t>{\displaystyle V}</w:t>
            </w:r>
            <w:r w:rsidR="00B01057">
              <w:rPr>
                <w:rFonts w:ascii="Arial" w:hAnsi="Arial" w:cs="Arial"/>
                <w:color w:val="202122"/>
                <w:sz w:val="21"/>
                <w:szCs w:val="21"/>
              </w:rPr>
              <w:t>V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es un  de </w:t>
            </w:r>
            <w:r w:rsidR="00B01057">
              <w:rPr>
                <w:rFonts w:ascii="Arial" w:hAnsi="Arial" w:cs="Arial"/>
                <w:color w:val="202122"/>
                <w:sz w:val="21"/>
                <w:szCs w:val="21"/>
              </w:rPr>
              <w:t>vertices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o nodos</w:t>
            </w:r>
          </w:p>
          <w:p w:rsidR="00B328DB" w:rsidRDefault="00B328DB" w:rsidP="00B328D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21"/>
                <w:szCs w:val="21"/>
              </w:rPr>
              <w:t>{\displaystyle E}</w:t>
            </w:r>
            <w:r w:rsidR="00B01057">
              <w:rPr>
                <w:rStyle w:val="mwe-math-mathml-inline"/>
                <w:rFonts w:ascii="Arial" w:hAnsi="Arial" w:cs="Arial"/>
                <w:color w:val="202122"/>
                <w:sz w:val="21"/>
                <w:szCs w:val="21"/>
              </w:rPr>
              <w:t>E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es un conjunto de  o arcos, que </w:t>
            </w:r>
            <w:r w:rsidR="00B01057">
              <w:rPr>
                <w:rFonts w:ascii="Arial" w:hAnsi="Arial" w:cs="Arial"/>
                <w:color w:val="202122"/>
                <w:sz w:val="21"/>
                <w:szCs w:val="21"/>
              </w:rPr>
              <w:t>relacionan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estos nodos</w:t>
            </w:r>
          </w:p>
          <w:p w:rsidR="00B328DB" w:rsidRPr="00B328DB" w:rsidRDefault="00B328DB" w:rsidP="001E583E">
            <w:pPr>
              <w:jc w:val="both"/>
              <w:rPr>
                <w:b/>
                <w:bCs/>
              </w:rPr>
            </w:pPr>
          </w:p>
        </w:tc>
      </w:tr>
      <w:tr w:rsidR="00B328DB" w:rsidTr="00B328DB">
        <w:tc>
          <w:tcPr>
            <w:tcW w:w="8828" w:type="dxa"/>
          </w:tcPr>
          <w:p w:rsidR="001C1009" w:rsidRDefault="001C1009" w:rsidP="001C1009">
            <w:r>
              <w:fldChar w:fldCharType="begin"/>
            </w:r>
            <w:r>
              <w:instrText xml:space="preserve"> INCLUDEPICTURE "https://upload.wikimedia.org/wikipedia/commons/thumb/5/5b/6n-graf.svg/250px-6n-graf.svg.png"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3173730" cy="209804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730" cy="209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B328DB" w:rsidRDefault="00B328DB" w:rsidP="001E583E">
            <w:pPr>
              <w:jc w:val="both"/>
              <w:rPr>
                <w:lang w:val="es-ES"/>
              </w:rPr>
            </w:pPr>
          </w:p>
        </w:tc>
      </w:tr>
      <w:tr w:rsidR="00B328DB" w:rsidTr="00B328DB">
        <w:tc>
          <w:tcPr>
            <w:tcW w:w="8828" w:type="dxa"/>
          </w:tcPr>
          <w:p w:rsidR="001C1009" w:rsidRDefault="001C1009" w:rsidP="001C100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AñadirVertice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 w:rsidRPr="001C1009">
              <w:rPr>
                <w:rFonts w:hint="eastAsia"/>
              </w:rPr>
              <w:t>V</w:t>
            </w:r>
            <w:r w:rsidRPr="001C1009">
              <w:t>oid</w:t>
            </w:r>
          </w:p>
          <w:p w:rsidR="001C1009" w:rsidRDefault="001C1009" w:rsidP="001C100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AñadirArista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 w:rsidRPr="001C1009">
              <w:rPr>
                <w:rFonts w:hint="eastAsia"/>
              </w:rPr>
              <w:t xml:space="preserve"> </w:t>
            </w:r>
            <w:r w:rsidRPr="001C1009">
              <w:rPr>
                <w:rFonts w:hint="eastAsia"/>
              </w:rPr>
              <w:t>V</w:t>
            </w:r>
            <w:r w:rsidRPr="001C1009">
              <w:t>oid</w:t>
            </w:r>
          </w:p>
          <w:p w:rsidR="001C1009" w:rsidRDefault="001C1009" w:rsidP="001C100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Eliminar 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 w:rsidRPr="001C1009">
              <w:rPr>
                <w:rFonts w:hint="eastAsia"/>
              </w:rPr>
              <w:t xml:space="preserve"> V</w:t>
            </w:r>
            <w:r w:rsidRPr="001C1009">
              <w:t>oid</w:t>
            </w:r>
          </w:p>
          <w:p w:rsidR="001C1009" w:rsidRDefault="001C1009" w:rsidP="001C100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Buscar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>
              <w:t>List</w:t>
            </w:r>
          </w:p>
          <w:p w:rsidR="00B328DB" w:rsidRPr="001C1009" w:rsidRDefault="001C1009" w:rsidP="001C1009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lastRenderedPageBreak/>
              <w:t>BuscarCercanos</w:t>
            </w:r>
            <w:r w:rsidRPr="001C1009"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>
              <w:t>List</w:t>
            </w:r>
          </w:p>
        </w:tc>
      </w:tr>
      <w:tr w:rsidR="00B328DB" w:rsidTr="00B328DB">
        <w:tc>
          <w:tcPr>
            <w:tcW w:w="8828" w:type="dxa"/>
          </w:tcPr>
          <w:p w:rsidR="00B328DB" w:rsidRDefault="0030789F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Invariante:</w:t>
            </w:r>
            <w:r w:rsidR="001C1009">
              <w:rPr>
                <w:lang w:val="es-ES"/>
              </w:rPr>
              <w:t xml:space="preserve"> </w:t>
            </w:r>
            <w:r w:rsidR="001C1009" w:rsidRPr="001C1009">
              <w:rPr>
                <w:lang w:val="es-ES"/>
              </w:rPr>
              <w:t xml:space="preserve">no puede haber 2 aristas en el mismo sentido entre dos </w:t>
            </w:r>
            <w:r w:rsidR="001C1009" w:rsidRPr="001C1009">
              <w:rPr>
                <w:lang w:val="es-ES"/>
              </w:rPr>
              <w:t>vértices</w:t>
            </w:r>
          </w:p>
        </w:tc>
      </w:tr>
    </w:tbl>
    <w:p w:rsidR="00B328DB" w:rsidRDefault="00B328DB" w:rsidP="001E583E">
      <w:pPr>
        <w:jc w:val="both"/>
        <w:rPr>
          <w:lang w:val="es-ES"/>
        </w:rPr>
      </w:pPr>
    </w:p>
    <w:p w:rsidR="00427D2C" w:rsidRDefault="00427D2C" w:rsidP="001E583E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46DB5" w:rsidTr="00646DB5">
        <w:tc>
          <w:tcPr>
            <w:tcW w:w="8828" w:type="dxa"/>
          </w:tcPr>
          <w:p w:rsidR="00646DB5" w:rsidRDefault="00646DB5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Nombre: Añadir Vértice</w:t>
            </w:r>
          </w:p>
        </w:tc>
      </w:tr>
      <w:tr w:rsidR="00646DB5" w:rsidTr="00646DB5">
        <w:tc>
          <w:tcPr>
            <w:tcW w:w="8828" w:type="dxa"/>
          </w:tcPr>
          <w:p w:rsidR="00646DB5" w:rsidRDefault="00646DB5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Descripción: Este método te añade un vértice nuevo al grafo</w:t>
            </w:r>
          </w:p>
        </w:tc>
      </w:tr>
      <w:tr w:rsidR="00646DB5" w:rsidTr="00646DB5">
        <w:tc>
          <w:tcPr>
            <w:tcW w:w="8828" w:type="dxa"/>
          </w:tcPr>
          <w:p w:rsidR="00646DB5" w:rsidRDefault="00646DB5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Pre: El </w:t>
            </w:r>
            <w:r w:rsidR="00E47038">
              <w:rPr>
                <w:lang w:val="es-ES"/>
              </w:rPr>
              <w:t>vértice</w:t>
            </w:r>
            <w:r>
              <w:rPr>
                <w:lang w:val="es-ES"/>
              </w:rPr>
              <w:t xml:space="preserve"> debe de ser diferente de null</w:t>
            </w:r>
          </w:p>
        </w:tc>
      </w:tr>
      <w:tr w:rsidR="00646DB5" w:rsidTr="00646DB5">
        <w:tc>
          <w:tcPr>
            <w:tcW w:w="8828" w:type="dxa"/>
          </w:tcPr>
          <w:p w:rsidR="00646DB5" w:rsidRDefault="00646DB5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Post:</w:t>
            </w:r>
            <w:r w:rsidR="00ED498D">
              <w:rPr>
                <w:lang w:val="es-ES"/>
              </w:rPr>
              <w:t xml:space="preserve"> Vértice Creado</w:t>
            </w:r>
          </w:p>
        </w:tc>
      </w:tr>
    </w:tbl>
    <w:p w:rsidR="00427D2C" w:rsidRDefault="00427D2C" w:rsidP="001E583E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Nombre:</w:t>
            </w:r>
            <w:r>
              <w:rPr>
                <w:lang w:val="es-ES"/>
              </w:rPr>
              <w:t xml:space="preserve"> Añadir Arista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t xml:space="preserve"> Este método te añade una arista entre 2 Vértices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Pre:</w:t>
            </w:r>
            <w:r>
              <w:rPr>
                <w:lang w:val="es-ES"/>
              </w:rPr>
              <w:t xml:space="preserve"> Debe de haber 2 Vértices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Post:</w:t>
            </w:r>
            <w:r>
              <w:rPr>
                <w:lang w:val="es-ES"/>
              </w:rPr>
              <w:t xml:space="preserve"> Arista Creada</w:t>
            </w:r>
          </w:p>
        </w:tc>
      </w:tr>
    </w:tbl>
    <w:p w:rsidR="00ED498D" w:rsidRDefault="00ED498D" w:rsidP="001E583E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Nombre:</w:t>
            </w:r>
            <w:r>
              <w:rPr>
                <w:lang w:val="es-ES"/>
              </w:rPr>
              <w:t xml:space="preserve"> Eliminar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t xml:space="preserve"> Este método elimina una arista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Pre:</w:t>
            </w:r>
            <w:r>
              <w:rPr>
                <w:lang w:val="es-ES"/>
              </w:rPr>
              <w:t xml:space="preserve"> La arista debe de existir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Post:</w:t>
            </w:r>
            <w:r>
              <w:rPr>
                <w:lang w:val="es-ES"/>
              </w:rPr>
              <w:t xml:space="preserve"> Arista eliminadas</w:t>
            </w:r>
          </w:p>
        </w:tc>
      </w:tr>
    </w:tbl>
    <w:p w:rsidR="00ED498D" w:rsidRDefault="00ED498D" w:rsidP="001E583E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Nombre:</w:t>
            </w:r>
            <w:r>
              <w:rPr>
                <w:lang w:val="es-ES"/>
              </w:rPr>
              <w:t xml:space="preserve"> Buscar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t xml:space="preserve"> Este método busca una arista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Pre:</w:t>
            </w:r>
            <w:r>
              <w:rPr>
                <w:lang w:val="es-ES"/>
              </w:rPr>
              <w:t xml:space="preserve"> La arista debe de existir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Post:</w:t>
            </w:r>
            <w:r>
              <w:rPr>
                <w:lang w:val="es-ES"/>
              </w:rPr>
              <w:t xml:space="preserve"> Arista</w:t>
            </w:r>
          </w:p>
        </w:tc>
      </w:tr>
    </w:tbl>
    <w:p w:rsidR="00ED498D" w:rsidRDefault="00ED498D" w:rsidP="001E583E">
      <w:pPr>
        <w:jc w:val="both"/>
        <w:rPr>
          <w:lang w:val="es-ES"/>
        </w:rPr>
      </w:pPr>
    </w:p>
    <w:p w:rsidR="00ED498D" w:rsidRDefault="00ED498D" w:rsidP="001E583E">
      <w:pPr>
        <w:jc w:val="both"/>
        <w:rPr>
          <w:lang w:val="es-ES"/>
        </w:rPr>
      </w:pPr>
    </w:p>
    <w:p w:rsidR="009C5EEA" w:rsidRDefault="009C5EEA" w:rsidP="001E583E">
      <w:pPr>
        <w:jc w:val="both"/>
        <w:rPr>
          <w:lang w:val="es-ES"/>
        </w:rPr>
      </w:pPr>
    </w:p>
    <w:p w:rsidR="00842C7C" w:rsidRPr="00270EDA" w:rsidRDefault="00842C7C" w:rsidP="001E583E">
      <w:pPr>
        <w:jc w:val="both"/>
        <w:rPr>
          <w:lang w:val="es-ES"/>
        </w:rPr>
      </w:pPr>
    </w:p>
    <w:sectPr w:rsidR="00842C7C" w:rsidRPr="00270EDA" w:rsidSect="00FD182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3399" w:rsidRDefault="00293399" w:rsidP="001C1009">
      <w:r>
        <w:separator/>
      </w:r>
    </w:p>
  </w:endnote>
  <w:endnote w:type="continuationSeparator" w:id="0">
    <w:p w:rsidR="00293399" w:rsidRDefault="00293399" w:rsidP="001C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3399" w:rsidRDefault="00293399" w:rsidP="001C1009">
      <w:r>
        <w:separator/>
      </w:r>
    </w:p>
  </w:footnote>
  <w:footnote w:type="continuationSeparator" w:id="0">
    <w:p w:rsidR="00293399" w:rsidRDefault="00293399" w:rsidP="001C1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1009" w:rsidRDefault="001C1009" w:rsidP="001C1009">
    <w:pPr>
      <w:jc w:val="center"/>
      <w:rPr>
        <w:b/>
        <w:sz w:val="28"/>
        <w:szCs w:val="28"/>
      </w:rPr>
    </w:pPr>
    <w:r>
      <w:rPr>
        <w:b/>
        <w:sz w:val="28"/>
        <w:szCs w:val="28"/>
      </w:rPr>
      <w:t>Departamento de TIC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F4A4795" wp14:editId="7FA8DB98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2586038" cy="818032"/>
          <wp:effectExtent l="0" t="0" r="0" b="0"/>
          <wp:wrapSquare wrapText="bothSides" distT="114300" distB="114300" distL="114300" distR="114300"/>
          <wp:docPr id="2" name="image2.png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6038" cy="8180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C1009" w:rsidRDefault="001C1009" w:rsidP="001C1009">
    <w:pPr>
      <w:spacing w:before="240" w:after="240"/>
      <w:jc w:val="center"/>
      <w:rPr>
        <w:b/>
        <w:sz w:val="28"/>
        <w:szCs w:val="28"/>
      </w:rPr>
    </w:pPr>
    <w:r>
      <w:rPr>
        <w:b/>
        <w:sz w:val="28"/>
        <w:szCs w:val="28"/>
      </w:rPr>
      <w:t>Algoritmos y Estructuras de Datos</w:t>
    </w:r>
  </w:p>
  <w:p w:rsidR="001C1009" w:rsidRDefault="001C1009" w:rsidP="001C1009">
    <w:pPr>
      <w:spacing w:before="240" w:after="240"/>
      <w:ind w:left="3600" w:firstLine="720"/>
      <w:jc w:val="center"/>
      <w:rPr>
        <w:b/>
        <w:sz w:val="28"/>
        <w:szCs w:val="28"/>
      </w:rPr>
    </w:pPr>
    <w:r>
      <w:rPr>
        <w:b/>
        <w:sz w:val="28"/>
        <w:szCs w:val="28"/>
      </w:rPr>
      <w:t>2020-1 - Proyecto de Curso</w:t>
    </w:r>
  </w:p>
  <w:p w:rsidR="001C1009" w:rsidRDefault="001C10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E5009"/>
    <w:multiLevelType w:val="multilevel"/>
    <w:tmpl w:val="3D8C9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51272F"/>
    <w:multiLevelType w:val="hybridMultilevel"/>
    <w:tmpl w:val="C9EE67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751A"/>
    <w:multiLevelType w:val="multilevel"/>
    <w:tmpl w:val="8D0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DA"/>
    <w:rsid w:val="001C1009"/>
    <w:rsid w:val="001E583E"/>
    <w:rsid w:val="00270EDA"/>
    <w:rsid w:val="00293399"/>
    <w:rsid w:val="0030789F"/>
    <w:rsid w:val="00427D2C"/>
    <w:rsid w:val="00646DB5"/>
    <w:rsid w:val="00842C7C"/>
    <w:rsid w:val="009C5EEA"/>
    <w:rsid w:val="00AC57EE"/>
    <w:rsid w:val="00B01057"/>
    <w:rsid w:val="00B328DB"/>
    <w:rsid w:val="00C544A5"/>
    <w:rsid w:val="00D0451E"/>
    <w:rsid w:val="00E47038"/>
    <w:rsid w:val="00ED498D"/>
    <w:rsid w:val="00FD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58AEA"/>
  <w15:chartTrackingRefBased/>
  <w15:docId w15:val="{BC19CFA6-3BF2-4047-A30C-C9AC0F4D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2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28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mwe-math-mathml-inline">
    <w:name w:val="mwe-math-mathml-inline"/>
    <w:basedOn w:val="Fuentedeprrafopredeter"/>
    <w:rsid w:val="00B328DB"/>
  </w:style>
  <w:style w:type="character" w:styleId="Hipervnculo">
    <w:name w:val="Hyperlink"/>
    <w:basedOn w:val="Fuentedeprrafopredeter"/>
    <w:uiPriority w:val="99"/>
    <w:semiHidden/>
    <w:unhideWhenUsed/>
    <w:rsid w:val="00B328D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0105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C10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0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1009"/>
  </w:style>
  <w:style w:type="paragraph" w:styleId="Piedepgina">
    <w:name w:val="footer"/>
    <w:basedOn w:val="Normal"/>
    <w:link w:val="PiedepginaCar"/>
    <w:uiPriority w:val="99"/>
    <w:unhideWhenUsed/>
    <w:rsid w:val="001C10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009"/>
  </w:style>
  <w:style w:type="table" w:styleId="Tablaconcuadrcula1clara">
    <w:name w:val="Grid Table 1 Light"/>
    <w:basedOn w:val="Tablanormal"/>
    <w:uiPriority w:val="46"/>
    <w:rsid w:val="009C5E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9C5EE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9C5E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9C5E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Torres Primero</dc:creator>
  <cp:keywords/>
  <dc:description/>
  <cp:lastModifiedBy>Diego Andres Torres Primero</cp:lastModifiedBy>
  <cp:revision>1</cp:revision>
  <dcterms:created xsi:type="dcterms:W3CDTF">2020-11-30T16:22:00Z</dcterms:created>
  <dcterms:modified xsi:type="dcterms:W3CDTF">2020-11-30T22:49:00Z</dcterms:modified>
</cp:coreProperties>
</file>