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428F" w:rsidR="00024924" w:rsidRDefault="004854FF" w14:paraId="46224257" w14:textId="77CF3E37">
      <w:pPr>
        <w:rPr>
          <w:b/>
          <w:bCs/>
          <w:sz w:val="28"/>
          <w:szCs w:val="28"/>
        </w:rPr>
      </w:pPr>
      <w:r w:rsidRPr="00A0428F">
        <w:rPr>
          <w:b/>
          <w:bCs/>
          <w:sz w:val="28"/>
          <w:szCs w:val="28"/>
        </w:rPr>
        <w:t>TELE20483</w:t>
      </w:r>
      <w:r w:rsidRPr="00A0428F" w:rsidR="00065C2F">
        <w:rPr>
          <w:b/>
          <w:bCs/>
          <w:sz w:val="28"/>
          <w:szCs w:val="28"/>
        </w:rPr>
        <w:t xml:space="preserve"> Cloud </w:t>
      </w:r>
      <w:r w:rsidRPr="00A0428F" w:rsidR="00A0428F">
        <w:rPr>
          <w:b/>
          <w:bCs/>
          <w:sz w:val="28"/>
          <w:szCs w:val="28"/>
        </w:rPr>
        <w:t>Enabled Networks</w:t>
      </w:r>
      <w:r w:rsidRPr="00A0428F" w:rsidR="00065C2F">
        <w:rPr>
          <w:b/>
          <w:bCs/>
          <w:sz w:val="28"/>
          <w:szCs w:val="28"/>
        </w:rPr>
        <w:t xml:space="preserve"> Class Plan</w:t>
      </w:r>
      <w:r w:rsidRPr="00A0428F">
        <w:rPr>
          <w:b/>
          <w:bCs/>
          <w:sz w:val="28"/>
          <w:szCs w:val="28"/>
        </w:rPr>
        <w:t xml:space="preserve"> </w:t>
      </w:r>
    </w:p>
    <w:p w:rsidRPr="0080645E" w:rsidR="0080645E" w:rsidP="0080645E" w:rsidRDefault="0080645E" w14:paraId="017AFF48" w14:textId="156B2076">
      <w:pPr>
        <w:rPr>
          <w:b/>
          <w:bCs/>
          <w:sz w:val="24"/>
          <w:szCs w:val="24"/>
        </w:rPr>
      </w:pPr>
      <w:r w:rsidRPr="0080645E">
        <w:rPr>
          <w:b/>
          <w:bCs/>
          <w:sz w:val="24"/>
          <w:szCs w:val="24"/>
        </w:rPr>
        <w:t>Study order, main topics</w:t>
      </w:r>
      <w:r w:rsidR="00CE5EE8">
        <w:rPr>
          <w:b/>
          <w:bCs/>
          <w:sz w:val="24"/>
          <w:szCs w:val="24"/>
        </w:rPr>
        <w:t xml:space="preserve"> </w:t>
      </w:r>
      <w:r w:rsidRPr="00CE5EE8" w:rsidR="00CE5EE8">
        <w:rPr>
          <w:color w:val="0066FF"/>
        </w:rPr>
        <w:t>(</w:t>
      </w:r>
      <w:r w:rsidR="00CE5EE8">
        <w:rPr>
          <w:color w:val="0066FF"/>
        </w:rPr>
        <w:t xml:space="preserve">blue is </w:t>
      </w:r>
      <w:r w:rsidRPr="00974064" w:rsidR="00CE5EE8">
        <w:rPr>
          <w:b/>
          <w:bCs/>
          <w:color w:val="0066FF"/>
          <w:highlight w:val="yellow"/>
        </w:rPr>
        <w:t>estimated</w:t>
      </w:r>
      <w:r w:rsidRPr="00CE5EE8" w:rsidR="00CE5EE8">
        <w:rPr>
          <w:color w:val="0066FF"/>
        </w:rPr>
        <w:t>)</w:t>
      </w:r>
    </w:p>
    <w:p w:rsidR="00FD142A" w:rsidP="00FD142A" w:rsidRDefault="00FD142A" w14:paraId="48B74FAB" w14:textId="4B45838E">
      <w:pPr>
        <w:pStyle w:val="ListParagraph"/>
        <w:numPr>
          <w:ilvl w:val="0"/>
          <w:numId w:val="1"/>
        </w:numPr>
        <w:rPr/>
      </w:pPr>
      <w:r w:rsidR="00FD142A">
        <w:rPr/>
        <w:t xml:space="preserve">Chapter 1 Introduction to cloud computing </w:t>
      </w:r>
      <w:r w:rsidRPr="0E045797" w:rsidR="00FD142A">
        <w:rPr>
          <w:color w:val="0066FF"/>
        </w:rPr>
        <w:t xml:space="preserve">(week </w:t>
      </w:r>
      <w:r w:rsidRPr="0E045797" w:rsidR="2D68144D">
        <w:rPr>
          <w:color w:val="0066FF"/>
        </w:rPr>
        <w:t>1</w:t>
      </w:r>
      <w:r w:rsidRPr="0E045797" w:rsidR="00FD142A">
        <w:rPr>
          <w:color w:val="0066FF"/>
        </w:rPr>
        <w:t>)</w:t>
      </w:r>
    </w:p>
    <w:p w:rsidR="0080645E" w:rsidP="00FD142A" w:rsidRDefault="00FD142A" w14:paraId="66A00FC5" w14:textId="7B0C5B93">
      <w:pPr>
        <w:pStyle w:val="ListParagraph"/>
        <w:numPr>
          <w:ilvl w:val="0"/>
          <w:numId w:val="1"/>
        </w:numPr>
        <w:rPr/>
      </w:pPr>
      <w:r w:rsidR="00FD142A">
        <w:rPr/>
        <w:t>Chapter 2 Cloud fundamental structures</w:t>
      </w:r>
      <w:r w:rsidRPr="64B23185" w:rsidR="00FD142A">
        <w:rPr>
          <w:color w:val="0066FF"/>
        </w:rPr>
        <w:t xml:space="preserve"> </w:t>
      </w:r>
      <w:r w:rsidRPr="64B23185" w:rsidR="00CE5EE8">
        <w:rPr>
          <w:color w:val="0066FF"/>
        </w:rPr>
        <w:t xml:space="preserve">(week </w:t>
      </w:r>
      <w:r w:rsidRPr="64B23185" w:rsidR="5AC5C0D8">
        <w:rPr>
          <w:color w:val="0066FF"/>
        </w:rPr>
        <w:t>1</w:t>
      </w:r>
      <w:r w:rsidRPr="64B23185" w:rsidR="5E42F001">
        <w:rPr>
          <w:color w:val="0066FF"/>
        </w:rPr>
        <w:t>,2</w:t>
      </w:r>
      <w:r w:rsidRPr="64B23185" w:rsidR="00CE5EE8">
        <w:rPr>
          <w:color w:val="0066FF"/>
        </w:rPr>
        <w:t>)</w:t>
      </w:r>
    </w:p>
    <w:p w:rsidR="0080645E" w:rsidP="6A836EF0" w:rsidRDefault="00FD142A" w14:paraId="2589F5A0" w14:textId="44F64A20">
      <w:pPr>
        <w:pStyle w:val="ListParagraph"/>
        <w:numPr>
          <w:ilvl w:val="0"/>
          <w:numId w:val="1"/>
        </w:numPr>
        <w:rPr>
          <w:color w:val="0066FF"/>
        </w:rPr>
      </w:pPr>
      <w:r w:rsidR="00FD142A">
        <w:rPr/>
        <w:t>Chapter 3 Cloud computing</w:t>
      </w:r>
      <w:r w:rsidR="00CE5EE8">
        <w:rPr/>
        <w:t xml:space="preserve"> </w:t>
      </w:r>
      <w:r w:rsidRPr="64B23185" w:rsidR="00CE5EE8">
        <w:rPr>
          <w:color w:val="0066FF"/>
        </w:rPr>
        <w:t xml:space="preserve">(week </w:t>
      </w:r>
      <w:r w:rsidRPr="64B23185" w:rsidR="30AEB1B3">
        <w:rPr>
          <w:color w:val="0066FF"/>
        </w:rPr>
        <w:t>2</w:t>
      </w:r>
      <w:r w:rsidRPr="64B23185" w:rsidR="05CB0A8B">
        <w:rPr>
          <w:color w:val="0066FF"/>
        </w:rPr>
        <w:t>)</w:t>
      </w:r>
    </w:p>
    <w:p w:rsidRPr="004E2706" w:rsidR="0080645E" w:rsidP="0080645E" w:rsidRDefault="00FD142A" w14:paraId="38A0C022" w14:textId="4A024210">
      <w:pPr>
        <w:pStyle w:val="ListParagraph"/>
        <w:numPr>
          <w:ilvl w:val="0"/>
          <w:numId w:val="1"/>
        </w:numPr>
        <w:rPr/>
      </w:pPr>
      <w:r w:rsidR="00FD142A">
        <w:rPr/>
        <w:t xml:space="preserve">Chapter 4 Cloud Network Communications </w:t>
      </w:r>
      <w:r w:rsidRPr="64B23185" w:rsidR="00CE5EE8">
        <w:rPr>
          <w:color w:val="0066FF"/>
        </w:rPr>
        <w:t xml:space="preserve">(week </w:t>
      </w:r>
      <w:r w:rsidRPr="64B23185" w:rsidR="597174BD">
        <w:rPr>
          <w:color w:val="0066FF"/>
        </w:rPr>
        <w:t>3</w:t>
      </w:r>
      <w:r w:rsidRPr="64B23185" w:rsidR="00CE5EE8">
        <w:rPr>
          <w:color w:val="0066FF"/>
        </w:rPr>
        <w:t>)</w:t>
      </w:r>
    </w:p>
    <w:p w:rsidRPr="00FD142A" w:rsidR="00CE5EE8" w:rsidP="0080645E" w:rsidRDefault="00FD142A" w14:paraId="45384B62" w14:textId="0F5FECA5">
      <w:pPr>
        <w:pStyle w:val="ListParagraph"/>
        <w:numPr>
          <w:ilvl w:val="0"/>
          <w:numId w:val="1"/>
        </w:numPr>
        <w:rPr/>
      </w:pPr>
      <w:r w:rsidR="00FD142A">
        <w:rPr/>
        <w:t xml:space="preserve">Chapter 5 Cloud Access Control </w:t>
      </w:r>
      <w:r w:rsidRPr="64B23185" w:rsidR="00CE5EE8">
        <w:rPr>
          <w:color w:val="0066FF"/>
        </w:rPr>
        <w:t xml:space="preserve">(week </w:t>
      </w:r>
      <w:r w:rsidRPr="64B23185" w:rsidR="5910184E">
        <w:rPr>
          <w:color w:val="0066FF"/>
        </w:rPr>
        <w:t>4,5</w:t>
      </w:r>
      <w:r w:rsidRPr="64B23185" w:rsidR="00CE5EE8">
        <w:rPr>
          <w:color w:val="0066FF"/>
        </w:rPr>
        <w:t>)</w:t>
      </w:r>
    </w:p>
    <w:p w:rsidRPr="00FD142A" w:rsidR="00CE5EE8" w:rsidP="0080645E" w:rsidRDefault="00FD142A" w14:paraId="03EA90BB" w14:textId="317812BC">
      <w:pPr>
        <w:pStyle w:val="ListParagraph"/>
        <w:numPr>
          <w:ilvl w:val="0"/>
          <w:numId w:val="1"/>
        </w:numPr>
        <w:rPr/>
      </w:pPr>
      <w:r w:rsidR="00FD142A">
        <w:rPr/>
        <w:t xml:space="preserve">Chapter 6 Virtual Private Cloud </w:t>
      </w:r>
      <w:r w:rsidRPr="64B23185" w:rsidR="00CE5EE8">
        <w:rPr>
          <w:color w:val="0066FF"/>
        </w:rPr>
        <w:t xml:space="preserve">(week </w:t>
      </w:r>
      <w:r w:rsidRPr="64B23185" w:rsidR="59612EB3">
        <w:rPr>
          <w:color w:val="0066FF"/>
        </w:rPr>
        <w:t>5,</w:t>
      </w:r>
      <w:r w:rsidRPr="64B23185" w:rsidR="00FD142A">
        <w:rPr>
          <w:color w:val="0066FF"/>
        </w:rPr>
        <w:t>6</w:t>
      </w:r>
      <w:r w:rsidRPr="64B23185" w:rsidR="00CE5EE8">
        <w:rPr>
          <w:color w:val="0066FF"/>
        </w:rPr>
        <w:t>)</w:t>
      </w:r>
    </w:p>
    <w:p w:rsidR="00FD142A" w:rsidP="0080645E" w:rsidRDefault="00FD142A" w14:paraId="047A5E4B" w14:textId="60AD762C">
      <w:pPr>
        <w:pStyle w:val="ListParagraph"/>
        <w:numPr>
          <w:ilvl w:val="0"/>
          <w:numId w:val="1"/>
        </w:numPr>
        <w:rPr/>
      </w:pPr>
      <w:r w:rsidR="00FD142A">
        <w:rPr/>
        <w:t>Chapter 7 VPC Architecture</w:t>
      </w:r>
      <w:r w:rsidR="00FD142A">
        <w:rPr/>
        <w:t xml:space="preserve"> </w:t>
      </w:r>
      <w:r w:rsidRPr="6A836EF0" w:rsidR="00FD142A">
        <w:rPr>
          <w:color w:val="0066FF"/>
        </w:rPr>
        <w:t xml:space="preserve">(week </w:t>
      </w:r>
      <w:r w:rsidRPr="6A836EF0" w:rsidR="2B0A8898">
        <w:rPr>
          <w:color w:val="0066FF"/>
        </w:rPr>
        <w:t>8</w:t>
      </w:r>
      <w:r w:rsidRPr="6A836EF0" w:rsidR="00FD142A">
        <w:rPr>
          <w:color w:val="0066FF"/>
        </w:rPr>
        <w:t>)</w:t>
      </w:r>
    </w:p>
    <w:p w:rsidRPr="00CE5EE8" w:rsidR="009E14E5" w:rsidP="0080645E" w:rsidRDefault="00FD142A" w14:paraId="3F75CB87" w14:textId="60BD48CC">
      <w:pPr>
        <w:pStyle w:val="ListParagraph"/>
        <w:numPr>
          <w:ilvl w:val="0"/>
          <w:numId w:val="1"/>
        </w:numPr>
        <w:rPr/>
      </w:pPr>
      <w:r w:rsidR="00FD142A">
        <w:rPr/>
        <w:t xml:space="preserve">Chapter 8 Cloud Autoscaling Infrastructure </w:t>
      </w:r>
      <w:r w:rsidRPr="0E045797" w:rsidR="00CE5EE8">
        <w:rPr>
          <w:color w:val="0066FF"/>
        </w:rPr>
        <w:t xml:space="preserve">(week </w:t>
      </w:r>
      <w:r w:rsidRPr="0E045797" w:rsidR="00F64D9F">
        <w:rPr>
          <w:color w:val="0066FF"/>
        </w:rPr>
        <w:t>9</w:t>
      </w:r>
      <w:r w:rsidRPr="0E045797" w:rsidR="00CE5EE8">
        <w:rPr>
          <w:color w:val="0066FF"/>
        </w:rPr>
        <w:t>)</w:t>
      </w:r>
    </w:p>
    <w:p w:rsidR="00F65888" w:rsidP="0080645E" w:rsidRDefault="00FD142A" w14:paraId="0DF53107" w14:textId="05E91950">
      <w:pPr>
        <w:pStyle w:val="ListParagraph"/>
        <w:numPr>
          <w:ilvl w:val="0"/>
          <w:numId w:val="1"/>
        </w:numPr>
        <w:rPr/>
      </w:pPr>
      <w:r w:rsidR="00FD142A">
        <w:rPr/>
        <w:t xml:space="preserve">Chapter 9 Cloud Elastic Object Storage </w:t>
      </w:r>
      <w:r w:rsidRPr="64B23185" w:rsidR="00CE5EE8">
        <w:rPr>
          <w:color w:val="0066FF"/>
        </w:rPr>
        <w:t xml:space="preserve">(week </w:t>
      </w:r>
      <w:r w:rsidRPr="64B23185" w:rsidR="00FD142A">
        <w:rPr>
          <w:color w:val="0066FF"/>
        </w:rPr>
        <w:t>1</w:t>
      </w:r>
      <w:r w:rsidRPr="64B23185" w:rsidR="4B9D519C">
        <w:rPr>
          <w:color w:val="0066FF"/>
        </w:rPr>
        <w:t>1</w:t>
      </w:r>
      <w:r w:rsidRPr="64B23185" w:rsidR="00CE5EE8">
        <w:rPr>
          <w:color w:val="0066FF"/>
        </w:rPr>
        <w:t>)</w:t>
      </w:r>
    </w:p>
    <w:p w:rsidR="0080645E" w:rsidP="0080645E" w:rsidRDefault="00FD142A" w14:paraId="00282035" w14:textId="511A8011">
      <w:pPr>
        <w:pStyle w:val="ListParagraph"/>
        <w:numPr>
          <w:ilvl w:val="0"/>
          <w:numId w:val="1"/>
        </w:numPr>
        <w:rPr/>
      </w:pPr>
      <w:r w:rsidR="00FD142A">
        <w:rPr/>
        <w:t xml:space="preserve">Chapter 10 Cloud Databases </w:t>
      </w:r>
      <w:r w:rsidRPr="64B23185" w:rsidR="006844E4">
        <w:rPr>
          <w:color w:val="0066FF"/>
        </w:rPr>
        <w:t xml:space="preserve">(week </w:t>
      </w:r>
      <w:r w:rsidRPr="64B23185" w:rsidR="00F64D9F">
        <w:rPr>
          <w:color w:val="0066FF"/>
        </w:rPr>
        <w:t>1</w:t>
      </w:r>
      <w:r w:rsidRPr="64B23185" w:rsidR="4D95B815">
        <w:rPr>
          <w:color w:val="0066FF"/>
        </w:rPr>
        <w:t>2</w:t>
      </w:r>
      <w:r w:rsidRPr="64B23185" w:rsidR="006844E4">
        <w:rPr>
          <w:color w:val="0066FF"/>
        </w:rPr>
        <w:t>)</w:t>
      </w:r>
    </w:p>
    <w:p w:rsidR="00CE5EE8" w:rsidP="64B23185" w:rsidRDefault="00A0428F" w14:paraId="6C11BEEC" w14:textId="18CDB0C9">
      <w:pPr>
        <w:pStyle w:val="ListParagraph"/>
        <w:numPr>
          <w:ilvl w:val="0"/>
          <w:numId w:val="1"/>
        </w:numPr>
        <w:rPr>
          <w:color w:val="4472C4" w:themeColor="accent1" w:themeTint="FF" w:themeShade="FF"/>
        </w:rPr>
      </w:pPr>
      <w:r w:rsidR="00A0428F">
        <w:rPr/>
        <w:t xml:space="preserve">Chapter 11 Cloud Platform as a Service </w:t>
      </w:r>
      <w:r w:rsidR="69AF6DC9">
        <w:rPr/>
        <w:t>*</w:t>
      </w:r>
      <w:r w:rsidRPr="64B23185" w:rsidR="05F2159A">
        <w:rPr>
          <w:color w:val="4472C4" w:themeColor="accent1" w:themeTint="FF" w:themeShade="FF"/>
        </w:rPr>
        <w:t>(week 1</w:t>
      </w:r>
      <w:r w:rsidRPr="64B23185" w:rsidR="0203C5DF">
        <w:rPr>
          <w:color w:val="4472C4" w:themeColor="accent1" w:themeTint="FF" w:themeShade="FF"/>
        </w:rPr>
        <w:t>3</w:t>
      </w:r>
      <w:r w:rsidRPr="64B23185" w:rsidR="05F2159A">
        <w:rPr>
          <w:color w:val="4472C4" w:themeColor="accent1" w:themeTint="FF" w:themeShade="FF"/>
        </w:rPr>
        <w:t>)</w:t>
      </w:r>
    </w:p>
    <w:p w:rsidR="00CE5EE8" w:rsidP="00CE5EE8" w:rsidRDefault="00CE5EE8" w14:paraId="5FBF1247" w14:textId="00F8A85B">
      <w:r>
        <w:t>*  Time permitting.</w:t>
      </w:r>
    </w:p>
    <w:p w:rsidRPr="00F51138" w:rsidR="00683058" w:rsidP="00683058" w:rsidRDefault="006C4F19" w14:paraId="723F2970" w14:textId="392CA98B">
      <w:pPr>
        <w:rPr>
          <w:b/>
          <w:bCs/>
          <w:sz w:val="24"/>
          <w:szCs w:val="24"/>
        </w:rPr>
      </w:pPr>
      <w:r w:rsidRPr="00F51138">
        <w:rPr>
          <w:b/>
          <w:bCs/>
          <w:sz w:val="24"/>
          <w:szCs w:val="24"/>
        </w:rPr>
        <w:t>Grade breakdown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1464"/>
        <w:gridCol w:w="1417"/>
        <w:gridCol w:w="1276"/>
        <w:gridCol w:w="4110"/>
      </w:tblGrid>
      <w:tr w:rsidR="00A0428F" w:rsidTr="212E1417" w14:paraId="6978138D" w14:textId="602D3505">
        <w:tc>
          <w:tcPr>
            <w:tcW w:w="1083" w:type="dxa"/>
            <w:tcMar/>
          </w:tcPr>
          <w:p w:rsidRPr="00683058" w:rsidR="00A0428F" w:rsidP="00683058" w:rsidRDefault="00A0428F" w14:paraId="64E06A91" w14:textId="0461444F">
            <w:pPr>
              <w:rPr>
                <w:b/>
                <w:bCs/>
              </w:rPr>
            </w:pPr>
            <w:r w:rsidRPr="00683058">
              <w:rPr>
                <w:b/>
                <w:bCs/>
              </w:rPr>
              <w:t>Item</w:t>
            </w:r>
          </w:p>
        </w:tc>
        <w:tc>
          <w:tcPr>
            <w:tcW w:w="1464" w:type="dxa"/>
            <w:tcMar/>
          </w:tcPr>
          <w:p w:rsidRPr="00683058" w:rsidR="00A0428F" w:rsidP="00683058" w:rsidRDefault="00A0428F" w14:paraId="106530E5" w14:textId="2E786E28">
            <w:pPr>
              <w:rPr>
                <w:b/>
                <w:bCs/>
              </w:rPr>
            </w:pPr>
            <w:r w:rsidRPr="00683058">
              <w:rPr>
                <w:b/>
                <w:bCs/>
              </w:rPr>
              <w:t>Number</w:t>
            </w:r>
          </w:p>
        </w:tc>
        <w:tc>
          <w:tcPr>
            <w:tcW w:w="1417" w:type="dxa"/>
            <w:tcMar/>
          </w:tcPr>
          <w:p w:rsidRPr="00683058" w:rsidR="00A0428F" w:rsidP="00683058" w:rsidRDefault="00A0428F" w14:paraId="15116A1B" w14:textId="6042AA5E">
            <w:pPr>
              <w:rPr>
                <w:b/>
                <w:bCs/>
              </w:rPr>
            </w:pPr>
            <w:r w:rsidRPr="00683058">
              <w:rPr>
                <w:b/>
                <w:bCs/>
              </w:rPr>
              <w:t>Each</w:t>
            </w:r>
          </w:p>
        </w:tc>
        <w:tc>
          <w:tcPr>
            <w:tcW w:w="1276" w:type="dxa"/>
            <w:tcMar/>
          </w:tcPr>
          <w:p w:rsidRPr="00683058" w:rsidR="00A0428F" w:rsidP="00683058" w:rsidRDefault="00A0428F" w14:paraId="58204807" w14:textId="443F6657">
            <w:pPr>
              <w:rPr>
                <w:b/>
                <w:bCs/>
              </w:rPr>
            </w:pPr>
            <w:r w:rsidRPr="00683058">
              <w:rPr>
                <w:b/>
                <w:bCs/>
              </w:rPr>
              <w:t>Totals</w:t>
            </w:r>
          </w:p>
        </w:tc>
        <w:tc>
          <w:tcPr>
            <w:tcW w:w="4110" w:type="dxa"/>
            <w:tcMar/>
          </w:tcPr>
          <w:p w:rsidRPr="00A0428F" w:rsidR="00A0428F" w:rsidP="00683058" w:rsidRDefault="00A0428F" w14:paraId="4157EBE4" w14:textId="1F598438">
            <w:pPr>
              <w:rPr>
                <w:b/>
                <w:bCs/>
              </w:rPr>
            </w:pPr>
            <w:r w:rsidRPr="00A0428F">
              <w:rPr>
                <w:b/>
                <w:bCs/>
              </w:rPr>
              <w:t>Approximated weeks</w:t>
            </w:r>
          </w:p>
        </w:tc>
      </w:tr>
      <w:tr w:rsidR="00A0428F" w:rsidTr="212E1417" w14:paraId="583D4646" w14:textId="650152F5">
        <w:tc>
          <w:tcPr>
            <w:tcW w:w="1083" w:type="dxa"/>
            <w:shd w:val="clear" w:color="auto" w:fill="FFFFCC"/>
            <w:tcMar/>
          </w:tcPr>
          <w:p w:rsidR="00A0428F" w:rsidP="00683058" w:rsidRDefault="00A0428F" w14:paraId="3E92EE5A" w14:textId="216B4387">
            <w:r>
              <w:t>Labs</w:t>
            </w:r>
          </w:p>
        </w:tc>
        <w:tc>
          <w:tcPr>
            <w:tcW w:w="1464" w:type="dxa"/>
            <w:shd w:val="clear" w:color="auto" w:fill="FFFFCC"/>
            <w:tcMar/>
          </w:tcPr>
          <w:p w:rsidR="00A0428F" w:rsidP="00683058" w:rsidRDefault="00A0428F" w14:paraId="25CEBC47" w14:textId="5D7F8AB2">
            <w:r>
              <w:t>Four (4)</w:t>
            </w:r>
          </w:p>
        </w:tc>
        <w:tc>
          <w:tcPr>
            <w:tcW w:w="1417" w:type="dxa"/>
            <w:shd w:val="clear" w:color="auto" w:fill="FFFFCC"/>
            <w:tcMar/>
          </w:tcPr>
          <w:p w:rsidR="00A0428F" w:rsidP="00683058" w:rsidRDefault="00A0428F" w14:paraId="0719B182" w14:textId="0A49BA5A">
            <w:r>
              <w:t xml:space="preserve">12.5% </w:t>
            </w:r>
          </w:p>
        </w:tc>
        <w:tc>
          <w:tcPr>
            <w:tcW w:w="1276" w:type="dxa"/>
            <w:shd w:val="clear" w:color="auto" w:fill="FFFFCC"/>
            <w:tcMar/>
          </w:tcPr>
          <w:p w:rsidR="00A0428F" w:rsidP="00683058" w:rsidRDefault="00A0428F" w14:paraId="7FBB872A" w14:textId="4E501BFD">
            <w:r>
              <w:t>50%</w:t>
            </w:r>
          </w:p>
        </w:tc>
        <w:tc>
          <w:tcPr>
            <w:tcW w:w="4110" w:type="dxa"/>
            <w:shd w:val="clear" w:color="auto" w:fill="FFFFCC"/>
            <w:tcMar/>
          </w:tcPr>
          <w:p w:rsidR="00A0428F" w:rsidP="00683058" w:rsidRDefault="00D71A94" w14:paraId="7ED865A1" w14:textId="3A3BD7C1">
            <w:r w:rsidR="5B501D2C">
              <w:rPr/>
              <w:t>4</w:t>
            </w:r>
            <w:r w:rsidR="5CB2A8AF">
              <w:rPr/>
              <w:t>,</w:t>
            </w:r>
            <w:r w:rsidR="1212F6D1">
              <w:rPr/>
              <w:t>5,</w:t>
            </w:r>
            <w:r w:rsidR="088FB3CC">
              <w:rPr/>
              <w:t>7</w:t>
            </w:r>
            <w:r w:rsidR="5CB2A8AF">
              <w:rPr/>
              <w:t>,</w:t>
            </w:r>
            <w:r w:rsidR="066D6217">
              <w:rPr/>
              <w:t>10</w:t>
            </w:r>
            <w:r w:rsidR="5CB2A8AF">
              <w:rPr/>
              <w:t>,1</w:t>
            </w:r>
            <w:r w:rsidR="0D4E5D42">
              <w:rPr/>
              <w:t>3</w:t>
            </w:r>
          </w:p>
        </w:tc>
      </w:tr>
      <w:tr w:rsidR="00A0428F" w:rsidTr="212E1417" w14:paraId="27366D69" w14:textId="4EBFCF84">
        <w:tc>
          <w:tcPr>
            <w:tcW w:w="1083" w:type="dxa"/>
            <w:shd w:val="clear" w:color="auto" w:fill="E2EFD9" w:themeFill="accent6" w:themeFillTint="33"/>
            <w:tcMar/>
          </w:tcPr>
          <w:p w:rsidR="00A0428F" w:rsidP="000B4DEE" w:rsidRDefault="00A0428F" w14:paraId="3A655516" w14:textId="49FA4E85">
            <w:r>
              <w:t>Quizzes</w:t>
            </w:r>
          </w:p>
        </w:tc>
        <w:tc>
          <w:tcPr>
            <w:tcW w:w="1464" w:type="dxa"/>
            <w:shd w:val="clear" w:color="auto" w:fill="E2EFD9" w:themeFill="accent6" w:themeFillTint="33"/>
            <w:tcMar/>
          </w:tcPr>
          <w:p w:rsidR="00A0428F" w:rsidP="000B4DEE" w:rsidRDefault="00A0428F" w14:paraId="5C7DF7EB" w14:textId="2449BF32">
            <w:r>
              <w:t>Five (5)</w:t>
            </w:r>
          </w:p>
        </w:tc>
        <w:tc>
          <w:tcPr>
            <w:tcW w:w="1417" w:type="dxa"/>
            <w:shd w:val="clear" w:color="auto" w:fill="E2EFD9" w:themeFill="accent6" w:themeFillTint="33"/>
            <w:tcMar/>
          </w:tcPr>
          <w:p w:rsidR="00A0428F" w:rsidP="000B4DEE" w:rsidRDefault="00A0428F" w14:paraId="679CE4C9" w14:textId="21BE2914">
            <w:r>
              <w:t>2%</w:t>
            </w:r>
          </w:p>
        </w:tc>
        <w:tc>
          <w:tcPr>
            <w:tcW w:w="1276" w:type="dxa"/>
            <w:shd w:val="clear" w:color="auto" w:fill="E2EFD9" w:themeFill="accent6" w:themeFillTint="33"/>
            <w:tcMar/>
          </w:tcPr>
          <w:p w:rsidR="00A0428F" w:rsidP="000B4DEE" w:rsidRDefault="00A0428F" w14:paraId="0901DAE0" w14:textId="39541743">
            <w:r>
              <w:t>10%</w:t>
            </w:r>
          </w:p>
        </w:tc>
        <w:tc>
          <w:tcPr>
            <w:tcW w:w="4110" w:type="dxa"/>
            <w:shd w:val="clear" w:color="auto" w:fill="E2EFD9" w:themeFill="accent6" w:themeFillTint="33"/>
            <w:tcMar/>
          </w:tcPr>
          <w:p w:rsidR="00A0428F" w:rsidP="000B4DEE" w:rsidRDefault="00A0428F" w14:paraId="2F88E8E0" w14:textId="30ED5EFD">
            <w:r w:rsidR="3FF54AAC">
              <w:rPr/>
              <w:t>3</w:t>
            </w:r>
            <w:r w:rsidR="00A0428F">
              <w:rPr/>
              <w:t>,</w:t>
            </w:r>
            <w:r w:rsidR="1281BF7B">
              <w:rPr/>
              <w:t>5</w:t>
            </w:r>
            <w:r w:rsidR="00A0428F">
              <w:rPr/>
              <w:t>,</w:t>
            </w:r>
            <w:r w:rsidR="34D07B59">
              <w:rPr/>
              <w:t>8</w:t>
            </w:r>
            <w:r w:rsidR="00A0428F">
              <w:rPr/>
              <w:t>,</w:t>
            </w:r>
            <w:r w:rsidR="35D70C88">
              <w:rPr/>
              <w:t>11</w:t>
            </w:r>
            <w:r w:rsidR="00A0428F">
              <w:rPr/>
              <w:t>,1</w:t>
            </w:r>
            <w:r w:rsidR="0BA50260">
              <w:rPr/>
              <w:t>3</w:t>
            </w:r>
          </w:p>
        </w:tc>
      </w:tr>
      <w:tr w:rsidR="00A0428F" w:rsidTr="212E1417" w14:paraId="0AE8EEAF" w14:textId="325A9EC2">
        <w:tc>
          <w:tcPr>
            <w:tcW w:w="1083" w:type="dxa"/>
            <w:shd w:val="clear" w:color="auto" w:fill="CCFFCC"/>
            <w:tcMar/>
          </w:tcPr>
          <w:p w:rsidR="00A0428F" w:rsidP="00683058" w:rsidRDefault="00A0428F" w14:paraId="02427B51" w14:textId="4E99465C">
            <w:r>
              <w:t>Tests</w:t>
            </w:r>
          </w:p>
        </w:tc>
        <w:tc>
          <w:tcPr>
            <w:tcW w:w="1464" w:type="dxa"/>
            <w:shd w:val="clear" w:color="auto" w:fill="CCFFCC"/>
            <w:tcMar/>
          </w:tcPr>
          <w:p w:rsidR="00A0428F" w:rsidP="00683058" w:rsidRDefault="00A0428F" w14:paraId="4B8187D9" w14:textId="17F8BF0B">
            <w:r>
              <w:t>Three (3)</w:t>
            </w:r>
          </w:p>
        </w:tc>
        <w:tc>
          <w:tcPr>
            <w:tcW w:w="1417" w:type="dxa"/>
            <w:shd w:val="clear" w:color="auto" w:fill="CCFFCC"/>
            <w:tcMar/>
          </w:tcPr>
          <w:p w:rsidR="00A0428F" w:rsidP="00683058" w:rsidRDefault="00A0428F" w14:paraId="43457D3B" w14:textId="796D509E">
            <w:r>
              <w:t>13.33%</w:t>
            </w:r>
          </w:p>
        </w:tc>
        <w:tc>
          <w:tcPr>
            <w:tcW w:w="1276" w:type="dxa"/>
            <w:shd w:val="clear" w:color="auto" w:fill="CCFFCC"/>
            <w:tcMar/>
          </w:tcPr>
          <w:p w:rsidR="00A0428F" w:rsidP="00683058" w:rsidRDefault="00A0428F" w14:paraId="5BE21267" w14:textId="3E5AA001">
            <w:r>
              <w:t>40%</w:t>
            </w:r>
          </w:p>
        </w:tc>
        <w:tc>
          <w:tcPr>
            <w:tcW w:w="4110" w:type="dxa"/>
            <w:shd w:val="clear" w:color="auto" w:fill="CCFFCC"/>
            <w:tcMar/>
          </w:tcPr>
          <w:p w:rsidR="00A0428F" w:rsidP="00683058" w:rsidRDefault="00D71A94" w14:paraId="598959F5" w14:textId="1199A7F4">
            <w:r w:rsidR="5D06F16A">
              <w:rPr/>
              <w:t>5</w:t>
            </w:r>
            <w:r w:rsidR="00A0428F">
              <w:rPr/>
              <w:t>,</w:t>
            </w:r>
            <w:r w:rsidR="3A6E8FFB">
              <w:rPr/>
              <w:t>10</w:t>
            </w:r>
            <w:r w:rsidR="00A0428F">
              <w:rPr/>
              <w:t xml:space="preserve"> and 14</w:t>
            </w:r>
          </w:p>
        </w:tc>
      </w:tr>
      <w:tr w:rsidR="00A0428F" w:rsidTr="212E1417" w14:paraId="67F6A898" w14:textId="054CF1E9">
        <w:tc>
          <w:tcPr>
            <w:tcW w:w="1083" w:type="dxa"/>
            <w:shd w:val="clear" w:color="auto" w:fill="auto"/>
            <w:tcMar/>
          </w:tcPr>
          <w:p w:rsidR="212E1417" w:rsidP="212E1417" w:rsidRDefault="212E1417" w14:paraId="4D1BE33B" w14:textId="7C08C3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Bonus (By attendance)</w:t>
            </w:r>
          </w:p>
        </w:tc>
        <w:tc>
          <w:tcPr>
            <w:tcW w:w="2881" w:type="dxa"/>
            <w:gridSpan w:val="2"/>
            <w:shd w:val="clear" w:color="auto" w:fill="auto"/>
            <w:tcMar/>
          </w:tcPr>
          <w:p w:rsidR="212E1417" w:rsidP="212E1417" w:rsidRDefault="212E1417" w14:paraId="30E1CA20" w14:textId="53C02D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  <w:tcMar/>
          </w:tcPr>
          <w:p w:rsidR="212E1417" w:rsidP="212E1417" w:rsidRDefault="212E1417" w14:paraId="64843D07" w14:textId="5FF036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3%</w:t>
            </w:r>
          </w:p>
        </w:tc>
        <w:tc>
          <w:tcPr>
            <w:tcW w:w="4110" w:type="dxa"/>
            <w:tcMar/>
          </w:tcPr>
          <w:p w:rsidR="212E1417" w:rsidP="212E1417" w:rsidRDefault="212E1417" w14:paraId="2FF73D66" w14:textId="7F0528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50-65% =1</w:t>
            </w:r>
          </w:p>
          <w:p w:rsidR="212E1417" w:rsidP="212E1417" w:rsidRDefault="212E1417" w14:paraId="4EAA1E5C" w14:textId="662DDB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66-81% =2</w:t>
            </w:r>
          </w:p>
          <w:p w:rsidR="212E1417" w:rsidP="212E1417" w:rsidRDefault="212E1417" w14:paraId="25C98F1B" w14:textId="5074E4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82-100% =3</w:t>
            </w:r>
          </w:p>
        </w:tc>
      </w:tr>
      <w:tr w:rsidR="212E1417" w:rsidTr="212E1417" w14:paraId="0687F9C5">
        <w:trPr>
          <w:trHeight w:val="300"/>
        </w:trPr>
        <w:tc>
          <w:tcPr>
            <w:tcW w:w="1083" w:type="dxa"/>
            <w:shd w:val="clear" w:color="auto" w:fill="auto"/>
            <w:tcMar/>
          </w:tcPr>
          <w:p w:rsidR="212E1417" w:rsidP="212E1417" w:rsidRDefault="212E1417" w14:paraId="6DF396D2" w14:textId="6FAC25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Bonus (By assignment and quizzes)</w:t>
            </w:r>
          </w:p>
        </w:tc>
        <w:tc>
          <w:tcPr>
            <w:tcW w:w="2881" w:type="dxa"/>
            <w:gridSpan w:val="2"/>
            <w:shd w:val="clear" w:color="auto" w:fill="auto"/>
            <w:tcMar/>
          </w:tcPr>
          <w:p w:rsidR="212E1417" w:rsidP="212E1417" w:rsidRDefault="212E1417" w14:paraId="46FA1DA8" w14:textId="6E11C6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</w:p>
        </w:tc>
        <w:tc>
          <w:tcPr>
            <w:tcW w:w="1276" w:type="dxa"/>
            <w:shd w:val="clear" w:color="auto" w:fill="auto"/>
            <w:tcMar/>
          </w:tcPr>
          <w:p w:rsidR="212E1417" w:rsidP="212E1417" w:rsidRDefault="212E1417" w14:paraId="7EF502D5" w14:textId="4009FE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2%</w:t>
            </w:r>
          </w:p>
        </w:tc>
        <w:tc>
          <w:tcPr>
            <w:tcW w:w="4110" w:type="dxa"/>
            <w:tcMar/>
          </w:tcPr>
          <w:p w:rsidR="212E1417" w:rsidP="212E1417" w:rsidRDefault="212E1417" w14:paraId="3D47D2E7" w14:textId="456801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70-85% = 1</w:t>
            </w:r>
          </w:p>
          <w:p w:rsidR="212E1417" w:rsidP="212E1417" w:rsidRDefault="212E1417" w14:paraId="1644B6C1" w14:textId="051FD0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212E1417" w:rsidR="212E14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CA"/>
              </w:rPr>
              <w:t>86-100% =2</w:t>
            </w:r>
          </w:p>
        </w:tc>
      </w:tr>
      <w:tr w:rsidR="212E1417" w:rsidTr="212E1417" w14:paraId="3851F0B2">
        <w:trPr>
          <w:trHeight w:val="300"/>
        </w:trPr>
        <w:tc>
          <w:tcPr>
            <w:tcW w:w="1083" w:type="dxa"/>
            <w:shd w:val="clear" w:color="auto" w:fill="auto"/>
            <w:tcMar/>
          </w:tcPr>
          <w:p w:rsidR="0563734C" w:rsidP="212E1417" w:rsidRDefault="0563734C" w14:paraId="52AC6ED8" w14:textId="61357D87">
            <w:pPr>
              <w:pStyle w:val="Normal"/>
            </w:pPr>
            <w:r w:rsidR="0563734C">
              <w:rPr/>
              <w:t>Total</w:t>
            </w:r>
          </w:p>
        </w:tc>
        <w:tc>
          <w:tcPr>
            <w:tcW w:w="2881" w:type="dxa"/>
            <w:gridSpan w:val="2"/>
            <w:shd w:val="clear" w:color="auto" w:fill="auto"/>
            <w:tcMar/>
          </w:tcPr>
          <w:p w:rsidR="212E1417" w:rsidP="212E1417" w:rsidRDefault="212E1417" w14:paraId="2A0A9C5B" w14:textId="4ACF79D9">
            <w:pPr>
              <w:pStyle w:val="Normal"/>
            </w:pPr>
          </w:p>
        </w:tc>
        <w:tc>
          <w:tcPr>
            <w:tcW w:w="1276" w:type="dxa"/>
            <w:shd w:val="clear" w:color="auto" w:fill="auto"/>
            <w:tcMar/>
          </w:tcPr>
          <w:p w:rsidR="0563734C" w:rsidP="212E1417" w:rsidRDefault="0563734C" w14:paraId="00FD33FB" w14:textId="62D9C943">
            <w:pPr>
              <w:pStyle w:val="Normal"/>
            </w:pPr>
            <w:r w:rsidR="0563734C">
              <w:rPr/>
              <w:t>105%</w:t>
            </w:r>
          </w:p>
        </w:tc>
        <w:tc>
          <w:tcPr>
            <w:tcW w:w="4110" w:type="dxa"/>
            <w:tcMar/>
          </w:tcPr>
          <w:p w:rsidR="212E1417" w:rsidP="212E1417" w:rsidRDefault="212E1417" w14:paraId="414600CE" w14:textId="4A2ADF9D">
            <w:pPr>
              <w:pStyle w:val="Normal"/>
            </w:pPr>
          </w:p>
        </w:tc>
      </w:tr>
    </w:tbl>
    <w:p w:rsidRPr="00F51138" w:rsidR="006C4F19" w:rsidP="006C4F19" w:rsidRDefault="006C4F19" w14:paraId="49F9A5B4" w14:textId="77777777">
      <w:pPr>
        <w:rPr>
          <w:b/>
          <w:bCs/>
          <w:sz w:val="24"/>
          <w:szCs w:val="24"/>
        </w:rPr>
      </w:pPr>
      <w:r w:rsidRPr="00231CFB">
        <w:rPr>
          <w:b/>
          <w:bCs/>
          <w:color w:val="FF0000"/>
          <w:sz w:val="24"/>
          <w:szCs w:val="24"/>
        </w:rPr>
        <w:t xml:space="preserve">Estimated </w:t>
      </w:r>
      <w:r w:rsidRPr="00F51138">
        <w:rPr>
          <w:b/>
          <w:bCs/>
          <w:sz w:val="24"/>
          <w:szCs w:val="24"/>
        </w:rPr>
        <w:t>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532"/>
        <w:gridCol w:w="552"/>
        <w:gridCol w:w="553"/>
        <w:gridCol w:w="594"/>
        <w:gridCol w:w="552"/>
        <w:gridCol w:w="565"/>
        <w:gridCol w:w="575"/>
        <w:gridCol w:w="740"/>
        <w:gridCol w:w="552"/>
        <w:gridCol w:w="584"/>
        <w:gridCol w:w="574"/>
        <w:gridCol w:w="574"/>
        <w:gridCol w:w="566"/>
        <w:gridCol w:w="557"/>
        <w:gridCol w:w="557"/>
      </w:tblGrid>
      <w:tr w:rsidRPr="006962E8" w:rsidR="00EE133A" w:rsidTr="212E1417" w14:paraId="31815EE4" w14:textId="35BE905E">
        <w:tc>
          <w:tcPr>
            <w:tcW w:w="723" w:type="dxa"/>
            <w:shd w:val="clear" w:color="auto" w:fill="CCFFFF"/>
            <w:tcMar/>
          </w:tcPr>
          <w:p w:rsidRPr="00A364E0" w:rsidR="00A364E0" w:rsidP="000B4DEE" w:rsidRDefault="00A364E0" w14:paraId="03704D64" w14:textId="31249DDE">
            <w:pPr>
              <w:rPr>
                <w:b/>
                <w:bCs/>
                <w:sz w:val="16"/>
                <w:szCs w:val="16"/>
              </w:rPr>
            </w:pPr>
            <w:r w:rsidRPr="00A364E0">
              <w:rPr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532" w:type="dxa"/>
            <w:shd w:val="clear" w:color="auto" w:fill="CCFFFF"/>
            <w:tcMar/>
          </w:tcPr>
          <w:p w:rsidRPr="006962E8" w:rsidR="00A364E0" w:rsidP="0FF85C6A" w:rsidRDefault="008F6D17" w14:paraId="06060C11" w14:textId="02F4B136">
            <w:pPr>
              <w:rPr>
                <w:sz w:val="16"/>
                <w:szCs w:val="16"/>
              </w:rPr>
            </w:pPr>
            <w:r w:rsidRPr="0FF85C6A" w:rsidR="0F1B4A08">
              <w:rPr>
                <w:color w:val="000000" w:themeColor="text1" w:themeTint="FF" w:themeShade="FF"/>
                <w:sz w:val="16"/>
                <w:szCs w:val="16"/>
              </w:rPr>
              <w:t>W1</w:t>
            </w:r>
          </w:p>
          <w:p w:rsidRPr="006962E8" w:rsidR="00A364E0" w:rsidP="0E045797" w:rsidRDefault="008F6D17" w14:paraId="06559A1F" w14:textId="0724DD31">
            <w:pPr>
              <w:rPr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CCFFFF"/>
            <w:tcMar/>
          </w:tcPr>
          <w:p w:rsidRPr="006962E8" w:rsidR="00A364E0" w:rsidP="000B4DEE" w:rsidRDefault="00A364E0" w14:paraId="1D0651DC" w14:textId="11545BF4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W2</w:t>
            </w:r>
          </w:p>
        </w:tc>
        <w:tc>
          <w:tcPr>
            <w:tcW w:w="553" w:type="dxa"/>
            <w:shd w:val="clear" w:color="auto" w:fill="CCFFFF"/>
            <w:tcMar/>
          </w:tcPr>
          <w:p w:rsidRPr="006962E8" w:rsidR="00A364E0" w:rsidP="000B4DEE" w:rsidRDefault="00A364E0" w14:paraId="167F1A0D" w14:textId="157080F1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W3</w:t>
            </w:r>
          </w:p>
        </w:tc>
        <w:tc>
          <w:tcPr>
            <w:tcW w:w="594" w:type="dxa"/>
            <w:shd w:val="clear" w:color="auto" w:fill="CCFFFF"/>
            <w:tcMar/>
          </w:tcPr>
          <w:p w:rsidRPr="006962E8" w:rsidR="00A364E0" w:rsidP="000B4DEE" w:rsidRDefault="00A364E0" w14:paraId="25170FE2" w14:textId="1FBDFE8B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W4</w:t>
            </w:r>
          </w:p>
        </w:tc>
        <w:tc>
          <w:tcPr>
            <w:tcW w:w="552" w:type="dxa"/>
            <w:shd w:val="clear" w:color="auto" w:fill="CCFFFF"/>
            <w:tcMar/>
          </w:tcPr>
          <w:p w:rsidRPr="006962E8" w:rsidR="00A364E0" w:rsidP="000B4DEE" w:rsidRDefault="00A364E0" w14:paraId="00C91C8F" w14:textId="25C2FC9C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W5</w:t>
            </w:r>
          </w:p>
        </w:tc>
        <w:tc>
          <w:tcPr>
            <w:tcW w:w="565" w:type="dxa"/>
            <w:shd w:val="clear" w:color="auto" w:fill="CCFFFF"/>
            <w:tcMar/>
          </w:tcPr>
          <w:p w:rsidRPr="006962E8" w:rsidR="00A364E0" w:rsidP="0FF85C6A" w:rsidRDefault="008F6D17" w14:paraId="3E594A0E" w14:textId="600DEB52">
            <w:pPr>
              <w:rPr>
                <w:color w:val="000000" w:themeColor="text1" w:themeTint="FF" w:themeShade="FF"/>
                <w:sz w:val="16"/>
                <w:szCs w:val="16"/>
              </w:rPr>
            </w:pPr>
            <w:r w:rsidRPr="0E045797" w:rsidR="583E5B73">
              <w:rPr>
                <w:color w:val="000000" w:themeColor="text1" w:themeTint="FF" w:themeShade="FF"/>
                <w:sz w:val="16"/>
                <w:szCs w:val="16"/>
              </w:rPr>
              <w:t>W</w:t>
            </w:r>
            <w:r w:rsidRPr="0E045797" w:rsidR="583E5B73">
              <w:rPr>
                <w:color w:val="000000" w:themeColor="text1" w:themeTint="FF" w:themeShade="FF"/>
                <w:sz w:val="16"/>
                <w:szCs w:val="16"/>
              </w:rPr>
              <w:t>6</w:t>
            </w:r>
            <w:r w:rsidRPr="0E045797" w:rsidR="469131D2">
              <w:rPr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</w:tc>
        <w:tc>
          <w:tcPr>
            <w:tcW w:w="575" w:type="dxa"/>
            <w:shd w:val="clear" w:color="auto" w:fill="CCFFFF"/>
            <w:tcMar/>
          </w:tcPr>
          <w:p w:rsidRPr="006962E8" w:rsidR="00A364E0" w:rsidP="000B4DEE" w:rsidRDefault="00A364E0" w14:paraId="027AC618" w14:textId="6BB32E84">
            <w:pPr>
              <w:rPr>
                <w:color w:val="FF0000"/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W7</w:t>
            </w:r>
          </w:p>
        </w:tc>
        <w:tc>
          <w:tcPr>
            <w:tcW w:w="740" w:type="dxa"/>
            <w:shd w:val="clear" w:color="auto" w:fill="FFC000" w:themeFill="accent4"/>
            <w:tcMar/>
          </w:tcPr>
          <w:p w:rsidRPr="006962E8" w:rsidR="00A364E0" w:rsidP="000B4DEE" w:rsidRDefault="00A364E0" w14:paraId="3B0E3ED7" w14:textId="736EC575">
            <w:pPr>
              <w:rPr>
                <w:sz w:val="16"/>
                <w:szCs w:val="16"/>
              </w:rPr>
            </w:pPr>
            <w:r w:rsidRPr="00EA6C4C">
              <w:rPr>
                <w:color w:val="000000" w:themeColor="text1"/>
                <w:sz w:val="16"/>
                <w:szCs w:val="16"/>
              </w:rPr>
              <w:t>Reading</w:t>
            </w:r>
          </w:p>
        </w:tc>
        <w:tc>
          <w:tcPr>
            <w:tcW w:w="552" w:type="dxa"/>
            <w:shd w:val="clear" w:color="auto" w:fill="CCFFFF"/>
            <w:tcMar/>
          </w:tcPr>
          <w:p w:rsidRPr="006962E8" w:rsidR="00A364E0" w:rsidP="000B4DEE" w:rsidRDefault="00A364E0" w14:paraId="2C8D99D2" w14:textId="0B0CD0DE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</w:t>
            </w:r>
            <w:r w:rsidR="00F64D9F">
              <w:rPr>
                <w:sz w:val="16"/>
                <w:szCs w:val="16"/>
              </w:rPr>
              <w:t>8</w:t>
            </w:r>
          </w:p>
        </w:tc>
        <w:tc>
          <w:tcPr>
            <w:tcW w:w="584" w:type="dxa"/>
            <w:shd w:val="clear" w:color="auto" w:fill="CCFFFF"/>
            <w:tcMar/>
          </w:tcPr>
          <w:p w:rsidRPr="006962E8" w:rsidR="00A364E0" w:rsidP="000B4DEE" w:rsidRDefault="00A364E0" w14:paraId="4F52E45B" w14:textId="1F035302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</w:t>
            </w:r>
            <w:r w:rsidR="00F64D9F">
              <w:rPr>
                <w:sz w:val="16"/>
                <w:szCs w:val="16"/>
              </w:rPr>
              <w:t>9</w:t>
            </w:r>
          </w:p>
        </w:tc>
        <w:tc>
          <w:tcPr>
            <w:tcW w:w="574" w:type="dxa"/>
            <w:shd w:val="clear" w:color="auto" w:fill="CCFFFF"/>
            <w:tcMar/>
          </w:tcPr>
          <w:p w:rsidRPr="006962E8" w:rsidR="00A364E0" w:rsidP="000B4DEE" w:rsidRDefault="00A364E0" w14:paraId="3A0F5372" w14:textId="19D8AEBC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W1</w:t>
            </w:r>
            <w:r w:rsidR="00F64D9F">
              <w:rPr>
                <w:sz w:val="16"/>
                <w:szCs w:val="16"/>
              </w:rPr>
              <w:t>0</w:t>
            </w:r>
          </w:p>
        </w:tc>
        <w:tc>
          <w:tcPr>
            <w:tcW w:w="574" w:type="dxa"/>
            <w:shd w:val="clear" w:color="auto" w:fill="CCFFFF"/>
            <w:tcMar/>
          </w:tcPr>
          <w:p w:rsidRPr="006962E8" w:rsidR="00A364E0" w:rsidP="000B4DEE" w:rsidRDefault="00A364E0" w14:paraId="790114D4" w14:textId="21CAC68D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W1</w:t>
            </w:r>
            <w:r w:rsidR="00F64D9F">
              <w:rPr>
                <w:sz w:val="16"/>
                <w:szCs w:val="16"/>
              </w:rPr>
              <w:t>1</w:t>
            </w:r>
          </w:p>
        </w:tc>
        <w:tc>
          <w:tcPr>
            <w:tcW w:w="566" w:type="dxa"/>
            <w:shd w:val="clear" w:color="auto" w:fill="CCFFFF"/>
            <w:tcMar/>
          </w:tcPr>
          <w:p w:rsidRPr="006962E8" w:rsidR="00A364E0" w:rsidP="000B4DEE" w:rsidRDefault="00A364E0" w14:paraId="3988EFBE" w14:textId="72589E2E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W1</w:t>
            </w:r>
            <w:r w:rsidR="00F64D9F">
              <w:rPr>
                <w:sz w:val="16"/>
                <w:szCs w:val="16"/>
              </w:rPr>
              <w:t>2</w:t>
            </w:r>
          </w:p>
        </w:tc>
        <w:tc>
          <w:tcPr>
            <w:tcW w:w="557" w:type="dxa"/>
            <w:shd w:val="clear" w:color="auto" w:fill="CCFFFF"/>
            <w:tcMar/>
          </w:tcPr>
          <w:p w:rsidRPr="006962E8" w:rsidR="00A364E0" w:rsidP="000B4DEE" w:rsidRDefault="00A364E0" w14:paraId="5562270F" w14:textId="78F7E1B8">
            <w:pPr>
              <w:rPr>
                <w:sz w:val="16"/>
                <w:szCs w:val="16"/>
              </w:rPr>
            </w:pPr>
            <w:r w:rsidRPr="006962E8">
              <w:rPr>
                <w:sz w:val="16"/>
                <w:szCs w:val="16"/>
              </w:rPr>
              <w:t>W1</w:t>
            </w:r>
            <w:r w:rsidR="00F64D9F">
              <w:rPr>
                <w:sz w:val="16"/>
                <w:szCs w:val="16"/>
              </w:rPr>
              <w:t>3</w:t>
            </w:r>
          </w:p>
        </w:tc>
        <w:tc>
          <w:tcPr>
            <w:tcW w:w="557" w:type="dxa"/>
            <w:shd w:val="clear" w:color="auto" w:fill="CCFFFF"/>
            <w:tcMar/>
          </w:tcPr>
          <w:p w:rsidRPr="006962E8" w:rsidR="00A364E0" w:rsidP="000B4DEE" w:rsidRDefault="00A364E0" w14:paraId="6AB52CCE" w14:textId="5AB0BE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W1</w:t>
            </w:r>
            <w:r w:rsidR="00F64D9F">
              <w:rPr>
                <w:sz w:val="16"/>
                <w:szCs w:val="16"/>
              </w:rPr>
              <w:t>4</w:t>
            </w:r>
          </w:p>
        </w:tc>
      </w:tr>
      <w:tr w:rsidRPr="006962E8" w:rsidR="00EE133A" w:rsidTr="212E1417" w14:paraId="1073984F" w14:textId="4384BFB1">
        <w:tc>
          <w:tcPr>
            <w:tcW w:w="723" w:type="dxa"/>
            <w:shd w:val="clear" w:color="auto" w:fill="F2F2F2" w:themeFill="background1" w:themeFillShade="F2"/>
            <w:tcMar/>
          </w:tcPr>
          <w:p w:rsidRPr="006962E8" w:rsidR="00A364E0" w:rsidP="0FF85C6A" w:rsidRDefault="00A364E0" w14:paraId="4B220EA5" w14:textId="235A4FA8">
            <w:pPr>
              <w:rPr>
                <w:b w:val="1"/>
                <w:bCs w:val="1"/>
                <w:color w:val="auto"/>
                <w:sz w:val="16"/>
                <w:szCs w:val="16"/>
              </w:rPr>
            </w:pPr>
            <w:r w:rsidRPr="0FF85C6A" w:rsidR="26AC0B6E">
              <w:rPr>
                <w:b w:val="1"/>
                <w:bCs w:val="1"/>
                <w:color w:val="auto"/>
                <w:sz w:val="16"/>
                <w:szCs w:val="16"/>
              </w:rPr>
              <w:t>Date</w:t>
            </w:r>
          </w:p>
        </w:tc>
        <w:tc>
          <w:tcPr>
            <w:tcW w:w="532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7498A428" w14:textId="4F1DD4A6">
            <w:pPr>
              <w:rPr>
                <w:sz w:val="16"/>
                <w:szCs w:val="16"/>
              </w:rPr>
            </w:pPr>
            <w:r w:rsidRPr="64B23185" w:rsidR="1EA6C98F">
              <w:rPr>
                <w:sz w:val="16"/>
                <w:szCs w:val="16"/>
              </w:rPr>
              <w:t>Jan 8</w:t>
            </w:r>
          </w:p>
        </w:tc>
        <w:tc>
          <w:tcPr>
            <w:tcW w:w="552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1EDE9908" w14:textId="7D38B01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5CA17D2E" w14:textId="6C0E5751">
            <w:pPr>
              <w:rPr>
                <w:sz w:val="16"/>
                <w:szCs w:val="16"/>
              </w:rPr>
            </w:pPr>
          </w:p>
        </w:tc>
        <w:tc>
          <w:tcPr>
            <w:tcW w:w="594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3A4C2D2C" w14:textId="4CEE465E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176DB433" w14:textId="3E5B3ADF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  <w:tcMar/>
          </w:tcPr>
          <w:p w:rsidRPr="006962E8" w:rsidR="00A364E0" w:rsidP="0FF85C6A" w:rsidRDefault="00A364E0" w14:paraId="66A6B961" w14:textId="6F57EF84">
            <w:pPr>
              <w:rPr>
                <w:b w:val="0"/>
                <w:bCs w:val="0"/>
                <w:color w:val="auto"/>
                <w:sz w:val="16"/>
                <w:szCs w:val="16"/>
              </w:rPr>
            </w:pPr>
          </w:p>
        </w:tc>
        <w:tc>
          <w:tcPr>
            <w:tcW w:w="575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2522A890" w14:textId="2B4AD90C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2F2F2" w:themeFill="background1" w:themeFillShade="F2"/>
            <w:tcMar/>
          </w:tcPr>
          <w:p w:rsidRPr="006962E8" w:rsidR="00A364E0" w:rsidP="64B23185" w:rsidRDefault="00A364E0" w14:paraId="3DA96C7C" w14:textId="3B61B2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B23185" w:rsidR="1EA6C98F">
              <w:rPr>
                <w:color w:val="auto"/>
                <w:sz w:val="16"/>
                <w:szCs w:val="16"/>
              </w:rPr>
              <w:t>Feb 26</w:t>
            </w:r>
          </w:p>
        </w:tc>
        <w:tc>
          <w:tcPr>
            <w:tcW w:w="552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27B3B886" w14:textId="7B54F3C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84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34BAC09A" w14:textId="04A9A61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74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7B7B9834" w14:textId="199F05A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74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4F8AEEF0" w14:textId="6FF809DB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66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1FFD4455" w14:textId="486F46B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2F2F2" w:themeFill="background1" w:themeFillShade="F2"/>
            <w:tcMar/>
          </w:tcPr>
          <w:p w:rsidRPr="006962E8" w:rsidR="00A364E0" w:rsidP="000B4DEE" w:rsidRDefault="00A364E0" w14:paraId="52332DDF" w14:textId="33330C65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2F2F2" w:themeFill="background1" w:themeFillShade="F2"/>
            <w:tcMar/>
          </w:tcPr>
          <w:p w:rsidR="00A364E0" w:rsidP="64B23185" w:rsidRDefault="00A364E0" w14:paraId="56BAAF82" w14:textId="60A3E9C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16"/>
                <w:szCs w:val="16"/>
              </w:rPr>
            </w:pPr>
            <w:r w:rsidRPr="64B23185" w:rsidR="1EA6C98F">
              <w:rPr>
                <w:color w:val="auto"/>
                <w:sz w:val="16"/>
                <w:szCs w:val="16"/>
              </w:rPr>
              <w:t>April 19</w:t>
            </w:r>
          </w:p>
        </w:tc>
      </w:tr>
      <w:tr w:rsidRPr="006962E8" w:rsidR="00EE133A" w:rsidTr="212E1417" w14:paraId="659522EB" w14:textId="52EBEFA2">
        <w:tc>
          <w:tcPr>
            <w:tcW w:w="723" w:type="dxa"/>
            <w:shd w:val="clear" w:color="auto" w:fill="FFFFCC"/>
            <w:tcMar/>
          </w:tcPr>
          <w:p w:rsidRPr="006962E8" w:rsidR="00A364E0" w:rsidP="000B4DEE" w:rsidRDefault="00A364E0" w14:paraId="4370D321" w14:textId="1E15FB73">
            <w:pPr>
              <w:rPr>
                <w:b/>
                <w:bCs/>
                <w:sz w:val="16"/>
                <w:szCs w:val="16"/>
              </w:rPr>
            </w:pPr>
            <w:r w:rsidRPr="006962E8">
              <w:rPr>
                <w:b/>
                <w:bCs/>
                <w:sz w:val="16"/>
                <w:szCs w:val="16"/>
              </w:rPr>
              <w:t>Labs</w:t>
            </w:r>
          </w:p>
        </w:tc>
        <w:tc>
          <w:tcPr>
            <w:tcW w:w="532" w:type="dxa"/>
            <w:shd w:val="clear" w:color="auto" w:fill="FFFFCC"/>
            <w:tcMar/>
          </w:tcPr>
          <w:p w:rsidRPr="006962E8" w:rsidR="00A364E0" w:rsidP="000B4DEE" w:rsidRDefault="00A364E0" w14:paraId="5A6071DA" w14:textId="42EBBD4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FFFFCC"/>
            <w:tcMar/>
          </w:tcPr>
          <w:p w:rsidRPr="006962E8" w:rsidR="00A364E0" w:rsidP="000B4DEE" w:rsidRDefault="00A364E0" w14:paraId="36EDD8C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3" w:type="dxa"/>
            <w:shd w:val="clear" w:color="auto" w:fill="FFFFCC"/>
            <w:tcMar/>
          </w:tcPr>
          <w:p w:rsidRPr="006962E8" w:rsidR="00A364E0" w:rsidP="000B4DEE" w:rsidRDefault="00A364E0" w14:paraId="5DA1071A" w14:textId="4618DD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4" w:type="dxa"/>
            <w:shd w:val="clear" w:color="auto" w:fill="FFFFCC"/>
            <w:tcMar/>
          </w:tcPr>
          <w:p w:rsidRPr="006962E8" w:rsidR="00A364E0" w:rsidP="000B4DEE" w:rsidRDefault="008F6D17" w14:paraId="059A69FC" w14:textId="05A8C88E">
            <w:pPr>
              <w:rPr>
                <w:b w:val="1"/>
                <w:bCs w:val="1"/>
                <w:sz w:val="16"/>
                <w:szCs w:val="16"/>
              </w:rPr>
            </w:pPr>
            <w:r w:rsidRPr="64B23185" w:rsidR="7DF93C27">
              <w:rPr>
                <w:b w:val="1"/>
                <w:bCs w:val="1"/>
                <w:sz w:val="16"/>
                <w:szCs w:val="16"/>
              </w:rPr>
              <w:t>L1</w:t>
            </w:r>
            <w:r w:rsidRPr="64B23185" w:rsidR="7D05E253">
              <w:rPr>
                <w:b w:val="1"/>
                <w:bCs w:val="1"/>
                <w:sz w:val="16"/>
                <w:szCs w:val="16"/>
              </w:rPr>
              <w:t>a</w:t>
            </w:r>
          </w:p>
        </w:tc>
        <w:tc>
          <w:tcPr>
            <w:tcW w:w="552" w:type="dxa"/>
            <w:shd w:val="clear" w:color="auto" w:fill="FFFFCC"/>
            <w:tcMar/>
          </w:tcPr>
          <w:p w:rsidRPr="006962E8" w:rsidR="00A364E0" w:rsidP="000B4DEE" w:rsidRDefault="00A364E0" w14:paraId="0FE08D7D" w14:textId="26D62B04">
            <w:pPr>
              <w:rPr>
                <w:b w:val="1"/>
                <w:bCs w:val="1"/>
                <w:sz w:val="16"/>
                <w:szCs w:val="16"/>
              </w:rPr>
            </w:pPr>
            <w:r w:rsidRPr="64B23185" w:rsidR="7D05E253">
              <w:rPr>
                <w:b w:val="1"/>
                <w:bCs w:val="1"/>
                <w:sz w:val="16"/>
                <w:szCs w:val="16"/>
              </w:rPr>
              <w:t>L1b</w:t>
            </w:r>
          </w:p>
        </w:tc>
        <w:tc>
          <w:tcPr>
            <w:tcW w:w="565" w:type="dxa"/>
            <w:shd w:val="clear" w:color="auto" w:fill="FFFFCC"/>
            <w:tcMar/>
          </w:tcPr>
          <w:p w:rsidRPr="006962E8" w:rsidR="00A364E0" w:rsidP="000B4DEE" w:rsidRDefault="00A364E0" w14:paraId="34A0BCF1" w14:textId="7F54BB7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75" w:type="dxa"/>
            <w:shd w:val="clear" w:color="auto" w:fill="FFFFCC"/>
            <w:tcMar/>
          </w:tcPr>
          <w:p w:rsidRPr="006962E8" w:rsidR="00A364E0" w:rsidP="0FF85C6A" w:rsidRDefault="008F6D17" w14:paraId="157D3CCD" w14:textId="0A29AC8A">
            <w:pPr>
              <w:rPr>
                <w:b w:val="1"/>
                <w:bCs w:val="1"/>
                <w:sz w:val="16"/>
                <w:szCs w:val="16"/>
              </w:rPr>
            </w:pPr>
            <w:r w:rsidRPr="0E045797" w:rsidR="263DFD04">
              <w:rPr>
                <w:b w:val="1"/>
                <w:bCs w:val="1"/>
                <w:sz w:val="16"/>
                <w:szCs w:val="16"/>
              </w:rPr>
              <w:t>L2</w:t>
            </w:r>
          </w:p>
        </w:tc>
        <w:tc>
          <w:tcPr>
            <w:tcW w:w="740" w:type="dxa"/>
            <w:shd w:val="clear" w:color="auto" w:fill="FFFFCC"/>
            <w:tcMar/>
          </w:tcPr>
          <w:p w:rsidRPr="006962E8" w:rsidR="00A364E0" w:rsidP="000B4DEE" w:rsidRDefault="00A364E0" w14:paraId="00923063" w14:textId="72B1FF6E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FFFFCC"/>
            <w:tcMar/>
          </w:tcPr>
          <w:p w:rsidRPr="006962E8" w:rsidR="00A364E0" w:rsidP="000B4DEE" w:rsidRDefault="00A364E0" w14:paraId="37761AB6" w14:textId="5721B5E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4" w:type="dxa"/>
            <w:shd w:val="clear" w:color="auto" w:fill="FFFFCC"/>
            <w:tcMar/>
          </w:tcPr>
          <w:p w:rsidRPr="006962E8" w:rsidR="00A364E0" w:rsidP="000B4DEE" w:rsidRDefault="00F64D9F" w14:paraId="48EB925D" w14:textId="4DD9C4FB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74" w:type="dxa"/>
            <w:shd w:val="clear" w:color="auto" w:fill="FFFFCC"/>
            <w:tcMar/>
          </w:tcPr>
          <w:p w:rsidRPr="006962E8" w:rsidR="00A364E0" w:rsidP="000B4DEE" w:rsidRDefault="00A364E0" w14:paraId="07F6CCFB" w14:textId="799D29B0">
            <w:pPr>
              <w:rPr>
                <w:b w:val="1"/>
                <w:bCs w:val="1"/>
                <w:sz w:val="16"/>
                <w:szCs w:val="16"/>
              </w:rPr>
            </w:pPr>
            <w:r w:rsidRPr="0E045797" w:rsidR="61B6B390">
              <w:rPr>
                <w:b w:val="1"/>
                <w:bCs w:val="1"/>
                <w:sz w:val="16"/>
                <w:szCs w:val="16"/>
              </w:rPr>
              <w:t>L3</w:t>
            </w:r>
          </w:p>
        </w:tc>
        <w:tc>
          <w:tcPr>
            <w:tcW w:w="574" w:type="dxa"/>
            <w:shd w:val="clear" w:color="auto" w:fill="FFFFCC"/>
            <w:tcMar/>
          </w:tcPr>
          <w:p w:rsidRPr="006962E8" w:rsidR="00A364E0" w:rsidP="000B4DEE" w:rsidRDefault="00A364E0" w14:paraId="22227295" w14:textId="231F1BE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  <w:shd w:val="clear" w:color="auto" w:fill="FFFFCC"/>
            <w:tcMar/>
          </w:tcPr>
          <w:p w:rsidRPr="006962E8" w:rsidR="00A364E0" w:rsidP="000B4DEE" w:rsidRDefault="00F64D9F" w14:paraId="1E9276DA" w14:textId="33006E6A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CC"/>
            <w:tcMar/>
          </w:tcPr>
          <w:p w:rsidRPr="006962E8" w:rsidR="00A364E0" w:rsidP="000B4DEE" w:rsidRDefault="00A364E0" w14:paraId="73E64FED" w14:textId="17021CFD">
            <w:pPr>
              <w:rPr>
                <w:b w:val="1"/>
                <w:bCs w:val="1"/>
                <w:sz w:val="16"/>
                <w:szCs w:val="16"/>
              </w:rPr>
            </w:pPr>
            <w:r w:rsidRPr="0E045797" w:rsidR="61B6B390">
              <w:rPr>
                <w:b w:val="1"/>
                <w:bCs w:val="1"/>
                <w:sz w:val="16"/>
                <w:szCs w:val="16"/>
              </w:rPr>
              <w:t>L4</w:t>
            </w:r>
          </w:p>
        </w:tc>
        <w:tc>
          <w:tcPr>
            <w:tcW w:w="557" w:type="dxa"/>
            <w:shd w:val="clear" w:color="auto" w:fill="FFFFCC"/>
            <w:tcMar/>
          </w:tcPr>
          <w:p w:rsidRPr="006962E8" w:rsidR="00A364E0" w:rsidP="000B4DEE" w:rsidRDefault="00A364E0" w14:paraId="4054F8C9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Pr="006962E8" w:rsidR="00D41416" w:rsidTr="212E1417" w14:paraId="5CA2AEC5" w14:textId="7D6093D8">
        <w:tc>
          <w:tcPr>
            <w:tcW w:w="723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256979E6" w14:textId="41A81DFF">
            <w:pPr>
              <w:rPr>
                <w:b/>
                <w:bCs/>
                <w:sz w:val="16"/>
                <w:szCs w:val="16"/>
              </w:rPr>
            </w:pPr>
            <w:r w:rsidRPr="006962E8">
              <w:rPr>
                <w:b/>
                <w:bCs/>
                <w:sz w:val="16"/>
                <w:szCs w:val="16"/>
              </w:rPr>
              <w:t>Quizzes</w:t>
            </w:r>
          </w:p>
        </w:tc>
        <w:tc>
          <w:tcPr>
            <w:tcW w:w="532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5A762EF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E2EFD9" w:themeFill="accent6" w:themeFillTint="33"/>
            <w:tcMar/>
          </w:tcPr>
          <w:p w:rsidRPr="006962E8" w:rsidR="00D41416" w:rsidP="00D41416" w:rsidRDefault="008F6D17" w14:paraId="02F3AAD9" w14:textId="2028AF0A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53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58EDEB65" w14:textId="03E59542">
            <w:pPr>
              <w:rPr>
                <w:b w:val="1"/>
                <w:bCs w:val="1"/>
                <w:sz w:val="16"/>
                <w:szCs w:val="16"/>
              </w:rPr>
            </w:pPr>
            <w:r w:rsidRPr="12C2C2A3" w:rsidR="1C1B8EA0">
              <w:rPr>
                <w:b w:val="1"/>
                <w:bCs w:val="1"/>
                <w:sz w:val="16"/>
                <w:szCs w:val="16"/>
              </w:rPr>
              <w:t>Q1</w:t>
            </w:r>
          </w:p>
        </w:tc>
        <w:tc>
          <w:tcPr>
            <w:tcW w:w="594" w:type="dxa"/>
            <w:shd w:val="clear" w:color="auto" w:fill="E2EFD9" w:themeFill="accent6" w:themeFillTint="33"/>
            <w:tcMar/>
          </w:tcPr>
          <w:p w:rsidRPr="006962E8" w:rsidR="00D41416" w:rsidP="00D41416" w:rsidRDefault="008F6D17" w14:paraId="3A6C741C" w14:textId="54FBC127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6DAF2EA9" w14:textId="23868A76">
            <w:pPr>
              <w:rPr>
                <w:b w:val="1"/>
                <w:bCs w:val="1"/>
                <w:sz w:val="16"/>
                <w:szCs w:val="16"/>
              </w:rPr>
            </w:pPr>
            <w:r w:rsidRPr="212E1417" w:rsidR="67FC5B3A">
              <w:rPr>
                <w:b w:val="1"/>
                <w:bCs w:val="1"/>
                <w:sz w:val="16"/>
                <w:szCs w:val="16"/>
              </w:rPr>
              <w:t>Q2</w:t>
            </w:r>
          </w:p>
        </w:tc>
        <w:tc>
          <w:tcPr>
            <w:tcW w:w="565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749DF716" w14:textId="5220CB3F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75" w:type="dxa"/>
            <w:shd w:val="clear" w:color="auto" w:fill="E2EFD9" w:themeFill="accent6" w:themeFillTint="33"/>
            <w:tcMar/>
          </w:tcPr>
          <w:p w:rsidRPr="006962E8" w:rsidR="00D41416" w:rsidP="743084C4" w:rsidRDefault="008F6D17" w14:paraId="6B1D0432" w14:textId="7D33935D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5336E015" w14:textId="7326897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7B3F7173" w14:textId="1700F26D">
            <w:pPr>
              <w:rPr>
                <w:b w:val="1"/>
                <w:bCs w:val="1"/>
                <w:sz w:val="16"/>
                <w:szCs w:val="16"/>
              </w:rPr>
            </w:pPr>
            <w:r w:rsidRPr="12C2C2A3" w:rsidR="6CEFDD22">
              <w:rPr>
                <w:b w:val="1"/>
                <w:bCs w:val="1"/>
                <w:sz w:val="16"/>
                <w:szCs w:val="16"/>
              </w:rPr>
              <w:t>Q3</w:t>
            </w:r>
          </w:p>
        </w:tc>
        <w:tc>
          <w:tcPr>
            <w:tcW w:w="584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4BF0313A" w14:textId="2AA11941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74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589D6000" w14:textId="18AD5AD2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74" w:type="dxa"/>
            <w:shd w:val="clear" w:color="auto" w:fill="E2EFD9" w:themeFill="accent6" w:themeFillTint="33"/>
            <w:tcMar/>
          </w:tcPr>
          <w:p w:rsidRPr="006962E8" w:rsidR="00D41416" w:rsidP="00D41416" w:rsidRDefault="008F6D17" w14:paraId="2878C95A" w14:textId="187CA264">
            <w:pPr>
              <w:rPr>
                <w:b w:val="1"/>
                <w:bCs w:val="1"/>
                <w:sz w:val="16"/>
                <w:szCs w:val="16"/>
              </w:rPr>
            </w:pPr>
            <w:r w:rsidRPr="12C2C2A3" w:rsidR="6CEFDD22">
              <w:rPr>
                <w:b w:val="1"/>
                <w:bCs w:val="1"/>
                <w:sz w:val="16"/>
                <w:szCs w:val="16"/>
              </w:rPr>
              <w:t>Q4</w:t>
            </w:r>
          </w:p>
        </w:tc>
        <w:tc>
          <w:tcPr>
            <w:tcW w:w="566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3CD14402" w14:textId="54294959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E2EFD9" w:themeFill="accent6" w:themeFillTint="33"/>
            <w:tcMar/>
          </w:tcPr>
          <w:p w:rsidRPr="006962E8" w:rsidR="00D41416" w:rsidP="00D41416" w:rsidRDefault="008F6D17" w14:paraId="432AD10D" w14:textId="1D454537">
            <w:pPr>
              <w:rPr>
                <w:b w:val="1"/>
                <w:bCs w:val="1"/>
                <w:sz w:val="16"/>
                <w:szCs w:val="16"/>
              </w:rPr>
            </w:pPr>
            <w:r w:rsidRPr="0FF85C6A" w:rsidR="395B9C78">
              <w:rPr>
                <w:b w:val="1"/>
                <w:bCs w:val="1"/>
                <w:sz w:val="16"/>
                <w:szCs w:val="16"/>
              </w:rPr>
              <w:t>Q5</w:t>
            </w:r>
          </w:p>
        </w:tc>
        <w:tc>
          <w:tcPr>
            <w:tcW w:w="557" w:type="dxa"/>
            <w:shd w:val="clear" w:color="auto" w:fill="E2EFD9" w:themeFill="accent6" w:themeFillTint="33"/>
            <w:tcMar/>
          </w:tcPr>
          <w:p w:rsidRPr="006962E8" w:rsidR="00D41416" w:rsidP="00D41416" w:rsidRDefault="00D41416" w14:paraId="7D14AE4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Pr="006962E8" w:rsidR="008F6D17" w:rsidTr="212E1417" w14:paraId="345A0916" w14:textId="1D6F5195">
        <w:tc>
          <w:tcPr>
            <w:tcW w:w="723" w:type="dxa"/>
            <w:shd w:val="clear" w:color="auto" w:fill="CCFFCC"/>
            <w:tcMar/>
          </w:tcPr>
          <w:p w:rsidRPr="006962E8" w:rsidR="008F6D17" w:rsidP="008F6D17" w:rsidRDefault="008F6D17" w14:paraId="6FEE2B59" w14:textId="44890A0C">
            <w:pPr>
              <w:rPr>
                <w:b/>
                <w:bCs/>
                <w:sz w:val="16"/>
                <w:szCs w:val="16"/>
              </w:rPr>
            </w:pPr>
            <w:r w:rsidRPr="006962E8">
              <w:rPr>
                <w:b/>
                <w:bCs/>
                <w:sz w:val="16"/>
                <w:szCs w:val="16"/>
              </w:rPr>
              <w:t>Tests</w:t>
            </w:r>
          </w:p>
        </w:tc>
        <w:tc>
          <w:tcPr>
            <w:tcW w:w="532" w:type="dxa"/>
            <w:shd w:val="clear" w:color="auto" w:fill="CCFFCC"/>
            <w:tcMar/>
          </w:tcPr>
          <w:p w:rsidRPr="006962E8" w:rsidR="008F6D17" w:rsidP="008F6D17" w:rsidRDefault="008F6D17" w14:paraId="1F01DD7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CCFFCC"/>
            <w:tcMar/>
          </w:tcPr>
          <w:p w:rsidRPr="006962E8" w:rsidR="008F6D17" w:rsidP="008F6D17" w:rsidRDefault="008F6D17" w14:paraId="259AA41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3" w:type="dxa"/>
            <w:shd w:val="clear" w:color="auto" w:fill="CCFFCC"/>
            <w:tcMar/>
          </w:tcPr>
          <w:p w:rsidRPr="006962E8" w:rsidR="008F6D17" w:rsidP="008F6D17" w:rsidRDefault="008F6D17" w14:paraId="3896734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4" w:type="dxa"/>
            <w:shd w:val="clear" w:color="auto" w:fill="CCFFCC"/>
            <w:tcMar/>
          </w:tcPr>
          <w:p w:rsidRPr="006962E8" w:rsidR="008F6D17" w:rsidP="008F6D17" w:rsidRDefault="008F6D17" w14:paraId="7ED151F7" w14:textId="573C7DD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CCFFCC"/>
            <w:tcMar/>
          </w:tcPr>
          <w:p w:rsidRPr="006962E8" w:rsidR="008F6D17" w:rsidP="008F6D17" w:rsidRDefault="008F6D17" w14:paraId="3F427581" w14:textId="7E3012B1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65" w:type="dxa"/>
            <w:shd w:val="clear" w:color="auto" w:fill="CCFFCC"/>
            <w:tcMar/>
          </w:tcPr>
          <w:p w:rsidRPr="006962E8" w:rsidR="008F6D17" w:rsidP="008F6D17" w:rsidRDefault="008F6D17" w14:paraId="73A2AA9B" w14:textId="4C37716C">
            <w:pPr>
              <w:rPr>
                <w:b w:val="1"/>
                <w:bCs w:val="1"/>
                <w:sz w:val="16"/>
                <w:szCs w:val="16"/>
              </w:rPr>
            </w:pPr>
            <w:r w:rsidRPr="12C2C2A3" w:rsidR="7921EC9E">
              <w:rPr>
                <w:b w:val="1"/>
                <w:bCs w:val="1"/>
                <w:sz w:val="16"/>
                <w:szCs w:val="16"/>
              </w:rPr>
              <w:t>T1</w:t>
            </w:r>
          </w:p>
        </w:tc>
        <w:tc>
          <w:tcPr>
            <w:tcW w:w="575" w:type="dxa"/>
            <w:shd w:val="clear" w:color="auto" w:fill="CCFFCC"/>
            <w:tcMar/>
          </w:tcPr>
          <w:p w:rsidRPr="006962E8" w:rsidR="008F6D17" w:rsidP="0E045797" w:rsidRDefault="008F6D17" w14:paraId="4277E6DB" w14:textId="5EDD6BC8">
            <w:pPr>
              <w:rPr>
                <w:b w:val="1"/>
                <w:bCs w:val="1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CCFFCC"/>
            <w:tcMar/>
          </w:tcPr>
          <w:p w:rsidRPr="006962E8" w:rsidR="008F6D17" w:rsidP="008F6D17" w:rsidRDefault="008F6D17" w14:paraId="0CE044C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CCFFCC"/>
            <w:tcMar/>
          </w:tcPr>
          <w:p w:rsidRPr="006962E8" w:rsidR="008F6D17" w:rsidP="008F6D17" w:rsidRDefault="008F6D17" w14:paraId="12BBBC1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4" w:type="dxa"/>
            <w:shd w:val="clear" w:color="auto" w:fill="CCFFCC"/>
            <w:tcMar/>
          </w:tcPr>
          <w:p w:rsidRPr="006962E8" w:rsidR="008F6D17" w:rsidP="0FF85C6A" w:rsidRDefault="008F6D17" w14:paraId="472ACB57" w14:textId="1E88A2BA">
            <w:pPr>
              <w:rPr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74" w:type="dxa"/>
            <w:shd w:val="clear" w:color="auto" w:fill="CCFFCC"/>
            <w:tcMar/>
          </w:tcPr>
          <w:p w:rsidRPr="006962E8" w:rsidR="008F6D17" w:rsidP="008F6D17" w:rsidRDefault="008F6D17" w14:paraId="4FC7A96A" w14:textId="29A15E09">
            <w:pPr>
              <w:rPr>
                <w:b w:val="1"/>
                <w:bCs w:val="1"/>
                <w:sz w:val="16"/>
                <w:szCs w:val="16"/>
              </w:rPr>
            </w:pPr>
            <w:r w:rsidRPr="0FF85C6A" w:rsidR="645033AB">
              <w:rPr>
                <w:b w:val="1"/>
                <w:bCs w:val="1"/>
                <w:sz w:val="16"/>
                <w:szCs w:val="16"/>
              </w:rPr>
              <w:t>T2</w:t>
            </w:r>
          </w:p>
        </w:tc>
        <w:tc>
          <w:tcPr>
            <w:tcW w:w="574" w:type="dxa"/>
            <w:shd w:val="clear" w:color="auto" w:fill="CCFFCC"/>
            <w:tcMar/>
          </w:tcPr>
          <w:p w:rsidRPr="006962E8" w:rsidR="008F6D17" w:rsidP="008F6D17" w:rsidRDefault="008F6D17" w14:paraId="39BB150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  <w:shd w:val="clear" w:color="auto" w:fill="CCFFCC"/>
            <w:tcMar/>
          </w:tcPr>
          <w:p w:rsidRPr="006962E8" w:rsidR="008F6D17" w:rsidP="008F6D17" w:rsidRDefault="008F6D17" w14:paraId="5923BA3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CCFFCC"/>
            <w:tcMar/>
          </w:tcPr>
          <w:p w:rsidRPr="006962E8" w:rsidR="008F6D17" w:rsidP="008F6D17" w:rsidRDefault="008F6D17" w14:paraId="4AAB9AAF" w14:textId="270BAF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CCFFCC"/>
            <w:tcMar/>
          </w:tcPr>
          <w:p w:rsidRPr="006962E8" w:rsidR="008F6D17" w:rsidP="008F6D17" w:rsidRDefault="008F6D17" w14:paraId="52998EFB" w14:textId="5F1BED8E">
            <w:pPr>
              <w:rPr>
                <w:b/>
                <w:bCs/>
                <w:sz w:val="16"/>
                <w:szCs w:val="16"/>
              </w:rPr>
            </w:pPr>
            <w:r w:rsidRPr="006962E8">
              <w:rPr>
                <w:b/>
                <w:bCs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</w:tbl>
    <w:p w:rsidR="002B28F8" w:rsidP="00065C2F" w:rsidRDefault="002B28F8" w14:paraId="57A99A6E" w14:textId="77777777">
      <w:pPr>
        <w:spacing w:after="0"/>
        <w:rPr>
          <w:b/>
          <w:bCs/>
          <w:sz w:val="24"/>
          <w:szCs w:val="24"/>
        </w:rPr>
      </w:pPr>
    </w:p>
    <w:p w:rsidRPr="00F51138" w:rsidR="00065C2F" w:rsidP="00065C2F" w:rsidRDefault="00065C2F" w14:paraId="64422854" w14:textId="6A5EF353">
      <w:pPr>
        <w:spacing w:after="0"/>
        <w:rPr>
          <w:b/>
          <w:bCs/>
          <w:sz w:val="24"/>
          <w:szCs w:val="24"/>
        </w:rPr>
      </w:pPr>
      <w:r w:rsidRPr="00F51138">
        <w:rPr>
          <w:b/>
          <w:bCs/>
          <w:sz w:val="24"/>
          <w:szCs w:val="24"/>
        </w:rPr>
        <w:t>Textbook:</w:t>
      </w:r>
    </w:p>
    <w:p w:rsidRPr="00A0428F" w:rsidR="00A0428F" w:rsidP="00A0428F" w:rsidRDefault="00A0428F" w14:paraId="16F5EBF2" w14:textId="17DA05AC">
      <w:pPr>
        <w:spacing w:after="0"/>
        <w:rPr>
          <w:b/>
          <w:bCs/>
          <w:sz w:val="24"/>
          <w:szCs w:val="24"/>
        </w:rPr>
      </w:pPr>
    </w:p>
    <w:p w:rsidR="00A0428F" w:rsidP="00A0428F" w:rsidRDefault="00A0428F" w14:paraId="736954E3" w14:textId="6714A8F5">
      <w:pPr>
        <w:spacing w:after="0"/>
        <w:rPr>
          <w:b/>
          <w:bCs/>
          <w:sz w:val="24"/>
          <w:szCs w:val="24"/>
        </w:rPr>
      </w:pPr>
      <w:r w:rsidRPr="00A0428F">
        <w:rPr>
          <w:b/>
          <w:bCs/>
          <w:sz w:val="24"/>
          <w:szCs w:val="24"/>
        </w:rPr>
        <w:t>TELE 20483 Cloud Enabled Networks</w:t>
      </w:r>
    </w:p>
    <w:p w:rsidRPr="00A0428F" w:rsidR="00A0428F" w:rsidP="00A0428F" w:rsidRDefault="00A0428F" w14:paraId="17EF7D54" w14:textId="12A71F25">
      <w:pPr>
        <w:spacing w:after="0"/>
        <w:rPr>
          <w:sz w:val="20"/>
          <w:szCs w:val="20"/>
        </w:rPr>
      </w:pPr>
      <w:r w:rsidRPr="00A0428F">
        <w:rPr>
          <w:sz w:val="20"/>
          <w:szCs w:val="20"/>
        </w:rPr>
        <w:t>ISBN: 978-0-9939150-4-8</w:t>
      </w:r>
    </w:p>
    <w:p w:rsidR="002B28F8" w:rsidP="00A0428F" w:rsidRDefault="00A0428F" w14:paraId="2B0E9B0C" w14:textId="7DA5FC5E">
      <w:pPr>
        <w:spacing w:after="0"/>
        <w:rPr>
          <w:sz w:val="18"/>
          <w:szCs w:val="18"/>
        </w:rPr>
      </w:pPr>
      <w:r w:rsidRPr="004E2706">
        <w:rPr>
          <w:sz w:val="18"/>
          <w:szCs w:val="18"/>
        </w:rPr>
        <w:t>Felix G. Carapaica G.</w:t>
      </w:r>
    </w:p>
    <w:p w:rsidR="00974064" w:rsidP="00A0428F" w:rsidRDefault="00974064" w14:paraId="63CFA8F1" w14:textId="30911D10">
      <w:pPr>
        <w:spacing w:after="0"/>
        <w:rPr>
          <w:sz w:val="18"/>
          <w:szCs w:val="18"/>
        </w:rPr>
      </w:pPr>
    </w:p>
    <w:p w:rsidR="00974064" w:rsidP="00974064" w:rsidRDefault="00974064" w14:paraId="18C1B318" w14:textId="77777777">
      <w:pPr>
        <w:spacing w:after="0"/>
        <w:rPr>
          <w:b/>
          <w:bCs/>
          <w:sz w:val="24"/>
          <w:szCs w:val="24"/>
        </w:rPr>
      </w:pPr>
      <w:r w:rsidRPr="00065C2F">
        <w:rPr>
          <w:b/>
          <w:bCs/>
          <w:sz w:val="24"/>
          <w:szCs w:val="24"/>
        </w:rPr>
        <w:t>AWS Certified Solutions Architect</w:t>
      </w:r>
    </w:p>
    <w:p w:rsidRPr="00065C2F" w:rsidR="00974064" w:rsidP="00974064" w:rsidRDefault="00974064" w14:paraId="5A0068D9" w14:textId="5EC32241">
      <w:pPr>
        <w:spacing w:after="0"/>
        <w:rPr>
          <w:b w:val="1"/>
          <w:bCs w:val="1"/>
        </w:rPr>
      </w:pPr>
      <w:r w:rsidR="00974064">
        <w:rPr/>
        <w:t xml:space="preserve">Newest version </w:t>
      </w:r>
      <w:r w:rsidR="3A1D9384">
        <w:rPr/>
        <w:t>is</w:t>
      </w:r>
      <w:r w:rsidR="00974064">
        <w:rPr/>
        <w:t xml:space="preserve"> </w:t>
      </w:r>
      <w:r w:rsidRPr="0BA4E79D" w:rsidR="00974064">
        <w:rPr>
          <w:b w:val="1"/>
          <w:bCs w:val="1"/>
        </w:rPr>
        <w:t>AWS Certified Solutions Architect. Sybex. 20</w:t>
      </w:r>
      <w:r w:rsidRPr="0BA4E79D" w:rsidR="00974064">
        <w:rPr>
          <w:b w:val="1"/>
          <w:bCs w:val="1"/>
        </w:rPr>
        <w:t>20. Third edition.</w:t>
      </w:r>
    </w:p>
    <w:p w:rsidR="00974064" w:rsidP="00974064" w:rsidRDefault="00974064" w14:paraId="5CC33176" w14:textId="77777777">
      <w:pPr>
        <w:spacing w:after="0"/>
        <w:rPr>
          <w:b/>
          <w:bCs/>
        </w:rPr>
      </w:pPr>
      <w:r w:rsidRPr="00065C2F">
        <w:rPr>
          <w:b/>
          <w:bCs/>
        </w:rPr>
        <w:t xml:space="preserve">ISBN </w:t>
      </w:r>
      <w:r w:rsidRPr="0035304E">
        <w:rPr>
          <w:rFonts w:cstheme="minorHAnsi"/>
          <w:b/>
          <w:bCs/>
          <w:color w:val="0F1111"/>
          <w:shd w:val="clear" w:color="auto" w:fill="FFFFFF"/>
        </w:rPr>
        <w:t>978-1</w:t>
      </w:r>
      <w:r>
        <w:rPr>
          <w:rFonts w:cstheme="minorHAnsi"/>
          <w:b/>
          <w:bCs/>
          <w:color w:val="0F1111"/>
          <w:shd w:val="clear" w:color="auto" w:fill="FFFFFF"/>
        </w:rPr>
        <w:t>-</w:t>
      </w:r>
      <w:r w:rsidRPr="0035304E">
        <w:rPr>
          <w:rFonts w:cstheme="minorHAnsi"/>
          <w:b/>
          <w:bCs/>
          <w:color w:val="0F1111"/>
          <w:shd w:val="clear" w:color="auto" w:fill="FFFFFF"/>
        </w:rPr>
        <w:t>119</w:t>
      </w:r>
      <w:r>
        <w:rPr>
          <w:rFonts w:cstheme="minorHAnsi"/>
          <w:b/>
          <w:bCs/>
          <w:color w:val="0F1111"/>
          <w:shd w:val="clear" w:color="auto" w:fill="FFFFFF"/>
        </w:rPr>
        <w:t>-</w:t>
      </w:r>
      <w:r w:rsidRPr="0035304E">
        <w:rPr>
          <w:rFonts w:cstheme="minorHAnsi"/>
          <w:b/>
          <w:bCs/>
          <w:color w:val="0F1111"/>
          <w:shd w:val="clear" w:color="auto" w:fill="FFFFFF"/>
        </w:rPr>
        <w:t>71308</w:t>
      </w:r>
      <w:r>
        <w:rPr>
          <w:rFonts w:cstheme="minorHAnsi"/>
          <w:b/>
          <w:bCs/>
          <w:color w:val="0F1111"/>
          <w:shd w:val="clear" w:color="auto" w:fill="FFFFFF"/>
        </w:rPr>
        <w:t>-</w:t>
      </w:r>
      <w:r w:rsidRPr="0035304E">
        <w:rPr>
          <w:rFonts w:cstheme="minorHAnsi"/>
          <w:b/>
          <w:bCs/>
          <w:color w:val="0F1111"/>
          <w:shd w:val="clear" w:color="auto" w:fill="FFFFFF"/>
        </w:rPr>
        <w:t>1</w:t>
      </w:r>
      <w:r>
        <w:rPr>
          <w:rFonts w:cstheme="minorHAnsi"/>
          <w:b/>
          <w:bCs/>
          <w:color w:val="0F1111"/>
          <w:shd w:val="clear" w:color="auto" w:fill="FFFFFF"/>
        </w:rPr>
        <w:t xml:space="preserve"> </w:t>
      </w:r>
      <w:r w:rsidRPr="00065C2F">
        <w:rPr>
          <w:b/>
          <w:bCs/>
        </w:rPr>
        <w:t>Ben Piper and David Clinton</w:t>
      </w:r>
      <w:r>
        <w:rPr>
          <w:b/>
          <w:bCs/>
        </w:rPr>
        <w:t>.</w:t>
      </w:r>
    </w:p>
    <w:p w:rsidRPr="004E2706" w:rsidR="00974064" w:rsidP="00A0428F" w:rsidRDefault="00974064" w14:paraId="4A14BDC9" w14:textId="77777777">
      <w:pPr>
        <w:spacing w:after="0"/>
        <w:rPr>
          <w:sz w:val="18"/>
          <w:szCs w:val="18"/>
        </w:rPr>
      </w:pPr>
    </w:p>
    <w:sectPr w:rsidRPr="004E2706" w:rsidR="00974064">
      <w:foot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2A88" w:rsidP="002E1FCC" w:rsidRDefault="00392A88" w14:paraId="676D1EF7" w14:textId="77777777">
      <w:pPr>
        <w:spacing w:after="0" w:line="240" w:lineRule="auto"/>
      </w:pPr>
      <w:r>
        <w:separator/>
      </w:r>
    </w:p>
  </w:endnote>
  <w:endnote w:type="continuationSeparator" w:id="0">
    <w:p w:rsidR="00392A88" w:rsidP="002E1FCC" w:rsidRDefault="00392A88" w14:paraId="0E8F08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9487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1FCC" w:rsidRDefault="002E1FCC" w14:paraId="43C14A1D" w14:textId="1BEEC4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1FCC" w:rsidRDefault="002E1FCC" w14:paraId="14F197A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2A88" w:rsidP="002E1FCC" w:rsidRDefault="00392A88" w14:paraId="5888402B" w14:textId="77777777">
      <w:pPr>
        <w:spacing w:after="0" w:line="240" w:lineRule="auto"/>
      </w:pPr>
      <w:r>
        <w:separator/>
      </w:r>
    </w:p>
  </w:footnote>
  <w:footnote w:type="continuationSeparator" w:id="0">
    <w:p w:rsidR="00392A88" w:rsidP="002E1FCC" w:rsidRDefault="00392A88" w14:paraId="282C832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4C8C"/>
    <w:multiLevelType w:val="hybridMultilevel"/>
    <w:tmpl w:val="B96C087A"/>
    <w:lvl w:ilvl="0" w:tplc="1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" w15:restartNumberingAfterBreak="0">
    <w:nsid w:val="51987435"/>
    <w:multiLevelType w:val="hybridMultilevel"/>
    <w:tmpl w:val="157A579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3073097">
    <w:abstractNumId w:val="1"/>
  </w:num>
  <w:num w:numId="2" w16cid:durableId="204728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99"/>
    <w:rsid w:val="00024924"/>
    <w:rsid w:val="0006111E"/>
    <w:rsid w:val="00065C2F"/>
    <w:rsid w:val="000B4DEE"/>
    <w:rsid w:val="001405FF"/>
    <w:rsid w:val="00172305"/>
    <w:rsid w:val="00193862"/>
    <w:rsid w:val="002143A6"/>
    <w:rsid w:val="00231CFB"/>
    <w:rsid w:val="002A5FBB"/>
    <w:rsid w:val="002A61E5"/>
    <w:rsid w:val="002B28F8"/>
    <w:rsid w:val="002E1FCC"/>
    <w:rsid w:val="003319A7"/>
    <w:rsid w:val="0035304E"/>
    <w:rsid w:val="00363D2A"/>
    <w:rsid w:val="00392A88"/>
    <w:rsid w:val="003B0EBE"/>
    <w:rsid w:val="003C1F14"/>
    <w:rsid w:val="003E00DD"/>
    <w:rsid w:val="004443E8"/>
    <w:rsid w:val="00456C23"/>
    <w:rsid w:val="004854FF"/>
    <w:rsid w:val="00487861"/>
    <w:rsid w:val="004E2706"/>
    <w:rsid w:val="005034D0"/>
    <w:rsid w:val="00576799"/>
    <w:rsid w:val="005901E2"/>
    <w:rsid w:val="00595F9E"/>
    <w:rsid w:val="005F2E61"/>
    <w:rsid w:val="006246C4"/>
    <w:rsid w:val="00641C70"/>
    <w:rsid w:val="00665B05"/>
    <w:rsid w:val="00683058"/>
    <w:rsid w:val="006844E4"/>
    <w:rsid w:val="006962E8"/>
    <w:rsid w:val="006C4F19"/>
    <w:rsid w:val="006D34DA"/>
    <w:rsid w:val="006E580E"/>
    <w:rsid w:val="007045E8"/>
    <w:rsid w:val="00714A2F"/>
    <w:rsid w:val="00726969"/>
    <w:rsid w:val="00777421"/>
    <w:rsid w:val="00782936"/>
    <w:rsid w:val="007E4ACB"/>
    <w:rsid w:val="0080645E"/>
    <w:rsid w:val="008E430D"/>
    <w:rsid w:val="008F6D17"/>
    <w:rsid w:val="009076DD"/>
    <w:rsid w:val="009720CB"/>
    <w:rsid w:val="00974064"/>
    <w:rsid w:val="009B5864"/>
    <w:rsid w:val="009E14E5"/>
    <w:rsid w:val="00A0428F"/>
    <w:rsid w:val="00A06454"/>
    <w:rsid w:val="00A07970"/>
    <w:rsid w:val="00A35561"/>
    <w:rsid w:val="00A364E0"/>
    <w:rsid w:val="00A67D5C"/>
    <w:rsid w:val="00AA0B3C"/>
    <w:rsid w:val="00AA725D"/>
    <w:rsid w:val="00AB101C"/>
    <w:rsid w:val="00AF71C5"/>
    <w:rsid w:val="00B13174"/>
    <w:rsid w:val="00CB4157"/>
    <w:rsid w:val="00CE5EE8"/>
    <w:rsid w:val="00D41416"/>
    <w:rsid w:val="00D71A94"/>
    <w:rsid w:val="00DB6C1F"/>
    <w:rsid w:val="00E04EB7"/>
    <w:rsid w:val="00E064AE"/>
    <w:rsid w:val="00E97E94"/>
    <w:rsid w:val="00EA6C4C"/>
    <w:rsid w:val="00ED232B"/>
    <w:rsid w:val="00ED424E"/>
    <w:rsid w:val="00EE133A"/>
    <w:rsid w:val="00EE6623"/>
    <w:rsid w:val="00F37F89"/>
    <w:rsid w:val="00F51138"/>
    <w:rsid w:val="00F64D9F"/>
    <w:rsid w:val="00F65888"/>
    <w:rsid w:val="00FD142A"/>
    <w:rsid w:val="00FD14A7"/>
    <w:rsid w:val="00FD74AB"/>
    <w:rsid w:val="00FF3D46"/>
    <w:rsid w:val="01081405"/>
    <w:rsid w:val="01E36ED5"/>
    <w:rsid w:val="0203C5DF"/>
    <w:rsid w:val="0563734C"/>
    <w:rsid w:val="05CB0A8B"/>
    <w:rsid w:val="05F2159A"/>
    <w:rsid w:val="0623381C"/>
    <w:rsid w:val="066D6217"/>
    <w:rsid w:val="07AE85AC"/>
    <w:rsid w:val="088FB3CC"/>
    <w:rsid w:val="08B4B3A4"/>
    <w:rsid w:val="09891AE6"/>
    <w:rsid w:val="09B4DA06"/>
    <w:rsid w:val="0BA4E79D"/>
    <w:rsid w:val="0BA50260"/>
    <w:rsid w:val="0CC0BBA8"/>
    <w:rsid w:val="0D4E5D42"/>
    <w:rsid w:val="0E045797"/>
    <w:rsid w:val="0F1B4A08"/>
    <w:rsid w:val="0F1CB153"/>
    <w:rsid w:val="0FF85C6A"/>
    <w:rsid w:val="1084A852"/>
    <w:rsid w:val="1212F6D1"/>
    <w:rsid w:val="1281BF7B"/>
    <w:rsid w:val="12C2C2A3"/>
    <w:rsid w:val="1451D297"/>
    <w:rsid w:val="14FF5DEC"/>
    <w:rsid w:val="15F272C3"/>
    <w:rsid w:val="16A5F5D7"/>
    <w:rsid w:val="180B5BD5"/>
    <w:rsid w:val="18B95FEE"/>
    <w:rsid w:val="1B42FC97"/>
    <w:rsid w:val="1BEAA1FF"/>
    <w:rsid w:val="1C1B8EA0"/>
    <w:rsid w:val="1CDECCF8"/>
    <w:rsid w:val="1DB7C9BC"/>
    <w:rsid w:val="1E396655"/>
    <w:rsid w:val="1EA6C98F"/>
    <w:rsid w:val="212E1417"/>
    <w:rsid w:val="219915BE"/>
    <w:rsid w:val="25ED9EB9"/>
    <w:rsid w:val="263DFD04"/>
    <w:rsid w:val="266B7072"/>
    <w:rsid w:val="26AC0B6E"/>
    <w:rsid w:val="2711FB26"/>
    <w:rsid w:val="2B0A8898"/>
    <w:rsid w:val="2D68144D"/>
    <w:rsid w:val="2E6A5810"/>
    <w:rsid w:val="2E71173D"/>
    <w:rsid w:val="2F5AC905"/>
    <w:rsid w:val="303ED077"/>
    <w:rsid w:val="30AEB1B3"/>
    <w:rsid w:val="31C36A2F"/>
    <w:rsid w:val="324AD41F"/>
    <w:rsid w:val="34D07B59"/>
    <w:rsid w:val="35D70C88"/>
    <w:rsid w:val="36A566DB"/>
    <w:rsid w:val="374E0255"/>
    <w:rsid w:val="39123DFF"/>
    <w:rsid w:val="395B9C78"/>
    <w:rsid w:val="3A1D9384"/>
    <w:rsid w:val="3A6E8FFB"/>
    <w:rsid w:val="3BABC6D2"/>
    <w:rsid w:val="3C49DEC1"/>
    <w:rsid w:val="3CD62AA9"/>
    <w:rsid w:val="3FF54AAC"/>
    <w:rsid w:val="41B82829"/>
    <w:rsid w:val="422C371F"/>
    <w:rsid w:val="43456C2D"/>
    <w:rsid w:val="436C7DE4"/>
    <w:rsid w:val="469131D2"/>
    <w:rsid w:val="4731F90E"/>
    <w:rsid w:val="475998D5"/>
    <w:rsid w:val="48A1FEE3"/>
    <w:rsid w:val="4A3DCF44"/>
    <w:rsid w:val="4B9D519C"/>
    <w:rsid w:val="4D95B815"/>
    <w:rsid w:val="4EF58C8A"/>
    <w:rsid w:val="52CEEA6C"/>
    <w:rsid w:val="583E5B73"/>
    <w:rsid w:val="584E8AB6"/>
    <w:rsid w:val="5910184E"/>
    <w:rsid w:val="59612EB3"/>
    <w:rsid w:val="597174BD"/>
    <w:rsid w:val="5A3A447E"/>
    <w:rsid w:val="5AC5C0D8"/>
    <w:rsid w:val="5B3ECC3D"/>
    <w:rsid w:val="5B501D2C"/>
    <w:rsid w:val="5CB2A8AF"/>
    <w:rsid w:val="5D06F16A"/>
    <w:rsid w:val="5E42F001"/>
    <w:rsid w:val="5F123AC3"/>
    <w:rsid w:val="5FDEC062"/>
    <w:rsid w:val="5FFE7FCF"/>
    <w:rsid w:val="6001E45D"/>
    <w:rsid w:val="61B6B390"/>
    <w:rsid w:val="63166124"/>
    <w:rsid w:val="645033AB"/>
    <w:rsid w:val="64B23185"/>
    <w:rsid w:val="674BCE2E"/>
    <w:rsid w:val="67FC5B3A"/>
    <w:rsid w:val="6955F59A"/>
    <w:rsid w:val="69AF6DC9"/>
    <w:rsid w:val="6A18E6CA"/>
    <w:rsid w:val="6A836EF0"/>
    <w:rsid w:val="6AAEB0BE"/>
    <w:rsid w:val="6B418DFB"/>
    <w:rsid w:val="6BB9D97D"/>
    <w:rsid w:val="6CEFDD22"/>
    <w:rsid w:val="6D28141B"/>
    <w:rsid w:val="6ED05B72"/>
    <w:rsid w:val="70F54FC9"/>
    <w:rsid w:val="7199EB45"/>
    <w:rsid w:val="71EDFBD0"/>
    <w:rsid w:val="72FA5E75"/>
    <w:rsid w:val="73C6A19A"/>
    <w:rsid w:val="743084C4"/>
    <w:rsid w:val="767001BB"/>
    <w:rsid w:val="77A7FBD5"/>
    <w:rsid w:val="780081A9"/>
    <w:rsid w:val="7921EC9E"/>
    <w:rsid w:val="7A56C4E3"/>
    <w:rsid w:val="7A766108"/>
    <w:rsid w:val="7AC078CE"/>
    <w:rsid w:val="7B05B67A"/>
    <w:rsid w:val="7B087217"/>
    <w:rsid w:val="7B76C857"/>
    <w:rsid w:val="7D05E253"/>
    <w:rsid w:val="7D0E11C3"/>
    <w:rsid w:val="7DF93C27"/>
    <w:rsid w:val="7E4747C9"/>
    <w:rsid w:val="7F381252"/>
    <w:rsid w:val="7FB9A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20B"/>
  <w15:chartTrackingRefBased/>
  <w15:docId w15:val="{CD504490-4DE6-44F4-A6FA-4E36EA4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5E"/>
    <w:pPr>
      <w:ind w:left="720"/>
      <w:contextualSpacing/>
    </w:pPr>
  </w:style>
  <w:style w:type="table" w:styleId="TableGrid">
    <w:name w:val="Table Grid"/>
    <w:basedOn w:val="TableNormal"/>
    <w:uiPriority w:val="59"/>
    <w:rsid w:val="00683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E1F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1FCC"/>
  </w:style>
  <w:style w:type="paragraph" w:styleId="Footer">
    <w:name w:val="footer"/>
    <w:basedOn w:val="Normal"/>
    <w:link w:val="FooterChar"/>
    <w:uiPriority w:val="99"/>
    <w:unhideWhenUsed/>
    <w:rsid w:val="002E1F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cb2e4a5f3864e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c61a6-3534-49f0-9207-eaca6c3c50a4}"/>
      </w:docPartPr>
      <w:docPartBody>
        <w:p w14:paraId="3A1D93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Felix Carapaica</dc:creator>
  <keywords/>
  <dc:description/>
  <lastModifiedBy>Ida Leung</lastModifiedBy>
  <revision>43</revision>
  <dcterms:created xsi:type="dcterms:W3CDTF">2022-01-11T03:33:00.0000000Z</dcterms:created>
  <dcterms:modified xsi:type="dcterms:W3CDTF">2024-01-03T18:12:52.7113308Z</dcterms:modified>
</coreProperties>
</file>