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4DF1" w14:textId="63C45844" w:rsidR="009E0989" w:rsidRPr="009E0989" w:rsidRDefault="009E0989" w:rsidP="009E0989">
      <w:pPr>
        <w:shd w:val="clear" w:color="auto" w:fill="FFFFFF"/>
        <w:spacing w:before="261" w:after="348" w:line="240" w:lineRule="auto"/>
        <w:outlineLvl w:val="0"/>
        <w:rPr>
          <w:rFonts w:ascii="Segoe UI" w:eastAsia="Times New Roman" w:hAnsi="Segoe UI" w:cs="Segoe UI"/>
          <w:kern w:val="36"/>
          <w:sz w:val="44"/>
          <w:szCs w:val="44"/>
          <w:lang w:val="en-US" w:eastAsia="es-AR"/>
        </w:rPr>
      </w:pPr>
      <w:r w:rsidRPr="009E0989">
        <w:rPr>
          <w:rFonts w:ascii="Segoe UI" w:eastAsia="Times New Roman" w:hAnsi="Segoe UI" w:cs="Segoe UI"/>
          <w:kern w:val="36"/>
          <w:sz w:val="44"/>
          <w:szCs w:val="44"/>
          <w:lang w:val="en-US" w:eastAsia="es-AR"/>
        </w:rPr>
        <w:t xml:space="preserve">Big Data y Machine Learning (UBA) </w:t>
      </w:r>
      <w:r>
        <w:rPr>
          <w:rFonts w:ascii="Segoe UI" w:eastAsia="Times New Roman" w:hAnsi="Segoe UI" w:cs="Segoe UI"/>
          <w:kern w:val="36"/>
          <w:sz w:val="44"/>
          <w:szCs w:val="44"/>
          <w:lang w:val="en-US" w:eastAsia="es-AR"/>
        </w:rPr>
        <w:t xml:space="preserve">    Grupo  4 </w:t>
      </w:r>
      <w:r w:rsidRPr="009E0989">
        <w:rPr>
          <w:rFonts w:ascii="Segoe UI" w:eastAsia="Times New Roman" w:hAnsi="Segoe UI" w:cs="Segoe UI"/>
          <w:kern w:val="36"/>
          <w:sz w:val="44"/>
          <w:szCs w:val="44"/>
          <w:lang w:val="en-US" w:eastAsia="es-AR"/>
        </w:rPr>
        <w:t>- 2025</w:t>
      </w:r>
    </w:p>
    <w:p w14:paraId="4E07C7EE" w14:textId="77777777" w:rsidR="009E0989" w:rsidRPr="009E0989" w:rsidRDefault="009E0989" w:rsidP="009E0989">
      <w:pPr>
        <w:shd w:val="clear" w:color="auto" w:fill="FFFFFF"/>
        <w:spacing w:before="435" w:after="145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AR"/>
        </w:rPr>
      </w:pPr>
      <w:r w:rsidRPr="009E0989">
        <w:rPr>
          <w:rFonts w:ascii="Segoe UI" w:eastAsia="Times New Roman" w:hAnsi="Segoe UI" w:cs="Segoe UI"/>
          <w:sz w:val="36"/>
          <w:szCs w:val="36"/>
          <w:lang w:eastAsia="es-AR"/>
        </w:rPr>
        <w:t>Trabajo Práctico 1: Jugando con APIs y WebScraping</w:t>
      </w:r>
    </w:p>
    <w:p w14:paraId="1B8DC3D7" w14:textId="77777777" w:rsidR="009E0989" w:rsidRPr="009E0989" w:rsidRDefault="009E0989" w:rsidP="009E0989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es-AR"/>
        </w:rPr>
      </w:pPr>
      <w:r w:rsidRPr="009E0989">
        <w:rPr>
          <w:rFonts w:ascii="Segoe UI" w:eastAsia="Times New Roman" w:hAnsi="Segoe UI" w:cs="Segoe UI"/>
          <w:sz w:val="30"/>
          <w:szCs w:val="30"/>
          <w:lang w:eastAsia="es-AR"/>
        </w:rPr>
        <w:t>Reglas de formato y presentación</w:t>
      </w:r>
    </w:p>
    <w:p w14:paraId="289EC26F" w14:textId="77777777" w:rsidR="009E0989" w:rsidRPr="009E0989" w:rsidRDefault="009E0989" w:rsidP="009E0989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El trabajo debe estar debidamente documentado comentado (utilizando #) para que tanto los docentes como sus compañeros puedan comprender el código fácilmente.</w:t>
      </w:r>
    </w:p>
    <w:p w14:paraId="6D95E00F" w14:textId="77777777" w:rsidR="009E0989" w:rsidRPr="009E0989" w:rsidRDefault="009E0989" w:rsidP="009E0989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El mismo debe ser completado en este Jupyter Notebook y entregado como tal, es decir en un archivo .ipynb</w:t>
      </w:r>
    </w:p>
    <w:p w14:paraId="29C18115" w14:textId="77777777" w:rsidR="009E0989" w:rsidRPr="009E0989" w:rsidRDefault="009E0989" w:rsidP="009E0989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es-AR"/>
        </w:rPr>
      </w:pPr>
      <w:r w:rsidRPr="009E0989">
        <w:rPr>
          <w:rFonts w:ascii="Segoe UI" w:eastAsia="Times New Roman" w:hAnsi="Segoe UI" w:cs="Segoe UI"/>
          <w:sz w:val="30"/>
          <w:szCs w:val="30"/>
          <w:lang w:eastAsia="es-AR"/>
        </w:rPr>
        <w:t>Fecha de entrega:</w:t>
      </w:r>
    </w:p>
    <w:p w14:paraId="7F81D02D" w14:textId="77777777" w:rsidR="009E0989" w:rsidRPr="009E0989" w:rsidRDefault="009E0989" w:rsidP="009E098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color w:val="FF0000"/>
          <w:sz w:val="21"/>
          <w:szCs w:val="21"/>
          <w:lang w:eastAsia="es-AR"/>
        </w:rPr>
        <w:t>Viernes 5 de Septiembre a las 13:00 hs</w:t>
      </w:r>
    </w:p>
    <w:p w14:paraId="321C4E7A" w14:textId="77777777" w:rsidR="009E0989" w:rsidRPr="009E0989" w:rsidRDefault="009E0989" w:rsidP="009E0989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es-AR"/>
        </w:rPr>
      </w:pPr>
      <w:r w:rsidRPr="009E0989">
        <w:rPr>
          <w:rFonts w:ascii="Segoe UI" w:eastAsia="Times New Roman" w:hAnsi="Segoe UI" w:cs="Segoe UI"/>
          <w:sz w:val="30"/>
          <w:szCs w:val="30"/>
          <w:lang w:eastAsia="es-AR"/>
        </w:rPr>
        <w:t>Modalidad de entrega</w:t>
      </w:r>
    </w:p>
    <w:p w14:paraId="02FB692D" w14:textId="77777777" w:rsidR="009E0989" w:rsidRPr="009E0989" w:rsidRDefault="009E0989" w:rsidP="009E0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Al finalizar el trabajo práctico deben hacer un último </w:t>
      </w:r>
      <w:r w:rsidRPr="009E0989">
        <w:rPr>
          <w:rFonts w:ascii="Segoe UI" w:eastAsia="Times New Roman" w:hAnsi="Segoe UI" w:cs="Segoe UI"/>
          <w:i/>
          <w:iCs/>
          <w:sz w:val="21"/>
          <w:szCs w:val="21"/>
          <w:lang w:eastAsia="es-AR"/>
        </w:rPr>
        <w:t>commit</w:t>
      </w: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 en su repositorio de GitHub llamado “Entrega final del tp”.</w:t>
      </w:r>
    </w:p>
    <w:p w14:paraId="01FEA870" w14:textId="77777777" w:rsidR="009E0989" w:rsidRPr="009E0989" w:rsidRDefault="009E0989" w:rsidP="009E0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Asegurense de haber creado una carpeta llamada TP1. Este Jupyter Notebook y el correspondiente al TP1 deben estar dentro de esa carpeta.</w:t>
      </w:r>
    </w:p>
    <w:p w14:paraId="21906FF0" w14:textId="77777777" w:rsidR="009E0989" w:rsidRPr="009E0989" w:rsidRDefault="009E0989" w:rsidP="009E0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También deben enviar el link de su repositorio -para que pueda ser clonado y corregido- a mi correo 25RO35480961@campus.economicas.uba.ar. Usar de asunto de email </w:t>
      </w:r>
      <w:r w:rsidRPr="009E0989">
        <w:rPr>
          <w:rFonts w:ascii="Segoe UI" w:eastAsia="Times New Roman" w:hAnsi="Segoe UI" w:cs="Segoe UI"/>
          <w:i/>
          <w:iCs/>
          <w:sz w:val="21"/>
          <w:szCs w:val="21"/>
          <w:lang w:eastAsia="es-AR"/>
        </w:rPr>
        <w:t>"Big Data - TP 1 - Grupo #"</w:t>
      </w: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 y nombrar el archivo </w:t>
      </w:r>
      <w:r w:rsidRPr="009E0989">
        <w:rPr>
          <w:rFonts w:ascii="Segoe UI" w:eastAsia="Times New Roman" w:hAnsi="Segoe UI" w:cs="Segoe UI"/>
          <w:i/>
          <w:iCs/>
          <w:sz w:val="21"/>
          <w:szCs w:val="21"/>
          <w:lang w:eastAsia="es-AR"/>
        </w:rPr>
        <w:t>"TP1_Grupo #"</w:t>
      </w: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 donde # es el número de grupo que le fue asignado.</w:t>
      </w:r>
    </w:p>
    <w:p w14:paraId="3D230AD9" w14:textId="77777777" w:rsidR="009E0989" w:rsidRPr="009E0989" w:rsidRDefault="009E0989" w:rsidP="009E0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La última versión en el repositorio es la que será evaluada. Por lo que es importante que:</w:t>
      </w:r>
    </w:p>
    <w:p w14:paraId="0463EFAB" w14:textId="77777777" w:rsidR="009E0989" w:rsidRPr="009E0989" w:rsidRDefault="009E0989" w:rsidP="009E09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No envien el correo hasta no haber terminado y estar seguros de que han hecho el </w:t>
      </w:r>
      <w:r w:rsidRPr="009E0989">
        <w:rPr>
          <w:rFonts w:ascii="Segoe UI" w:eastAsia="Times New Roman" w:hAnsi="Segoe UI" w:cs="Segoe UI"/>
          <w:i/>
          <w:iCs/>
          <w:sz w:val="21"/>
          <w:szCs w:val="21"/>
          <w:lang w:eastAsia="es-AR"/>
        </w:rPr>
        <w:t>commit y push</w:t>
      </w: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 a la versión final que quieren entregar.</w:t>
      </w:r>
    </w:p>
    <w:p w14:paraId="08EE1584" w14:textId="77777777" w:rsidR="009E0989" w:rsidRPr="009E0989" w:rsidRDefault="009E0989" w:rsidP="009E09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No hagan nuevos </w:t>
      </w:r>
      <w:r w:rsidRPr="009E0989">
        <w:rPr>
          <w:rFonts w:ascii="Segoe UI" w:eastAsia="Times New Roman" w:hAnsi="Segoe UI" w:cs="Segoe UI"/>
          <w:i/>
          <w:iCs/>
          <w:sz w:val="21"/>
          <w:szCs w:val="21"/>
          <w:lang w:eastAsia="es-AR"/>
        </w:rPr>
        <w:t>push</w:t>
      </w: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 despues de haber entregado su versión final. Esto generaría confusión acerca de que versión es la que quieren que se les corrija.</w:t>
      </w:r>
    </w:p>
    <w:p w14:paraId="30BC2ABE" w14:textId="77777777" w:rsidR="009E0989" w:rsidRPr="009E0989" w:rsidRDefault="009E0989" w:rsidP="009E0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En resumen, la carpeta del repositorio debe incluir:</w:t>
      </w:r>
    </w:p>
    <w:p w14:paraId="3DC080EF" w14:textId="77777777" w:rsidR="009E0989" w:rsidRPr="009E0989" w:rsidRDefault="009E0989" w:rsidP="009E09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El codigo</w:t>
      </w:r>
    </w:p>
    <w:p w14:paraId="1D1F165C" w14:textId="77777777" w:rsidR="009E0989" w:rsidRPr="009E0989" w:rsidRDefault="009E0989" w:rsidP="009E09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Un documento Word (Parte A) donde esten las figuras y una breve descripción de las mismas.</w:t>
      </w:r>
    </w:p>
    <w:p w14:paraId="531FBD82" w14:textId="7596083E" w:rsidR="009E0989" w:rsidRDefault="009E0989" w:rsidP="009E09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9E0989">
        <w:rPr>
          <w:rFonts w:ascii="Segoe UI" w:eastAsia="Times New Roman" w:hAnsi="Segoe UI" w:cs="Segoe UI"/>
          <w:sz w:val="21"/>
          <w:szCs w:val="21"/>
          <w:lang w:eastAsia="es-AR"/>
        </w:rPr>
        <w:t>El excel con los links webscrappeados (Parte B)</w:t>
      </w:r>
    </w:p>
    <w:p w14:paraId="17C73B0C" w14:textId="5130ED09" w:rsidR="009E0989" w:rsidRDefault="009E0989" w:rsidP="009E09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</w:p>
    <w:p w14:paraId="39F390EA" w14:textId="77777777" w:rsidR="009E0989" w:rsidRPr="009E0989" w:rsidRDefault="009E0989" w:rsidP="009E09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</w:p>
    <w:p w14:paraId="3A837D3F" w14:textId="77777777" w:rsidR="009E0989" w:rsidRDefault="009E0989" w:rsidP="009E0989">
      <w:pPr>
        <w:pStyle w:val="Ttulo3"/>
        <w:shd w:val="clear" w:color="auto" w:fill="FFFFFF"/>
        <w:spacing w:before="181" w:beforeAutospacing="0" w:after="121" w:afterAutospacing="0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lastRenderedPageBreak/>
        <w:t>Parte A</w:t>
      </w:r>
    </w:p>
    <w:p w14:paraId="61689D52" w14:textId="77777777" w:rsidR="009E0989" w:rsidRDefault="009E0989" w:rsidP="009E0989">
      <w:pPr>
        <w:pStyle w:val="Ttulo4"/>
        <w:shd w:val="clear" w:color="auto" w:fill="FFFFFF"/>
        <w:spacing w:before="151" w:after="202"/>
        <w:rPr>
          <w:rFonts w:ascii="Segoe UI" w:hAnsi="Segoe UI" w:cs="Segoe UI"/>
          <w:b/>
          <w:bCs/>
          <w:sz w:val="25"/>
          <w:szCs w:val="25"/>
        </w:rPr>
      </w:pPr>
      <w:r>
        <w:rPr>
          <w:rFonts w:ascii="Segoe UI" w:hAnsi="Segoe UI" w:cs="Segoe UI"/>
          <w:b/>
          <w:bCs/>
          <w:sz w:val="25"/>
          <w:szCs w:val="25"/>
        </w:rPr>
        <w:t>Ejercicio 1 - Jugando con APIs</w:t>
      </w:r>
    </w:p>
    <w:p w14:paraId="05683EEA" w14:textId="596E93DB" w:rsidR="009E0989" w:rsidRDefault="009E0989" w:rsidP="009E098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Usando la API del Series de Tiempo de la Republica Argentina </w:t>
      </w:r>
      <w:hyperlink r:id="rId5" w:history="1">
        <w:r>
          <w:rPr>
            <w:rStyle w:val="Hipervnculo"/>
            <w:rFonts w:ascii="Segoe UI" w:eastAsiaTheme="majorEastAsia" w:hAnsi="Segoe UI" w:cs="Segoe UI"/>
            <w:color w:val="0969DA"/>
            <w:sz w:val="21"/>
            <w:szCs w:val="21"/>
          </w:rPr>
          <w:t>link</w:t>
        </w:r>
      </w:hyperlink>
      <w:r>
        <w:rPr>
          <w:rFonts w:ascii="Segoe UI" w:hAnsi="Segoe UI" w:cs="Segoe UI"/>
          <w:sz w:val="21"/>
          <w:szCs w:val="21"/>
        </w:rPr>
        <w:t> , obtener dos series de indicadores del Ministerio de Agricultura, Ganadería y Pesca. En total, dicho Ministerio tiene 72 series anuales y pueden buscar dos serie de indicadores de su interés.</w:t>
      </w:r>
    </w:p>
    <w:p w14:paraId="022B29DB" w14:textId="626CC4BD" w:rsidR="009E0989" w:rsidRDefault="009E0989" w:rsidP="009E098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1C46E11" wp14:editId="17A55549">
            <wp:extent cx="5400040" cy="2700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A16C" w14:textId="210E49B3" w:rsidR="00430A65" w:rsidRDefault="009E0989" w:rsidP="009E098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9E0989">
        <w:rPr>
          <w:rFonts w:ascii="Segoe UI" w:hAnsi="Segoe UI" w:cs="Segoe UI"/>
          <w:sz w:val="21"/>
          <w:szCs w:val="21"/>
        </w:rPr>
        <w:t xml:space="preserve">El gráfico muestra la evolución anual (1979–2025) de la producción de trigo (azul) y soja (naranja) en toneladas. La soja crece con fuerza desde fines de los ’90, alcanza picos &gt;60 Mt a mediados de los 2010, tiene caídas fuertes (2009, 2018 y 2023) y rebota luego hacia ~50 Mt. El trigo se mantiene en niveles menores (8–22 Mt), con tendencia suave al alza y menor volatilidad, con picos cerca de 20–22 Mt alrededor de 2019–2021. En síntesis: la soja creció fuertemente y se consolidó como el principal </w:t>
      </w:r>
      <w:r w:rsidRPr="009E0989">
        <w:rPr>
          <w:rFonts w:ascii="Segoe UI" w:hAnsi="Segoe UI" w:cs="Segoe UI"/>
          <w:sz w:val="21"/>
          <w:szCs w:val="21"/>
        </w:rPr>
        <w:t>producto</w:t>
      </w:r>
      <w:r w:rsidRPr="009E0989">
        <w:rPr>
          <w:rFonts w:ascii="Segoe UI" w:hAnsi="Segoe UI" w:cs="Segoe UI"/>
          <w:sz w:val="21"/>
          <w:szCs w:val="21"/>
        </w:rPr>
        <w:t xml:space="preserve"> exportador del país</w:t>
      </w:r>
      <w:r>
        <w:rPr>
          <w:rFonts w:ascii="Segoe UI" w:hAnsi="Segoe UI" w:cs="Segoe UI"/>
          <w:sz w:val="21"/>
          <w:szCs w:val="21"/>
        </w:rPr>
        <w:t>, en cambio,</w:t>
      </w:r>
      <w:r w:rsidRPr="009E0989">
        <w:rPr>
          <w:rFonts w:ascii="Segoe UI" w:hAnsi="Segoe UI" w:cs="Segoe UI"/>
          <w:sz w:val="21"/>
          <w:szCs w:val="21"/>
        </w:rPr>
        <w:t xml:space="preserve"> el trigo, aunque mantuvo una producción relativamente estable, perdió participación y dejó de ser protagonista desde mediados de los ’90.</w:t>
      </w:r>
    </w:p>
    <w:p w14:paraId="664CA2AE" w14:textId="77777777" w:rsidR="009E0989" w:rsidRDefault="009E0989" w:rsidP="009E0989">
      <w:pPr>
        <w:pStyle w:val="Ttulo4"/>
        <w:shd w:val="clear" w:color="auto" w:fill="FFFFFF"/>
        <w:spacing w:before="151" w:after="202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b/>
          <w:bCs/>
          <w:sz w:val="25"/>
          <w:szCs w:val="25"/>
        </w:rPr>
        <w:t>Ejercicio 2 - Repaso de Pandas</w:t>
      </w:r>
    </w:p>
    <w:p w14:paraId="2509DDD5" w14:textId="5282AED2" w:rsidR="009E0989" w:rsidRDefault="004E5948" w:rsidP="009E098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829A2EC" wp14:editId="7BE971E0">
            <wp:simplePos x="0" y="0"/>
            <wp:positionH relativeFrom="margin">
              <wp:align>center</wp:align>
            </wp:positionH>
            <wp:positionV relativeFrom="paragraph">
              <wp:posOffset>811530</wp:posOffset>
            </wp:positionV>
            <wp:extent cx="6205220" cy="1405255"/>
            <wp:effectExtent l="0" t="0" r="508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140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0989">
        <w:rPr>
          <w:rFonts w:ascii="Segoe UI" w:hAnsi="Segoe UI" w:cs="Segoe UI"/>
          <w:sz w:val="21"/>
          <w:szCs w:val="21"/>
        </w:rPr>
        <w:t>Realicen una estadistica descriptiva ambas series de indicadores del Ministerio de Ganaderia y presente en una tabla en su reporte. Dicha tabla debe mostrar: numero de observaciones, media, desvío standard, min, p25, mediana, p75 y max. Comente la tabla en </w:t>
      </w:r>
      <w:r w:rsidR="009E0989">
        <w:rPr>
          <w:rStyle w:val="Textoennegrita"/>
          <w:rFonts w:ascii="Segoe UI" w:hAnsi="Segoe UI" w:cs="Segoe UI"/>
          <w:sz w:val="21"/>
          <w:szCs w:val="21"/>
        </w:rPr>
        <w:t>el reporte</w:t>
      </w:r>
      <w:r w:rsidR="009E0989">
        <w:rPr>
          <w:rFonts w:ascii="Segoe UI" w:hAnsi="Segoe UI" w:cs="Segoe UI"/>
          <w:sz w:val="21"/>
          <w:szCs w:val="21"/>
        </w:rPr>
        <w:t>.</w:t>
      </w:r>
    </w:p>
    <w:p w14:paraId="674F5A58" w14:textId="7F961646" w:rsidR="009E0989" w:rsidRPr="004E5948" w:rsidRDefault="004E5948" w:rsidP="009E098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4E5948">
        <w:rPr>
          <w:rFonts w:ascii="Segoe UI" w:hAnsi="Segoe UI" w:cs="Segoe UI"/>
          <w:sz w:val="21"/>
          <w:szCs w:val="21"/>
        </w:rPr>
        <w:t xml:space="preserve">La tabla resume 46 años de datos y muestra que la soja produce, en promedio, unas 28,5 Mt, más del doble que el trigo (13,1 Mt). Además, la soja es mucho más volátil: su desvío estándar ronda 19,0 Mt frente a 3,8 Mt del trigo , y su rango intercuartílico es mucho más </w:t>
      </w:r>
      <w:r w:rsidRPr="004E5948">
        <w:rPr>
          <w:rFonts w:ascii="Segoe UI" w:hAnsi="Segoe UI" w:cs="Segoe UI"/>
          <w:sz w:val="21"/>
          <w:szCs w:val="21"/>
        </w:rPr>
        <w:lastRenderedPageBreak/>
        <w:t xml:space="preserve">amplio (36,3 Mt vs 6,4 Mt). En un año típico, la mediana de soja (28,4 Mt) también supera con claridad a la del trigo (12,8 Mt). Los extremos refuerzan esta idea: la soja alcanza picos de 61,4 Mt y pisos de 3,5 Mt, mientras que el trigo se mueve entre 7,8 y 22,2 Mt, evidenciando un comportamiento más estable. En conjunto, la soja creció fuertemente y domina en volumen, pero con marcada variabilidad interanual; el trigo, en cambio, </w:t>
      </w:r>
      <w:r w:rsidR="00AA1CF9">
        <w:rPr>
          <w:rFonts w:ascii="Segoe UI" w:hAnsi="Segoe UI" w:cs="Segoe UI"/>
          <w:sz w:val="21"/>
          <w:szCs w:val="21"/>
        </w:rPr>
        <w:t xml:space="preserve">muestra niveles </w:t>
      </w:r>
      <w:r w:rsidRPr="004E5948">
        <w:rPr>
          <w:rFonts w:ascii="Segoe UI" w:hAnsi="Segoe UI" w:cs="Segoe UI"/>
          <w:sz w:val="21"/>
          <w:szCs w:val="21"/>
        </w:rPr>
        <w:t>más bajos y un</w:t>
      </w:r>
      <w:r w:rsidR="00AA1CF9">
        <w:rPr>
          <w:rFonts w:ascii="Segoe UI" w:hAnsi="Segoe UI" w:cs="Segoe UI"/>
          <w:sz w:val="21"/>
          <w:szCs w:val="21"/>
        </w:rPr>
        <w:t xml:space="preserve"> recorrido</w:t>
      </w:r>
      <w:r w:rsidRPr="004E5948">
        <w:rPr>
          <w:rFonts w:ascii="Segoe UI" w:hAnsi="Segoe UI" w:cs="Segoe UI"/>
          <w:sz w:val="21"/>
          <w:szCs w:val="21"/>
        </w:rPr>
        <w:t xml:space="preserve"> más parej</w:t>
      </w:r>
      <w:r w:rsidR="00AA1CF9">
        <w:rPr>
          <w:rFonts w:ascii="Segoe UI" w:hAnsi="Segoe UI" w:cs="Segoe UI"/>
          <w:sz w:val="21"/>
          <w:szCs w:val="21"/>
        </w:rPr>
        <w:t>o</w:t>
      </w:r>
      <w:r w:rsidRPr="004E5948">
        <w:rPr>
          <w:rFonts w:ascii="Segoe UI" w:hAnsi="Segoe UI" w:cs="Segoe UI"/>
          <w:sz w:val="21"/>
          <w:szCs w:val="21"/>
        </w:rPr>
        <w:t>.</w:t>
      </w:r>
    </w:p>
    <w:p w14:paraId="3C2E1BC3" w14:textId="38C58F5A" w:rsidR="009E0989" w:rsidRPr="004E5948" w:rsidRDefault="004E5948" w:rsidP="009E098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4E5948">
        <w:rPr>
          <w:rFonts w:ascii="Segoe UI" w:hAnsi="Segoe UI" w:cs="Segoe UI"/>
          <w:sz w:val="21"/>
          <w:szCs w:val="21"/>
        </w:rPr>
        <mc:AlternateContent>
          <mc:Choice Requires="wps">
            <w:drawing>
              <wp:inline distT="0" distB="0" distL="0" distR="0" wp14:anchorId="0EE56E9D" wp14:editId="69ABB2E6">
                <wp:extent cx="304800" cy="304800"/>
                <wp:effectExtent l="0" t="0" r="0" b="0"/>
                <wp:docPr id="2" name="Rectángulo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D9E06" id="Rectángulo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qQFSW/gEAANs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sectPr w:rsidR="009E0989" w:rsidRPr="004E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937"/>
    <w:multiLevelType w:val="multilevel"/>
    <w:tmpl w:val="2DD8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E29C4"/>
    <w:multiLevelType w:val="multilevel"/>
    <w:tmpl w:val="1C8E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A43B93"/>
    <w:multiLevelType w:val="multilevel"/>
    <w:tmpl w:val="5D94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89"/>
    <w:rsid w:val="00430A65"/>
    <w:rsid w:val="004E5948"/>
    <w:rsid w:val="009E0989"/>
    <w:rsid w:val="00AA1CF9"/>
    <w:rsid w:val="00D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504C"/>
  <w15:chartTrackingRefBased/>
  <w15:docId w15:val="{DC95D128-154D-4AA2-A8C9-515542F2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0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E0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E0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9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98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E098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E098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E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9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9E098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E0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8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8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0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osgobar.github.io/series-tiempo-ar-api/applica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</cp:revision>
  <dcterms:created xsi:type="dcterms:W3CDTF">2025-09-02T22:24:00Z</dcterms:created>
  <dcterms:modified xsi:type="dcterms:W3CDTF">2025-09-02T22:45:00Z</dcterms:modified>
</cp:coreProperties>
</file>