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rPr>
          <w:rFonts w:ascii="Calibri" w:hAnsi="Calibri" w:eastAsia="Calibri"/>
          <w:b/>
          <w:color w:val="2E74B5"/>
          <w:sz w:val="22"/>
        </w:rPr>
        <w:t>DE GENESIS  |  DATA ENGINEERING</w:t>
      </w:r>
    </w:p>
    <w:p>
      <w:pPr>
        <w:spacing w:after="160"/>
        <w:jc w:val="center"/>
      </w:pPr>
      <w:r>
        <w:rPr>
          <w:rFonts w:ascii="Calibri" w:hAnsi="Calibri" w:eastAsia="Calibri"/>
          <w:b/>
          <w:color w:val="1F4E79"/>
          <w:sz w:val="60"/>
        </w:rPr>
        <w:t>BÁO CÁO TUẦN 2</w:t>
      </w:r>
    </w:p>
    <w:p>
      <w:pPr>
        <w:spacing w:after="560"/>
        <w:jc w:val="center"/>
      </w:pPr>
      <w:r>
        <w:rPr>
          <w:rFonts w:ascii="Calibri" w:hAnsi="Calibri" w:eastAsia="Calibri"/>
          <w:b/>
          <w:color w:val="1F4D78"/>
          <w:sz w:val="32"/>
        </w:rPr>
        <w:t>THIẾT KẾ CƠ SỞ DỮ LIỆU OLTP</w:t>
        <w:br/>
        <w:t>VÀ KHO DỮ LIỆU OLAP THEO KIMBALL</w:t>
      </w:r>
    </w:p>
    <w:p>
      <w:pPr>
        <w:spacing w:after="560"/>
        <w:pBdr>
          <w:bottom w:val="single" w:sz="12" w:space="1" w:color="2E74B5"/>
        </w:pBdr>
      </w:pPr>
    </w:p>
    <w:p>
      <w:pPr>
        <w:spacing w:after="60"/>
        <w:jc w:val="center"/>
      </w:pPr>
      <w:r>
        <w:rPr>
          <w:rFonts w:ascii="Calibri" w:hAnsi="Calibri" w:eastAsia="Calibri"/>
          <w:b/>
          <w:color w:val="5A636E"/>
          <w:sz w:val="21"/>
        </w:rPr>
        <w:t xml:space="preserve">Dự án: </w:t>
      </w:r>
      <w:r>
        <w:rPr>
          <w:rFonts w:ascii="Calibri" w:hAnsi="Calibri" w:eastAsia="Calibri"/>
          <w:color w:val="000000"/>
          <w:sz w:val="21"/>
        </w:rPr>
        <w:t>DE Genesis - Lộ trình thực hành Data Engineering</w:t>
      </w:r>
    </w:p>
    <w:p>
      <w:pPr>
        <w:spacing w:after="60"/>
        <w:jc w:val="center"/>
      </w:pPr>
      <w:r>
        <w:rPr>
          <w:rFonts w:ascii="Calibri" w:hAnsi="Calibri" w:eastAsia="Calibri"/>
          <w:b/>
          <w:color w:val="5A636E"/>
          <w:sz w:val="21"/>
        </w:rPr>
        <w:t xml:space="preserve">Bộ dữ liệu: </w:t>
      </w:r>
      <w:r>
        <w:rPr>
          <w:rFonts w:ascii="Calibri" w:hAnsi="Calibri" w:eastAsia="Calibri"/>
          <w:color w:val="000000"/>
          <w:sz w:val="21"/>
        </w:rPr>
        <w:t>Brazilian E-Commerce Public Dataset by Olist</w:t>
      </w:r>
    </w:p>
    <w:p>
      <w:pPr>
        <w:spacing w:after="60"/>
        <w:jc w:val="center"/>
      </w:pPr>
      <w:r>
        <w:rPr>
          <w:rFonts w:ascii="Calibri" w:hAnsi="Calibri" w:eastAsia="Calibri"/>
          <w:b/>
          <w:color w:val="5A636E"/>
          <w:sz w:val="21"/>
        </w:rPr>
        <w:t xml:space="preserve">Công nghệ: </w:t>
      </w:r>
      <w:r>
        <w:rPr>
          <w:rFonts w:ascii="Calibri" w:hAnsi="Calibri" w:eastAsia="Calibri"/>
          <w:color w:val="000000"/>
          <w:sz w:val="21"/>
        </w:rPr>
        <w:t>Python, PostgreSQL 16, SQLAlchemy, Docker Compose</w:t>
      </w:r>
    </w:p>
    <w:p>
      <w:pPr>
        <w:spacing w:after="60"/>
        <w:jc w:val="center"/>
      </w:pPr>
      <w:r>
        <w:rPr>
          <w:rFonts w:ascii="Calibri" w:hAnsi="Calibri" w:eastAsia="Calibri"/>
          <w:b/>
          <w:color w:val="5A636E"/>
          <w:sz w:val="21"/>
        </w:rPr>
        <w:t xml:space="preserve">Thời gian: </w:t>
      </w:r>
      <w:r>
        <w:rPr>
          <w:rFonts w:ascii="Calibri" w:hAnsi="Calibri" w:eastAsia="Calibri"/>
          <w:color w:val="000000"/>
          <w:sz w:val="21"/>
        </w:rPr>
        <w:t>Tuần 2 - hoàn thành ngày 04/07/2026</w:t>
      </w:r>
    </w:p>
    <w:p>
      <w:r>
        <w:br w:type="page"/>
      </w:r>
    </w:p>
    <w:p>
      <w:pPr>
        <w:pStyle w:val="Heading2"/>
        <w:widowControl/>
        <w:ind w:left="0" w:firstLine="0"/>
      </w:pPr>
      <w:r>
        <w:rPr>
          <w:rFonts w:ascii="Calibri" w:hAnsi="Calibri" w:eastAsia="Calibri"/>
          <w:b/>
          <w:color w:val="2E74B5"/>
          <w:sz w:val="26"/>
        </w:rPr>
        <w:t>TÓM TẮT BÁO CÁO</w:t>
      </w:r>
    </w:p>
    <w:p>
      <w:pPr>
        <w:widowControl/>
        <w:jc w:val="both"/>
      </w:pPr>
      <w:r>
        <w:rPr>
          <w:rFonts w:ascii="Calibri" w:hAnsi="Calibri" w:eastAsia="Calibri"/>
          <w:sz w:val="22"/>
        </w:rPr>
        <w:t>Tuần 2 tập trung vào hai bài toán có mục tiêu khác nhau nhưng liên kết chặt chẽ. Bài toán thứ nhất là chuyển dữ liệu thương mại điện tử Olist đã làm sạch thành mô hình OLTP chuẩn hóa, bảo đảm tính toàn vẹn và phù hợp với các thao tác nghiệp vụ. Bài toán thứ hai là chuyển dữ liệu từ OLTP sang kho dữ liệu OLAP dạng star schema theo phương pháp Kimball để phục vụ báo cáo và phân tích.</w:t>
      </w:r>
    </w:p>
    <w:p>
      <w:pPr>
        <w:widowControl/>
        <w:jc w:val="both"/>
      </w:pPr>
      <w:r>
        <w:rPr>
          <w:rFonts w:ascii="Calibri" w:hAnsi="Calibri" w:eastAsia="Calibri"/>
          <w:sz w:val="22"/>
        </w:rPr>
        <w:t>Kết quả chính của tuần 2 gồm:</w:t>
      </w:r>
    </w:p>
    <w:p>
      <w:pPr>
        <w:widowControl/>
        <w:numPr>
          <w:ilvl w:val="0"/>
          <w:numId w:val="10"/>
        </w:numPr>
      </w:pPr>
      <w:r>
        <w:rPr>
          <w:rFonts w:ascii="Calibri" w:hAnsi="Calibri" w:eastAsia="Calibri"/>
          <w:sz w:val="22"/>
        </w:rPr>
        <w:t xml:space="preserve">Xây dựng schema </w:t>
      </w:r>
      <w:r>
        <w:rPr>
          <w:rFonts w:ascii="Consolas" w:hAnsi="Consolas" w:eastAsia="Consolas"/>
          <w:color w:val="1F4D78"/>
          <w:sz w:val="20"/>
        </w:rPr>
        <w:t>olist_oltp</w:t>
      </w:r>
      <w:r>
        <w:rPr>
          <w:rFonts w:ascii="Calibri" w:hAnsi="Calibri" w:eastAsia="Calibri"/>
          <w:sz w:val="22"/>
        </w:rPr>
        <w:t xml:space="preserve"> gồm 12 bảng, 12 khóa ngoại và 22 index.</w:t>
      </w:r>
    </w:p>
    <w:p>
      <w:pPr>
        <w:widowControl/>
        <w:numPr>
          <w:ilvl w:val="0"/>
          <w:numId w:val="10"/>
        </w:numPr>
      </w:pPr>
      <w:r>
        <w:rPr>
          <w:rFonts w:ascii="Calibri" w:hAnsi="Calibri" w:eastAsia="Calibri"/>
          <w:sz w:val="22"/>
        </w:rPr>
        <w:t>Chuẩn hóa khách hàng thành 96.096 khách hàng thực và 96.350 địa chỉ.</w:t>
      </w:r>
    </w:p>
    <w:p>
      <w:pPr>
        <w:widowControl/>
        <w:numPr>
          <w:ilvl w:val="0"/>
          <w:numId w:val="10"/>
        </w:numPr>
      </w:pPr>
      <w:r>
        <w:rPr>
          <w:rFonts w:ascii="Calibri" w:hAnsi="Calibri" w:eastAsia="Calibri"/>
          <w:sz w:val="22"/>
        </w:rPr>
        <w:t xml:space="preserve">Xây dựng schema </w:t>
      </w:r>
      <w:r>
        <w:rPr>
          <w:rFonts w:ascii="Consolas" w:hAnsi="Consolas" w:eastAsia="Consolas"/>
          <w:color w:val="1F4D78"/>
          <w:sz w:val="20"/>
        </w:rPr>
        <w:t>olist_olap</w:t>
      </w:r>
      <w:r>
        <w:rPr>
          <w:rFonts w:ascii="Calibri" w:hAnsi="Calibri" w:eastAsia="Calibri"/>
          <w:sz w:val="22"/>
        </w:rPr>
        <w:t xml:space="preserve"> gồm 7 conformed dimensions và 4 fact tables.</w:t>
      </w:r>
    </w:p>
    <w:p>
      <w:pPr>
        <w:widowControl/>
        <w:numPr>
          <w:ilvl w:val="0"/>
          <w:numId w:val="10"/>
        </w:numPr>
      </w:pPr>
      <w:r>
        <w:rPr>
          <w:rFonts w:ascii="Calibri" w:hAnsi="Calibri" w:eastAsia="Calibri"/>
          <w:sz w:val="22"/>
        </w:rPr>
        <w:t>Sử dụng surrogate key, unknown member, role-playing dimension và SCD Type 2.</w:t>
      </w:r>
    </w:p>
    <w:p>
      <w:pPr>
        <w:widowControl/>
        <w:numPr>
          <w:ilvl w:val="0"/>
          <w:numId w:val="10"/>
        </w:numPr>
      </w:pPr>
      <w:r>
        <w:rPr>
          <w:rFonts w:ascii="Calibri" w:hAnsi="Calibri" w:eastAsia="Calibri"/>
          <w:sz w:val="22"/>
        </w:rPr>
        <w:t xml:space="preserve">Hỗ trợ ba chế độ nạp: </w:t>
      </w:r>
      <w:r>
        <w:rPr>
          <w:rFonts w:ascii="Consolas" w:hAnsi="Consolas" w:eastAsia="Consolas"/>
          <w:color w:val="1F4D78"/>
          <w:sz w:val="20"/>
        </w:rPr>
        <w:t>replace</w:t>
      </w:r>
      <w:r>
        <w:rPr>
          <w:rFonts w:ascii="Calibri" w:hAnsi="Calibri" w:eastAsia="Calibri"/>
          <w:sz w:val="22"/>
        </w:rPr>
        <w:t xml:space="preserve">, </w:t>
      </w:r>
      <w:r>
        <w:rPr>
          <w:rFonts w:ascii="Consolas" w:hAnsi="Consolas" w:eastAsia="Consolas"/>
          <w:color w:val="1F4D78"/>
          <w:sz w:val="20"/>
        </w:rPr>
        <w:t>merge</w:t>
      </w:r>
      <w:r>
        <w:rPr>
          <w:rFonts w:ascii="Calibri" w:hAnsi="Calibri" w:eastAsia="Calibri"/>
          <w:sz w:val="22"/>
        </w:rPr>
        <w:t xml:space="preserve"> và </w:t>
      </w:r>
      <w:r>
        <w:rPr>
          <w:rFonts w:ascii="Consolas" w:hAnsi="Consolas" w:eastAsia="Consolas"/>
          <w:color w:val="1F4D78"/>
          <w:sz w:val="20"/>
        </w:rPr>
        <w:t>fail</w:t>
      </w:r>
      <w:r>
        <w:rPr>
          <w:rFonts w:ascii="Calibri" w:hAnsi="Calibri" w:eastAsia="Calibri"/>
          <w:sz w:val="22"/>
        </w:rPr>
        <w:t>.</w:t>
      </w:r>
    </w:p>
    <w:p>
      <w:pPr>
        <w:widowControl/>
        <w:numPr>
          <w:ilvl w:val="0"/>
          <w:numId w:val="10"/>
        </w:numPr>
      </w:pPr>
      <w:r>
        <w:rPr>
          <w:rFonts w:ascii="Calibri" w:hAnsi="Calibri" w:eastAsia="Calibri"/>
          <w:sz w:val="22"/>
        </w:rPr>
        <w:t>Đối soát đầy đủ số dòng giữa nguồn và đích.</w:t>
      </w:r>
    </w:p>
    <w:p>
      <w:pPr>
        <w:widowControl/>
        <w:numPr>
          <w:ilvl w:val="0"/>
          <w:numId w:val="10"/>
        </w:numPr>
      </w:pPr>
      <w:r>
        <w:rPr>
          <w:rFonts w:ascii="Calibri" w:hAnsi="Calibri" w:eastAsia="Calibri"/>
          <w:sz w:val="22"/>
        </w:rPr>
        <w:t>Kiểm tra thành công tính idempotent và cơ chế sinh phiên bản SCD Type 2.</w:t>
      </w:r>
    </w:p>
    <w:p>
      <w:pPr>
        <w:widowControl/>
        <w:numPr>
          <w:ilvl w:val="0"/>
          <w:numId w:val="10"/>
        </w:numPr>
      </w:pPr>
      <w:r>
        <w:rPr>
          <w:rFonts w:ascii="Calibri" w:hAnsi="Calibri" w:eastAsia="Calibri"/>
          <w:sz w:val="22"/>
        </w:rPr>
        <w:t xml:space="preserve">Không phát sinh khóa </w:t>
      </w:r>
      <w:r>
        <w:rPr>
          <w:rFonts w:ascii="Consolas" w:hAnsi="Consolas" w:eastAsia="Consolas"/>
          <w:color w:val="1F4D78"/>
          <w:sz w:val="20"/>
        </w:rPr>
        <w:t>UNKNOWN</w:t>
      </w:r>
      <w:r>
        <w:rPr>
          <w:rFonts w:ascii="Calibri" w:hAnsi="Calibri" w:eastAsia="Calibri"/>
          <w:sz w:val="22"/>
        </w:rPr>
        <w:t xml:space="preserve"> ngoài dự kiến trong các dimension bắt buộc.</w:t>
      </w:r>
    </w:p>
    <w:p>
      <w:pPr>
        <w:widowControl/>
        <w:numPr>
          <w:ilvl w:val="0"/>
          <w:numId w:val="10"/>
        </w:numPr>
      </w:pPr>
      <w:r>
        <w:rPr>
          <w:rFonts w:ascii="Calibri" w:hAnsi="Calibri" w:eastAsia="Calibri"/>
          <w:sz w:val="22"/>
        </w:rPr>
        <w:t>Phân biệt ETL/ELT, CAP và ACID/BASE bằng quyết định đã triển khai thay vì chỉ nêu định nghĩa.</w:t>
      </w:r>
    </w:p>
    <w:p>
      <w:pPr>
        <w:widowControl/>
        <w:jc w:val="both"/>
      </w:pPr>
      <w:r>
        <w:rPr>
          <w:rFonts w:ascii="Calibri" w:hAnsi="Calibri" w:eastAsia="Calibri"/>
          <w:sz w:val="22"/>
        </w:rPr>
        <w:t>Kết quả phân tích nhanh từ kho dữ liệu cho thấy 98.666 đơn có dòng sản phẩm, 112.650 dòng bán hàng, tổng giá trị hàng và vận chuyển đạt 15.843.553,24; thời gian giao hàng trung bình là 12,56 ngày; tỷ lệ giao đúng hạn đạt 91,89%; điểm đánh giá trung bình đạt 4,09/5.</w:t>
      </w:r>
    </w:p>
    <w:p>
      <w:r>
        <w:br w:type="page"/>
      </w:r>
    </w:p>
    <w:p>
      <w:pPr>
        <w:pStyle w:val="Heading2"/>
        <w:widowControl/>
        <w:ind w:left="0" w:firstLine="0"/>
      </w:pPr>
      <w:r>
        <w:rPr>
          <w:rFonts w:ascii="Calibri" w:hAnsi="Calibri" w:eastAsia="Calibri"/>
          <w:b/>
          <w:color w:val="2E74B5"/>
          <w:sz w:val="26"/>
        </w:rPr>
        <w:t>MỤC LỤC</w:t>
      </w:r>
    </w:p>
    <w:p>
      <w:pPr>
        <w:widowControl/>
        <w:numPr>
          <w:ilvl w:val="0"/>
          <w:numId w:val="12"/>
        </w:numPr>
      </w:pPr>
      <w:r>
        <w:rPr>
          <w:rFonts w:ascii="Calibri" w:hAnsi="Calibri" w:eastAsia="Calibri"/>
          <w:sz w:val="22"/>
        </w:rPr>
        <w:t>Giới thiệu và mục tiêu</w:t>
      </w:r>
    </w:p>
    <w:p>
      <w:pPr>
        <w:widowControl/>
        <w:numPr>
          <w:ilvl w:val="0"/>
          <w:numId w:val="12"/>
        </w:numPr>
      </w:pPr>
      <w:r>
        <w:rPr>
          <w:rFonts w:ascii="Calibri" w:hAnsi="Calibri" w:eastAsia="Calibri"/>
          <w:sz w:val="22"/>
        </w:rPr>
        <w:t>Phạm vi, công nghệ và dữ liệu nguồn</w:t>
      </w:r>
    </w:p>
    <w:p>
      <w:pPr>
        <w:widowControl/>
        <w:numPr>
          <w:ilvl w:val="0"/>
          <w:numId w:val="12"/>
        </w:numPr>
      </w:pPr>
      <w:r>
        <w:rPr>
          <w:rFonts w:ascii="Calibri" w:hAnsi="Calibri" w:eastAsia="Calibri"/>
          <w:sz w:val="22"/>
        </w:rPr>
        <w:t>Kiến trúc tổng thể</w:t>
      </w:r>
    </w:p>
    <w:p>
      <w:pPr>
        <w:widowControl/>
        <w:numPr>
          <w:ilvl w:val="0"/>
          <w:numId w:val="12"/>
        </w:numPr>
      </w:pPr>
      <w:r>
        <w:rPr>
          <w:rFonts w:ascii="Calibri" w:hAnsi="Calibri" w:eastAsia="Calibri"/>
          <w:sz w:val="22"/>
        </w:rPr>
        <w:t>Thiết kế mô hình OLTP</w:t>
      </w:r>
    </w:p>
    <w:p>
      <w:pPr>
        <w:widowControl/>
        <w:numPr>
          <w:ilvl w:val="0"/>
          <w:numId w:val="12"/>
        </w:numPr>
      </w:pPr>
      <w:r>
        <w:rPr>
          <w:rFonts w:ascii="Calibri" w:hAnsi="Calibri" w:eastAsia="Calibri"/>
          <w:sz w:val="22"/>
        </w:rPr>
        <w:t>Logic script nạp OLTP</w:t>
      </w:r>
    </w:p>
    <w:p>
      <w:pPr>
        <w:widowControl/>
        <w:numPr>
          <w:ilvl w:val="0"/>
          <w:numId w:val="12"/>
        </w:numPr>
      </w:pPr>
      <w:r>
        <w:rPr>
          <w:rFonts w:ascii="Calibri" w:hAnsi="Calibri" w:eastAsia="Calibri"/>
          <w:sz w:val="22"/>
        </w:rPr>
        <w:t>Thiết kế mô hình OLAP theo Kimball</w:t>
      </w:r>
    </w:p>
    <w:p>
      <w:pPr>
        <w:widowControl/>
        <w:numPr>
          <w:ilvl w:val="0"/>
          <w:numId w:val="12"/>
        </w:numPr>
      </w:pPr>
      <w:r>
        <w:rPr>
          <w:rFonts w:ascii="Calibri" w:hAnsi="Calibri" w:eastAsia="Calibri"/>
          <w:sz w:val="22"/>
        </w:rPr>
        <w:t>Logic script nạp OLAP</w:t>
      </w:r>
    </w:p>
    <w:p>
      <w:pPr>
        <w:widowControl/>
        <w:numPr>
          <w:ilvl w:val="0"/>
          <w:numId w:val="12"/>
        </w:numPr>
      </w:pPr>
      <w:r>
        <w:rPr>
          <w:rFonts w:ascii="Calibri" w:hAnsi="Calibri" w:eastAsia="Calibri"/>
          <w:sz w:val="22"/>
        </w:rPr>
        <w:t>Kiểm thử và đối soát</w:t>
      </w:r>
    </w:p>
    <w:p>
      <w:pPr>
        <w:widowControl/>
        <w:numPr>
          <w:ilvl w:val="0"/>
          <w:numId w:val="12"/>
        </w:numPr>
      </w:pPr>
      <w:r>
        <w:rPr>
          <w:rFonts w:ascii="Calibri" w:hAnsi="Calibri" w:eastAsia="Calibri"/>
          <w:sz w:val="22"/>
        </w:rPr>
        <w:t>Kết quả phân tích minh họa</w:t>
      </w:r>
    </w:p>
    <w:p>
      <w:pPr>
        <w:widowControl/>
        <w:numPr>
          <w:ilvl w:val="0"/>
          <w:numId w:val="12"/>
        </w:numPr>
      </w:pPr>
      <w:r>
        <w:rPr>
          <w:rFonts w:ascii="Calibri" w:hAnsi="Calibri" w:eastAsia="Calibri"/>
          <w:sz w:val="22"/>
        </w:rPr>
        <w:t>Đánh giá thiết kế và giới hạn</w:t>
      </w:r>
    </w:p>
    <w:p>
      <w:pPr>
        <w:widowControl/>
        <w:numPr>
          <w:ilvl w:val="0"/>
          <w:numId w:val="12"/>
        </w:numPr>
      </w:pPr>
      <w:r>
        <w:rPr>
          <w:rFonts w:ascii="Calibri" w:hAnsi="Calibri" w:eastAsia="Calibri"/>
          <w:sz w:val="22"/>
        </w:rPr>
        <w:t>Hướng dẫn chạy</w:t>
      </w:r>
    </w:p>
    <w:p>
      <w:pPr>
        <w:widowControl/>
        <w:numPr>
          <w:ilvl w:val="0"/>
          <w:numId w:val="12"/>
        </w:numPr>
      </w:pPr>
      <w:r>
        <w:rPr>
          <w:rFonts w:ascii="Calibri" w:hAnsi="Calibri" w:eastAsia="Calibri"/>
          <w:sz w:val="22"/>
        </w:rPr>
        <w:t>Kết luận</w:t>
      </w:r>
    </w:p>
    <w:p>
      <w:pPr>
        <w:widowControl/>
        <w:numPr>
          <w:ilvl w:val="0"/>
          <w:numId w:val="10"/>
        </w:numPr>
      </w:pPr>
      <w:r>
        <w:rPr>
          <w:rFonts w:ascii="Calibri" w:hAnsi="Calibri" w:eastAsia="Calibri"/>
          <w:sz w:val="22"/>
        </w:rPr>
        <w:t>Phụ lục A - Cấu trúc thư mục</w:t>
      </w:r>
    </w:p>
    <w:p>
      <w:pPr>
        <w:widowControl/>
        <w:numPr>
          <w:ilvl w:val="0"/>
          <w:numId w:val="10"/>
        </w:numPr>
      </w:pPr>
      <w:r>
        <w:rPr>
          <w:rFonts w:ascii="Calibri" w:hAnsi="Calibri" w:eastAsia="Calibri"/>
          <w:sz w:val="22"/>
        </w:rPr>
        <w:t>Phụ lục B - Truy vấn kiểm tra</w:t>
      </w:r>
    </w:p>
    <w:p>
      <w:pPr>
        <w:widowControl/>
        <w:numPr>
          <w:ilvl w:val="0"/>
          <w:numId w:val="10"/>
        </w:numPr>
      </w:pPr>
      <w:r>
        <w:rPr>
          <w:rFonts w:ascii="Calibri" w:hAnsi="Calibri" w:eastAsia="Calibri"/>
          <w:sz w:val="22"/>
        </w:rPr>
        <w:t>Phụ lục C - Thuật ngữ</w:t>
      </w:r>
    </w:p>
    <w:p>
      <w:r>
        <w:br w:type="page"/>
      </w:r>
    </w:p>
    <w:p>
      <w:pPr>
        <w:pStyle w:val="Heading1"/>
        <w:widowControl/>
        <w:ind w:left="0" w:firstLine="0"/>
      </w:pPr>
      <w:r>
        <w:rPr>
          <w:rFonts w:ascii="Calibri" w:hAnsi="Calibri" w:eastAsia="Calibri"/>
          <w:b/>
          <w:color w:val="2E74B5"/>
          <w:sz w:val="32"/>
        </w:rPr>
        <w:t>1. GIỚI THIỆU VÀ MỤC TIÊU</w:t>
      </w:r>
    </w:p>
    <w:p>
      <w:pPr>
        <w:pStyle w:val="Heading2"/>
        <w:widowControl/>
        <w:ind w:left="0" w:firstLine="0"/>
      </w:pPr>
      <w:r>
        <w:rPr>
          <w:rFonts w:ascii="Calibri" w:hAnsi="Calibri" w:eastAsia="Calibri"/>
          <w:b/>
          <w:color w:val="2E74B5"/>
          <w:sz w:val="26"/>
        </w:rPr>
        <w:t>1.1. Bối cảnh</w:t>
      </w:r>
    </w:p>
    <w:p>
      <w:pPr>
        <w:widowControl/>
        <w:jc w:val="both"/>
      </w:pPr>
      <w:r>
        <w:rPr>
          <w:rFonts w:ascii="Calibri" w:hAnsi="Calibri" w:eastAsia="Calibri"/>
          <w:sz w:val="22"/>
        </w:rPr>
        <w:t>Trong hệ thống dữ liệu doanh nghiệp, cùng một bộ dữ liệu thường phải phục vụ hai nhóm nhu cầu. Hệ thống OLTP tập trung vào việc ghi nhận và cập nhật giao dịch chính xác, trong khi hệ thống OLAP tập trung vào tổng hợp, so sánh và phân tích lịch sử. Nếu dùng trực tiếp cơ sở dữ liệu giao dịch để chạy báo cáo phức tạp, hệ thống dễ gặp truy vấn chậm, logic tổng hợp khó kiểm soát và nguy cơ ảnh hưởng đến hoạt động nghiệp vụ.</w:t>
      </w:r>
    </w:p>
    <w:p>
      <w:pPr>
        <w:widowControl/>
        <w:jc w:val="both"/>
      </w:pPr>
      <w:r>
        <w:rPr>
          <w:rFonts w:ascii="Calibri" w:hAnsi="Calibri" w:eastAsia="Calibri"/>
          <w:sz w:val="22"/>
        </w:rPr>
        <w:t>Vì vậy, tuần 2 triển khai một luồng hoàn chỉnh: dữ liệu Olist đã làm sạch được chuẩn hóa thành OLTP, sau đó được chuyển tiếp sang star schema Kimball. Cách làm này giúp phân biệt rõ trách nhiệm của từng tầng và tạo nền tảng cho các tuần xử lý batch, streaming và orchestration tiếp theo.</w:t>
      </w:r>
    </w:p>
    <w:p>
      <w:pPr>
        <w:pStyle w:val="Heading2"/>
        <w:widowControl/>
        <w:ind w:left="0" w:firstLine="0"/>
      </w:pPr>
      <w:r>
        <w:rPr>
          <w:rFonts w:ascii="Calibri" w:hAnsi="Calibri" w:eastAsia="Calibri"/>
          <w:b/>
          <w:color w:val="2E74B5"/>
          <w:sz w:val="26"/>
        </w:rPr>
        <w:t>1.2. Mục tiêu cụ thể</w:t>
      </w:r>
    </w:p>
    <w:p>
      <w:pPr>
        <w:widowControl/>
        <w:numPr>
          <w:ilvl w:val="0"/>
          <w:numId w:val="13"/>
        </w:numPr>
      </w:pPr>
      <w:r>
        <w:rPr>
          <w:rFonts w:ascii="Calibri" w:hAnsi="Calibri" w:eastAsia="Calibri"/>
          <w:sz w:val="22"/>
        </w:rPr>
        <w:t>Thiết kế OLTP đạt 3NF ở mức phù hợp với dữ liệu Olist.</w:t>
      </w:r>
    </w:p>
    <w:p>
      <w:pPr>
        <w:widowControl/>
        <w:numPr>
          <w:ilvl w:val="0"/>
          <w:numId w:val="13"/>
        </w:numPr>
      </w:pPr>
      <w:r>
        <w:rPr>
          <w:rFonts w:ascii="Calibri" w:hAnsi="Calibri" w:eastAsia="Calibri"/>
          <w:sz w:val="22"/>
        </w:rPr>
        <w:t>Xác định đúng primary key, foreign key, check constraint và index.</w:t>
      </w:r>
    </w:p>
    <w:p>
      <w:pPr>
        <w:widowControl/>
        <w:numPr>
          <w:ilvl w:val="0"/>
          <w:numId w:val="13"/>
        </w:numPr>
      </w:pPr>
      <w:r>
        <w:rPr>
          <w:rFonts w:ascii="Calibri" w:hAnsi="Calibri" w:eastAsia="Calibri"/>
          <w:sz w:val="22"/>
        </w:rPr>
        <w:t>Thiết kế lại khách hàng để một khách hàng có thể có nhiều địa chỉ mà không làm thay đổi lịch sử đơn hàng.</w:t>
      </w:r>
    </w:p>
    <w:p>
      <w:pPr>
        <w:widowControl/>
        <w:numPr>
          <w:ilvl w:val="0"/>
          <w:numId w:val="13"/>
        </w:numPr>
      </w:pPr>
      <w:r>
        <w:rPr>
          <w:rFonts w:ascii="Calibri" w:hAnsi="Calibri" w:eastAsia="Calibri"/>
          <w:sz w:val="22"/>
        </w:rPr>
        <w:t>Viết script Python có transaction, rollback và đối soát.</w:t>
      </w:r>
    </w:p>
    <w:p>
      <w:pPr>
        <w:widowControl/>
        <w:numPr>
          <w:ilvl w:val="0"/>
          <w:numId w:val="13"/>
        </w:numPr>
      </w:pPr>
      <w:r>
        <w:rPr>
          <w:rFonts w:ascii="Calibri" w:hAnsi="Calibri" w:eastAsia="Calibri"/>
          <w:sz w:val="22"/>
        </w:rPr>
        <w:t>Thực hiện bốn bước Kimball: chọn quy trình, xác định grain, xác định dimension và xác định fact.</w:t>
      </w:r>
    </w:p>
    <w:p>
      <w:pPr>
        <w:widowControl/>
        <w:numPr>
          <w:ilvl w:val="0"/>
          <w:numId w:val="13"/>
        </w:numPr>
      </w:pPr>
      <w:r>
        <w:rPr>
          <w:rFonts w:ascii="Calibri" w:hAnsi="Calibri" w:eastAsia="Calibri"/>
          <w:sz w:val="22"/>
        </w:rPr>
        <w:t>Tạo conformed dimensions dùng chung giữa nhiều star schema.</w:t>
      </w:r>
    </w:p>
    <w:p>
      <w:pPr>
        <w:widowControl/>
        <w:numPr>
          <w:ilvl w:val="0"/>
          <w:numId w:val="13"/>
        </w:numPr>
      </w:pPr>
      <w:r>
        <w:rPr>
          <w:rFonts w:ascii="Calibri" w:hAnsi="Calibri" w:eastAsia="Calibri"/>
          <w:sz w:val="22"/>
        </w:rPr>
        <w:t>Sử dụng surrogate key và unknown member trong kho dữ liệu.</w:t>
      </w:r>
    </w:p>
    <w:p>
      <w:pPr>
        <w:widowControl/>
        <w:numPr>
          <w:ilvl w:val="0"/>
          <w:numId w:val="13"/>
        </w:numPr>
      </w:pPr>
      <w:r>
        <w:rPr>
          <w:rFonts w:ascii="Calibri" w:hAnsi="Calibri" w:eastAsia="Calibri"/>
          <w:sz w:val="22"/>
        </w:rPr>
        <w:t>Cài đặt SCD Type 2 cho các thuộc tính cần lưu lịch sử.</w:t>
      </w:r>
    </w:p>
    <w:p>
      <w:pPr>
        <w:widowControl/>
        <w:numPr>
          <w:ilvl w:val="0"/>
          <w:numId w:val="13"/>
        </w:numPr>
      </w:pPr>
      <w:r>
        <w:rPr>
          <w:rFonts w:ascii="Calibri" w:hAnsi="Calibri" w:eastAsia="Calibri"/>
          <w:sz w:val="22"/>
        </w:rPr>
        <w:t>Tạo bốn fact có grain khác nhau mà không gây nhân bản doanh thu.</w:t>
      </w:r>
    </w:p>
    <w:p>
      <w:pPr>
        <w:widowControl/>
        <w:numPr>
          <w:ilvl w:val="0"/>
          <w:numId w:val="13"/>
        </w:numPr>
      </w:pPr>
      <w:r>
        <w:rPr>
          <w:rFonts w:ascii="Calibri" w:hAnsi="Calibri" w:eastAsia="Calibri"/>
          <w:sz w:val="22"/>
        </w:rPr>
        <w:t>Chạy thật trên PostgreSQL và xác minh kết quả.</w:t>
      </w:r>
    </w:p>
    <w:p>
      <w:pPr>
        <w:widowControl/>
        <w:numPr>
          <w:ilvl w:val="0"/>
          <w:numId w:val="13"/>
        </w:numPr>
      </w:pPr>
      <w:r>
        <w:rPr>
          <w:rFonts w:ascii="Calibri" w:hAnsi="Calibri" w:eastAsia="Calibri"/>
          <w:sz w:val="22"/>
        </w:rPr>
        <w:t>Giải thích ETL so với ELT, CAP và ACID so với BASE trong đúng phạm vi hệ thống local.</w:t>
      </w:r>
    </w:p>
    <w:p>
      <w:pPr>
        <w:pStyle w:val="Heading2"/>
        <w:widowControl/>
        <w:ind w:left="0" w:firstLine="0"/>
      </w:pPr>
      <w:r>
        <w:rPr>
          <w:rFonts w:ascii="Calibri" w:hAnsi="Calibri" w:eastAsia="Calibri"/>
          <w:b/>
          <w:color w:val="2E74B5"/>
          <w:sz w:val="26"/>
        </w:rPr>
        <w:t>1.3. Sản phẩm bàn giao</w:t>
      </w:r>
    </w:p>
    <w:p>
      <w:pPr>
        <w:widowControl/>
        <w:numPr>
          <w:ilvl w:val="0"/>
          <w:numId w:val="10"/>
        </w:numPr>
      </w:pPr>
      <w:r>
        <w:rPr>
          <w:rFonts w:ascii="Consolas" w:hAnsi="Consolas" w:eastAsia="Consolas"/>
          <w:color w:val="1F4D78"/>
          <w:sz w:val="20"/>
        </w:rPr>
        <w:t>exercises/week2/load_olist_oltp.py</w:t>
      </w:r>
      <w:r>
        <w:rPr>
          <w:rFonts w:ascii="Calibri" w:hAnsi="Calibri" w:eastAsia="Calibri"/>
          <w:sz w:val="22"/>
        </w:rPr>
        <w:t>: tạo và nạp mô hình OLTP.</w:t>
      </w:r>
    </w:p>
    <w:p>
      <w:pPr>
        <w:widowControl/>
        <w:numPr>
          <w:ilvl w:val="0"/>
          <w:numId w:val="10"/>
        </w:numPr>
      </w:pPr>
      <w:r>
        <w:rPr>
          <w:rFonts w:ascii="Consolas" w:hAnsi="Consolas" w:eastAsia="Consolas"/>
          <w:color w:val="1F4D78"/>
          <w:sz w:val="20"/>
        </w:rPr>
        <w:t>exercises/week2/load_olist_olap.py</w:t>
      </w:r>
      <w:r>
        <w:rPr>
          <w:rFonts w:ascii="Calibri" w:hAnsi="Calibri" w:eastAsia="Calibri"/>
          <w:sz w:val="22"/>
        </w:rPr>
        <w:t>: tạo và nạp star schema Kimball.</w:t>
      </w:r>
    </w:p>
    <w:p>
      <w:pPr>
        <w:widowControl/>
        <w:numPr>
          <w:ilvl w:val="0"/>
          <w:numId w:val="10"/>
        </w:numPr>
      </w:pPr>
      <w:r>
        <w:rPr>
          <w:rFonts w:ascii="Consolas" w:hAnsi="Consolas" w:eastAsia="Consolas"/>
          <w:color w:val="1F4D78"/>
          <w:sz w:val="20"/>
        </w:rPr>
        <w:t>README.md</w:t>
      </w:r>
      <w:r>
        <w:rPr>
          <w:rFonts w:ascii="Calibri" w:hAnsi="Calibri" w:eastAsia="Calibri"/>
          <w:sz w:val="22"/>
        </w:rPr>
        <w:t>: hướng dẫn chạy, ERD, star schema và luồng xử lý.</w:t>
      </w:r>
    </w:p>
    <w:p>
      <w:pPr>
        <w:widowControl/>
        <w:numPr>
          <w:ilvl w:val="0"/>
          <w:numId w:val="10"/>
        </w:numPr>
      </w:pPr>
      <w:r>
        <w:rPr>
          <w:rFonts w:ascii="Consolas" w:hAnsi="Consolas" w:eastAsia="Consolas"/>
          <w:color w:val="1F4D78"/>
          <w:sz w:val="20"/>
        </w:rPr>
        <w:t>output/week2/oltp_load_summary.json</w:t>
      </w:r>
      <w:r>
        <w:rPr>
          <w:rFonts w:ascii="Calibri" w:hAnsi="Calibri" w:eastAsia="Calibri"/>
          <w:sz w:val="22"/>
        </w:rPr>
        <w:t>: kết quả đối soát OLTP.</w:t>
      </w:r>
    </w:p>
    <w:p>
      <w:pPr>
        <w:widowControl/>
        <w:numPr>
          <w:ilvl w:val="0"/>
          <w:numId w:val="10"/>
        </w:numPr>
      </w:pPr>
      <w:r>
        <w:rPr>
          <w:rFonts w:ascii="Consolas" w:hAnsi="Consolas" w:eastAsia="Consolas"/>
          <w:color w:val="1F4D78"/>
          <w:sz w:val="20"/>
        </w:rPr>
        <w:t>output/week2/olap_load_summary.json</w:t>
      </w:r>
      <w:r>
        <w:rPr>
          <w:rFonts w:ascii="Calibri" w:hAnsi="Calibri" w:eastAsia="Calibri"/>
          <w:sz w:val="22"/>
        </w:rPr>
        <w:t>: kết quả đối soát OLAP.</w:t>
      </w:r>
    </w:p>
    <w:p>
      <w:pPr>
        <w:widowControl/>
        <w:numPr>
          <w:ilvl w:val="0"/>
          <w:numId w:val="10"/>
        </w:numPr>
      </w:pPr>
      <w:r>
        <w:rPr>
          <w:rFonts w:ascii="Calibri" w:hAnsi="Calibri" w:eastAsia="Calibri"/>
          <w:sz w:val="22"/>
        </w:rPr>
        <w:t>Báo cáo tuần 2 ở định dạng Markdown và DOCX.</w:t>
      </w:r>
    </w:p>
    <w:p>
      <w:pPr>
        <w:pStyle w:val="Heading1"/>
        <w:widowControl/>
        <w:ind w:left="0" w:firstLine="0"/>
      </w:pPr>
      <w:r>
        <w:rPr>
          <w:rFonts w:ascii="Calibri" w:hAnsi="Calibri" w:eastAsia="Calibri"/>
          <w:b/>
          <w:color w:val="2E74B5"/>
          <w:sz w:val="32"/>
        </w:rPr>
        <w:t>2. PHẠM VI, CÔNG NGHỆ VÀ DỮ LIỆU NGUỒN</w:t>
      </w:r>
    </w:p>
    <w:p>
      <w:pPr>
        <w:pStyle w:val="Heading2"/>
        <w:widowControl/>
        <w:ind w:left="0" w:firstLine="0"/>
      </w:pPr>
      <w:r>
        <w:rPr>
          <w:rFonts w:ascii="Calibri" w:hAnsi="Calibri" w:eastAsia="Calibri"/>
          <w:b/>
          <w:color w:val="2E74B5"/>
          <w:sz w:val="26"/>
        </w:rPr>
        <w:t>2.1. Công nghệ sử dụng</w:t>
      </w:r>
    </w:p>
    <w:tbl>
      <w:tblPr>
        <w:tblStyle w:val="TableGrid"/>
        <w:tblW w:type="dxa" w:w="9360"/>
        <w:jc w:val="left"/>
        <w:tblLayout w:type="fixed"/>
        <w:tblLook w:firstColumn="1" w:firstRow="1" w:lastColumn="0" w:lastRow="0" w:noHBand="0" w:noVBand="1" w:val="04A0"/>
        <w:tblInd w:type="dxa" w:w="120"/>
      </w:tblPr>
      <w:tblGrid>
        <w:gridCol w:w="2304"/>
        <w:gridCol w:w="7056"/>
      </w:tblGrid>
      <w:tr>
        <w:trPr>
          <w:cantSplit/>
          <w:tblHeader w:val="true"/>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Thành phần</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Phiên bản/vai trò</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Python</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Điều phối DDL, ETL, kiểm tra và sinh báo cáo JSON</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SQLAlchemy</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Quản lý kết nối và transaction PostgreSQL</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PostgreSQL</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Lưu schema làm sạch, OLTP và OLAP</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Docker Compose</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Khởi động môi trường nhất quán</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DBeaver/psql</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Kiểm tra dữ liệu và chạy truy vấn</w:t>
            </w:r>
          </w:p>
        </w:tc>
      </w:tr>
      <w:tr>
        <w:trPr>
          <w:cantSplit/>
        </w:trPr>
        <w:tc>
          <w:tcPr>
            <w:tcW w:type="dxa" w:w="23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JSON</w:t>
            </w:r>
          </w:p>
        </w:tc>
        <w:tc>
          <w:tcPr>
            <w:tcW w:type="dxa" w:w="705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Lưu kết quả đối soát sau mỗi lần nạp</w:t>
            </w:r>
          </w:p>
        </w:tc>
      </w:tr>
    </w:tbl>
    <w:p>
      <w:pPr>
        <w:spacing w:before="0" w:after="40"/>
      </w:pPr>
    </w:p>
    <w:p>
      <w:pPr>
        <w:widowControl/>
        <w:jc w:val="both"/>
      </w:pPr>
      <w:r>
        <w:rPr>
          <w:rFonts w:ascii="Calibri" w:hAnsi="Calibri" w:eastAsia="Calibri"/>
          <w:sz w:val="22"/>
        </w:rPr>
        <w:t xml:space="preserve">PostgreSQL chạy trong container </w:t>
      </w:r>
      <w:r>
        <w:rPr>
          <w:rFonts w:ascii="Consolas" w:hAnsi="Consolas" w:eastAsia="Consolas"/>
          <w:color w:val="1F4D78"/>
          <w:sz w:val="20"/>
        </w:rPr>
        <w:t>de-genesis-postgres</w:t>
      </w:r>
      <w:r>
        <w:rPr>
          <w:rFonts w:ascii="Calibri" w:hAnsi="Calibri" w:eastAsia="Calibri"/>
          <w:sz w:val="22"/>
        </w:rPr>
        <w:t xml:space="preserve">, database </w:t>
      </w:r>
      <w:r>
        <w:rPr>
          <w:rFonts w:ascii="Consolas" w:hAnsi="Consolas" w:eastAsia="Consolas"/>
          <w:color w:val="1F4D78"/>
          <w:sz w:val="20"/>
        </w:rPr>
        <w:t>de_roadmap</w:t>
      </w:r>
      <w:r>
        <w:rPr>
          <w:rFonts w:ascii="Calibri" w:hAnsi="Calibri" w:eastAsia="Calibri"/>
          <w:sz w:val="22"/>
        </w:rPr>
        <w:t xml:space="preserve">, cổng mặc định </w:t>
      </w:r>
      <w:r>
        <w:rPr>
          <w:rFonts w:ascii="Consolas" w:hAnsi="Consolas" w:eastAsia="Consolas"/>
          <w:color w:val="1F4D78"/>
          <w:sz w:val="20"/>
        </w:rPr>
        <w:t>5432</w:t>
      </w:r>
      <w:r>
        <w:rPr>
          <w:rFonts w:ascii="Calibri" w:hAnsi="Calibri" w:eastAsia="Calibri"/>
          <w:sz w:val="22"/>
        </w:rPr>
        <w:t xml:space="preserve">. Các script đọc cấu hình từ </w:t>
      </w:r>
      <w:r>
        <w:rPr>
          <w:rFonts w:ascii="Consolas" w:hAnsi="Consolas" w:eastAsia="Consolas"/>
          <w:color w:val="1F4D78"/>
          <w:sz w:val="20"/>
        </w:rPr>
        <w:t>DATABASE_URL</w:t>
      </w:r>
      <w:r>
        <w:rPr>
          <w:rFonts w:ascii="Calibri" w:hAnsi="Calibri" w:eastAsia="Calibri"/>
          <w:sz w:val="22"/>
        </w:rPr>
        <w:t xml:space="preserve"> hoặc các biến </w:t>
      </w:r>
      <w:r>
        <w:rPr>
          <w:rFonts w:ascii="Consolas" w:hAnsi="Consolas" w:eastAsia="Consolas"/>
          <w:color w:val="1F4D78"/>
          <w:sz w:val="20"/>
        </w:rPr>
        <w:t>POSTGRES_HOST</w:t>
      </w:r>
      <w:r>
        <w:rPr>
          <w:rFonts w:ascii="Calibri" w:hAnsi="Calibri" w:eastAsia="Calibri"/>
          <w:sz w:val="22"/>
        </w:rPr>
        <w:t xml:space="preserve">, </w:t>
      </w:r>
      <w:r>
        <w:rPr>
          <w:rFonts w:ascii="Consolas" w:hAnsi="Consolas" w:eastAsia="Consolas"/>
          <w:color w:val="1F4D78"/>
          <w:sz w:val="20"/>
        </w:rPr>
        <w:t>POSTGRES_PORT</w:t>
      </w:r>
      <w:r>
        <w:rPr>
          <w:rFonts w:ascii="Calibri" w:hAnsi="Calibri" w:eastAsia="Calibri"/>
          <w:sz w:val="22"/>
        </w:rPr>
        <w:t xml:space="preserve">, </w:t>
      </w:r>
      <w:r>
        <w:rPr>
          <w:rFonts w:ascii="Consolas" w:hAnsi="Consolas" w:eastAsia="Consolas"/>
          <w:color w:val="1F4D78"/>
          <w:sz w:val="20"/>
        </w:rPr>
        <w:t>POSTGRES_DB</w:t>
      </w:r>
      <w:r>
        <w:rPr>
          <w:rFonts w:ascii="Calibri" w:hAnsi="Calibri" w:eastAsia="Calibri"/>
          <w:sz w:val="22"/>
        </w:rPr>
        <w:t xml:space="preserve">, </w:t>
      </w:r>
      <w:r>
        <w:rPr>
          <w:rFonts w:ascii="Consolas" w:hAnsi="Consolas" w:eastAsia="Consolas"/>
          <w:color w:val="1F4D78"/>
          <w:sz w:val="20"/>
        </w:rPr>
        <w:t>POSTGRES_USER</w:t>
      </w:r>
      <w:r>
        <w:rPr>
          <w:rFonts w:ascii="Calibri" w:hAnsi="Calibri" w:eastAsia="Calibri"/>
          <w:sz w:val="22"/>
        </w:rPr>
        <w:t xml:space="preserve"> và </w:t>
      </w:r>
      <w:r>
        <w:rPr>
          <w:rFonts w:ascii="Consolas" w:hAnsi="Consolas" w:eastAsia="Consolas"/>
          <w:color w:val="1F4D78"/>
          <w:sz w:val="20"/>
        </w:rPr>
        <w:t>POSTGRES_PASSWORD</w:t>
      </w:r>
      <w:r>
        <w:rPr>
          <w:rFonts w:ascii="Calibri" w:hAnsi="Calibri" w:eastAsia="Calibri"/>
          <w:sz w:val="22"/>
        </w:rPr>
        <w:t>.</w:t>
      </w:r>
    </w:p>
    <w:p>
      <w:pPr>
        <w:pStyle w:val="Heading2"/>
        <w:widowControl/>
        <w:ind w:left="0" w:firstLine="0"/>
      </w:pPr>
      <w:r>
        <w:rPr>
          <w:rFonts w:ascii="Calibri" w:hAnsi="Calibri" w:eastAsia="Calibri"/>
          <w:b/>
          <w:color w:val="2E74B5"/>
          <w:sz w:val="26"/>
        </w:rPr>
        <w:t>2.2. Chín bảng dữ liệu Olist đã làm sạch</w:t>
      </w:r>
    </w:p>
    <w:tbl>
      <w:tblPr>
        <w:tblStyle w:val="TableGrid"/>
        <w:tblW w:type="dxa" w:w="9360"/>
        <w:jc w:val="left"/>
        <w:tblLayout w:type="fixed"/>
        <w:tblLook w:firstColumn="1" w:firstRow="1" w:lastColumn="0" w:lastRow="0" w:noHBand="0" w:noVBand="1" w:val="04A0"/>
        <w:tblInd w:type="dxa" w:w="120"/>
      </w:tblPr>
      <w:tblGrid>
        <w:gridCol w:w="3601"/>
        <w:gridCol w:w="1547"/>
        <w:gridCol w:w="4212"/>
      </w:tblGrid>
      <w:tr>
        <w:trPr>
          <w:cantSplit/>
          <w:tblHeader w:val="true"/>
        </w:trPr>
        <w:tc>
          <w:tcPr>
            <w:tcW w:type="dxa" w:w="360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Bảng nguồn</w:t>
            </w:r>
          </w:p>
        </w:tc>
        <w:tc>
          <w:tcPr>
            <w:tcW w:type="dxa" w:w="1547"/>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Số dòng</w:t>
            </w:r>
          </w:p>
        </w:tc>
        <w:tc>
          <w:tcPr>
            <w:tcW w:type="dxa" w:w="4212"/>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Nội dung</w:t>
            </w:r>
          </w:p>
        </w:tc>
      </w:tr>
      <w:tr>
        <w:trPr>
          <w:cantSplit/>
        </w:trPr>
        <w:tc>
          <w:tcPr>
            <w:tcW w:type="dxa" w:w="36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customers</w:t>
            </w:r>
          </w:p>
        </w:tc>
        <w:tc>
          <w:tcPr>
            <w:tcW w:type="dxa" w:w="1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99.441</w:t>
            </w:r>
          </w:p>
        </w:tc>
        <w:tc>
          <w:tcPr>
            <w:tcW w:type="dxa" w:w="42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Định danh khách hàng theo đơn và định danh khách hàng thực</w:t>
            </w:r>
          </w:p>
        </w:tc>
      </w:tr>
      <w:tr>
        <w:trPr>
          <w:cantSplit/>
        </w:trPr>
        <w:tc>
          <w:tcPr>
            <w:tcW w:type="dxa" w:w="36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geolocation</w:t>
            </w:r>
          </w:p>
        </w:tc>
        <w:tc>
          <w:tcPr>
            <w:tcW w:type="dxa" w:w="1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1.000.163</w:t>
            </w:r>
          </w:p>
        </w:tc>
        <w:tc>
          <w:tcPr>
            <w:tcW w:type="dxa" w:w="42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Mã bưu chính, thành phố, bang và tọa độ</w:t>
            </w:r>
          </w:p>
        </w:tc>
      </w:tr>
      <w:tr>
        <w:trPr>
          <w:cantSplit/>
        </w:trPr>
        <w:tc>
          <w:tcPr>
            <w:tcW w:type="dxa" w:w="36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orders</w:t>
            </w:r>
          </w:p>
        </w:tc>
        <w:tc>
          <w:tcPr>
            <w:tcW w:type="dxa" w:w="1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99.441</w:t>
            </w:r>
          </w:p>
        </w:tc>
        <w:tc>
          <w:tcPr>
            <w:tcW w:type="dxa" w:w="42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Trạng thái và các mốc thời gian của đơn</w:t>
            </w:r>
          </w:p>
        </w:tc>
      </w:tr>
      <w:tr>
        <w:trPr>
          <w:cantSplit/>
        </w:trPr>
        <w:tc>
          <w:tcPr>
            <w:tcW w:type="dxa" w:w="36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order_items</w:t>
            </w:r>
          </w:p>
        </w:tc>
        <w:tc>
          <w:tcPr>
            <w:tcW w:type="dxa" w:w="1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112.650</w:t>
            </w:r>
          </w:p>
        </w:tc>
        <w:tc>
          <w:tcPr>
            <w:tcW w:type="dxa" w:w="42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sản phẩm, seller, giá và phí vận chuyển</w:t>
            </w:r>
          </w:p>
        </w:tc>
      </w:tr>
      <w:tr>
        <w:trPr>
          <w:cantSplit/>
        </w:trPr>
        <w:tc>
          <w:tcPr>
            <w:tcW w:type="dxa" w:w="36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order_payments</w:t>
            </w:r>
          </w:p>
        </w:tc>
        <w:tc>
          <w:tcPr>
            <w:tcW w:type="dxa" w:w="1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103.886</w:t>
            </w:r>
          </w:p>
        </w:tc>
        <w:tc>
          <w:tcPr>
            <w:tcW w:type="dxa" w:w="42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Lần thanh toán, phương thức và giá trị</w:t>
            </w:r>
          </w:p>
        </w:tc>
      </w:tr>
      <w:tr>
        <w:trPr>
          <w:cantSplit/>
        </w:trPr>
        <w:tc>
          <w:tcPr>
            <w:tcW w:type="dxa" w:w="36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order_reviews</w:t>
            </w:r>
          </w:p>
        </w:tc>
        <w:tc>
          <w:tcPr>
            <w:tcW w:type="dxa" w:w="1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99.224</w:t>
            </w:r>
          </w:p>
        </w:tc>
        <w:tc>
          <w:tcPr>
            <w:tcW w:type="dxa" w:w="42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Điểm và nội dung đánh giá</w:t>
            </w:r>
          </w:p>
        </w:tc>
      </w:tr>
      <w:tr>
        <w:trPr>
          <w:cantSplit/>
        </w:trPr>
        <w:tc>
          <w:tcPr>
            <w:tcW w:type="dxa" w:w="36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products</w:t>
            </w:r>
          </w:p>
        </w:tc>
        <w:tc>
          <w:tcPr>
            <w:tcW w:type="dxa" w:w="1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32.951</w:t>
            </w:r>
          </w:p>
        </w:tc>
        <w:tc>
          <w:tcPr>
            <w:tcW w:type="dxa" w:w="42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Danh mục và thuộc tính vật lý của sản phẩm</w:t>
            </w:r>
          </w:p>
        </w:tc>
      </w:tr>
      <w:tr>
        <w:trPr>
          <w:cantSplit/>
        </w:trPr>
        <w:tc>
          <w:tcPr>
            <w:tcW w:type="dxa" w:w="36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sellers</w:t>
            </w:r>
          </w:p>
        </w:tc>
        <w:tc>
          <w:tcPr>
            <w:tcW w:type="dxa" w:w="1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3.095</w:t>
            </w:r>
          </w:p>
        </w:tc>
        <w:tc>
          <w:tcPr>
            <w:tcW w:type="dxa" w:w="42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Người bán và mã bưu chính</w:t>
            </w:r>
          </w:p>
        </w:tc>
      </w:tr>
      <w:tr>
        <w:trPr>
          <w:cantSplit/>
        </w:trPr>
        <w:tc>
          <w:tcPr>
            <w:tcW w:type="dxa" w:w="360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product_category_name_translation</w:t>
            </w:r>
          </w:p>
        </w:tc>
        <w:tc>
          <w:tcPr>
            <w:tcW w:type="dxa" w:w="154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71</w:t>
            </w:r>
          </w:p>
        </w:tc>
        <w:tc>
          <w:tcPr>
            <w:tcW w:type="dxa" w:w="42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Tên danh mục tiếng Bồ Đào Nha và tiếng Anh</w:t>
            </w:r>
          </w:p>
        </w:tc>
      </w:tr>
    </w:tbl>
    <w:p>
      <w:pPr>
        <w:spacing w:before="0" w:after="40"/>
      </w:pPr>
    </w:p>
    <w:p>
      <w:pPr>
        <w:pStyle w:val="Heading2"/>
        <w:widowControl/>
        <w:ind w:left="0" w:firstLine="0"/>
      </w:pPr>
      <w:r>
        <w:rPr>
          <w:rFonts w:ascii="Calibri" w:hAnsi="Calibri" w:eastAsia="Calibri"/>
          <w:b/>
          <w:color w:val="2E74B5"/>
          <w:sz w:val="26"/>
        </w:rPr>
        <w:t>2.3. Đặc điểm quan trọng của dữ liệu</w:t>
      </w:r>
    </w:p>
    <w:p>
      <w:pPr>
        <w:widowControl/>
        <w:numPr>
          <w:ilvl w:val="0"/>
          <w:numId w:val="10"/>
        </w:numPr>
      </w:pPr>
      <w:r>
        <w:rPr>
          <w:rFonts w:ascii="Consolas" w:hAnsi="Consolas" w:eastAsia="Consolas"/>
          <w:color w:val="1F4D78"/>
          <w:sz w:val="20"/>
        </w:rPr>
        <w:t>customer_id</w:t>
      </w:r>
      <w:r>
        <w:rPr>
          <w:rFonts w:ascii="Calibri" w:hAnsi="Calibri" w:eastAsia="Calibri"/>
          <w:sz w:val="22"/>
        </w:rPr>
        <w:t xml:space="preserve"> của Olist gắn với lần xuất hiện trong đơn; </w:t>
      </w:r>
      <w:r>
        <w:rPr>
          <w:rFonts w:ascii="Consolas" w:hAnsi="Consolas" w:eastAsia="Consolas"/>
          <w:color w:val="1F4D78"/>
          <w:sz w:val="20"/>
        </w:rPr>
        <w:t>customer_unique_id</w:t>
      </w:r>
      <w:r>
        <w:rPr>
          <w:rFonts w:ascii="Calibri" w:hAnsi="Calibri" w:eastAsia="Calibri"/>
          <w:sz w:val="22"/>
        </w:rPr>
        <w:t xml:space="preserve"> mới đại diện gần nhất cho một khách hàng thực.</w:t>
      </w:r>
    </w:p>
    <w:p>
      <w:pPr>
        <w:widowControl/>
        <w:numPr>
          <w:ilvl w:val="0"/>
          <w:numId w:val="10"/>
        </w:numPr>
      </w:pPr>
      <w:r>
        <w:rPr>
          <w:rFonts w:ascii="Calibri" w:hAnsi="Calibri" w:eastAsia="Calibri"/>
          <w:sz w:val="22"/>
        </w:rPr>
        <w:t>Một đơn có thể có nhiều dòng sản phẩm, nhiều lần thanh toán và nhiều đánh giá.</w:t>
      </w:r>
    </w:p>
    <w:p>
      <w:pPr>
        <w:widowControl/>
        <w:numPr>
          <w:ilvl w:val="0"/>
          <w:numId w:val="10"/>
        </w:numPr>
      </w:pPr>
      <w:r>
        <w:rPr>
          <w:rFonts w:ascii="Calibri" w:hAnsi="Calibri" w:eastAsia="Calibri"/>
          <w:sz w:val="22"/>
        </w:rPr>
        <w:t>Một khách hàng thực có thể xuất hiện với nhiều mã bưu chính khác nhau.</w:t>
      </w:r>
    </w:p>
    <w:p>
      <w:pPr>
        <w:widowControl/>
        <w:numPr>
          <w:ilvl w:val="0"/>
          <w:numId w:val="10"/>
        </w:numPr>
      </w:pPr>
      <w:r>
        <w:rPr>
          <w:rFonts w:ascii="Consolas" w:hAnsi="Consolas" w:eastAsia="Consolas"/>
          <w:color w:val="1F4D78"/>
          <w:sz w:val="20"/>
        </w:rPr>
        <w:t>review_id</w:t>
      </w:r>
      <w:r>
        <w:rPr>
          <w:rFonts w:ascii="Calibri" w:hAnsi="Calibri" w:eastAsia="Calibri"/>
          <w:sz w:val="22"/>
        </w:rPr>
        <w:t xml:space="preserve"> không duy nhất toàn cục; cặp </w:t>
      </w:r>
      <w:r>
        <w:rPr>
          <w:rFonts w:ascii="Consolas" w:hAnsi="Consolas" w:eastAsia="Consolas"/>
          <w:color w:val="1F4D78"/>
          <w:sz w:val="20"/>
        </w:rPr>
        <w:t>(review_id, order_id)</w:t>
      </w:r>
      <w:r>
        <w:rPr>
          <w:rFonts w:ascii="Calibri" w:hAnsi="Calibri" w:eastAsia="Calibri"/>
          <w:sz w:val="22"/>
        </w:rPr>
        <w:t xml:space="preserve"> mới bảo đảm duy nhất.</w:t>
      </w:r>
    </w:p>
    <w:p>
      <w:pPr>
        <w:widowControl/>
        <w:numPr>
          <w:ilvl w:val="0"/>
          <w:numId w:val="10"/>
        </w:numPr>
      </w:pPr>
      <w:r>
        <w:rPr>
          <w:rFonts w:ascii="Calibri" w:hAnsi="Calibri" w:eastAsia="Calibri"/>
          <w:sz w:val="22"/>
        </w:rPr>
        <w:t>Một số sản phẩm có danh mục chưa xuất hiện trong bảng dịch.</w:t>
      </w:r>
    </w:p>
    <w:p>
      <w:pPr>
        <w:widowControl/>
        <w:numPr>
          <w:ilvl w:val="0"/>
          <w:numId w:val="10"/>
        </w:numPr>
      </w:pPr>
      <w:r>
        <w:rPr>
          <w:rFonts w:ascii="Calibri" w:hAnsi="Calibri" w:eastAsia="Calibri"/>
          <w:sz w:val="22"/>
        </w:rPr>
        <w:t>Bảng geolocation có nhiều bản ghi cho cùng mã bưu chính và nhiều cách ghi tên địa điểm.</w:t>
      </w:r>
    </w:p>
    <w:p>
      <w:pPr>
        <w:widowControl/>
        <w:numPr>
          <w:ilvl w:val="0"/>
          <w:numId w:val="10"/>
        </w:numPr>
      </w:pPr>
      <w:r>
        <w:rPr>
          <w:rFonts w:ascii="Calibri" w:hAnsi="Calibri" w:eastAsia="Calibri"/>
          <w:sz w:val="22"/>
        </w:rPr>
        <w:t>Các đơn chưa hoàn tất có thể thiếu ngày duyệt, ngày bàn giao cho đơn vị vận chuyển hoặc ngày giao cho khách.</w:t>
      </w:r>
    </w:p>
    <w:p>
      <w:pPr>
        <w:widowControl/>
        <w:jc w:val="both"/>
      </w:pPr>
      <w:r>
        <w:rPr>
          <w:rFonts w:ascii="Calibri" w:hAnsi="Calibri" w:eastAsia="Calibri"/>
          <w:sz w:val="22"/>
        </w:rPr>
        <w:t>Những đặc điểm này quyết định cách chọn khóa, grain và chiến lược chuẩn hóa.</w:t>
      </w:r>
    </w:p>
    <w:p>
      <w:pPr>
        <w:pStyle w:val="Heading1"/>
        <w:widowControl/>
        <w:ind w:left="0" w:firstLine="0"/>
      </w:pPr>
      <w:r>
        <w:rPr>
          <w:rFonts w:ascii="Calibri" w:hAnsi="Calibri" w:eastAsia="Calibri"/>
          <w:b/>
          <w:color w:val="2E74B5"/>
          <w:sz w:val="32"/>
        </w:rPr>
        <w:t>3. KIẾN TRÚC TỔNG THỂ</w:t>
      </w:r>
    </w:p>
    <w:p>
      <w:pPr>
        <w:widowControl/>
        <w:jc w:val="both"/>
      </w:pPr>
      <w:r>
        <w:rPr>
          <w:rFonts w:ascii="Calibri" w:hAnsi="Calibri" w:eastAsia="Calibri"/>
          <w:sz w:val="22"/>
        </w:rPr>
        <w:t>Luồng dữ liệu được chia thành ba tầng để mỗi tầng có một trách nhiệm rõ ràng.</w:t>
      </w:r>
    </w:p>
    <w:p>
      <w:pPr>
        <w:keepNext/>
        <w:jc w:val="center"/>
      </w:pPr>
      <w:r>
        <w:drawing>
          <wp:inline xmlns:a="http://schemas.openxmlformats.org/drawingml/2006/main" xmlns:pic="http://schemas.openxmlformats.org/drawingml/2006/picture">
            <wp:extent cx="5669280" cy="1354328"/>
            <wp:docPr id="1" name="Picture 1" descr="Hình 1. Kiến trúc dữ liệu tổng thể của tuần 2" title="Hình 1. Kiến trúc dữ liệu tổng thể của tuần 2"/>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669280" cy="1354328"/>
                    </a:xfrm>
                    <a:prstGeom prst="rect"/>
                  </pic:spPr>
                </pic:pic>
              </a:graphicData>
            </a:graphic>
          </wp:inline>
        </w:drawing>
      </w:r>
    </w:p>
    <w:p>
      <w:pPr>
        <w:pStyle w:val="Caption"/>
        <w:keepNext w:val="0"/>
      </w:pPr>
      <w:r>
        <w:t>Hình 1. Kiến trúc dữ liệu tổng thể của tuần 2</w:t>
      </w:r>
    </w:p>
    <w:p>
      <w:pPr>
        <w:pStyle w:val="Heading2"/>
        <w:widowControl/>
        <w:ind w:left="0" w:firstLine="0"/>
      </w:pPr>
      <w:r>
        <w:rPr>
          <w:rFonts w:ascii="Calibri" w:hAnsi="Calibri" w:eastAsia="Calibri"/>
          <w:b/>
          <w:color w:val="2E74B5"/>
          <w:sz w:val="26"/>
        </w:rPr>
        <w:t>3.1. Tầng làm sạch</w:t>
      </w:r>
    </w:p>
    <w:p>
      <w:pPr>
        <w:widowControl/>
        <w:jc w:val="both"/>
      </w:pPr>
      <w:r>
        <w:rPr>
          <w:rFonts w:ascii="Calibri" w:hAnsi="Calibri" w:eastAsia="Calibri"/>
          <w:sz w:val="22"/>
        </w:rPr>
        <w:t xml:space="preserve">Schema </w:t>
      </w:r>
      <w:r>
        <w:rPr>
          <w:rFonts w:ascii="Consolas" w:hAnsi="Consolas" w:eastAsia="Consolas"/>
          <w:color w:val="1F4D78"/>
          <w:sz w:val="20"/>
        </w:rPr>
        <w:t>olist_practice</w:t>
      </w:r>
      <w:r>
        <w:rPr>
          <w:rFonts w:ascii="Calibri" w:hAnsi="Calibri" w:eastAsia="Calibri"/>
          <w:sz w:val="22"/>
        </w:rPr>
        <w:t xml:space="preserve"> giữ cấu trúc gần với nguồn, nhưng chuỗi rỗng đã được đổi thành </w:t>
      </w:r>
      <w:r>
        <w:rPr>
          <w:rFonts w:ascii="Consolas" w:hAnsi="Consolas" w:eastAsia="Consolas"/>
          <w:color w:val="1F4D78"/>
          <w:sz w:val="20"/>
        </w:rPr>
        <w:t>NULL</w:t>
      </w:r>
      <w:r>
        <w:rPr>
          <w:rFonts w:ascii="Calibri" w:hAnsi="Calibri" w:eastAsia="Calibri"/>
          <w:sz w:val="22"/>
        </w:rPr>
        <w:t xml:space="preserve">, ngày giờ được đổi sang </w:t>
      </w:r>
      <w:r>
        <w:rPr>
          <w:rFonts w:ascii="Consolas" w:hAnsi="Consolas" w:eastAsia="Consolas"/>
          <w:color w:val="1F4D78"/>
          <w:sz w:val="20"/>
        </w:rPr>
        <w:t>datetime</w:t>
      </w:r>
      <w:r>
        <w:rPr>
          <w:rFonts w:ascii="Calibri" w:hAnsi="Calibri" w:eastAsia="Calibri"/>
          <w:sz w:val="22"/>
        </w:rPr>
        <w:t xml:space="preserve">, cột số được đổi đúng kiểu và các lỗi tên cột </w:t>
      </w:r>
      <w:r>
        <w:rPr>
          <w:rFonts w:ascii="Consolas" w:hAnsi="Consolas" w:eastAsia="Consolas"/>
          <w:color w:val="1F4D78"/>
          <w:sz w:val="20"/>
        </w:rPr>
        <w:t>lenght</w:t>
      </w:r>
      <w:r>
        <w:rPr>
          <w:rFonts w:ascii="Calibri" w:hAnsi="Calibri" w:eastAsia="Calibri"/>
          <w:sz w:val="22"/>
        </w:rPr>
        <w:t xml:space="preserve"> được sửa thành </w:t>
      </w:r>
      <w:r>
        <w:rPr>
          <w:rFonts w:ascii="Consolas" w:hAnsi="Consolas" w:eastAsia="Consolas"/>
          <w:color w:val="1F4D78"/>
          <w:sz w:val="20"/>
        </w:rPr>
        <w:t>length</w:t>
      </w:r>
      <w:r>
        <w:rPr>
          <w:rFonts w:ascii="Calibri" w:hAnsi="Calibri" w:eastAsia="Calibri"/>
          <w:sz w:val="22"/>
        </w:rPr>
        <w:t>.</w:t>
      </w:r>
    </w:p>
    <w:p>
      <w:pPr>
        <w:pStyle w:val="Heading2"/>
        <w:widowControl/>
        <w:ind w:left="0" w:firstLine="0"/>
      </w:pPr>
      <w:r>
        <w:rPr>
          <w:rFonts w:ascii="Calibri" w:hAnsi="Calibri" w:eastAsia="Calibri"/>
          <w:b/>
          <w:color w:val="2E74B5"/>
          <w:sz w:val="26"/>
        </w:rPr>
        <w:t>3.2. Tầng OLTP</w:t>
      </w:r>
    </w:p>
    <w:p>
      <w:pPr>
        <w:widowControl/>
        <w:jc w:val="both"/>
      </w:pPr>
      <w:r>
        <w:rPr>
          <w:rFonts w:ascii="Calibri" w:hAnsi="Calibri" w:eastAsia="Calibri"/>
          <w:sz w:val="22"/>
        </w:rPr>
        <w:t xml:space="preserve">Schema </w:t>
      </w:r>
      <w:r>
        <w:rPr>
          <w:rFonts w:ascii="Consolas" w:hAnsi="Consolas" w:eastAsia="Consolas"/>
          <w:color w:val="1F4D78"/>
          <w:sz w:val="20"/>
        </w:rPr>
        <w:t>olist_oltp</w:t>
      </w:r>
      <w:r>
        <w:rPr>
          <w:rFonts w:ascii="Calibri" w:hAnsi="Calibri" w:eastAsia="Calibri"/>
          <w:sz w:val="22"/>
        </w:rPr>
        <w:t xml:space="preserve"> tối ưu cho tính toàn vẹn nghiệp vụ. Dữ liệu được chia thành entity và transaction rõ ràng. Các khóa ngoại ngăn việc tạo đơn cho khách hàng không tồn tại hoặc tạo dòng hàng cho sản phẩm không tồn tại.</w:t>
      </w:r>
    </w:p>
    <w:p>
      <w:pPr>
        <w:pStyle w:val="Heading2"/>
        <w:widowControl/>
        <w:ind w:left="0" w:firstLine="0"/>
      </w:pPr>
      <w:r>
        <w:rPr>
          <w:rFonts w:ascii="Calibri" w:hAnsi="Calibri" w:eastAsia="Calibri"/>
          <w:b/>
          <w:color w:val="2E74B5"/>
          <w:sz w:val="26"/>
        </w:rPr>
        <w:t>3.3. Tầng OLAP</w:t>
      </w:r>
    </w:p>
    <w:p>
      <w:pPr>
        <w:widowControl/>
        <w:jc w:val="both"/>
      </w:pPr>
      <w:r>
        <w:rPr>
          <w:rFonts w:ascii="Calibri" w:hAnsi="Calibri" w:eastAsia="Calibri"/>
          <w:sz w:val="22"/>
        </w:rPr>
        <w:t xml:space="preserve">Schema </w:t>
      </w:r>
      <w:r>
        <w:rPr>
          <w:rFonts w:ascii="Consolas" w:hAnsi="Consolas" w:eastAsia="Consolas"/>
          <w:color w:val="1F4D78"/>
          <w:sz w:val="20"/>
        </w:rPr>
        <w:t>olist_olap</w:t>
      </w:r>
      <w:r>
        <w:rPr>
          <w:rFonts w:ascii="Calibri" w:hAnsi="Calibri" w:eastAsia="Calibri"/>
          <w:sz w:val="22"/>
        </w:rPr>
        <w:t xml:space="preserve"> tối ưu cho phân tích. Các dimension chứa thuộc tính mô tả; fact chứa foreign key và measure đúng grain. Nhiều fact dùng chung các conformed dimensions để tạo kiến trúc Bus.</w:t>
      </w:r>
    </w:p>
    <w:p>
      <w:pPr>
        <w:pStyle w:val="Heading2"/>
        <w:widowControl/>
        <w:ind w:left="0" w:firstLine="0"/>
      </w:pPr>
      <w:r>
        <w:rPr>
          <w:rFonts w:ascii="Calibri" w:hAnsi="Calibri" w:eastAsia="Calibri"/>
          <w:b/>
          <w:color w:val="2E74B5"/>
          <w:sz w:val="26"/>
        </w:rPr>
        <w:t>3.4. ETL và ELT trong implementation</w:t>
      </w:r>
    </w:p>
    <w:p>
      <w:pPr>
        <w:widowControl/>
        <w:jc w:val="both"/>
      </w:pPr>
      <w:r>
        <w:rPr>
          <w:rFonts w:ascii="Calibri" w:hAnsi="Calibri" w:eastAsia="Calibri"/>
          <w:sz w:val="22"/>
        </w:rPr>
        <w:t>Hai cách tiếp cận đều xuất hiện, nhưng ở các ranh giới khác nhau:</w:t>
      </w:r>
    </w:p>
    <w:tbl>
      <w:tblPr>
        <w:tblStyle w:val="TableGrid"/>
        <w:tblW w:type="dxa" w:w="9360"/>
        <w:jc w:val="left"/>
        <w:tblLayout w:type="fixed"/>
        <w:tblLook w:firstColumn="1" w:firstRow="1" w:lastColumn="0" w:lastRow="0" w:noHBand="0" w:noVBand="1" w:val="04A0"/>
        <w:tblInd w:type="dxa" w:w="120"/>
      </w:tblPr>
      <w:tblGrid>
        <w:gridCol w:w="2085"/>
        <w:gridCol w:w="1716"/>
        <w:gridCol w:w="2779"/>
        <w:gridCol w:w="2780"/>
      </w:tblGrid>
      <w:tr>
        <w:trPr>
          <w:cantSplit/>
          <w:tblHeader w:val="true"/>
        </w:trPr>
        <w:tc>
          <w:tcPr>
            <w:tcW w:type="dxa" w:w="2085"/>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Luồng</w:t>
            </w:r>
          </w:p>
        </w:tc>
        <w:tc>
          <w:tcPr>
            <w:tcW w:type="dxa" w:w="171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Phân loại</w:t>
            </w:r>
          </w:p>
        </w:tc>
        <w:tc>
          <w:tcPr>
            <w:tcW w:type="dxa" w:w="277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Bằng chứng trong mã nguồn</w:t>
            </w:r>
          </w:p>
        </w:tc>
        <w:tc>
          <w:tcPr>
            <w:tcW w:type="dxa" w:w="278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Lý do chọn</w:t>
            </w:r>
          </w:p>
        </w:tc>
      </w:tr>
      <w:tr>
        <w:trPr>
          <w:cantSplit/>
        </w:trPr>
        <w:tc>
          <w:tcPr>
            <w:tcW w:type="dxa" w:w="208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CSV Olist → </w:t>
            </w:r>
            <w:r>
              <w:rPr>
                <w:rFonts w:ascii="Consolas" w:hAnsi="Consolas" w:eastAsia="Consolas"/>
                <w:color w:val="1F4D78"/>
                <w:sz w:val="16"/>
              </w:rPr>
              <w:t>olist_practice</w:t>
            </w:r>
          </w:p>
        </w:tc>
        <w:tc>
          <w:tcPr>
            <w:tcW w:type="dxa" w:w="17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ETL</w:t>
            </w:r>
          </w:p>
        </w:tc>
        <w:tc>
          <w:tcPr>
            <w:tcW w:type="dxa" w:w="277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 xml:space="preserve">Python/pandas đọc CSV, chuẩn hóa chuỗi, kiểu ngày/số rồi mới </w:t>
            </w:r>
            <w:r>
              <w:rPr>
                <w:rFonts w:ascii="Consolas" w:hAnsi="Consolas" w:eastAsia="Consolas"/>
                <w:color w:val="1F4D78"/>
                <w:sz w:val="16"/>
              </w:rPr>
              <w:t>to_sql</w:t>
            </w:r>
          </w:p>
        </w:tc>
        <w:tc>
          <w:tcPr>
            <w:tcW w:type="dxa" w:w="27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File nguồn cần được làm sạch trước khi có constraint và kiểu dữ liệu database</w:t>
            </w:r>
          </w:p>
        </w:tc>
      </w:tr>
      <w:tr>
        <w:trPr>
          <w:cantSplit/>
        </w:trPr>
        <w:tc>
          <w:tcPr>
            <w:tcW w:type="dxa" w:w="208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olist_practice</w:t>
            </w:r>
            <w:r>
              <w:rPr>
                <w:rFonts w:ascii="Calibri" w:hAnsi="Calibri" w:eastAsia="Calibri"/>
                <w:sz w:val="18"/>
              </w:rPr>
              <w:t xml:space="preserve"> → </w:t>
            </w:r>
            <w:r>
              <w:rPr>
                <w:rFonts w:ascii="Consolas" w:hAnsi="Consolas" w:eastAsia="Consolas"/>
                <w:color w:val="1F4D78"/>
                <w:sz w:val="16"/>
              </w:rPr>
              <w:t>olist_oltp</w:t>
            </w:r>
          </w:p>
        </w:tc>
        <w:tc>
          <w:tcPr>
            <w:tcW w:type="dxa" w:w="17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ELT trong PostgreSQL</w:t>
            </w:r>
          </w:p>
        </w:tc>
        <w:tc>
          <w:tcPr>
            <w:tcW w:type="dxa" w:w="277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INSERT INTO ... SELECT</w:t>
            </w:r>
            <w:r>
              <w:rPr>
                <w:rFonts w:ascii="Calibri" w:hAnsi="Calibri" w:eastAsia="Calibri"/>
                <w:sz w:val="18"/>
              </w:rPr>
              <w:t>, CTE và window function chạy trong database</w:t>
            </w:r>
          </w:p>
        </w:tc>
        <w:tc>
          <w:tcPr>
            <w:tcW w:type="dxa" w:w="27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Nguồn và đích cùng PostgreSQL; push-down tránh kéo toàn bộ dữ liệu qua Python</w:t>
            </w:r>
          </w:p>
        </w:tc>
      </w:tr>
      <w:tr>
        <w:trPr>
          <w:cantSplit/>
        </w:trPr>
        <w:tc>
          <w:tcPr>
            <w:tcW w:type="dxa" w:w="208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olist_oltp</w:t>
            </w:r>
            <w:r>
              <w:rPr>
                <w:rFonts w:ascii="Calibri" w:hAnsi="Calibri" w:eastAsia="Calibri"/>
                <w:sz w:val="18"/>
              </w:rPr>
              <w:t xml:space="preserve"> → </w:t>
            </w:r>
            <w:r>
              <w:rPr>
                <w:rFonts w:ascii="Consolas" w:hAnsi="Consolas" w:eastAsia="Consolas"/>
                <w:color w:val="1F4D78"/>
                <w:sz w:val="16"/>
              </w:rPr>
              <w:t>olist_olap</w:t>
            </w:r>
          </w:p>
        </w:tc>
        <w:tc>
          <w:tcPr>
            <w:tcW w:type="dxa" w:w="17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ELT trong PostgreSQL</w:t>
            </w:r>
          </w:p>
        </w:tc>
        <w:tc>
          <w:tcPr>
            <w:tcW w:type="dxa" w:w="277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Dimension/fact được nạp bằng SQL set-based trong một transaction</w:t>
            </w:r>
          </w:p>
        </w:tc>
        <w:tc>
          <w:tcPr>
            <w:tcW w:type="dxa" w:w="27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Join, ánh xạ surrogate key và đối soát tận dụng query planner của PostgreSQL</w:t>
            </w:r>
          </w:p>
        </w:tc>
      </w:tr>
    </w:tbl>
    <w:p>
      <w:pPr>
        <w:spacing w:before="0" w:after="40"/>
      </w:pPr>
    </w:p>
    <w:p>
      <w:pPr>
        <w:widowControl/>
        <w:jc w:val="both"/>
      </w:pPr>
      <w:r>
        <w:rPr>
          <w:rFonts w:ascii="Calibri" w:hAnsi="Calibri" w:eastAsia="Calibri"/>
          <w:sz w:val="22"/>
        </w:rPr>
        <w:t>ETL không mặc định tốt hơn ELT hoặc ngược lại. Điểm quyết định là vị trí dữ liệu, năng lực của compute engine, yêu cầu kiểm soát schema và chi phí di chuyển dữ liệu. Với repo này, Python xử lý biên file; PostgreSQL xử lý các phép biến đổi quan hệ sau khi dữ liệu đã vào hệ quản trị.</w:t>
      </w:r>
    </w:p>
    <w:p>
      <w:pPr>
        <w:pStyle w:val="Heading2"/>
        <w:widowControl/>
        <w:ind w:left="0" w:firstLine="0"/>
      </w:pPr>
      <w:r>
        <w:rPr>
          <w:rFonts w:ascii="Calibri" w:hAnsi="Calibri" w:eastAsia="Calibri"/>
          <w:b/>
          <w:color w:val="2E74B5"/>
          <w:sz w:val="26"/>
        </w:rPr>
        <w:t>3.5. CAP và phạm vi áp dụng</w:t>
      </w:r>
    </w:p>
    <w:p>
      <w:pPr>
        <w:widowControl/>
        <w:jc w:val="both"/>
      </w:pPr>
      <w:r>
        <w:rPr>
          <w:rFonts w:ascii="Calibri" w:hAnsi="Calibri" w:eastAsia="Calibri"/>
          <w:sz w:val="22"/>
        </w:rPr>
        <w:t xml:space="preserve">Định lý CAP chỉ buộc một hệ thống dữ liệu phân tán chọn giữa </w:t>
      </w:r>
      <w:r>
        <w:rPr>
          <w:rFonts w:ascii="Calibri" w:hAnsi="Calibri" w:eastAsia="Calibri"/>
          <w:b/>
          <w:sz w:val="22"/>
        </w:rPr>
        <w:t>Consistency</w:t>
      </w:r>
      <w:r>
        <w:rPr>
          <w:rFonts w:ascii="Calibri" w:hAnsi="Calibri" w:eastAsia="Calibri"/>
          <w:sz w:val="22"/>
        </w:rPr>
        <w:t xml:space="preserve"> và </w:t>
      </w:r>
      <w:r>
        <w:rPr>
          <w:rFonts w:ascii="Calibri" w:hAnsi="Calibri" w:eastAsia="Calibri"/>
          <w:b/>
          <w:sz w:val="22"/>
        </w:rPr>
        <w:t>Availability</w:t>
      </w:r>
      <w:r>
        <w:rPr>
          <w:rFonts w:ascii="Calibri" w:hAnsi="Calibri" w:eastAsia="Calibri"/>
          <w:sz w:val="22"/>
        </w:rPr>
        <w:t xml:space="preserve"> khi đang có </w:t>
      </w:r>
      <w:r>
        <w:rPr>
          <w:rFonts w:ascii="Calibri" w:hAnsi="Calibri" w:eastAsia="Calibri"/>
          <w:b/>
          <w:sz w:val="22"/>
        </w:rPr>
        <w:t>network Partition</w:t>
      </w:r>
      <w:r>
        <w:rPr>
          <w:rFonts w:ascii="Calibri" w:hAnsi="Calibri" w:eastAsia="Calibri"/>
          <w:sz w:val="22"/>
        </w:rPr>
        <w:t>. PostgreSQL của tuần 2 là một instance đơn trong Docker Compose, nên bài lab không thể tuyên bố đã kiểm chứng CAP bằng failover hoặc chia cắt mạng.</w:t>
      </w:r>
    </w:p>
    <w:p>
      <w:pPr>
        <w:widowControl/>
        <w:jc w:val="both"/>
      </w:pPr>
      <w:r>
        <w:rPr>
          <w:rFonts w:ascii="Calibri" w:hAnsi="Calibri" w:eastAsia="Calibri"/>
          <w:sz w:val="22"/>
        </w:rPr>
        <w:t>Nếu mở rộng PostgreSQL thành cụm đồng bộ, quyết định phù hợp với dữ liệu giao dịch là ưu tiên consistency: khi primary hoặc quorum không sẵn sàng, từ chối ghi thay vì nhận hai phiên bản đơn hàng xung đột. Availability có thể tăng cho truy vấn phân tích bằng read replica, nhưng replica trễ phải công bố rõ độ trễ dữ liệu. Đây là quyết định thiết kế dự kiến, không phải bằng chứng HA của môi trường local.</w:t>
      </w:r>
    </w:p>
    <w:p>
      <w:pPr>
        <w:pStyle w:val="Heading2"/>
        <w:widowControl/>
        <w:ind w:left="0" w:firstLine="0"/>
      </w:pPr>
      <w:r>
        <w:rPr>
          <w:rFonts w:ascii="Calibri" w:hAnsi="Calibri" w:eastAsia="Calibri"/>
          <w:b/>
          <w:color w:val="2E74B5"/>
          <w:sz w:val="26"/>
        </w:rPr>
        <w:t>3.6. ACID và BASE gắn với hệ thống</w:t>
      </w:r>
    </w:p>
    <w:p>
      <w:pPr>
        <w:widowControl/>
        <w:jc w:val="both"/>
      </w:pPr>
      <w:r>
        <w:rPr>
          <w:rFonts w:ascii="Calibri" w:hAnsi="Calibri" w:eastAsia="Calibri"/>
          <w:sz w:val="22"/>
        </w:rPr>
        <w:t>Pipeline tuần 2 chọn ACID cho vùng dữ liệu chuẩn hóa và kho dữ liệu:</w:t>
      </w:r>
    </w:p>
    <w:p>
      <w:pPr>
        <w:widowControl/>
        <w:numPr>
          <w:ilvl w:val="0"/>
          <w:numId w:val="10"/>
        </w:numPr>
      </w:pPr>
      <w:r>
        <w:rPr>
          <w:rFonts w:ascii="Calibri" w:hAnsi="Calibri" w:eastAsia="Calibri"/>
          <w:b/>
          <w:sz w:val="22"/>
        </w:rPr>
        <w:t>Atomicity:</w:t>
      </w:r>
      <w:r>
        <w:rPr>
          <w:rFonts w:ascii="Calibri" w:hAnsi="Calibri" w:eastAsia="Calibri"/>
          <w:sz w:val="22"/>
        </w:rPr>
        <w:t xml:space="preserve"> DDL/nạp/đối soát nằm trong transaction; lỗi làm rollback cả lần nạp.</w:t>
      </w:r>
    </w:p>
    <w:p>
      <w:pPr>
        <w:widowControl/>
        <w:numPr>
          <w:ilvl w:val="0"/>
          <w:numId w:val="10"/>
        </w:numPr>
      </w:pPr>
      <w:r>
        <w:rPr>
          <w:rFonts w:ascii="Calibri" w:hAnsi="Calibri" w:eastAsia="Calibri"/>
          <w:b/>
          <w:sz w:val="22"/>
        </w:rPr>
        <w:t>Consistency:</w:t>
      </w:r>
      <w:r>
        <w:rPr>
          <w:rFonts w:ascii="Calibri" w:hAnsi="Calibri" w:eastAsia="Calibri"/>
          <w:sz w:val="22"/>
        </w:rPr>
        <w:t xml:space="preserve"> primary key, foreign key, check constraint và grain giữ invariant.</w:t>
      </w:r>
    </w:p>
    <w:p>
      <w:pPr>
        <w:widowControl/>
        <w:numPr>
          <w:ilvl w:val="0"/>
          <w:numId w:val="10"/>
        </w:numPr>
      </w:pPr>
      <w:r>
        <w:rPr>
          <w:rFonts w:ascii="Calibri" w:hAnsi="Calibri" w:eastAsia="Calibri"/>
          <w:b/>
          <w:sz w:val="22"/>
        </w:rPr>
        <w:t>Isolation:</w:t>
      </w:r>
      <w:r>
        <w:rPr>
          <w:rFonts w:ascii="Calibri" w:hAnsi="Calibri" w:eastAsia="Calibri"/>
          <w:sz w:val="22"/>
        </w:rPr>
        <w:t xml:space="preserve"> transaction không công bố fact/dimension đang nạp dở cho phiên khác.</w:t>
      </w:r>
    </w:p>
    <w:p>
      <w:pPr>
        <w:widowControl/>
        <w:numPr>
          <w:ilvl w:val="0"/>
          <w:numId w:val="10"/>
        </w:numPr>
      </w:pPr>
      <w:r>
        <w:rPr>
          <w:rFonts w:ascii="Calibri" w:hAnsi="Calibri" w:eastAsia="Calibri"/>
          <w:b/>
          <w:sz w:val="22"/>
        </w:rPr>
        <w:t>Durability:</w:t>
      </w:r>
      <w:r>
        <w:rPr>
          <w:rFonts w:ascii="Calibri" w:hAnsi="Calibri" w:eastAsia="Calibri"/>
          <w:sz w:val="22"/>
        </w:rPr>
        <w:t xml:space="preserve"> sau commit, PostgreSQL WAL bảo vệ thay đổi theo cấu hình database.</w:t>
      </w:r>
    </w:p>
    <w:p>
      <w:pPr>
        <w:widowControl/>
        <w:jc w:val="both"/>
      </w:pPr>
      <w:r>
        <w:rPr>
          <w:rFonts w:ascii="Calibri" w:hAnsi="Calibri" w:eastAsia="Calibri"/>
          <w:sz w:val="22"/>
        </w:rPr>
        <w:t>BASE phù hợp hơn với các thành phần phân tán chấp nhận hội tụ dần, ví dụ cache, search index hoặc aggregate streaming ở các tuần sau. Repo tuần 2 chưa triển khai một datastore BASE, vì vậy không gắn nhãn BASE cho PostgreSQL chỉ vì OLAP được làm mới theo batch. Giữa hai batch, người đọc thấy snapshot đã commit gần nhất; lần nạp tiếp theo hoặc thành công toàn bộ, hoặc rollback toàn bộ.</w:t>
      </w:r>
    </w:p>
    <w:p>
      <w:pPr>
        <w:pStyle w:val="Heading1"/>
        <w:widowControl/>
        <w:ind w:left="0" w:firstLine="0"/>
      </w:pPr>
      <w:r>
        <w:rPr>
          <w:rFonts w:ascii="Calibri" w:hAnsi="Calibri" w:eastAsia="Calibri"/>
          <w:b/>
          <w:color w:val="2E74B5"/>
          <w:sz w:val="32"/>
        </w:rPr>
        <w:t>4. THIẾT KẾ MÔ HÌNH OLTP</w:t>
      </w:r>
    </w:p>
    <w:p>
      <w:pPr>
        <w:pStyle w:val="Heading2"/>
        <w:widowControl/>
        <w:ind w:left="0" w:firstLine="0"/>
      </w:pPr>
      <w:r>
        <w:rPr>
          <w:rFonts w:ascii="Calibri" w:hAnsi="Calibri" w:eastAsia="Calibri"/>
          <w:b/>
          <w:color w:val="2E74B5"/>
          <w:sz w:val="26"/>
        </w:rPr>
        <w:t>4.1. Nguyên tắc chuẩn hóa</w:t>
      </w:r>
    </w:p>
    <w:p>
      <w:pPr>
        <w:pStyle w:val="Heading3"/>
        <w:widowControl/>
        <w:ind w:left="0" w:firstLine="0"/>
      </w:pPr>
      <w:r>
        <w:rPr>
          <w:rFonts w:ascii="Calibri" w:hAnsi="Calibri" w:eastAsia="Calibri"/>
          <w:b/>
          <w:color w:val="1F4D78"/>
          <w:sz w:val="24"/>
        </w:rPr>
        <w:t>4.1.1. Dạng chuẩn thứ nhất - 1NF</w:t>
      </w:r>
    </w:p>
    <w:p>
      <w:pPr>
        <w:widowControl/>
        <w:jc w:val="both"/>
      </w:pPr>
      <w:r>
        <w:rPr>
          <w:rFonts w:ascii="Calibri" w:hAnsi="Calibri" w:eastAsia="Calibri"/>
          <w:sz w:val="22"/>
        </w:rPr>
        <w:t xml:space="preserve">Mỗi ô chỉ chứa một giá trị nguyên tử và không có nhóm lặp. Một đơn có nhiều sản phẩm được biểu diễn thành nhiều dòng trong </w:t>
      </w:r>
      <w:r>
        <w:rPr>
          <w:rFonts w:ascii="Consolas" w:hAnsi="Consolas" w:eastAsia="Consolas"/>
          <w:color w:val="1F4D78"/>
          <w:sz w:val="20"/>
        </w:rPr>
        <w:t>order_items</w:t>
      </w:r>
      <w:r>
        <w:rPr>
          <w:rFonts w:ascii="Calibri" w:hAnsi="Calibri" w:eastAsia="Calibri"/>
          <w:sz w:val="22"/>
        </w:rPr>
        <w:t xml:space="preserve">, không lưu danh sách sản phẩm trong một cột của </w:t>
      </w:r>
      <w:r>
        <w:rPr>
          <w:rFonts w:ascii="Consolas" w:hAnsi="Consolas" w:eastAsia="Consolas"/>
          <w:color w:val="1F4D78"/>
          <w:sz w:val="20"/>
        </w:rPr>
        <w:t>orders</w:t>
      </w:r>
      <w:r>
        <w:rPr>
          <w:rFonts w:ascii="Calibri" w:hAnsi="Calibri" w:eastAsia="Calibri"/>
          <w:sz w:val="22"/>
        </w:rPr>
        <w:t>.</w:t>
      </w:r>
    </w:p>
    <w:p>
      <w:pPr>
        <w:pStyle w:val="Heading3"/>
        <w:widowControl/>
        <w:ind w:left="0" w:firstLine="0"/>
      </w:pPr>
      <w:r>
        <w:rPr>
          <w:rFonts w:ascii="Calibri" w:hAnsi="Calibri" w:eastAsia="Calibri"/>
          <w:b/>
          <w:color w:val="1F4D78"/>
          <w:sz w:val="24"/>
        </w:rPr>
        <w:t>4.1.2. Dạng chuẩn thứ hai - 2NF</w:t>
      </w:r>
    </w:p>
    <w:p>
      <w:pPr>
        <w:widowControl/>
        <w:jc w:val="both"/>
      </w:pPr>
      <w:r>
        <w:rPr>
          <w:rFonts w:ascii="Calibri" w:hAnsi="Calibri" w:eastAsia="Calibri"/>
          <w:sz w:val="22"/>
        </w:rPr>
        <w:t xml:space="preserve">Mọi thuộc tính không khóa phải phụ thuộc vào toàn bộ khóa chính. Với </w:t>
      </w:r>
      <w:r>
        <w:rPr>
          <w:rFonts w:ascii="Consolas" w:hAnsi="Consolas" w:eastAsia="Consolas"/>
          <w:color w:val="1F4D78"/>
          <w:sz w:val="20"/>
        </w:rPr>
        <w:t>order_items</w:t>
      </w:r>
      <w:r>
        <w:rPr>
          <w:rFonts w:ascii="Calibri" w:hAnsi="Calibri" w:eastAsia="Calibri"/>
          <w:sz w:val="22"/>
        </w:rPr>
        <w:t xml:space="preserve">, khóa là </w:t>
      </w:r>
      <w:r>
        <w:rPr>
          <w:rFonts w:ascii="Consolas" w:hAnsi="Consolas" w:eastAsia="Consolas"/>
          <w:color w:val="1F4D78"/>
          <w:sz w:val="20"/>
        </w:rPr>
        <w:t>(order_id, item_number)</w:t>
      </w:r>
      <w:r>
        <w:rPr>
          <w:rFonts w:ascii="Calibri" w:hAnsi="Calibri" w:eastAsia="Calibri"/>
          <w:sz w:val="22"/>
        </w:rPr>
        <w:t xml:space="preserve">. </w:t>
      </w:r>
      <w:r>
        <w:rPr>
          <w:rFonts w:ascii="Consolas" w:hAnsi="Consolas" w:eastAsia="Consolas"/>
          <w:color w:val="1F4D78"/>
          <w:sz w:val="20"/>
        </w:rPr>
        <w:t>product_id</w:t>
      </w:r>
      <w:r>
        <w:rPr>
          <w:rFonts w:ascii="Calibri" w:hAnsi="Calibri" w:eastAsia="Calibri"/>
          <w:sz w:val="22"/>
        </w:rPr>
        <w:t xml:space="preserve">, </w:t>
      </w:r>
      <w:r>
        <w:rPr>
          <w:rFonts w:ascii="Consolas" w:hAnsi="Consolas" w:eastAsia="Consolas"/>
          <w:color w:val="1F4D78"/>
          <w:sz w:val="20"/>
        </w:rPr>
        <w:t>seller_id</w:t>
      </w:r>
      <w:r>
        <w:rPr>
          <w:rFonts w:ascii="Calibri" w:hAnsi="Calibri" w:eastAsia="Calibri"/>
          <w:sz w:val="22"/>
        </w:rPr>
        <w:t xml:space="preserve">, </w:t>
      </w:r>
      <w:r>
        <w:rPr>
          <w:rFonts w:ascii="Consolas" w:hAnsi="Consolas" w:eastAsia="Consolas"/>
          <w:color w:val="1F4D78"/>
          <w:sz w:val="20"/>
        </w:rPr>
        <w:t>price</w:t>
      </w:r>
      <w:r>
        <w:rPr>
          <w:rFonts w:ascii="Calibri" w:hAnsi="Calibri" w:eastAsia="Calibri"/>
          <w:sz w:val="22"/>
        </w:rPr>
        <w:t xml:space="preserve"> và </w:t>
      </w:r>
      <w:r>
        <w:rPr>
          <w:rFonts w:ascii="Consolas" w:hAnsi="Consolas" w:eastAsia="Consolas"/>
          <w:color w:val="1F4D78"/>
          <w:sz w:val="20"/>
        </w:rPr>
        <w:t>freight_value</w:t>
      </w:r>
      <w:r>
        <w:rPr>
          <w:rFonts w:ascii="Calibri" w:hAnsi="Calibri" w:eastAsia="Calibri"/>
          <w:sz w:val="22"/>
        </w:rPr>
        <w:t xml:space="preserve"> đều mô tả đúng dòng hàng đó. Thời điểm mua thuộc về </w:t>
      </w:r>
      <w:r>
        <w:rPr>
          <w:rFonts w:ascii="Consolas" w:hAnsi="Consolas" w:eastAsia="Consolas"/>
          <w:color w:val="1F4D78"/>
          <w:sz w:val="20"/>
        </w:rPr>
        <w:t>orders</w:t>
      </w:r>
      <w:r>
        <w:rPr>
          <w:rFonts w:ascii="Calibri" w:hAnsi="Calibri" w:eastAsia="Calibri"/>
          <w:sz w:val="22"/>
        </w:rPr>
        <w:t xml:space="preserve">, vì nó chỉ phụ thuộc vào </w:t>
      </w:r>
      <w:r>
        <w:rPr>
          <w:rFonts w:ascii="Consolas" w:hAnsi="Consolas" w:eastAsia="Consolas"/>
          <w:color w:val="1F4D78"/>
          <w:sz w:val="20"/>
        </w:rPr>
        <w:t>order_id</w:t>
      </w:r>
      <w:r>
        <w:rPr>
          <w:rFonts w:ascii="Calibri" w:hAnsi="Calibri" w:eastAsia="Calibri"/>
          <w:sz w:val="22"/>
        </w:rPr>
        <w:t>.</w:t>
      </w:r>
    </w:p>
    <w:p>
      <w:pPr>
        <w:pStyle w:val="Heading3"/>
        <w:widowControl/>
        <w:ind w:left="0" w:firstLine="0"/>
      </w:pPr>
      <w:r>
        <w:rPr>
          <w:rFonts w:ascii="Calibri" w:hAnsi="Calibri" w:eastAsia="Calibri"/>
          <w:b/>
          <w:color w:val="1F4D78"/>
          <w:sz w:val="24"/>
        </w:rPr>
        <w:t>4.1.3. Dạng chuẩn thứ ba - 3NF</w:t>
      </w:r>
    </w:p>
    <w:p>
      <w:pPr>
        <w:widowControl/>
        <w:jc w:val="both"/>
      </w:pPr>
      <w:r>
        <w:rPr>
          <w:rFonts w:ascii="Calibri" w:hAnsi="Calibri" w:eastAsia="Calibri"/>
          <w:sz w:val="22"/>
        </w:rPr>
        <w:t>Không để thuộc tính không khóa phụ thuộc bắc cầu qua một thuộc tính không khóa khác. Ví dụ:</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product_id -&gt; category_name -&gt; category_name_english</w:t>
      </w:r>
    </w:p>
    <w:p>
      <w:pPr>
        <w:widowControl/>
        <w:jc w:val="both"/>
      </w:pPr>
      <w:r>
        <w:rPr>
          <w:rFonts w:ascii="Calibri" w:hAnsi="Calibri" w:eastAsia="Calibri"/>
          <w:sz w:val="22"/>
        </w:rPr>
        <w:t xml:space="preserve">Vì vậy, tên tiếng Anh của danh mục nằm trong </w:t>
      </w:r>
      <w:r>
        <w:rPr>
          <w:rFonts w:ascii="Consolas" w:hAnsi="Consolas" w:eastAsia="Consolas"/>
          <w:color w:val="1F4D78"/>
          <w:sz w:val="20"/>
        </w:rPr>
        <w:t>product_categories</w:t>
      </w:r>
      <w:r>
        <w:rPr>
          <w:rFonts w:ascii="Calibri" w:hAnsi="Calibri" w:eastAsia="Calibri"/>
          <w:sz w:val="22"/>
        </w:rPr>
        <w:t xml:space="preserve">, còn </w:t>
      </w:r>
      <w:r>
        <w:rPr>
          <w:rFonts w:ascii="Consolas" w:hAnsi="Consolas" w:eastAsia="Consolas"/>
          <w:color w:val="1F4D78"/>
          <w:sz w:val="20"/>
        </w:rPr>
        <w:t>products</w:t>
      </w:r>
      <w:r>
        <w:rPr>
          <w:rFonts w:ascii="Calibri" w:hAnsi="Calibri" w:eastAsia="Calibri"/>
          <w:sz w:val="22"/>
        </w:rPr>
        <w:t xml:space="preserve"> chỉ giữ khóa ngoại </w:t>
      </w:r>
      <w:r>
        <w:rPr>
          <w:rFonts w:ascii="Consolas" w:hAnsi="Consolas" w:eastAsia="Consolas"/>
          <w:color w:val="1F4D78"/>
          <w:sz w:val="20"/>
        </w:rPr>
        <w:t>category_name</w:t>
      </w:r>
      <w:r>
        <w:rPr>
          <w:rFonts w:ascii="Calibri" w:hAnsi="Calibri" w:eastAsia="Calibri"/>
          <w:sz w:val="22"/>
        </w:rPr>
        <w:t>. Tương tự:</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customer_id -&gt; postal_code_prefix -&gt; city, state, latitude, longitude</w:t>
      </w:r>
    </w:p>
    <w:p>
      <w:pPr>
        <w:widowControl/>
        <w:jc w:val="both"/>
      </w:pPr>
      <w:r>
        <w:rPr>
          <w:rFonts w:ascii="Calibri" w:hAnsi="Calibri" w:eastAsia="Calibri"/>
          <w:sz w:val="22"/>
        </w:rPr>
        <w:t xml:space="preserve">Thông tin địa lý được quản lý tại </w:t>
      </w:r>
      <w:r>
        <w:rPr>
          <w:rFonts w:ascii="Consolas" w:hAnsi="Consolas" w:eastAsia="Consolas"/>
          <w:color w:val="1F4D78"/>
          <w:sz w:val="20"/>
        </w:rPr>
        <w:t>postal_locations</w:t>
      </w:r>
      <w:r>
        <w:rPr>
          <w:rFonts w:ascii="Calibri" w:hAnsi="Calibri" w:eastAsia="Calibri"/>
          <w:sz w:val="22"/>
        </w:rPr>
        <w:t>.</w:t>
      </w:r>
    </w:p>
    <w:p>
      <w:pPr>
        <w:pStyle w:val="Heading2"/>
        <w:widowControl/>
        <w:ind w:left="0" w:firstLine="0"/>
      </w:pPr>
      <w:r>
        <w:rPr>
          <w:rFonts w:ascii="Calibri" w:hAnsi="Calibri" w:eastAsia="Calibri"/>
          <w:b/>
          <w:color w:val="2E74B5"/>
          <w:sz w:val="26"/>
        </w:rPr>
        <w:t>4.2. Vì sao chọn 3NF</w:t>
      </w:r>
    </w:p>
    <w:p>
      <w:pPr>
        <w:widowControl/>
        <w:jc w:val="both"/>
      </w:pPr>
      <w:r>
        <w:rPr>
          <w:rFonts w:ascii="Calibri" w:hAnsi="Calibri" w:eastAsia="Calibri"/>
          <w:sz w:val="22"/>
        </w:rPr>
        <w:t>3NF là điểm cân bằng phù hợp cho OLTP Olist:</w:t>
      </w:r>
    </w:p>
    <w:p>
      <w:pPr>
        <w:widowControl/>
        <w:numPr>
          <w:ilvl w:val="0"/>
          <w:numId w:val="10"/>
        </w:numPr>
      </w:pPr>
      <w:r>
        <w:rPr>
          <w:rFonts w:ascii="Calibri" w:hAnsi="Calibri" w:eastAsia="Calibri"/>
          <w:sz w:val="22"/>
        </w:rPr>
        <w:t>Giảm lặp và giảm dung lượng cập nhật.</w:t>
      </w:r>
    </w:p>
    <w:p>
      <w:pPr>
        <w:widowControl/>
        <w:numPr>
          <w:ilvl w:val="0"/>
          <w:numId w:val="10"/>
        </w:numPr>
      </w:pPr>
      <w:r>
        <w:rPr>
          <w:rFonts w:ascii="Calibri" w:hAnsi="Calibri" w:eastAsia="Calibri"/>
          <w:sz w:val="22"/>
        </w:rPr>
        <w:t>Tránh update anomaly khi tên danh mục hoặc địa điểm thay đổi.</w:t>
      </w:r>
    </w:p>
    <w:p>
      <w:pPr>
        <w:widowControl/>
        <w:numPr>
          <w:ilvl w:val="0"/>
          <w:numId w:val="10"/>
        </w:numPr>
      </w:pPr>
      <w:r>
        <w:rPr>
          <w:rFonts w:ascii="Calibri" w:hAnsi="Calibri" w:eastAsia="Calibri"/>
          <w:sz w:val="22"/>
        </w:rPr>
        <w:t>Hạn chế insert anomaly và delete anomaly.</w:t>
      </w:r>
    </w:p>
    <w:p>
      <w:pPr>
        <w:widowControl/>
        <w:numPr>
          <w:ilvl w:val="0"/>
          <w:numId w:val="10"/>
        </w:numPr>
      </w:pPr>
      <w:r>
        <w:rPr>
          <w:rFonts w:ascii="Calibri" w:hAnsi="Calibri" w:eastAsia="Calibri"/>
          <w:sz w:val="22"/>
        </w:rPr>
        <w:t>Bảo vệ quan hệ bằng foreign key.</w:t>
      </w:r>
    </w:p>
    <w:p>
      <w:pPr>
        <w:widowControl/>
        <w:numPr>
          <w:ilvl w:val="0"/>
          <w:numId w:val="10"/>
        </w:numPr>
      </w:pPr>
      <w:r>
        <w:rPr>
          <w:rFonts w:ascii="Calibri" w:hAnsi="Calibri" w:eastAsia="Calibri"/>
          <w:sz w:val="22"/>
        </w:rPr>
        <w:t>Số phép join vẫn hợp lý cho quy mô giao dịch.</w:t>
      </w:r>
    </w:p>
    <w:p>
      <w:pPr>
        <w:widowControl/>
        <w:numPr>
          <w:ilvl w:val="0"/>
          <w:numId w:val="10"/>
        </w:numPr>
      </w:pPr>
      <w:r>
        <w:rPr>
          <w:rFonts w:ascii="Calibri" w:hAnsi="Calibri" w:eastAsia="Calibri"/>
          <w:sz w:val="22"/>
        </w:rPr>
        <w:t>Dễ mở rộng entity mà không sửa cấu trúc transaction chính.</w:t>
      </w:r>
    </w:p>
    <w:p>
      <w:pPr>
        <w:widowControl/>
        <w:jc w:val="both"/>
      </w:pPr>
      <w:r>
        <w:rPr>
          <w:rFonts w:ascii="Calibri" w:hAnsi="Calibri" w:eastAsia="Calibri"/>
          <w:sz w:val="22"/>
        </w:rPr>
        <w:t>Chuẩn hóa cao hơn như BCNF hoặc 4NF có thể chia nhỏ mô hình thêm nhưng không mang lại lợi ích tương xứng cho phạm vi bài toán, trong khi làm truy vấn nghiệp vụ phức tạp hơn.</w:t>
      </w:r>
    </w:p>
    <w:p>
      <w:pPr>
        <w:pStyle w:val="Heading2"/>
        <w:widowControl/>
        <w:ind w:left="0" w:firstLine="0"/>
      </w:pPr>
      <w:r>
        <w:rPr>
          <w:rFonts w:ascii="Calibri" w:hAnsi="Calibri" w:eastAsia="Calibri"/>
          <w:b/>
          <w:color w:val="2E74B5"/>
          <w:sz w:val="26"/>
        </w:rPr>
        <w:t>4.3. Thiết kế lại khách hàng</w:t>
      </w:r>
    </w:p>
    <w:p>
      <w:pPr>
        <w:widowControl/>
        <w:jc w:val="both"/>
      </w:pPr>
      <w:r>
        <w:rPr>
          <w:rFonts w:ascii="Calibri" w:hAnsi="Calibri" w:eastAsia="Calibri"/>
          <w:sz w:val="22"/>
        </w:rPr>
        <w:t xml:space="preserve">Thiết kế ban đầu có một dòng </w:t>
      </w:r>
      <w:r>
        <w:rPr>
          <w:rFonts w:ascii="Consolas" w:hAnsi="Consolas" w:eastAsia="Consolas"/>
          <w:color w:val="1F4D78"/>
          <w:sz w:val="20"/>
        </w:rPr>
        <w:t>customers</w:t>
      </w:r>
      <w:r>
        <w:rPr>
          <w:rFonts w:ascii="Calibri" w:hAnsi="Calibri" w:eastAsia="Calibri"/>
          <w:sz w:val="22"/>
        </w:rPr>
        <w:t xml:space="preserve"> cho mỗi </w:t>
      </w:r>
      <w:r>
        <w:rPr>
          <w:rFonts w:ascii="Consolas" w:hAnsi="Consolas" w:eastAsia="Consolas"/>
          <w:color w:val="1F4D78"/>
          <w:sz w:val="20"/>
        </w:rPr>
        <w:t>customer_id</w:t>
      </w:r>
      <w:r>
        <w:rPr>
          <w:rFonts w:ascii="Calibri" w:hAnsi="Calibri" w:eastAsia="Calibri"/>
          <w:sz w:val="22"/>
        </w:rPr>
        <w:t xml:space="preserve"> nguồn. Tuy nhiên, một người mua thực có thể có nhiều </w:t>
      </w:r>
      <w:r>
        <w:rPr>
          <w:rFonts w:ascii="Consolas" w:hAnsi="Consolas" w:eastAsia="Consolas"/>
          <w:color w:val="1F4D78"/>
          <w:sz w:val="20"/>
        </w:rPr>
        <w:t>customer_id</w:t>
      </w:r>
      <w:r>
        <w:rPr>
          <w:rFonts w:ascii="Calibri" w:hAnsi="Calibri" w:eastAsia="Calibri"/>
          <w:sz w:val="22"/>
        </w:rPr>
        <w:t>. Mô hình cuối cùng dùng:</w:t>
      </w:r>
    </w:p>
    <w:p>
      <w:pPr>
        <w:widowControl/>
        <w:numPr>
          <w:ilvl w:val="0"/>
          <w:numId w:val="10"/>
        </w:numPr>
      </w:pPr>
      <w:r>
        <w:rPr>
          <w:rFonts w:ascii="Consolas" w:hAnsi="Consolas" w:eastAsia="Consolas"/>
          <w:color w:val="1F4D78"/>
          <w:sz w:val="20"/>
        </w:rPr>
        <w:t>customers.customer_id</w:t>
      </w:r>
      <w:r>
        <w:rPr>
          <w:rFonts w:ascii="Calibri" w:hAnsi="Calibri" w:eastAsia="Calibri"/>
          <w:sz w:val="22"/>
        </w:rPr>
        <w:t xml:space="preserve">: lấy từ </w:t>
      </w:r>
      <w:r>
        <w:rPr>
          <w:rFonts w:ascii="Consolas" w:hAnsi="Consolas" w:eastAsia="Consolas"/>
          <w:color w:val="1F4D78"/>
          <w:sz w:val="20"/>
        </w:rPr>
        <w:t>customer_unique_id</w:t>
      </w:r>
      <w:r>
        <w:rPr>
          <w:rFonts w:ascii="Calibri" w:hAnsi="Calibri" w:eastAsia="Calibri"/>
          <w:sz w:val="22"/>
        </w:rPr>
        <w:t>, đại diện khách hàng thực.</w:t>
      </w:r>
    </w:p>
    <w:p>
      <w:pPr>
        <w:widowControl/>
        <w:numPr>
          <w:ilvl w:val="0"/>
          <w:numId w:val="10"/>
        </w:numPr>
      </w:pPr>
      <w:r>
        <w:rPr>
          <w:rFonts w:ascii="Consolas" w:hAnsi="Consolas" w:eastAsia="Consolas"/>
          <w:color w:val="1F4D78"/>
          <w:sz w:val="20"/>
        </w:rPr>
        <w:t>customer_addresses.address_id</w:t>
      </w:r>
      <w:r>
        <w:rPr>
          <w:rFonts w:ascii="Calibri" w:hAnsi="Calibri" w:eastAsia="Calibri"/>
          <w:sz w:val="22"/>
        </w:rPr>
        <w:t>: surrogate key của địa chỉ.</w:t>
      </w:r>
    </w:p>
    <w:p>
      <w:pPr>
        <w:widowControl/>
        <w:numPr>
          <w:ilvl w:val="0"/>
          <w:numId w:val="10"/>
        </w:numPr>
      </w:pPr>
      <w:r>
        <w:rPr>
          <w:rFonts w:ascii="Consolas" w:hAnsi="Consolas" w:eastAsia="Consolas"/>
          <w:color w:val="1F4D78"/>
          <w:sz w:val="20"/>
        </w:rPr>
        <w:t>customer_addresses.customer_id</w:t>
      </w:r>
      <w:r>
        <w:rPr>
          <w:rFonts w:ascii="Calibri" w:hAnsi="Calibri" w:eastAsia="Calibri"/>
          <w:sz w:val="22"/>
        </w:rPr>
        <w:t>: khách hàng sở hữu địa chỉ.</w:t>
      </w:r>
    </w:p>
    <w:p>
      <w:pPr>
        <w:widowControl/>
        <w:numPr>
          <w:ilvl w:val="0"/>
          <w:numId w:val="10"/>
        </w:numPr>
      </w:pPr>
      <w:r>
        <w:rPr>
          <w:rFonts w:ascii="Consolas" w:hAnsi="Consolas" w:eastAsia="Consolas"/>
          <w:color w:val="1F4D78"/>
          <w:sz w:val="20"/>
        </w:rPr>
        <w:t>customer_addresses.postal_code_prefix</w:t>
      </w:r>
      <w:r>
        <w:rPr>
          <w:rFonts w:ascii="Calibri" w:hAnsi="Calibri" w:eastAsia="Calibri"/>
          <w:sz w:val="22"/>
        </w:rPr>
        <w:t>: tham chiếu vị trí.</w:t>
      </w:r>
    </w:p>
    <w:p>
      <w:pPr>
        <w:widowControl/>
        <w:numPr>
          <w:ilvl w:val="0"/>
          <w:numId w:val="10"/>
        </w:numPr>
      </w:pPr>
      <w:r>
        <w:rPr>
          <w:rFonts w:ascii="Consolas" w:hAnsi="Consolas" w:eastAsia="Consolas"/>
          <w:color w:val="1F4D78"/>
          <w:sz w:val="20"/>
        </w:rPr>
        <w:t>orders.shipping_address_id</w:t>
      </w:r>
      <w:r>
        <w:rPr>
          <w:rFonts w:ascii="Calibri" w:hAnsi="Calibri" w:eastAsia="Calibri"/>
          <w:sz w:val="22"/>
        </w:rPr>
        <w:t>: địa chỉ giao hàng tại thời điểm đặt.</w:t>
      </w:r>
    </w:p>
    <w:p>
      <w:pPr>
        <w:widowControl/>
        <w:jc w:val="both"/>
      </w:pPr>
      <w:r>
        <w:rPr>
          <w:rFonts w:ascii="Calibri" w:hAnsi="Calibri" w:eastAsia="Calibri"/>
          <w:sz w:val="22"/>
        </w:rPr>
        <w:t xml:space="preserve">Không lưu đồng thời </w:t>
      </w:r>
      <w:r>
        <w:rPr>
          <w:rFonts w:ascii="Consolas" w:hAnsi="Consolas" w:eastAsia="Consolas"/>
          <w:color w:val="1F4D78"/>
          <w:sz w:val="20"/>
        </w:rPr>
        <w:t>orders.customer_id</w:t>
      </w:r>
      <w:r>
        <w:rPr>
          <w:rFonts w:ascii="Calibri" w:hAnsi="Calibri" w:eastAsia="Calibri"/>
          <w:sz w:val="22"/>
        </w:rPr>
        <w:t xml:space="preserve"> và </w:t>
      </w:r>
      <w:r>
        <w:rPr>
          <w:rFonts w:ascii="Consolas" w:hAnsi="Consolas" w:eastAsia="Consolas"/>
          <w:color w:val="1F4D78"/>
          <w:sz w:val="20"/>
        </w:rPr>
        <w:t>orders.shipping_address_id</w:t>
      </w:r>
      <w:r>
        <w:rPr>
          <w:rFonts w:ascii="Calibri" w:hAnsi="Calibri" w:eastAsia="Calibri"/>
          <w:sz w:val="22"/>
        </w:rPr>
        <w:t xml:space="preserve">, vì </w:t>
      </w:r>
      <w:r>
        <w:rPr>
          <w:rFonts w:ascii="Consolas" w:hAnsi="Consolas" w:eastAsia="Consolas"/>
          <w:color w:val="1F4D78"/>
          <w:sz w:val="20"/>
        </w:rPr>
        <w:t>shipping_address_id</w:t>
      </w:r>
      <w:r>
        <w:rPr>
          <w:rFonts w:ascii="Calibri" w:hAnsi="Calibri" w:eastAsia="Calibri"/>
          <w:sz w:val="22"/>
        </w:rPr>
        <w:t xml:space="preserve"> đã xác định khách hàng. Nếu giữ cả hai sẽ xuất hiện phụ thuộc bắc cầu:</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order_id -&gt; shipping_address_id -&gt; customer_id</w:t>
      </w:r>
    </w:p>
    <w:p>
      <w:pPr>
        <w:widowControl/>
        <w:jc w:val="both"/>
      </w:pPr>
      <w:r>
        <w:rPr>
          <w:rFonts w:ascii="Calibri" w:hAnsi="Calibri" w:eastAsia="Calibri"/>
          <w:sz w:val="22"/>
        </w:rPr>
        <w:t xml:space="preserve">Khi khách hàng thay đổi địa chỉ, hệ thống thêm một dòng mới vào </w:t>
      </w:r>
      <w:r>
        <w:rPr>
          <w:rFonts w:ascii="Consolas" w:hAnsi="Consolas" w:eastAsia="Consolas"/>
          <w:color w:val="1F4D78"/>
          <w:sz w:val="20"/>
        </w:rPr>
        <w:t>customer_addresses</w:t>
      </w:r>
      <w:r>
        <w:rPr>
          <w:rFonts w:ascii="Calibri" w:hAnsi="Calibri" w:eastAsia="Calibri"/>
          <w:sz w:val="22"/>
        </w:rPr>
        <w:t>. Các đơn cũ tiếp tục trỏ đến địa chỉ cũ, vì vậy lịch sử giao hàng không bị sửa theo hồ sơ hiện tại.</w:t>
      </w:r>
    </w:p>
    <w:p>
      <w:pPr>
        <w:pStyle w:val="Heading2"/>
        <w:widowControl/>
        <w:ind w:left="0" w:firstLine="0"/>
      </w:pPr>
      <w:r>
        <w:rPr>
          <w:rFonts w:ascii="Calibri" w:hAnsi="Calibri" w:eastAsia="Calibri"/>
          <w:b/>
          <w:color w:val="2E74B5"/>
          <w:sz w:val="26"/>
        </w:rPr>
        <w:t>4.4. Từ 9 bảng nguồn thành 12 bảng OLTP</w:t>
      </w:r>
    </w:p>
    <w:tbl>
      <w:tblPr>
        <w:tblStyle w:val="TableGrid"/>
        <w:tblW w:type="dxa" w:w="9360"/>
        <w:jc w:val="left"/>
        <w:tblLayout w:type="fixed"/>
        <w:tblLook w:firstColumn="1" w:firstRow="1" w:lastColumn="0" w:lastRow="0" w:noHBand="0" w:noVBand="1" w:val="04A0"/>
        <w:tblInd w:type="dxa" w:w="120"/>
      </w:tblPr>
      <w:tblGrid>
        <w:gridCol w:w="2251"/>
        <w:gridCol w:w="3205"/>
        <w:gridCol w:w="3904"/>
      </w:tblGrid>
      <w:tr>
        <w:trPr>
          <w:cantSplit/>
          <w:tblHeader w:val="true"/>
        </w:trPr>
        <w:tc>
          <w:tcPr>
            <w:tcW w:type="dxa" w:w="225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Nguồn</w:t>
            </w:r>
          </w:p>
        </w:tc>
        <w:tc>
          <w:tcPr>
            <w:tcW w:type="dxa" w:w="3205"/>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Đích OLTP</w:t>
            </w:r>
          </w:p>
        </w:tc>
        <w:tc>
          <w:tcPr>
            <w:tcW w:type="dxa" w:w="390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Quy tắc biến đổi</w:t>
            </w:r>
          </w:p>
        </w:tc>
      </w:tr>
      <w:tr>
        <w:trPr>
          <w:cantSplit/>
        </w:trPr>
        <w:tc>
          <w:tcPr>
            <w:tcW w:type="dxa" w:w="225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customers</w:t>
            </w:r>
          </w:p>
        </w:tc>
        <w:tc>
          <w:tcPr>
            <w:tcW w:type="dxa" w:w="320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customers</w:t>
            </w:r>
            <w:r>
              <w:rPr>
                <w:rFonts w:ascii="Calibri" w:hAnsi="Calibri" w:eastAsia="Calibri"/>
                <w:sz w:val="18"/>
              </w:rPr>
              <w:t xml:space="preserve">, </w:t>
            </w:r>
            <w:r>
              <w:rPr>
                <w:rFonts w:ascii="Consolas" w:hAnsi="Consolas" w:eastAsia="Consolas"/>
                <w:color w:val="1F4D78"/>
                <w:sz w:val="16"/>
              </w:rPr>
              <w:t>customer_addresses</w:t>
            </w:r>
          </w:p>
        </w:tc>
        <w:tc>
          <w:tcPr>
            <w:tcW w:type="dxa" w:w="39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Tách khách hàng thực và địa chỉ</w:t>
            </w:r>
          </w:p>
        </w:tc>
      </w:tr>
      <w:tr>
        <w:trPr>
          <w:cantSplit/>
        </w:trPr>
        <w:tc>
          <w:tcPr>
            <w:tcW w:type="dxa" w:w="225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geolocation</w:t>
            </w:r>
          </w:p>
        </w:tc>
        <w:tc>
          <w:tcPr>
            <w:tcW w:type="dxa" w:w="320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postal_locations</w:t>
            </w:r>
          </w:p>
        </w:tc>
        <w:tc>
          <w:tcPr>
            <w:tcW w:type="dxa" w:w="39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Chọn địa danh chuẩn và lấy tọa độ trung bình theo mã bưu chính</w:t>
            </w:r>
          </w:p>
        </w:tc>
      </w:tr>
      <w:tr>
        <w:trPr>
          <w:cantSplit/>
        </w:trPr>
        <w:tc>
          <w:tcPr>
            <w:tcW w:type="dxa" w:w="225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orders</w:t>
            </w:r>
          </w:p>
        </w:tc>
        <w:tc>
          <w:tcPr>
            <w:tcW w:type="dxa" w:w="320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orders</w:t>
            </w:r>
            <w:r>
              <w:rPr>
                <w:rFonts w:ascii="Calibri" w:hAnsi="Calibri" w:eastAsia="Calibri"/>
                <w:sz w:val="18"/>
              </w:rPr>
              <w:t xml:space="preserve">, </w:t>
            </w:r>
            <w:r>
              <w:rPr>
                <w:rFonts w:ascii="Consolas" w:hAnsi="Consolas" w:eastAsia="Consolas"/>
                <w:color w:val="1F4D78"/>
                <w:sz w:val="16"/>
              </w:rPr>
              <w:t>order_statuses</w:t>
            </w:r>
          </w:p>
        </w:tc>
        <w:tc>
          <w:tcPr>
            <w:tcW w:type="dxa" w:w="39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Tách miền giá trị trạng thái</w:t>
            </w:r>
          </w:p>
        </w:tc>
      </w:tr>
      <w:tr>
        <w:trPr>
          <w:cantSplit/>
        </w:trPr>
        <w:tc>
          <w:tcPr>
            <w:tcW w:type="dxa" w:w="225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order_items</w:t>
            </w:r>
          </w:p>
        </w:tc>
        <w:tc>
          <w:tcPr>
            <w:tcW w:type="dxa" w:w="320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order_items</w:t>
            </w:r>
          </w:p>
        </w:tc>
        <w:tc>
          <w:tcPr>
            <w:tcW w:type="dxa" w:w="39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Giữ grain dòng sản phẩm</w:t>
            </w:r>
          </w:p>
        </w:tc>
      </w:tr>
      <w:tr>
        <w:trPr>
          <w:cantSplit/>
        </w:trPr>
        <w:tc>
          <w:tcPr>
            <w:tcW w:type="dxa" w:w="225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order_payments</w:t>
            </w:r>
          </w:p>
        </w:tc>
        <w:tc>
          <w:tcPr>
            <w:tcW w:type="dxa" w:w="320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order_payments</w:t>
            </w:r>
            <w:r>
              <w:rPr>
                <w:rFonts w:ascii="Calibri" w:hAnsi="Calibri" w:eastAsia="Calibri"/>
                <w:sz w:val="18"/>
              </w:rPr>
              <w:t xml:space="preserve">, </w:t>
            </w:r>
            <w:r>
              <w:rPr>
                <w:rFonts w:ascii="Consolas" w:hAnsi="Consolas" w:eastAsia="Consolas"/>
                <w:color w:val="1F4D78"/>
                <w:sz w:val="16"/>
              </w:rPr>
              <w:t>payment_methods</w:t>
            </w:r>
          </w:p>
        </w:tc>
        <w:tc>
          <w:tcPr>
            <w:tcW w:type="dxa" w:w="39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Tách miền phương thức thanh toán</w:t>
            </w:r>
          </w:p>
        </w:tc>
      </w:tr>
      <w:tr>
        <w:trPr>
          <w:cantSplit/>
        </w:trPr>
        <w:tc>
          <w:tcPr>
            <w:tcW w:type="dxa" w:w="225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order_reviews</w:t>
            </w:r>
          </w:p>
        </w:tc>
        <w:tc>
          <w:tcPr>
            <w:tcW w:type="dxa" w:w="320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order_reviews</w:t>
            </w:r>
          </w:p>
        </w:tc>
        <w:tc>
          <w:tcPr>
            <w:tcW w:type="dxa" w:w="39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Dùng khóa ghép review và order</w:t>
            </w:r>
          </w:p>
        </w:tc>
      </w:tr>
      <w:tr>
        <w:trPr>
          <w:cantSplit/>
        </w:trPr>
        <w:tc>
          <w:tcPr>
            <w:tcW w:type="dxa" w:w="225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products</w:t>
            </w:r>
          </w:p>
        </w:tc>
        <w:tc>
          <w:tcPr>
            <w:tcW w:type="dxa" w:w="320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products</w:t>
            </w:r>
          </w:p>
        </w:tc>
        <w:tc>
          <w:tcPr>
            <w:tcW w:type="dxa" w:w="39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Giữ thuộc tính sản phẩm</w:t>
            </w:r>
          </w:p>
        </w:tc>
      </w:tr>
      <w:tr>
        <w:trPr>
          <w:cantSplit/>
        </w:trPr>
        <w:tc>
          <w:tcPr>
            <w:tcW w:type="dxa" w:w="225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sellers</w:t>
            </w:r>
          </w:p>
        </w:tc>
        <w:tc>
          <w:tcPr>
            <w:tcW w:type="dxa" w:w="320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sellers</w:t>
            </w:r>
          </w:p>
        </w:tc>
        <w:tc>
          <w:tcPr>
            <w:tcW w:type="dxa" w:w="39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Tham chiếu mã bưu chính</w:t>
            </w:r>
          </w:p>
        </w:tc>
      </w:tr>
      <w:tr>
        <w:trPr>
          <w:cantSplit/>
        </w:trPr>
        <w:tc>
          <w:tcPr>
            <w:tcW w:type="dxa" w:w="225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Bảng dịch danh mục</w:t>
            </w:r>
          </w:p>
        </w:tc>
        <w:tc>
          <w:tcPr>
            <w:tcW w:type="dxa" w:w="320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product_categories</w:t>
            </w:r>
          </w:p>
        </w:tc>
        <w:tc>
          <w:tcPr>
            <w:tcW w:type="dxa" w:w="39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Hợp nhất cả danh mục chưa có bản dịch</w:t>
            </w:r>
          </w:p>
        </w:tc>
      </w:tr>
    </w:tbl>
    <w:p>
      <w:pPr>
        <w:spacing w:before="0" w:after="40"/>
      </w:pPr>
    </w:p>
    <w:p>
      <w:pPr>
        <w:widowControl/>
        <w:jc w:val="both"/>
      </w:pPr>
      <w:r>
        <w:rPr>
          <w:rFonts w:ascii="Calibri" w:hAnsi="Calibri" w:eastAsia="Calibri"/>
          <w:sz w:val="22"/>
        </w:rPr>
        <w:t xml:space="preserve">Việc tách </w:t>
      </w:r>
      <w:r>
        <w:rPr>
          <w:rFonts w:ascii="Consolas" w:hAnsi="Consolas" w:eastAsia="Consolas"/>
          <w:color w:val="1F4D78"/>
          <w:sz w:val="20"/>
        </w:rPr>
        <w:t>order_statuses</w:t>
      </w:r>
      <w:r>
        <w:rPr>
          <w:rFonts w:ascii="Calibri" w:hAnsi="Calibri" w:eastAsia="Calibri"/>
          <w:sz w:val="22"/>
        </w:rPr>
        <w:t xml:space="preserve"> và </w:t>
      </w:r>
      <w:r>
        <w:rPr>
          <w:rFonts w:ascii="Consolas" w:hAnsi="Consolas" w:eastAsia="Consolas"/>
          <w:color w:val="1F4D78"/>
          <w:sz w:val="20"/>
        </w:rPr>
        <w:t>payment_methods</w:t>
      </w:r>
      <w:r>
        <w:rPr>
          <w:rFonts w:ascii="Calibri" w:hAnsi="Calibri" w:eastAsia="Calibri"/>
          <w:sz w:val="22"/>
        </w:rPr>
        <w:t xml:space="preserve"> không phải điều kiện bắt buộc của 3NF khi bảng chỉ có mã trạng thái. Đây là quyết định quản trị domain nhằm ngăn lỗi chính tả, tập trung hóa tập giá trị hợp lệ và chuẩn bị cho việc bổ sung mô tả.</w:t>
      </w:r>
    </w:p>
    <w:p>
      <w:pPr>
        <w:pStyle w:val="Heading2"/>
        <w:widowControl/>
        <w:ind w:left="0" w:firstLine="0"/>
      </w:pPr>
      <w:r>
        <w:rPr>
          <w:rFonts w:ascii="Calibri" w:hAnsi="Calibri" w:eastAsia="Calibri"/>
          <w:b/>
          <w:color w:val="2E74B5"/>
          <w:sz w:val="26"/>
        </w:rPr>
        <w:t>4.5. ERD OLTP</w:t>
      </w:r>
    </w:p>
    <w:p>
      <w:pPr>
        <w:keepNext/>
        <w:jc w:val="center"/>
      </w:pPr>
      <w:r>
        <w:drawing>
          <wp:inline xmlns:a="http://schemas.openxmlformats.org/drawingml/2006/main" xmlns:pic="http://schemas.openxmlformats.org/drawingml/2006/picture">
            <wp:extent cx="5669280" cy="3401568"/>
            <wp:docPr id="2" name="Picture 2" descr="Hình 2. Quan hệ chính trong mô hình OLTP" title="Hình 2. Quan hệ chính trong mô hình OLTP"/>
            <wp:cNvGraphicFramePr>
              <a:graphicFrameLocks noChangeAspect="1"/>
            </wp:cNvGraphicFramePr>
            <a:graphic>
              <a:graphicData uri="http://schemas.openxmlformats.org/drawingml/2006/picture">
                <pic:pic>
                  <pic:nvPicPr>
                    <pic:cNvPr id="0" name="oltp_erd.png"/>
                    <pic:cNvPicPr/>
                  </pic:nvPicPr>
                  <pic:blipFill>
                    <a:blip r:embed="rId14"/>
                    <a:stretch>
                      <a:fillRect/>
                    </a:stretch>
                  </pic:blipFill>
                  <pic:spPr>
                    <a:xfrm>
                      <a:off x="0" y="0"/>
                      <a:ext cx="5669280" cy="3401568"/>
                    </a:xfrm>
                    <a:prstGeom prst="rect"/>
                  </pic:spPr>
                </pic:pic>
              </a:graphicData>
            </a:graphic>
          </wp:inline>
        </w:drawing>
      </w:r>
    </w:p>
    <w:p>
      <w:pPr>
        <w:pStyle w:val="Caption"/>
        <w:keepNext w:val="0"/>
      </w:pPr>
      <w:r>
        <w:t>Hình 2. Quan hệ chính trong mô hình OLTP</w:t>
      </w:r>
    </w:p>
    <w:p>
      <w:pPr>
        <w:pStyle w:val="Heading2"/>
        <w:widowControl/>
        <w:ind w:left="0" w:firstLine="0"/>
      </w:pPr>
      <w:r>
        <w:rPr>
          <w:rFonts w:ascii="Calibri" w:hAnsi="Calibri" w:eastAsia="Calibri"/>
          <w:b/>
          <w:color w:val="2E74B5"/>
          <w:sz w:val="26"/>
        </w:rPr>
        <w:t>4.6. Từ điển bảng OLTP</w:t>
      </w:r>
    </w:p>
    <w:tbl>
      <w:tblPr>
        <w:tblStyle w:val="TableGrid"/>
        <w:tblW w:type="dxa" w:w="9360"/>
        <w:jc w:val="left"/>
        <w:tblLayout w:type="fixed"/>
        <w:tblLook w:firstColumn="1" w:firstRow="1" w:lastColumn="0" w:lastRow="0" w:noHBand="0" w:noVBand="1" w:val="04A0"/>
        <w:tblInd w:type="dxa" w:w="120"/>
      </w:tblPr>
      <w:tblGrid>
        <w:gridCol w:w="2598"/>
        <w:gridCol w:w="3381"/>
        <w:gridCol w:w="3381"/>
      </w:tblGrid>
      <w:tr>
        <w:trPr>
          <w:cantSplit/>
          <w:tblHeader w:val="true"/>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Bảng</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Khóa chính</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Vai trò</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postal_locations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postal_code_prefix</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Địa danh chuẩn và tọa độ</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customer_id</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Khách hàng thực</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customer_addresses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address_id</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Các địa chỉ của khách hàng</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sellers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seller_id</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Người bán</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product_categories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category_name</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Danh mục và tên dịch</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product_id</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Thuộc tính sản phẩm</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order_statuses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order_status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Miền trạng thái hợp lệ</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order_id</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Vòng đời đơn hàng</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order_items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order_id + item_number</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sản phẩm trong đơn</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payment_methods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payment_type</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Miền phương thức thanh toán</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order_payments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order_id + payment_sequence</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lần thanh toán</w:t>
            </w:r>
          </w:p>
        </w:tc>
      </w:tr>
      <w:tr>
        <w:trPr>
          <w:cantSplit/>
        </w:trPr>
        <w:tc>
          <w:tcPr>
            <w:tcW w:type="dxa" w:w="25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order_reviews</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review_id + order_id</w:t>
            </w:r>
          </w:p>
        </w:tc>
        <w:tc>
          <w:tcPr>
            <w:tcW w:type="dxa" w:w="33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đánh giá của đơn</w:t>
            </w:r>
          </w:p>
        </w:tc>
      </w:tr>
    </w:tbl>
    <w:p>
      <w:pPr>
        <w:spacing w:before="0" w:after="40"/>
      </w:pPr>
    </w:p>
    <w:p>
      <w:pPr>
        <w:pStyle w:val="Heading2"/>
        <w:widowControl/>
        <w:ind w:left="0" w:firstLine="0"/>
      </w:pPr>
      <w:r>
        <w:rPr>
          <w:rFonts w:ascii="Calibri" w:hAnsi="Calibri" w:eastAsia="Calibri"/>
          <w:b/>
          <w:color w:val="2E74B5"/>
          <w:sz w:val="26"/>
        </w:rPr>
        <w:t>4.7. Constraint và index</w:t>
      </w:r>
    </w:p>
    <w:p>
      <w:pPr>
        <w:widowControl/>
        <w:jc w:val="both"/>
      </w:pPr>
      <w:r>
        <w:rPr>
          <w:rFonts w:ascii="Calibri" w:hAnsi="Calibri" w:eastAsia="Calibri"/>
          <w:sz w:val="22"/>
        </w:rPr>
        <w:t>Mô hình OLTP hiện có 12 foreign keys và 22 index. Các check constraint quan trọng:</w:t>
      </w:r>
    </w:p>
    <w:p>
      <w:pPr>
        <w:widowControl/>
        <w:numPr>
          <w:ilvl w:val="0"/>
          <w:numId w:val="10"/>
        </w:numPr>
      </w:pPr>
      <w:r>
        <w:rPr>
          <w:rFonts w:ascii="Calibri" w:hAnsi="Calibri" w:eastAsia="Calibri"/>
          <w:sz w:val="22"/>
        </w:rPr>
        <w:t>Bang phải có đúng hai ký tự viết hoa.</w:t>
      </w:r>
    </w:p>
    <w:p>
      <w:pPr>
        <w:widowControl/>
        <w:numPr>
          <w:ilvl w:val="0"/>
          <w:numId w:val="10"/>
        </w:numPr>
      </w:pPr>
      <w:r>
        <w:rPr>
          <w:rFonts w:ascii="Calibri" w:hAnsi="Calibri" w:eastAsia="Calibri"/>
          <w:sz w:val="22"/>
        </w:rPr>
        <w:t xml:space="preserve">Latitude nằm trong </w:t>
      </w:r>
      <w:r>
        <w:rPr>
          <w:rFonts w:ascii="Consolas" w:hAnsi="Consolas" w:eastAsia="Consolas"/>
          <w:color w:val="1F4D78"/>
          <w:sz w:val="20"/>
        </w:rPr>
        <w:t>[-90, 90]</w:t>
      </w:r>
      <w:r>
        <w:rPr>
          <w:rFonts w:ascii="Calibri" w:hAnsi="Calibri" w:eastAsia="Calibri"/>
          <w:sz w:val="22"/>
        </w:rPr>
        <w:t xml:space="preserve">, longitude nằm trong </w:t>
      </w:r>
      <w:r>
        <w:rPr>
          <w:rFonts w:ascii="Consolas" w:hAnsi="Consolas" w:eastAsia="Consolas"/>
          <w:color w:val="1F4D78"/>
          <w:sz w:val="20"/>
        </w:rPr>
        <w:t>[-180, 180]</w:t>
      </w:r>
      <w:r>
        <w:rPr>
          <w:rFonts w:ascii="Calibri" w:hAnsi="Calibri" w:eastAsia="Calibri"/>
          <w:sz w:val="22"/>
        </w:rPr>
        <w:t>.</w:t>
      </w:r>
    </w:p>
    <w:p>
      <w:pPr>
        <w:widowControl/>
        <w:numPr>
          <w:ilvl w:val="0"/>
          <w:numId w:val="10"/>
        </w:numPr>
      </w:pPr>
      <w:r>
        <w:rPr>
          <w:rFonts w:ascii="Consolas" w:hAnsi="Consolas" w:eastAsia="Consolas"/>
          <w:color w:val="1F4D78"/>
          <w:sz w:val="20"/>
        </w:rPr>
        <w:t>item_number</w:t>
      </w:r>
      <w:r>
        <w:rPr>
          <w:rFonts w:ascii="Calibri" w:hAnsi="Calibri" w:eastAsia="Calibri"/>
          <w:sz w:val="22"/>
        </w:rPr>
        <w:t xml:space="preserve"> và </w:t>
      </w:r>
      <w:r>
        <w:rPr>
          <w:rFonts w:ascii="Consolas" w:hAnsi="Consolas" w:eastAsia="Consolas"/>
          <w:color w:val="1F4D78"/>
          <w:sz w:val="20"/>
        </w:rPr>
        <w:t>payment_sequence</w:t>
      </w:r>
      <w:r>
        <w:rPr>
          <w:rFonts w:ascii="Calibri" w:hAnsi="Calibri" w:eastAsia="Calibri"/>
          <w:sz w:val="22"/>
        </w:rPr>
        <w:t xml:space="preserve"> lớn hơn 0.</w:t>
      </w:r>
    </w:p>
    <w:p>
      <w:pPr>
        <w:widowControl/>
        <w:numPr>
          <w:ilvl w:val="0"/>
          <w:numId w:val="10"/>
        </w:numPr>
      </w:pPr>
      <w:r>
        <w:rPr>
          <w:rFonts w:ascii="Calibri" w:hAnsi="Calibri" w:eastAsia="Calibri"/>
          <w:sz w:val="22"/>
        </w:rPr>
        <w:t>Giá, phí vận chuyển và tiền thanh toán không âm.</w:t>
      </w:r>
    </w:p>
    <w:p>
      <w:pPr>
        <w:widowControl/>
        <w:numPr>
          <w:ilvl w:val="0"/>
          <w:numId w:val="10"/>
        </w:numPr>
      </w:pPr>
      <w:r>
        <w:rPr>
          <w:rFonts w:ascii="Calibri" w:hAnsi="Calibri" w:eastAsia="Calibri"/>
          <w:sz w:val="22"/>
        </w:rPr>
        <w:t>Điểm đánh giá nằm từ 1 đến 5.</w:t>
      </w:r>
    </w:p>
    <w:p>
      <w:pPr>
        <w:widowControl/>
        <w:numPr>
          <w:ilvl w:val="0"/>
          <w:numId w:val="10"/>
        </w:numPr>
      </w:pPr>
      <w:r>
        <w:rPr>
          <w:rFonts w:ascii="Calibri" w:hAnsi="Calibri" w:eastAsia="Calibri"/>
          <w:sz w:val="22"/>
        </w:rPr>
        <w:t>Số kỳ trả góp không âm.</w:t>
      </w:r>
    </w:p>
    <w:p>
      <w:pPr>
        <w:widowControl/>
        <w:jc w:val="both"/>
      </w:pPr>
      <w:r>
        <w:rPr>
          <w:rFonts w:ascii="Calibri" w:hAnsi="Calibri" w:eastAsia="Calibri"/>
          <w:sz w:val="22"/>
        </w:rPr>
        <w:t>Index được đặt trên:</w:t>
      </w:r>
    </w:p>
    <w:p>
      <w:pPr>
        <w:widowControl/>
        <w:numPr>
          <w:ilvl w:val="0"/>
          <w:numId w:val="10"/>
        </w:numPr>
      </w:pPr>
      <w:r>
        <w:rPr>
          <w:rFonts w:ascii="Calibri" w:hAnsi="Calibri" w:eastAsia="Calibri"/>
          <w:sz w:val="22"/>
        </w:rPr>
        <w:t>Primary key và unique constraint.</w:t>
      </w:r>
    </w:p>
    <w:p>
      <w:pPr>
        <w:widowControl/>
        <w:numPr>
          <w:ilvl w:val="0"/>
          <w:numId w:val="10"/>
        </w:numPr>
      </w:pPr>
      <w:r>
        <w:rPr>
          <w:rFonts w:ascii="Calibri" w:hAnsi="Calibri" w:eastAsia="Calibri"/>
          <w:sz w:val="22"/>
        </w:rPr>
        <w:t>Foreign key thường xuyên join.</w:t>
      </w:r>
    </w:p>
    <w:p>
      <w:pPr>
        <w:widowControl/>
        <w:numPr>
          <w:ilvl w:val="0"/>
          <w:numId w:val="10"/>
        </w:numPr>
      </w:pPr>
      <w:r>
        <w:rPr>
          <w:rFonts w:ascii="Consolas" w:hAnsi="Consolas" w:eastAsia="Consolas"/>
          <w:color w:val="1F4D78"/>
          <w:sz w:val="20"/>
        </w:rPr>
        <w:t>orders(order_status, purchased_at)</w:t>
      </w:r>
      <w:r>
        <w:rPr>
          <w:rFonts w:ascii="Calibri" w:hAnsi="Calibri" w:eastAsia="Calibri"/>
          <w:sz w:val="22"/>
        </w:rPr>
        <w:t xml:space="preserve"> để lọc theo trạng thái và thời gian.</w:t>
      </w:r>
    </w:p>
    <w:p>
      <w:pPr>
        <w:widowControl/>
        <w:numPr>
          <w:ilvl w:val="0"/>
          <w:numId w:val="10"/>
        </w:numPr>
      </w:pPr>
      <w:r>
        <w:rPr>
          <w:rFonts w:ascii="Consolas" w:hAnsi="Consolas" w:eastAsia="Consolas"/>
          <w:color w:val="1F4D78"/>
          <w:sz w:val="20"/>
        </w:rPr>
        <w:t>order_items(product_id)</w:t>
      </w:r>
      <w:r>
        <w:rPr>
          <w:rFonts w:ascii="Calibri" w:hAnsi="Calibri" w:eastAsia="Calibri"/>
          <w:sz w:val="22"/>
        </w:rPr>
        <w:t xml:space="preserve"> và </w:t>
      </w:r>
      <w:r>
        <w:rPr>
          <w:rFonts w:ascii="Consolas" w:hAnsi="Consolas" w:eastAsia="Consolas"/>
          <w:color w:val="1F4D78"/>
          <w:sz w:val="20"/>
        </w:rPr>
        <w:t>order_items(seller_id)</w:t>
      </w:r>
      <w:r>
        <w:rPr>
          <w:rFonts w:ascii="Calibri" w:hAnsi="Calibri" w:eastAsia="Calibri"/>
          <w:sz w:val="22"/>
        </w:rPr>
        <w:t>.</w:t>
      </w:r>
    </w:p>
    <w:p>
      <w:pPr>
        <w:widowControl/>
        <w:numPr>
          <w:ilvl w:val="0"/>
          <w:numId w:val="10"/>
        </w:numPr>
      </w:pPr>
      <w:r>
        <w:rPr>
          <w:rFonts w:ascii="Consolas" w:hAnsi="Consolas" w:eastAsia="Consolas"/>
          <w:color w:val="1F4D78"/>
          <w:sz w:val="20"/>
        </w:rPr>
        <w:t>customer_addresses(customer_id, postal_code_prefix)</w:t>
      </w:r>
      <w:r>
        <w:rPr>
          <w:rFonts w:ascii="Calibri" w:hAnsi="Calibri" w:eastAsia="Calibri"/>
          <w:sz w:val="22"/>
        </w:rPr>
        <w:t>.</w:t>
      </w:r>
    </w:p>
    <w:p>
      <w:pPr>
        <w:widowControl/>
        <w:jc w:val="both"/>
      </w:pPr>
      <w:r>
        <w:rPr>
          <w:rFonts w:ascii="Calibri" w:hAnsi="Calibri" w:eastAsia="Calibri"/>
          <w:sz w:val="22"/>
        </w:rPr>
        <w:t xml:space="preserve">Không tạo index cho mọi cột. Mỗi index làm tăng chi phí </w:t>
      </w:r>
      <w:r>
        <w:rPr>
          <w:rFonts w:ascii="Consolas" w:hAnsi="Consolas" w:eastAsia="Consolas"/>
          <w:color w:val="1F4D78"/>
          <w:sz w:val="20"/>
        </w:rPr>
        <w:t>INSERT</w:t>
      </w:r>
      <w:r>
        <w:rPr>
          <w:rFonts w:ascii="Calibri" w:hAnsi="Calibri" w:eastAsia="Calibri"/>
          <w:sz w:val="22"/>
        </w:rPr>
        <w:t xml:space="preserve">, </w:t>
      </w:r>
      <w:r>
        <w:rPr>
          <w:rFonts w:ascii="Consolas" w:hAnsi="Consolas" w:eastAsia="Consolas"/>
          <w:color w:val="1F4D78"/>
          <w:sz w:val="20"/>
        </w:rPr>
        <w:t>UPDATE</w:t>
      </w:r>
      <w:r>
        <w:rPr>
          <w:rFonts w:ascii="Calibri" w:hAnsi="Calibri" w:eastAsia="Calibri"/>
          <w:sz w:val="22"/>
        </w:rPr>
        <w:t xml:space="preserve">, </w:t>
      </w:r>
      <w:r>
        <w:rPr>
          <w:rFonts w:ascii="Consolas" w:hAnsi="Consolas" w:eastAsia="Consolas"/>
          <w:color w:val="1F4D78"/>
          <w:sz w:val="20"/>
        </w:rPr>
        <w:t>DELETE</w:t>
      </w:r>
      <w:r>
        <w:rPr>
          <w:rFonts w:ascii="Calibri" w:hAnsi="Calibri" w:eastAsia="Calibri"/>
          <w:sz w:val="22"/>
        </w:rPr>
        <w:t xml:space="preserve"> và có thể ngăn HOT update khi cột được index thay đổi. Script chỉ index các cột có nhu cầu join, lookup hoặc bảo vệ unique.</w:t>
      </w:r>
    </w:p>
    <w:p>
      <w:pPr>
        <w:pStyle w:val="Heading1"/>
        <w:widowControl/>
        <w:ind w:left="0" w:firstLine="0"/>
      </w:pPr>
      <w:r>
        <w:rPr>
          <w:rFonts w:ascii="Calibri" w:hAnsi="Calibri" w:eastAsia="Calibri"/>
          <w:b/>
          <w:color w:val="2E74B5"/>
          <w:sz w:val="32"/>
        </w:rPr>
        <w:t>5. LOGIC SCRIPT NẠP OLTP</w:t>
      </w:r>
    </w:p>
    <w:p>
      <w:pPr>
        <w:pStyle w:val="Heading2"/>
        <w:widowControl/>
        <w:ind w:left="0" w:firstLine="0"/>
      </w:pPr>
      <w:r>
        <w:rPr>
          <w:rFonts w:ascii="Calibri" w:hAnsi="Calibri" w:eastAsia="Calibri"/>
          <w:b/>
          <w:color w:val="2E74B5"/>
          <w:sz w:val="26"/>
        </w:rPr>
        <w:t>5.1. Tham số</w:t>
      </w:r>
    </w:p>
    <w:p>
      <w:pPr>
        <w:widowControl/>
        <w:jc w:val="both"/>
      </w:pPr>
      <w:r>
        <w:rPr>
          <w:rFonts w:ascii="Calibri" w:hAnsi="Calibri" w:eastAsia="Calibri"/>
          <w:sz w:val="22"/>
        </w:rPr>
        <w:t xml:space="preserve">Script </w:t>
      </w:r>
      <w:r>
        <w:rPr>
          <w:rFonts w:ascii="Consolas" w:hAnsi="Consolas" w:eastAsia="Consolas"/>
          <w:color w:val="1F4D78"/>
          <w:sz w:val="20"/>
        </w:rPr>
        <w:t>load_olist_oltp.py</w:t>
      </w:r>
      <w:r>
        <w:rPr>
          <w:rFonts w:ascii="Calibri" w:hAnsi="Calibri" w:eastAsia="Calibri"/>
          <w:sz w:val="22"/>
        </w:rPr>
        <w:t xml:space="preserve"> hỗ trợ:</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--db-url</w:t>
        <w:br/>
        <w:t>--source-schema</w:t>
        <w:br/>
        <w:t>--target-schema</w:t>
        <w:br/>
        <w:t>--if-exists replace|fail</w:t>
        <w:br/>
        <w:t>--report-file</w:t>
      </w:r>
    </w:p>
    <w:p>
      <w:pPr>
        <w:widowControl/>
        <w:jc w:val="both"/>
      </w:pPr>
      <w:r>
        <w:rPr>
          <w:rFonts w:ascii="Calibri" w:hAnsi="Calibri" w:eastAsia="Calibri"/>
          <w:sz w:val="22"/>
        </w:rPr>
        <w:t xml:space="preserve">Mặc định nguồn là </w:t>
      </w:r>
      <w:r>
        <w:rPr>
          <w:rFonts w:ascii="Consolas" w:hAnsi="Consolas" w:eastAsia="Consolas"/>
          <w:color w:val="1F4D78"/>
          <w:sz w:val="20"/>
        </w:rPr>
        <w:t>olist_practice</w:t>
      </w:r>
      <w:r>
        <w:rPr>
          <w:rFonts w:ascii="Calibri" w:hAnsi="Calibri" w:eastAsia="Calibri"/>
          <w:sz w:val="22"/>
        </w:rPr>
        <w:t xml:space="preserve">, đích là </w:t>
      </w:r>
      <w:r>
        <w:rPr>
          <w:rFonts w:ascii="Consolas" w:hAnsi="Consolas" w:eastAsia="Consolas"/>
          <w:color w:val="1F4D78"/>
          <w:sz w:val="20"/>
        </w:rPr>
        <w:t>olist_oltp</w:t>
      </w:r>
      <w:r>
        <w:rPr>
          <w:rFonts w:ascii="Calibri" w:hAnsi="Calibri" w:eastAsia="Calibri"/>
          <w:sz w:val="22"/>
        </w:rPr>
        <w:t>.</w:t>
      </w:r>
    </w:p>
    <w:p>
      <w:pPr>
        <w:pStyle w:val="Heading2"/>
        <w:widowControl/>
        <w:ind w:left="0" w:firstLine="0"/>
      </w:pPr>
      <w:r>
        <w:rPr>
          <w:rFonts w:ascii="Calibri" w:hAnsi="Calibri" w:eastAsia="Calibri"/>
          <w:b/>
          <w:color w:val="2E74B5"/>
          <w:sz w:val="26"/>
        </w:rPr>
        <w:t>5.2. Trình tự thực hiện</w:t>
      </w:r>
    </w:p>
    <w:p>
      <w:pPr>
        <w:widowControl/>
        <w:numPr>
          <w:ilvl w:val="0"/>
          <w:numId w:val="14"/>
        </w:numPr>
      </w:pPr>
      <w:r>
        <w:rPr>
          <w:rFonts w:ascii="Calibri" w:hAnsi="Calibri" w:eastAsia="Calibri"/>
          <w:sz w:val="22"/>
        </w:rPr>
        <w:t>Kiểm tra tên schema bằng regular expression để tránh identifier không hợp lệ.</w:t>
      </w:r>
    </w:p>
    <w:p>
      <w:pPr>
        <w:widowControl/>
        <w:numPr>
          <w:ilvl w:val="0"/>
          <w:numId w:val="14"/>
        </w:numPr>
      </w:pPr>
      <w:r>
        <w:rPr>
          <w:rFonts w:ascii="Calibri" w:hAnsi="Calibri" w:eastAsia="Calibri"/>
          <w:sz w:val="22"/>
        </w:rPr>
        <w:t>Kiểm tra đủ 9 bảng nguồn.</w:t>
      </w:r>
    </w:p>
    <w:p>
      <w:pPr>
        <w:widowControl/>
        <w:numPr>
          <w:ilvl w:val="0"/>
          <w:numId w:val="14"/>
        </w:numPr>
      </w:pPr>
      <w:r>
        <w:rPr>
          <w:rFonts w:ascii="Calibri" w:hAnsi="Calibri" w:eastAsia="Calibri"/>
          <w:sz w:val="22"/>
        </w:rPr>
        <w:t xml:space="preserve">Nếu </w:t>
      </w:r>
      <w:r>
        <w:rPr>
          <w:rFonts w:ascii="Consolas" w:hAnsi="Consolas" w:eastAsia="Consolas"/>
          <w:color w:val="1F4D78"/>
          <w:sz w:val="20"/>
        </w:rPr>
        <w:t>replace</w:t>
      </w:r>
      <w:r>
        <w:rPr>
          <w:rFonts w:ascii="Calibri" w:hAnsi="Calibri" w:eastAsia="Calibri"/>
          <w:sz w:val="22"/>
        </w:rPr>
        <w:t>, drop schema đích rồi tạo lại.</w:t>
      </w:r>
    </w:p>
    <w:p>
      <w:pPr>
        <w:widowControl/>
        <w:numPr>
          <w:ilvl w:val="0"/>
          <w:numId w:val="14"/>
        </w:numPr>
      </w:pPr>
      <w:r>
        <w:rPr>
          <w:rFonts w:ascii="Calibri" w:hAnsi="Calibri" w:eastAsia="Calibri"/>
          <w:sz w:val="22"/>
        </w:rPr>
        <w:t>Tạo bảng cha trước và bảng con sau.</w:t>
      </w:r>
    </w:p>
    <w:p>
      <w:pPr>
        <w:widowControl/>
        <w:numPr>
          <w:ilvl w:val="0"/>
          <w:numId w:val="14"/>
        </w:numPr>
      </w:pPr>
      <w:r>
        <w:rPr>
          <w:rFonts w:ascii="Calibri" w:hAnsi="Calibri" w:eastAsia="Calibri"/>
          <w:sz w:val="22"/>
        </w:rPr>
        <w:t>Tổng hợp địa điểm chuẩn.</w:t>
      </w:r>
    </w:p>
    <w:p>
      <w:pPr>
        <w:widowControl/>
        <w:numPr>
          <w:ilvl w:val="0"/>
          <w:numId w:val="14"/>
        </w:numPr>
      </w:pPr>
      <w:r>
        <w:rPr>
          <w:rFonts w:ascii="Calibri" w:hAnsi="Calibri" w:eastAsia="Calibri"/>
          <w:sz w:val="22"/>
        </w:rPr>
        <w:t>Nạp khách hàng, địa chỉ, seller và category.</w:t>
      </w:r>
    </w:p>
    <w:p>
      <w:pPr>
        <w:widowControl/>
        <w:numPr>
          <w:ilvl w:val="0"/>
          <w:numId w:val="14"/>
        </w:numPr>
      </w:pPr>
      <w:r>
        <w:rPr>
          <w:rFonts w:ascii="Calibri" w:hAnsi="Calibri" w:eastAsia="Calibri"/>
          <w:sz w:val="22"/>
        </w:rPr>
        <w:t>Nạp sản phẩm, trạng thái và đơn.</w:t>
      </w:r>
    </w:p>
    <w:p>
      <w:pPr>
        <w:widowControl/>
        <w:numPr>
          <w:ilvl w:val="0"/>
          <w:numId w:val="14"/>
        </w:numPr>
      </w:pPr>
      <w:r>
        <w:rPr>
          <w:rFonts w:ascii="Calibri" w:hAnsi="Calibri" w:eastAsia="Calibri"/>
          <w:sz w:val="22"/>
        </w:rPr>
        <w:t>Nạp dòng hàng, thanh toán và đánh giá.</w:t>
      </w:r>
    </w:p>
    <w:p>
      <w:pPr>
        <w:widowControl/>
        <w:numPr>
          <w:ilvl w:val="0"/>
          <w:numId w:val="14"/>
        </w:numPr>
      </w:pPr>
      <w:r>
        <w:rPr>
          <w:rFonts w:ascii="Calibri" w:hAnsi="Calibri" w:eastAsia="Calibri"/>
          <w:sz w:val="22"/>
        </w:rPr>
        <w:t>Tạo index.</w:t>
      </w:r>
    </w:p>
    <w:p>
      <w:pPr>
        <w:widowControl/>
        <w:numPr>
          <w:ilvl w:val="0"/>
          <w:numId w:val="14"/>
        </w:numPr>
      </w:pPr>
      <w:r>
        <w:rPr>
          <w:rFonts w:ascii="Calibri" w:hAnsi="Calibri" w:eastAsia="Calibri"/>
          <w:sz w:val="22"/>
        </w:rPr>
        <w:t xml:space="preserve">Chạy </w:t>
      </w:r>
      <w:r>
        <w:rPr>
          <w:rFonts w:ascii="Consolas" w:hAnsi="Consolas" w:eastAsia="Consolas"/>
          <w:color w:val="1F4D78"/>
          <w:sz w:val="20"/>
        </w:rPr>
        <w:t>ANALYZE</w:t>
      </w:r>
      <w:r>
        <w:rPr>
          <w:rFonts w:ascii="Calibri" w:hAnsi="Calibri" w:eastAsia="Calibri"/>
          <w:sz w:val="22"/>
        </w:rPr>
        <w:t>.</w:t>
      </w:r>
    </w:p>
    <w:p>
      <w:pPr>
        <w:widowControl/>
        <w:numPr>
          <w:ilvl w:val="0"/>
          <w:numId w:val="14"/>
        </w:numPr>
      </w:pPr>
      <w:r>
        <w:rPr>
          <w:rFonts w:ascii="Calibri" w:hAnsi="Calibri" w:eastAsia="Calibri"/>
          <w:sz w:val="22"/>
        </w:rPr>
        <w:t>So sánh số dòng nguồn - đích.</w:t>
      </w:r>
    </w:p>
    <w:p>
      <w:pPr>
        <w:widowControl/>
        <w:numPr>
          <w:ilvl w:val="0"/>
          <w:numId w:val="14"/>
        </w:numPr>
      </w:pPr>
      <w:r>
        <w:rPr>
          <w:rFonts w:ascii="Calibri" w:hAnsi="Calibri" w:eastAsia="Calibri"/>
          <w:sz w:val="22"/>
        </w:rPr>
        <w:t>Kiểm tra orphan key.</w:t>
      </w:r>
    </w:p>
    <w:p>
      <w:pPr>
        <w:widowControl/>
        <w:numPr>
          <w:ilvl w:val="0"/>
          <w:numId w:val="14"/>
        </w:numPr>
      </w:pPr>
      <w:r>
        <w:rPr>
          <w:rFonts w:ascii="Calibri" w:hAnsi="Calibri" w:eastAsia="Calibri"/>
          <w:sz w:val="22"/>
        </w:rPr>
        <w:t>Commit và ghi báo cáo JSON.</w:t>
      </w:r>
    </w:p>
    <w:p>
      <w:pPr>
        <w:pStyle w:val="Heading2"/>
        <w:widowControl/>
        <w:ind w:left="0" w:firstLine="0"/>
      </w:pPr>
      <w:r>
        <w:rPr>
          <w:rFonts w:ascii="Calibri" w:hAnsi="Calibri" w:eastAsia="Calibri"/>
          <w:b/>
          <w:color w:val="2E74B5"/>
          <w:sz w:val="26"/>
        </w:rPr>
        <w:t>5.3. Chuẩn hóa geolocation</w:t>
      </w:r>
    </w:p>
    <w:p>
      <w:pPr>
        <w:widowControl/>
        <w:jc w:val="both"/>
      </w:pPr>
      <w:r>
        <w:rPr>
          <w:rFonts w:ascii="Calibri" w:hAnsi="Calibri" w:eastAsia="Calibri"/>
          <w:sz w:val="22"/>
        </w:rPr>
        <w:t>Bảng geolocation có hơn một triệu dòng nhưng chỉ có khoảng 19 nghìn mã bưu chính. Script dùng bốn CTE:</w:t>
      </w:r>
    </w:p>
    <w:p>
      <w:pPr>
        <w:widowControl/>
        <w:numPr>
          <w:ilvl w:val="0"/>
          <w:numId w:val="10"/>
        </w:numPr>
      </w:pPr>
      <w:r>
        <w:rPr>
          <w:rFonts w:ascii="Consolas" w:hAnsi="Consolas" w:eastAsia="Consolas"/>
          <w:color w:val="1F4D78"/>
          <w:sz w:val="20"/>
        </w:rPr>
        <w:t>place_observations</w:t>
      </w:r>
      <w:r>
        <w:rPr>
          <w:rFonts w:ascii="Calibri" w:hAnsi="Calibri" w:eastAsia="Calibri"/>
          <w:sz w:val="22"/>
        </w:rPr>
        <w:t>: hợp nhất địa danh từ geolocation, customer và seller.</w:t>
      </w:r>
    </w:p>
    <w:p>
      <w:pPr>
        <w:widowControl/>
        <w:numPr>
          <w:ilvl w:val="0"/>
          <w:numId w:val="10"/>
        </w:numPr>
      </w:pPr>
      <w:r>
        <w:rPr>
          <w:rFonts w:ascii="Consolas" w:hAnsi="Consolas" w:eastAsia="Consolas"/>
          <w:color w:val="1F4D78"/>
          <w:sz w:val="20"/>
        </w:rPr>
        <w:t>place_frequency</w:t>
      </w:r>
      <w:r>
        <w:rPr>
          <w:rFonts w:ascii="Calibri" w:hAnsi="Calibri" w:eastAsia="Calibri"/>
          <w:sz w:val="22"/>
        </w:rPr>
        <w:t>: đếm tần suất từng tổ hợp mã bưu chính - thành phố - bang.</w:t>
      </w:r>
    </w:p>
    <w:p>
      <w:pPr>
        <w:widowControl/>
        <w:numPr>
          <w:ilvl w:val="0"/>
          <w:numId w:val="10"/>
        </w:numPr>
      </w:pPr>
      <w:r>
        <w:rPr>
          <w:rFonts w:ascii="Consolas" w:hAnsi="Consolas" w:eastAsia="Consolas"/>
          <w:color w:val="1F4D78"/>
          <w:sz w:val="20"/>
        </w:rPr>
        <w:t>canonical_place</w:t>
      </w:r>
      <w:r>
        <w:rPr>
          <w:rFonts w:ascii="Calibri" w:hAnsi="Calibri" w:eastAsia="Calibri"/>
          <w:sz w:val="22"/>
        </w:rPr>
        <w:t xml:space="preserve">: dùng </w:t>
      </w:r>
      <w:r>
        <w:rPr>
          <w:rFonts w:ascii="Consolas" w:hAnsi="Consolas" w:eastAsia="Consolas"/>
          <w:color w:val="1F4D78"/>
          <w:sz w:val="20"/>
        </w:rPr>
        <w:t>ROW_NUMBER()</w:t>
      </w:r>
      <w:r>
        <w:rPr>
          <w:rFonts w:ascii="Calibri" w:hAnsi="Calibri" w:eastAsia="Calibri"/>
          <w:sz w:val="22"/>
        </w:rPr>
        <w:t xml:space="preserve"> chọn tổ hợp xuất hiện nhiều nhất.</w:t>
      </w:r>
    </w:p>
    <w:p>
      <w:pPr>
        <w:widowControl/>
        <w:numPr>
          <w:ilvl w:val="0"/>
          <w:numId w:val="10"/>
        </w:numPr>
      </w:pPr>
      <w:r>
        <w:rPr>
          <w:rFonts w:ascii="Consolas" w:hAnsi="Consolas" w:eastAsia="Consolas"/>
          <w:color w:val="1F4D78"/>
          <w:sz w:val="20"/>
        </w:rPr>
        <w:t>coordinates</w:t>
      </w:r>
      <w:r>
        <w:rPr>
          <w:rFonts w:ascii="Calibri" w:hAnsi="Calibri" w:eastAsia="Calibri"/>
          <w:sz w:val="22"/>
        </w:rPr>
        <w:t>: lấy latitude và longitude trung bình.</w:t>
      </w:r>
    </w:p>
    <w:p>
      <w:pPr>
        <w:widowControl/>
        <w:jc w:val="both"/>
      </w:pPr>
      <w:r>
        <w:rPr>
          <w:rFonts w:ascii="Calibri" w:hAnsi="Calibri" w:eastAsia="Calibri"/>
          <w:sz w:val="22"/>
        </w:rPr>
        <w:t xml:space="preserve">Kết quả là 19.177 dòng </w:t>
      </w:r>
      <w:r>
        <w:rPr>
          <w:rFonts w:ascii="Consolas" w:hAnsi="Consolas" w:eastAsia="Consolas"/>
          <w:color w:val="1F4D78"/>
          <w:sz w:val="20"/>
        </w:rPr>
        <w:t>postal_locations</w:t>
      </w:r>
      <w:r>
        <w:rPr>
          <w:rFonts w:ascii="Calibri" w:hAnsi="Calibri" w:eastAsia="Calibri"/>
          <w:sz w:val="22"/>
        </w:rPr>
        <w:t>, trong đó vẫn bao phủ cả mã bưu chính chỉ xuất hiện ở customer hoặc seller.</w:t>
      </w:r>
    </w:p>
    <w:p>
      <w:pPr>
        <w:pStyle w:val="Heading2"/>
        <w:widowControl/>
        <w:ind w:left="0" w:firstLine="0"/>
      </w:pPr>
      <w:r>
        <w:rPr>
          <w:rFonts w:ascii="Calibri" w:hAnsi="Calibri" w:eastAsia="Calibri"/>
          <w:b/>
          <w:color w:val="2E74B5"/>
          <w:sz w:val="26"/>
        </w:rPr>
        <w:t>5.4. Transaction và rollback</w:t>
      </w:r>
    </w:p>
    <w:p>
      <w:pPr>
        <w:widowControl/>
        <w:jc w:val="both"/>
      </w:pPr>
      <w:r>
        <w:rPr>
          <w:rFonts w:ascii="Calibri" w:hAnsi="Calibri" w:eastAsia="Calibri"/>
          <w:sz w:val="22"/>
        </w:rPr>
        <w:t>Toàn bộ DDL và DML chạy trong:</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with engine.begin() as connection:</w:t>
        <w:br/>
        <w:t xml:space="preserve">    ...</w:t>
      </w:r>
    </w:p>
    <w:p>
      <w:pPr>
        <w:widowControl/>
        <w:jc w:val="both"/>
      </w:pPr>
      <w:r>
        <w:rPr>
          <w:rFonts w:ascii="Calibri" w:hAnsi="Calibri" w:eastAsia="Calibri"/>
          <w:sz w:val="22"/>
        </w:rPr>
        <w:t>PostgreSQL hỗ trợ transactional DDL. Nếu một bảng nạp lỗi, constraint không đạt hoặc đối soát sai, toàn bộ schema đích được rollback. Nhờ đó không tồn tại trạng thái nạp dở.</w:t>
      </w:r>
    </w:p>
    <w:p>
      <w:pPr>
        <w:pStyle w:val="Heading2"/>
        <w:widowControl/>
        <w:ind w:left="0" w:firstLine="0"/>
      </w:pPr>
      <w:r>
        <w:rPr>
          <w:rFonts w:ascii="Calibri" w:hAnsi="Calibri" w:eastAsia="Calibri"/>
          <w:b/>
          <w:color w:val="2E74B5"/>
          <w:sz w:val="26"/>
        </w:rPr>
        <w:t>5.5. Đối soát OLTP</w:t>
      </w:r>
    </w:p>
    <w:p>
      <w:pPr>
        <w:widowControl/>
        <w:jc w:val="both"/>
      </w:pPr>
      <w:r>
        <w:rPr>
          <w:rFonts w:ascii="Calibri" w:hAnsi="Calibri" w:eastAsia="Calibri"/>
          <w:sz w:val="22"/>
        </w:rPr>
        <w:t xml:space="preserve">Với các bảng ánh xạ trực tiếp, script so sánh </w:t>
      </w:r>
      <w:r>
        <w:rPr>
          <w:rFonts w:ascii="Consolas" w:hAnsi="Consolas" w:eastAsia="Consolas"/>
          <w:color w:val="1F4D78"/>
          <w:sz w:val="20"/>
        </w:rPr>
        <w:t>COUNT(*)</w:t>
      </w:r>
      <w:r>
        <w:rPr>
          <w:rFonts w:ascii="Calibri" w:hAnsi="Calibri" w:eastAsia="Calibri"/>
          <w:sz w:val="22"/>
        </w:rPr>
        <w:t>. Với khách hàng và địa chỉ, script tính:</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COUNT(DISTINCT customer_unique_id)</w:t>
        <w:br/>
        <w:t>COUNT(DISTINCT (customer_unique_id, customer_zip_code_prefix))</w:t>
      </w:r>
    </w:p>
    <w:p>
      <w:pPr>
        <w:widowControl/>
        <w:jc w:val="both"/>
      </w:pPr>
      <w:r>
        <w:rPr>
          <w:rFonts w:ascii="Calibri" w:hAnsi="Calibri" w:eastAsia="Calibri"/>
          <w:sz w:val="22"/>
        </w:rPr>
        <w:t xml:space="preserve">Sau đó script dùng </w:t>
      </w:r>
      <w:r>
        <w:rPr>
          <w:rFonts w:ascii="Consolas" w:hAnsi="Consolas" w:eastAsia="Consolas"/>
          <w:color w:val="1F4D78"/>
          <w:sz w:val="20"/>
        </w:rPr>
        <w:t>LEFT JOIN</w:t>
      </w:r>
      <w:r>
        <w:rPr>
          <w:rFonts w:ascii="Calibri" w:hAnsi="Calibri" w:eastAsia="Calibri"/>
          <w:sz w:val="22"/>
        </w:rPr>
        <w:t xml:space="preserve"> để phát hiện bản ghi con không có cha. Kết quả thực tế không có orphan key.</w:t>
      </w:r>
    </w:p>
    <w:p>
      <w:pPr>
        <w:pStyle w:val="Heading1"/>
        <w:widowControl/>
        <w:ind w:left="0" w:firstLine="0"/>
      </w:pPr>
      <w:r>
        <w:rPr>
          <w:rFonts w:ascii="Calibri" w:hAnsi="Calibri" w:eastAsia="Calibri"/>
          <w:b/>
          <w:color w:val="2E74B5"/>
          <w:sz w:val="32"/>
        </w:rPr>
        <w:t>6. THIẾT KẾ MÔ HÌNH OLAP THEO KIMBALL</w:t>
      </w:r>
    </w:p>
    <w:p>
      <w:pPr>
        <w:pStyle w:val="Heading2"/>
        <w:widowControl/>
        <w:ind w:left="0" w:firstLine="0"/>
      </w:pPr>
      <w:r>
        <w:rPr>
          <w:rFonts w:ascii="Calibri" w:hAnsi="Calibri" w:eastAsia="Calibri"/>
          <w:b/>
          <w:color w:val="2E74B5"/>
          <w:sz w:val="26"/>
        </w:rPr>
        <w:t>6.1. Bước 1 - Chọn quy trình nghiệp vụ</w:t>
      </w:r>
    </w:p>
    <w:tbl>
      <w:tblPr>
        <w:tblStyle w:val="TableGrid"/>
        <w:tblW w:type="dxa" w:w="9360"/>
        <w:jc w:val="left"/>
        <w:tblLayout w:type="fixed"/>
        <w:tblLook w:firstColumn="1" w:firstRow="1" w:lastColumn="0" w:lastRow="0" w:noHBand="0" w:noVBand="1" w:val="04A0"/>
        <w:tblInd w:type="dxa" w:w="120"/>
      </w:tblPr>
      <w:tblGrid>
        <w:gridCol w:w="2204"/>
        <w:gridCol w:w="4084"/>
        <w:gridCol w:w="3072"/>
      </w:tblGrid>
      <w:tr>
        <w:trPr>
          <w:cantSplit/>
          <w:tblHeader w:val="true"/>
        </w:trPr>
        <w:tc>
          <w:tcPr>
            <w:tcW w:type="dxa" w:w="220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Quy trình</w:t>
            </w:r>
          </w:p>
        </w:tc>
        <w:tc>
          <w:tcPr>
            <w:tcW w:type="dxa" w:w="408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Sự kiện phân tích</w:t>
            </w:r>
          </w:p>
        </w:tc>
        <w:tc>
          <w:tcPr>
            <w:tcW w:type="dxa" w:w="3072"/>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Fact</w:t>
            </w:r>
          </w:p>
        </w:tc>
      </w:tr>
      <w:tr>
        <w:trPr>
          <w:cantSplit/>
        </w:trPr>
        <w:tc>
          <w:tcPr>
            <w:tcW w:type="dxa" w:w="22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Bán hàng</w:t>
            </w:r>
          </w:p>
        </w:tc>
        <w:tc>
          <w:tcPr>
            <w:tcW w:type="dxa" w:w="408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sản phẩm được đặt từ seller</w:t>
            </w:r>
          </w:p>
        </w:tc>
        <w:tc>
          <w:tcPr>
            <w:tcW w:type="dxa" w:w="307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fact_sales</w:t>
            </w:r>
          </w:p>
        </w:tc>
      </w:tr>
      <w:tr>
        <w:trPr>
          <w:cantSplit/>
        </w:trPr>
        <w:tc>
          <w:tcPr>
            <w:tcW w:type="dxa" w:w="22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Thanh toán</w:t>
            </w:r>
          </w:p>
        </w:tc>
        <w:tc>
          <w:tcPr>
            <w:tcW w:type="dxa" w:w="408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lần thanh toán của đơn</w:t>
            </w:r>
          </w:p>
        </w:tc>
        <w:tc>
          <w:tcPr>
            <w:tcW w:type="dxa" w:w="307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fact_payments</w:t>
            </w:r>
          </w:p>
        </w:tc>
      </w:tr>
      <w:tr>
        <w:trPr>
          <w:cantSplit/>
        </w:trPr>
        <w:tc>
          <w:tcPr>
            <w:tcW w:type="dxa" w:w="22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Vòng đời đơn</w:t>
            </w:r>
          </w:p>
        </w:tc>
        <w:tc>
          <w:tcPr>
            <w:tcW w:type="dxa" w:w="408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Đơn đi qua các mốc xử lý</w:t>
            </w:r>
          </w:p>
        </w:tc>
        <w:tc>
          <w:tcPr>
            <w:tcW w:type="dxa" w:w="307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fact_order_lifecycle</w:t>
            </w:r>
          </w:p>
        </w:tc>
      </w:tr>
      <w:tr>
        <w:trPr>
          <w:cantSplit/>
        </w:trPr>
        <w:tc>
          <w:tcPr>
            <w:tcW w:type="dxa" w:w="220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Đánh giá</w:t>
            </w:r>
          </w:p>
        </w:tc>
        <w:tc>
          <w:tcPr>
            <w:tcW w:type="dxa" w:w="408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Khách gửi đánh giá</w:t>
            </w:r>
          </w:p>
        </w:tc>
        <w:tc>
          <w:tcPr>
            <w:tcW w:type="dxa" w:w="307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fact_reviews</w:t>
            </w:r>
          </w:p>
        </w:tc>
      </w:tr>
    </w:tbl>
    <w:p>
      <w:pPr>
        <w:spacing w:before="0" w:after="40"/>
      </w:pPr>
    </w:p>
    <w:p>
      <w:pPr>
        <w:widowControl/>
        <w:jc w:val="both"/>
      </w:pPr>
      <w:r>
        <w:rPr>
          <w:rFonts w:ascii="Calibri" w:hAnsi="Calibri" w:eastAsia="Calibri"/>
          <w:sz w:val="22"/>
        </w:rPr>
        <w:t xml:space="preserve">Không tạo một fact khổng lồ từ tất cả bảng nguồn. Nếu một đơn có 3 sản phẩm, 2 lần thanh toán và 2 đánh giá, join trực tiếp sẽ tạo </w:t>
      </w:r>
      <w:r>
        <w:rPr>
          <w:rFonts w:ascii="Consolas" w:hAnsi="Consolas" w:eastAsia="Consolas"/>
          <w:color w:val="1F4D78"/>
          <w:sz w:val="20"/>
        </w:rPr>
        <w:t>3 x 2 x 2 = 12</w:t>
      </w:r>
      <w:r>
        <w:rPr>
          <w:rFonts w:ascii="Calibri" w:hAnsi="Calibri" w:eastAsia="Calibri"/>
          <w:sz w:val="22"/>
        </w:rPr>
        <w:t xml:space="preserve"> dòng và nhân bản doanh thu.</w:t>
      </w:r>
    </w:p>
    <w:p>
      <w:pPr>
        <w:pStyle w:val="Heading2"/>
        <w:widowControl/>
        <w:ind w:left="0" w:firstLine="0"/>
      </w:pPr>
      <w:r>
        <w:rPr>
          <w:rFonts w:ascii="Calibri" w:hAnsi="Calibri" w:eastAsia="Calibri"/>
          <w:b/>
          <w:color w:val="2E74B5"/>
          <w:sz w:val="26"/>
        </w:rPr>
        <w:t>6.2. Bước 2 - Xác định grain</w:t>
      </w:r>
    </w:p>
    <w:tbl>
      <w:tblPr>
        <w:tblStyle w:val="TableGrid"/>
        <w:tblW w:type="dxa" w:w="9360"/>
        <w:jc w:val="left"/>
        <w:tblLayout w:type="fixed"/>
        <w:tblLook w:firstColumn="1" w:firstRow="1" w:lastColumn="0" w:lastRow="0" w:noHBand="0" w:noVBand="1" w:val="04A0"/>
        <w:tblInd w:type="dxa" w:w="120"/>
      </w:tblPr>
      <w:tblGrid>
        <w:gridCol w:w="2728"/>
        <w:gridCol w:w="3316"/>
        <w:gridCol w:w="3316"/>
      </w:tblGrid>
      <w:tr>
        <w:trPr>
          <w:cantSplit/>
          <w:tblHeader w:val="true"/>
        </w:trPr>
        <w:tc>
          <w:tcPr>
            <w:tcW w:type="dxa" w:w="272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Fact</w:t>
            </w:r>
          </w:p>
        </w:tc>
        <w:tc>
          <w:tcPr>
            <w:tcW w:type="dxa" w:w="331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Grain</w:t>
            </w:r>
          </w:p>
        </w:tc>
        <w:tc>
          <w:tcPr>
            <w:tcW w:type="dxa" w:w="331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Khóa nghiệp vụ</w:t>
            </w:r>
          </w:p>
        </w:tc>
      </w:tr>
      <w:tr>
        <w:trPr>
          <w:cantSplit/>
        </w:trPr>
        <w:tc>
          <w:tcPr>
            <w:tcW w:type="dxa" w:w="27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fact_sales</w:t>
            </w:r>
          </w:p>
        </w:tc>
        <w:tc>
          <w:tcPr>
            <w:tcW w:type="dxa" w:w="33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dòng sản phẩm trong đơn</w:t>
            </w:r>
          </w:p>
        </w:tc>
        <w:tc>
          <w:tcPr>
            <w:tcW w:type="dxa" w:w="33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order_id + item_number</w:t>
            </w:r>
          </w:p>
        </w:tc>
      </w:tr>
      <w:tr>
        <w:trPr>
          <w:cantSplit/>
        </w:trPr>
        <w:tc>
          <w:tcPr>
            <w:tcW w:type="dxa" w:w="27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fact_payments</w:t>
            </w:r>
          </w:p>
        </w:tc>
        <w:tc>
          <w:tcPr>
            <w:tcW w:type="dxa" w:w="33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lần thanh toán</w:t>
            </w:r>
          </w:p>
        </w:tc>
        <w:tc>
          <w:tcPr>
            <w:tcW w:type="dxa" w:w="33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order_id + payment_sequence</w:t>
            </w:r>
          </w:p>
        </w:tc>
      </w:tr>
      <w:tr>
        <w:trPr>
          <w:cantSplit/>
        </w:trPr>
        <w:tc>
          <w:tcPr>
            <w:tcW w:type="dxa" w:w="27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fact_order_lifecycle</w:t>
            </w:r>
          </w:p>
        </w:tc>
        <w:tc>
          <w:tcPr>
            <w:tcW w:type="dxa" w:w="33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đơn hàng</w:t>
            </w:r>
          </w:p>
        </w:tc>
        <w:tc>
          <w:tcPr>
            <w:tcW w:type="dxa" w:w="33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order_id</w:t>
            </w:r>
          </w:p>
        </w:tc>
      </w:tr>
      <w:tr>
        <w:trPr>
          <w:cantSplit/>
        </w:trPr>
        <w:tc>
          <w:tcPr>
            <w:tcW w:type="dxa" w:w="27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fact_reviews</w:t>
            </w:r>
          </w:p>
        </w:tc>
        <w:tc>
          <w:tcPr>
            <w:tcW w:type="dxa" w:w="33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đánh giá của đơn</w:t>
            </w:r>
          </w:p>
        </w:tc>
        <w:tc>
          <w:tcPr>
            <w:tcW w:type="dxa" w:w="33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review_id + order_id</w:t>
            </w:r>
          </w:p>
        </w:tc>
      </w:tr>
    </w:tbl>
    <w:p>
      <w:pPr>
        <w:spacing w:before="0" w:after="40"/>
      </w:pPr>
    </w:p>
    <w:p>
      <w:pPr>
        <w:widowControl/>
        <w:jc w:val="both"/>
      </w:pPr>
      <w:r>
        <w:rPr>
          <w:rFonts w:ascii="Calibri" w:hAnsi="Calibri" w:eastAsia="Calibri"/>
          <w:sz w:val="22"/>
        </w:rPr>
        <w:t>Grain được khai báo trước dimension và measure. Mọi cột trong fact phải có ý nghĩa tại đúng grain này.</w:t>
      </w:r>
    </w:p>
    <w:p>
      <w:pPr>
        <w:pStyle w:val="Heading2"/>
        <w:widowControl/>
        <w:ind w:left="0" w:firstLine="0"/>
      </w:pPr>
      <w:r>
        <w:rPr>
          <w:rFonts w:ascii="Calibri" w:hAnsi="Calibri" w:eastAsia="Calibri"/>
          <w:b/>
          <w:color w:val="2E74B5"/>
          <w:sz w:val="26"/>
        </w:rPr>
        <w:t>6.3. Bước 3 - Xác định dimension</w:t>
      </w:r>
    </w:p>
    <w:tbl>
      <w:tblPr>
        <w:tblStyle w:val="TableGrid"/>
        <w:tblW w:type="dxa" w:w="9360"/>
        <w:jc w:val="left"/>
        <w:tblLayout w:type="fixed"/>
        <w:tblLook w:firstColumn="1" w:firstRow="1" w:lastColumn="0" w:lastRow="0" w:noHBand="0" w:noVBand="1" w:val="04A0"/>
        <w:tblInd w:type="dxa" w:w="120"/>
      </w:tblPr>
      <w:tblGrid>
        <w:gridCol w:w="2027"/>
        <w:gridCol w:w="3065"/>
        <w:gridCol w:w="2027"/>
        <w:gridCol w:w="2241"/>
      </w:tblGrid>
      <w:tr>
        <w:trPr>
          <w:cantSplit/>
          <w:tblHeader w:val="true"/>
        </w:trPr>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Dimension</w:t>
            </w:r>
          </w:p>
        </w:tc>
        <w:tc>
          <w:tcPr>
            <w:tcW w:type="dxa" w:w="3065"/>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Natural key</w:t>
            </w:r>
          </w:p>
        </w:tc>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Surrogate key</w:t>
            </w:r>
          </w:p>
        </w:tc>
        <w:tc>
          <w:tcPr>
            <w:tcW w:type="dxa" w:w="224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Chiến lược</w:t>
            </w:r>
          </w:p>
        </w:tc>
      </w:tr>
      <w:tr>
        <w:trPr>
          <w:cantSplit/>
        </w:trPr>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dim_date</w:t>
            </w:r>
          </w:p>
        </w:tc>
        <w:tc>
          <w:tcPr>
            <w:tcW w:type="dxa" w:w="306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full_date</w:t>
            </w:r>
          </w:p>
        </w:tc>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date_key</w:t>
            </w:r>
          </w:p>
        </w:tc>
        <w:tc>
          <w:tcPr>
            <w:tcW w:type="dxa" w:w="22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Calendar/role-playing</w:t>
            </w:r>
          </w:p>
        </w:tc>
      </w:tr>
      <w:tr>
        <w:trPr>
          <w:cantSplit/>
        </w:trPr>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dim_customer</w:t>
            </w:r>
          </w:p>
        </w:tc>
        <w:tc>
          <w:tcPr>
            <w:tcW w:type="dxa" w:w="306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source_system + customer_id</w:t>
            </w:r>
          </w:p>
        </w:tc>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customer_key</w:t>
            </w:r>
          </w:p>
        </w:tc>
        <w:tc>
          <w:tcPr>
            <w:tcW w:type="dxa" w:w="22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Có khung SCD2</w:t>
            </w:r>
          </w:p>
        </w:tc>
      </w:tr>
      <w:tr>
        <w:trPr>
          <w:cantSplit/>
        </w:trPr>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dim_location</w:t>
            </w:r>
          </w:p>
        </w:tc>
        <w:tc>
          <w:tcPr>
            <w:tcW w:type="dxa" w:w="306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source_system + postal_code_prefix</w:t>
            </w:r>
          </w:p>
        </w:tc>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location_key</w:t>
            </w:r>
          </w:p>
        </w:tc>
        <w:tc>
          <w:tcPr>
            <w:tcW w:type="dxa" w:w="22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Type 1</w:t>
            </w:r>
          </w:p>
        </w:tc>
      </w:tr>
      <w:tr>
        <w:trPr>
          <w:cantSplit/>
        </w:trPr>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dim_product</w:t>
            </w:r>
          </w:p>
        </w:tc>
        <w:tc>
          <w:tcPr>
            <w:tcW w:type="dxa" w:w="306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source_system + product_id</w:t>
            </w:r>
          </w:p>
        </w:tc>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product_key</w:t>
            </w:r>
          </w:p>
        </w:tc>
        <w:tc>
          <w:tcPr>
            <w:tcW w:type="dxa" w:w="22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SCD Type 2</w:t>
            </w:r>
          </w:p>
        </w:tc>
      </w:tr>
      <w:tr>
        <w:trPr>
          <w:cantSplit/>
        </w:trPr>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dim_seller</w:t>
            </w:r>
          </w:p>
        </w:tc>
        <w:tc>
          <w:tcPr>
            <w:tcW w:type="dxa" w:w="306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source_system + seller_id</w:t>
            </w:r>
          </w:p>
        </w:tc>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seller_key</w:t>
            </w:r>
          </w:p>
        </w:tc>
        <w:tc>
          <w:tcPr>
            <w:tcW w:type="dxa" w:w="22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SCD Type 2</w:t>
            </w:r>
          </w:p>
        </w:tc>
      </w:tr>
      <w:tr>
        <w:trPr>
          <w:cantSplit/>
        </w:trPr>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dim_order_status</w:t>
            </w:r>
          </w:p>
        </w:tc>
        <w:tc>
          <w:tcPr>
            <w:tcW w:type="dxa" w:w="306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source_system + order_status</w:t>
            </w:r>
          </w:p>
        </w:tc>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order_status_key</w:t>
            </w:r>
          </w:p>
        </w:tc>
        <w:tc>
          <w:tcPr>
            <w:tcW w:type="dxa" w:w="22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Type 1/domain</w:t>
            </w:r>
          </w:p>
        </w:tc>
      </w:tr>
      <w:tr>
        <w:trPr>
          <w:cantSplit/>
        </w:trPr>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dim_payment_method</w:t>
            </w:r>
          </w:p>
        </w:tc>
        <w:tc>
          <w:tcPr>
            <w:tcW w:type="dxa" w:w="306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source_system + payment_type</w:t>
            </w:r>
          </w:p>
        </w:tc>
        <w:tc>
          <w:tcPr>
            <w:tcW w:type="dxa" w:w="202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payment_method_key</w:t>
            </w:r>
          </w:p>
        </w:tc>
        <w:tc>
          <w:tcPr>
            <w:tcW w:type="dxa" w:w="224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Type 1/domain</w:t>
            </w:r>
          </w:p>
        </w:tc>
      </w:tr>
    </w:tbl>
    <w:p>
      <w:pPr>
        <w:spacing w:before="0" w:after="40"/>
      </w:pPr>
    </w:p>
    <w:p>
      <w:r>
        <w:br w:type="page"/>
      </w:r>
    </w:p>
    <w:p>
      <w:pPr>
        <w:pStyle w:val="Heading3"/>
        <w:widowControl/>
        <w:ind w:left="0" w:firstLine="0"/>
      </w:pPr>
      <w:r>
        <w:rPr>
          <w:rFonts w:ascii="Calibri" w:hAnsi="Calibri" w:eastAsia="Calibri"/>
          <w:b/>
          <w:color w:val="1F4D78"/>
          <w:sz w:val="24"/>
        </w:rPr>
        <w:t>6.3.1. Conformed dimensions và Bus Architecture</w:t>
      </w:r>
    </w:p>
    <w:tbl>
      <w:tblPr>
        <w:tblStyle w:val="TableGrid"/>
        <w:tblW w:type="dxa" w:w="9360"/>
        <w:jc w:val="left"/>
        <w:tblLayout w:type="fixed"/>
        <w:tblLook w:firstColumn="1" w:firstRow="1" w:lastColumn="0" w:lastRow="0" w:noHBand="0" w:noVBand="1" w:val="04A0"/>
        <w:tblInd w:type="dxa" w:w="120"/>
      </w:tblPr>
      <w:tblGrid>
        <w:gridCol w:w="1467"/>
        <w:gridCol w:w="1128"/>
        <w:gridCol w:w="1128"/>
        <w:gridCol w:w="1128"/>
        <w:gridCol w:w="1128"/>
        <w:gridCol w:w="1128"/>
        <w:gridCol w:w="1128"/>
        <w:gridCol w:w="1125"/>
      </w:tblGrid>
      <w:tr>
        <w:trPr>
          <w:cantSplit/>
          <w:tblHeader w:val="true"/>
        </w:trPr>
        <w:tc>
          <w:tcPr>
            <w:tcW w:type="dxa" w:w="1467"/>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Quy trình</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Date</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Customer</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Location</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Product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Seller</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Status</w:t>
            </w:r>
          </w:p>
        </w:tc>
        <w:tc>
          <w:tcPr>
            <w:tcW w:type="dxa" w:w="1125"/>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Payment</w:t>
            </w:r>
          </w:p>
        </w:tc>
      </w:tr>
      <w:tr>
        <w:trPr>
          <w:cantSplit/>
        </w:trPr>
        <w:tc>
          <w:tcPr>
            <w:tcW w:type="dxa" w:w="146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Bán hàng</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p>
        </w:tc>
      </w:tr>
      <w:tr>
        <w:trPr>
          <w:cantSplit/>
        </w:trPr>
        <w:tc>
          <w:tcPr>
            <w:tcW w:type="dxa" w:w="146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Thanh toán</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r>
      <w:tr>
        <w:trPr>
          <w:cantSplit/>
        </w:trPr>
        <w:tc>
          <w:tcPr>
            <w:tcW w:type="dxa" w:w="146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Vòng đời đơn</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p>
        </w:tc>
      </w:tr>
      <w:tr>
        <w:trPr>
          <w:cantSplit/>
        </w:trPr>
        <w:tc>
          <w:tcPr>
            <w:tcW w:type="dxa" w:w="146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Đánh giá</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p>
        </w:tc>
        <w:tc>
          <w:tcPr>
            <w:tcW w:type="dxa" w:w="112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t>
            </w:r>
          </w:p>
        </w:tc>
        <w:tc>
          <w:tcPr>
            <w:tcW w:type="dxa" w:w="1125"/>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p>
        </w:tc>
      </w:tr>
    </w:tbl>
    <w:p>
      <w:pPr>
        <w:spacing w:before="0" w:after="40"/>
      </w:pPr>
    </w:p>
    <w:p>
      <w:pPr>
        <w:widowControl/>
        <w:jc w:val="both"/>
      </w:pPr>
      <w:r>
        <w:rPr>
          <w:rFonts w:ascii="Calibri" w:hAnsi="Calibri" w:eastAsia="Calibri"/>
          <w:sz w:val="22"/>
        </w:rPr>
        <w:t xml:space="preserve">Các fact dùng chung đúng một định nghĩa khách hàng, ngày, vị trí và trạng thái. Đây là “chất keo” tích hợp các data mart. Khi so sánh doanh thu và thanh toán theo tháng, mỗi fact được tổng hợp riêng theo cùng </w:t>
      </w:r>
      <w:r>
        <w:rPr>
          <w:rFonts w:ascii="Consolas" w:hAnsi="Consolas" w:eastAsia="Consolas"/>
          <w:color w:val="1F4D78"/>
          <w:sz w:val="20"/>
        </w:rPr>
        <w:t>dim_date</w:t>
      </w:r>
      <w:r>
        <w:rPr>
          <w:rFonts w:ascii="Calibri" w:hAnsi="Calibri" w:eastAsia="Calibri"/>
          <w:sz w:val="22"/>
        </w:rPr>
        <w:t>, sau đó mới kết hợp kết quả. Không join raw fact với fact.</w:t>
      </w:r>
    </w:p>
    <w:p>
      <w:pPr>
        <w:pStyle w:val="Heading3"/>
        <w:widowControl/>
        <w:ind w:left="0" w:firstLine="0"/>
      </w:pPr>
      <w:r>
        <w:rPr>
          <w:rFonts w:ascii="Calibri" w:hAnsi="Calibri" w:eastAsia="Calibri"/>
          <w:b/>
          <w:color w:val="1F4D78"/>
          <w:sz w:val="24"/>
        </w:rPr>
        <w:t>6.3.2. Role-playing dimension</w:t>
      </w:r>
    </w:p>
    <w:p>
      <w:pPr>
        <w:widowControl/>
        <w:jc w:val="both"/>
      </w:pPr>
      <w:r>
        <w:rPr>
          <w:rFonts w:ascii="Consolas" w:hAnsi="Consolas" w:eastAsia="Consolas"/>
          <w:color w:val="1F4D78"/>
          <w:sz w:val="20"/>
        </w:rPr>
        <w:t>dim_date</w:t>
      </w:r>
      <w:r>
        <w:rPr>
          <w:rFonts w:ascii="Calibri" w:hAnsi="Calibri" w:eastAsia="Calibri"/>
          <w:sz w:val="22"/>
        </w:rPr>
        <w:t xml:space="preserve"> được dùng với nhiều vai trò:</w:t>
      </w:r>
    </w:p>
    <w:p>
      <w:pPr>
        <w:widowControl/>
        <w:numPr>
          <w:ilvl w:val="0"/>
          <w:numId w:val="10"/>
        </w:numPr>
      </w:pPr>
      <w:r>
        <w:rPr>
          <w:rFonts w:ascii="Calibri" w:hAnsi="Calibri" w:eastAsia="Calibri"/>
          <w:sz w:val="22"/>
        </w:rPr>
        <w:t>Ngày mua.</w:t>
      </w:r>
    </w:p>
    <w:p>
      <w:pPr>
        <w:widowControl/>
        <w:numPr>
          <w:ilvl w:val="0"/>
          <w:numId w:val="10"/>
        </w:numPr>
      </w:pPr>
      <w:r>
        <w:rPr>
          <w:rFonts w:ascii="Calibri" w:hAnsi="Calibri" w:eastAsia="Calibri"/>
          <w:sz w:val="22"/>
        </w:rPr>
        <w:t>Hạn giao cho đơn vị vận chuyển.</w:t>
      </w:r>
    </w:p>
    <w:p>
      <w:pPr>
        <w:widowControl/>
        <w:numPr>
          <w:ilvl w:val="0"/>
          <w:numId w:val="10"/>
        </w:numPr>
      </w:pPr>
      <w:r>
        <w:rPr>
          <w:rFonts w:ascii="Calibri" w:hAnsi="Calibri" w:eastAsia="Calibri"/>
          <w:sz w:val="22"/>
        </w:rPr>
        <w:t>Ngày duyệt.</w:t>
      </w:r>
    </w:p>
    <w:p>
      <w:pPr>
        <w:widowControl/>
        <w:numPr>
          <w:ilvl w:val="0"/>
          <w:numId w:val="10"/>
        </w:numPr>
      </w:pPr>
      <w:r>
        <w:rPr>
          <w:rFonts w:ascii="Calibri" w:hAnsi="Calibri" w:eastAsia="Calibri"/>
          <w:sz w:val="22"/>
        </w:rPr>
        <w:t>Ngày bàn giao carrier.</w:t>
      </w:r>
    </w:p>
    <w:p>
      <w:pPr>
        <w:widowControl/>
        <w:numPr>
          <w:ilvl w:val="0"/>
          <w:numId w:val="10"/>
        </w:numPr>
      </w:pPr>
      <w:r>
        <w:rPr>
          <w:rFonts w:ascii="Calibri" w:hAnsi="Calibri" w:eastAsia="Calibri"/>
          <w:sz w:val="22"/>
        </w:rPr>
        <w:t>Ngày giao khách.</w:t>
      </w:r>
    </w:p>
    <w:p>
      <w:pPr>
        <w:widowControl/>
        <w:numPr>
          <w:ilvl w:val="0"/>
          <w:numId w:val="10"/>
        </w:numPr>
      </w:pPr>
      <w:r>
        <w:rPr>
          <w:rFonts w:ascii="Calibri" w:hAnsi="Calibri" w:eastAsia="Calibri"/>
          <w:sz w:val="22"/>
        </w:rPr>
        <w:t>Ngày giao dự kiến.</w:t>
      </w:r>
    </w:p>
    <w:p>
      <w:pPr>
        <w:widowControl/>
        <w:numPr>
          <w:ilvl w:val="0"/>
          <w:numId w:val="10"/>
        </w:numPr>
      </w:pPr>
      <w:r>
        <w:rPr>
          <w:rFonts w:ascii="Calibri" w:hAnsi="Calibri" w:eastAsia="Calibri"/>
          <w:sz w:val="22"/>
        </w:rPr>
        <w:t>Ngày tạo và trả lời đánh giá.</w:t>
      </w:r>
    </w:p>
    <w:p>
      <w:pPr>
        <w:widowControl/>
        <w:jc w:val="both"/>
      </w:pPr>
      <w:r>
        <w:rPr>
          <w:rFonts w:ascii="Calibri" w:hAnsi="Calibri" w:eastAsia="Calibri"/>
          <w:sz w:val="22"/>
        </w:rPr>
        <w:t>Một bảng lịch vật lý được alias nhiều lần. Khoảng ngày thực tế từ 04/09/2016 đến 09/04/2020, tổng 1.314 ngày cộng một dòng unknown.</w:t>
      </w:r>
    </w:p>
    <w:p>
      <w:pPr>
        <w:pStyle w:val="Heading3"/>
        <w:widowControl/>
        <w:ind w:left="0" w:firstLine="0"/>
      </w:pPr>
      <w:r>
        <w:rPr>
          <w:rFonts w:ascii="Calibri" w:hAnsi="Calibri" w:eastAsia="Calibri"/>
          <w:b/>
          <w:color w:val="1F4D78"/>
          <w:sz w:val="24"/>
        </w:rPr>
        <w:t>6.3.3. Surrogate key</w:t>
      </w:r>
    </w:p>
    <w:p>
      <w:pPr>
        <w:widowControl/>
        <w:jc w:val="both"/>
      </w:pPr>
      <w:r>
        <w:rPr>
          <w:rFonts w:ascii="Calibri" w:hAnsi="Calibri" w:eastAsia="Calibri"/>
          <w:sz w:val="22"/>
        </w:rPr>
        <w:t>Dimension không dùng trực tiếp mã chuỗi dài từ nguồn làm khóa liên kết fact. Ví dụ:</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product_key = 125</w:t>
        <w:br/>
        <w:t>product_id  = 1e9e8ef04dbcff4541ed26657ea517e5</w:t>
      </w:r>
    </w:p>
    <w:p>
      <w:pPr>
        <w:widowControl/>
        <w:jc w:val="both"/>
      </w:pPr>
      <w:r>
        <w:rPr>
          <w:rFonts w:ascii="Consolas" w:hAnsi="Consolas" w:eastAsia="Consolas"/>
          <w:color w:val="1F4D78"/>
          <w:sz w:val="20"/>
        </w:rPr>
        <w:t>product_key</w:t>
      </w:r>
      <w:r>
        <w:rPr>
          <w:rFonts w:ascii="Calibri" w:hAnsi="Calibri" w:eastAsia="Calibri"/>
          <w:sz w:val="22"/>
        </w:rPr>
        <w:t xml:space="preserve"> do kho dữ liệu sinh ra, còn </w:t>
      </w:r>
      <w:r>
        <w:rPr>
          <w:rFonts w:ascii="Consolas" w:hAnsi="Consolas" w:eastAsia="Consolas"/>
          <w:color w:val="1F4D78"/>
          <w:sz w:val="20"/>
        </w:rPr>
        <w:t>product_id</w:t>
      </w:r>
      <w:r>
        <w:rPr>
          <w:rFonts w:ascii="Calibri" w:hAnsi="Calibri" w:eastAsia="Calibri"/>
          <w:sz w:val="22"/>
        </w:rPr>
        <w:t xml:space="preserve"> được giữ để truy vết. Cột </w:t>
      </w:r>
      <w:r>
        <w:rPr>
          <w:rFonts w:ascii="Consolas" w:hAnsi="Consolas" w:eastAsia="Consolas"/>
          <w:color w:val="1F4D78"/>
          <w:sz w:val="20"/>
        </w:rPr>
        <w:t>source_system</w:t>
      </w:r>
      <w:r>
        <w:rPr>
          <w:rFonts w:ascii="Calibri" w:hAnsi="Calibri" w:eastAsia="Calibri"/>
          <w:sz w:val="22"/>
        </w:rPr>
        <w:t xml:space="preserve"> tránh xung đột natural key khi tích hợp nhiều nguồn.</w:t>
      </w:r>
    </w:p>
    <w:p>
      <w:pPr>
        <w:pStyle w:val="Heading3"/>
        <w:widowControl/>
        <w:ind w:left="0" w:firstLine="0"/>
      </w:pPr>
      <w:r>
        <w:rPr>
          <w:rFonts w:ascii="Calibri" w:hAnsi="Calibri" w:eastAsia="Calibri"/>
          <w:b/>
          <w:color w:val="1F4D78"/>
          <w:sz w:val="24"/>
        </w:rPr>
        <w:t>6.3.4. Unknown member</w:t>
      </w:r>
    </w:p>
    <w:p>
      <w:pPr>
        <w:widowControl/>
        <w:jc w:val="both"/>
      </w:pPr>
      <w:r>
        <w:rPr>
          <w:rFonts w:ascii="Calibri" w:hAnsi="Calibri" w:eastAsia="Calibri"/>
          <w:sz w:val="22"/>
        </w:rPr>
        <w:t xml:space="preserve">Mỗi dimension có một dòng </w:t>
      </w:r>
      <w:r>
        <w:rPr>
          <w:rFonts w:ascii="Consolas" w:hAnsi="Consolas" w:eastAsia="Consolas"/>
          <w:color w:val="1F4D78"/>
          <w:sz w:val="20"/>
        </w:rPr>
        <w:t>UNKNOWN</w:t>
      </w:r>
      <w:r>
        <w:rPr>
          <w:rFonts w:ascii="Calibri" w:hAnsi="Calibri" w:eastAsia="Calibri"/>
          <w:sz w:val="22"/>
        </w:rPr>
        <w:t xml:space="preserve"> với surrogate key </w:t>
      </w:r>
      <w:r>
        <w:rPr>
          <w:rFonts w:ascii="Consolas" w:hAnsi="Consolas" w:eastAsia="Consolas"/>
          <w:color w:val="1F4D78"/>
          <w:sz w:val="20"/>
        </w:rPr>
        <w:t>0</w:t>
      </w:r>
      <w:r>
        <w:rPr>
          <w:rFonts w:ascii="Calibri" w:hAnsi="Calibri" w:eastAsia="Calibri"/>
          <w:sz w:val="22"/>
        </w:rPr>
        <w:t xml:space="preserve">. Nếu fact đến trước dimension hoặc nguồn thiếu khóa, ETL có thể dùng 0 thay vì </w:t>
      </w:r>
      <w:r>
        <w:rPr>
          <w:rFonts w:ascii="Consolas" w:hAnsi="Consolas" w:eastAsia="Consolas"/>
          <w:color w:val="1F4D78"/>
          <w:sz w:val="20"/>
        </w:rPr>
        <w:t>NULL</w:t>
      </w:r>
      <w:r>
        <w:rPr>
          <w:rFonts w:ascii="Calibri" w:hAnsi="Calibri" w:eastAsia="Calibri"/>
          <w:sz w:val="22"/>
        </w:rPr>
        <w:t>. Script vẫn kiểm tra các dimension bắt buộc; kết quả hiện tại có 0 khóa unknown ngoài dự kiến.</w:t>
      </w:r>
    </w:p>
    <w:p>
      <w:pPr>
        <w:pStyle w:val="Heading3"/>
        <w:widowControl/>
        <w:ind w:left="0" w:firstLine="0"/>
      </w:pPr>
      <w:r>
        <w:rPr>
          <w:rFonts w:ascii="Calibri" w:hAnsi="Calibri" w:eastAsia="Calibri"/>
          <w:b/>
          <w:color w:val="1F4D78"/>
          <w:sz w:val="24"/>
        </w:rPr>
        <w:t>6.3.5. SCD Type 2</w:t>
      </w:r>
    </w:p>
    <w:p>
      <w:pPr>
        <w:widowControl/>
        <w:jc w:val="both"/>
      </w:pPr>
      <w:r>
        <w:rPr>
          <w:rFonts w:ascii="Consolas" w:hAnsi="Consolas" w:eastAsia="Consolas"/>
          <w:color w:val="1F4D78"/>
          <w:sz w:val="20"/>
        </w:rPr>
        <w:t>dim_product</w:t>
      </w:r>
      <w:r>
        <w:rPr>
          <w:rFonts w:ascii="Calibri" w:hAnsi="Calibri" w:eastAsia="Calibri"/>
          <w:sz w:val="22"/>
        </w:rPr>
        <w:t xml:space="preserve"> và </w:t>
      </w:r>
      <w:r>
        <w:rPr>
          <w:rFonts w:ascii="Consolas" w:hAnsi="Consolas" w:eastAsia="Consolas"/>
          <w:color w:val="1F4D78"/>
          <w:sz w:val="20"/>
        </w:rPr>
        <w:t>dim_seller</w:t>
      </w:r>
      <w:r>
        <w:rPr>
          <w:rFonts w:ascii="Calibri" w:hAnsi="Calibri" w:eastAsia="Calibri"/>
          <w:sz w:val="22"/>
        </w:rPr>
        <w:t xml:space="preserve"> lưu lịch sử thay đổi:</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natural_key</w:t>
        <w:br/>
        <w:t>effective_from</w:t>
        <w:br/>
        <w:t>effective_to</w:t>
        <w:br/>
        <w:t>is_current</w:t>
        <w:br/>
        <w:t>version_number</w:t>
      </w:r>
    </w:p>
    <w:p>
      <w:pPr>
        <w:widowControl/>
        <w:jc w:val="both"/>
      </w:pPr>
      <w:r>
        <w:rPr>
          <w:rFonts w:ascii="Calibri" w:hAnsi="Calibri" w:eastAsia="Calibri"/>
          <w:sz w:val="22"/>
        </w:rPr>
        <w:t>Khi thuộc tính thay đổi:</w:t>
      </w:r>
    </w:p>
    <w:p>
      <w:pPr>
        <w:widowControl/>
        <w:numPr>
          <w:ilvl w:val="0"/>
          <w:numId w:val="15"/>
        </w:numPr>
      </w:pPr>
      <w:r>
        <w:rPr>
          <w:rFonts w:ascii="Calibri" w:hAnsi="Calibri" w:eastAsia="Calibri"/>
          <w:sz w:val="22"/>
        </w:rPr>
        <w:t xml:space="preserve">Phiên bản hiện tại được cập nhật </w:t>
      </w:r>
      <w:r>
        <w:rPr>
          <w:rFonts w:ascii="Consolas" w:hAnsi="Consolas" w:eastAsia="Consolas"/>
          <w:color w:val="1F4D78"/>
          <w:sz w:val="20"/>
        </w:rPr>
        <w:t>effective_to = load_time</w:t>
      </w:r>
      <w:r>
        <w:rPr>
          <w:rFonts w:ascii="Calibri" w:hAnsi="Calibri" w:eastAsia="Calibri"/>
          <w:sz w:val="22"/>
        </w:rPr>
        <w:t>.</w:t>
      </w:r>
    </w:p>
    <w:p>
      <w:pPr>
        <w:widowControl/>
        <w:numPr>
          <w:ilvl w:val="0"/>
          <w:numId w:val="15"/>
        </w:numPr>
      </w:pPr>
      <w:r>
        <w:rPr>
          <w:rFonts w:ascii="Consolas" w:hAnsi="Consolas" w:eastAsia="Consolas"/>
          <w:color w:val="1F4D78"/>
          <w:sz w:val="20"/>
        </w:rPr>
        <w:t>is_current</w:t>
      </w:r>
      <w:r>
        <w:rPr>
          <w:rFonts w:ascii="Calibri" w:hAnsi="Calibri" w:eastAsia="Calibri"/>
          <w:sz w:val="22"/>
        </w:rPr>
        <w:t xml:space="preserve"> của dòng cũ chuyển thành </w:t>
      </w:r>
      <w:r>
        <w:rPr>
          <w:rFonts w:ascii="Consolas" w:hAnsi="Consolas" w:eastAsia="Consolas"/>
          <w:color w:val="1F4D78"/>
          <w:sz w:val="20"/>
        </w:rPr>
        <w:t>false</w:t>
      </w:r>
      <w:r>
        <w:rPr>
          <w:rFonts w:ascii="Calibri" w:hAnsi="Calibri" w:eastAsia="Calibri"/>
          <w:sz w:val="22"/>
        </w:rPr>
        <w:t>.</w:t>
      </w:r>
    </w:p>
    <w:p>
      <w:pPr>
        <w:widowControl/>
        <w:numPr>
          <w:ilvl w:val="0"/>
          <w:numId w:val="15"/>
        </w:numPr>
      </w:pPr>
      <w:r>
        <w:rPr>
          <w:rFonts w:ascii="Calibri" w:hAnsi="Calibri" w:eastAsia="Calibri"/>
          <w:sz w:val="22"/>
        </w:rPr>
        <w:t>Một dòng mới được thêm với surrogate key mới.</w:t>
      </w:r>
    </w:p>
    <w:p>
      <w:pPr>
        <w:widowControl/>
        <w:numPr>
          <w:ilvl w:val="0"/>
          <w:numId w:val="15"/>
        </w:numPr>
      </w:pPr>
      <w:r>
        <w:rPr>
          <w:rFonts w:ascii="Consolas" w:hAnsi="Consolas" w:eastAsia="Consolas"/>
          <w:color w:val="1F4D78"/>
          <w:sz w:val="20"/>
        </w:rPr>
        <w:t>version_number</w:t>
      </w:r>
      <w:r>
        <w:rPr>
          <w:rFonts w:ascii="Calibri" w:hAnsi="Calibri" w:eastAsia="Calibri"/>
          <w:sz w:val="22"/>
        </w:rPr>
        <w:t xml:space="preserve"> tăng thêm 1.</w:t>
      </w:r>
    </w:p>
    <w:p>
      <w:pPr>
        <w:widowControl/>
        <w:numPr>
          <w:ilvl w:val="0"/>
          <w:numId w:val="15"/>
        </w:numPr>
      </w:pPr>
      <w:r>
        <w:rPr>
          <w:rFonts w:ascii="Calibri" w:hAnsi="Calibri" w:eastAsia="Calibri"/>
          <w:sz w:val="22"/>
        </w:rPr>
        <w:t>Fact được ánh xạ đến phiên bản có hiệu lực tại thời điểm sự kiện.</w:t>
      </w:r>
    </w:p>
    <w:p>
      <w:pPr>
        <w:widowControl/>
        <w:jc w:val="both"/>
      </w:pPr>
      <w:r>
        <w:rPr>
          <w:rFonts w:ascii="Consolas" w:hAnsi="Consolas" w:eastAsia="Consolas"/>
          <w:color w:val="1F4D78"/>
          <w:sz w:val="20"/>
        </w:rPr>
        <w:t>dim_customer</w:t>
      </w:r>
      <w:r>
        <w:rPr>
          <w:rFonts w:ascii="Calibri" w:hAnsi="Calibri" w:eastAsia="Calibri"/>
          <w:sz w:val="22"/>
        </w:rPr>
        <w:t xml:space="preserve"> có sẵn cấu trúc SCD2 nhưng dữ liệu Olist hiện chỉ có định danh khách hàng, không có tên, email, phân khúc hoặc trạng thái để phát hiện thay đổi. Địa chỉ được lưu theo đơn qua </w:t>
      </w:r>
      <w:r>
        <w:rPr>
          <w:rFonts w:ascii="Consolas" w:hAnsi="Consolas" w:eastAsia="Consolas"/>
          <w:color w:val="1F4D78"/>
          <w:sz w:val="20"/>
        </w:rPr>
        <w:t>dim_location</w:t>
      </w:r>
      <w:r>
        <w:rPr>
          <w:rFonts w:ascii="Calibri" w:hAnsi="Calibri" w:eastAsia="Calibri"/>
          <w:sz w:val="22"/>
        </w:rPr>
        <w:t>, nên không cần tạo phiên bản customer chỉ vì khách đổi địa chỉ.</w:t>
      </w:r>
    </w:p>
    <w:p>
      <w:pPr>
        <w:pStyle w:val="Heading2"/>
        <w:widowControl/>
        <w:ind w:left="0" w:firstLine="0"/>
      </w:pPr>
      <w:r>
        <w:rPr>
          <w:rFonts w:ascii="Calibri" w:hAnsi="Calibri" w:eastAsia="Calibri"/>
          <w:b/>
          <w:color w:val="2E74B5"/>
          <w:sz w:val="26"/>
        </w:rPr>
        <w:t>6.4. Bước 4 - Xác định fact</w:t>
      </w:r>
    </w:p>
    <w:p>
      <w:pPr>
        <w:pStyle w:val="Heading3"/>
        <w:widowControl/>
        <w:ind w:left="0" w:firstLine="0"/>
      </w:pPr>
      <w:r>
        <w:rPr>
          <w:rFonts w:ascii="Calibri" w:hAnsi="Calibri" w:eastAsia="Calibri"/>
          <w:b/>
          <w:color w:val="1F4D78"/>
          <w:sz w:val="24"/>
        </w:rPr>
        <w:t>6.4.1. fact_sales</w:t>
      </w:r>
    </w:p>
    <w:p>
      <w:pPr>
        <w:widowControl/>
        <w:jc w:val="both"/>
      </w:pPr>
      <w:r>
        <w:rPr>
          <w:rFonts w:ascii="Calibri" w:hAnsi="Calibri" w:eastAsia="Calibri"/>
          <w:sz w:val="22"/>
        </w:rPr>
        <w:t>Measure vật lý:</w:t>
      </w:r>
    </w:p>
    <w:p>
      <w:pPr>
        <w:widowControl/>
        <w:numPr>
          <w:ilvl w:val="0"/>
          <w:numId w:val="10"/>
        </w:numPr>
      </w:pPr>
      <w:r>
        <w:rPr>
          <w:rFonts w:ascii="Consolas" w:hAnsi="Consolas" w:eastAsia="Consolas"/>
          <w:color w:val="1F4D78"/>
          <w:sz w:val="20"/>
        </w:rPr>
        <w:t>item_price</w:t>
      </w:r>
    </w:p>
    <w:p>
      <w:pPr>
        <w:widowControl/>
        <w:numPr>
          <w:ilvl w:val="0"/>
          <w:numId w:val="10"/>
        </w:numPr>
      </w:pPr>
      <w:r>
        <w:rPr>
          <w:rFonts w:ascii="Consolas" w:hAnsi="Consolas" w:eastAsia="Consolas"/>
          <w:color w:val="1F4D78"/>
          <w:sz w:val="20"/>
        </w:rPr>
        <w:t>freight_value</w:t>
      </w:r>
    </w:p>
    <w:p>
      <w:pPr>
        <w:widowControl/>
        <w:jc w:val="both"/>
      </w:pPr>
      <w:r>
        <w:rPr>
          <w:rFonts w:ascii="Calibri" w:hAnsi="Calibri" w:eastAsia="Calibri"/>
          <w:sz w:val="22"/>
        </w:rPr>
        <w:t>Measure tính khi truy vấn:</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gross_amount = item_price + freight_value</w:t>
      </w:r>
    </w:p>
    <w:p>
      <w:pPr>
        <w:widowControl/>
        <w:jc w:val="both"/>
      </w:pPr>
      <w:r>
        <w:rPr>
          <w:rFonts w:ascii="Calibri" w:hAnsi="Calibri" w:eastAsia="Calibri"/>
          <w:sz w:val="22"/>
        </w:rPr>
        <w:t xml:space="preserve">Không lưu </w:t>
      </w:r>
      <w:r>
        <w:rPr>
          <w:rFonts w:ascii="Consolas" w:hAnsi="Consolas" w:eastAsia="Consolas"/>
          <w:color w:val="1F4D78"/>
          <w:sz w:val="20"/>
        </w:rPr>
        <w:t>quantity</w:t>
      </w:r>
      <w:r>
        <w:rPr>
          <w:rFonts w:ascii="Calibri" w:hAnsi="Calibri" w:eastAsia="Calibri"/>
          <w:sz w:val="22"/>
        </w:rPr>
        <w:t xml:space="preserve"> vì mỗi dòng Olist tương ứng một item; không lưu </w:t>
      </w:r>
      <w:r>
        <w:rPr>
          <w:rFonts w:ascii="Consolas" w:hAnsi="Consolas" w:eastAsia="Consolas"/>
          <w:color w:val="1F4D78"/>
          <w:sz w:val="20"/>
        </w:rPr>
        <w:t>gross_amount</w:t>
      </w:r>
      <w:r>
        <w:rPr>
          <w:rFonts w:ascii="Calibri" w:hAnsi="Calibri" w:eastAsia="Calibri"/>
          <w:sz w:val="22"/>
        </w:rPr>
        <w:t xml:space="preserve"> vì có thể tính rẻ và tránh dữ liệu dư thừa.</w:t>
      </w:r>
    </w:p>
    <w:p>
      <w:pPr>
        <w:pStyle w:val="Heading3"/>
        <w:widowControl/>
        <w:ind w:left="0" w:firstLine="0"/>
      </w:pPr>
      <w:r>
        <w:rPr>
          <w:rFonts w:ascii="Calibri" w:hAnsi="Calibri" w:eastAsia="Calibri"/>
          <w:b/>
          <w:color w:val="1F4D78"/>
          <w:sz w:val="24"/>
        </w:rPr>
        <w:t>6.4.2. fact_payments</w:t>
      </w:r>
    </w:p>
    <w:p>
      <w:pPr>
        <w:widowControl/>
        <w:jc w:val="both"/>
      </w:pPr>
      <w:r>
        <w:rPr>
          <w:rFonts w:ascii="Calibri" w:hAnsi="Calibri" w:eastAsia="Calibri"/>
          <w:sz w:val="22"/>
        </w:rPr>
        <w:t>Measure:</w:t>
      </w:r>
    </w:p>
    <w:p>
      <w:pPr>
        <w:widowControl/>
        <w:numPr>
          <w:ilvl w:val="0"/>
          <w:numId w:val="10"/>
        </w:numPr>
      </w:pPr>
      <w:r>
        <w:rPr>
          <w:rFonts w:ascii="Consolas" w:hAnsi="Consolas" w:eastAsia="Consolas"/>
          <w:color w:val="1F4D78"/>
          <w:sz w:val="20"/>
        </w:rPr>
        <w:t>installments</w:t>
      </w:r>
    </w:p>
    <w:p>
      <w:pPr>
        <w:widowControl/>
        <w:numPr>
          <w:ilvl w:val="0"/>
          <w:numId w:val="10"/>
        </w:numPr>
      </w:pPr>
      <w:r>
        <w:rPr>
          <w:rFonts w:ascii="Consolas" w:hAnsi="Consolas" w:eastAsia="Consolas"/>
          <w:color w:val="1F4D78"/>
          <w:sz w:val="20"/>
        </w:rPr>
        <w:t>payment_value</w:t>
      </w:r>
    </w:p>
    <w:p>
      <w:pPr>
        <w:widowControl/>
        <w:jc w:val="both"/>
      </w:pPr>
      <w:r>
        <w:rPr>
          <w:rFonts w:ascii="Consolas" w:hAnsi="Consolas" w:eastAsia="Consolas"/>
          <w:color w:val="1F4D78"/>
          <w:sz w:val="20"/>
        </w:rPr>
        <w:t>payment_value</w:t>
      </w:r>
      <w:r>
        <w:rPr>
          <w:rFonts w:ascii="Calibri" w:hAnsi="Calibri" w:eastAsia="Calibri"/>
          <w:sz w:val="22"/>
        </w:rPr>
        <w:t xml:space="preserve"> cộng được; </w:t>
      </w:r>
      <w:r>
        <w:rPr>
          <w:rFonts w:ascii="Consolas" w:hAnsi="Consolas" w:eastAsia="Consolas"/>
          <w:color w:val="1F4D78"/>
          <w:sz w:val="20"/>
        </w:rPr>
        <w:t>installments</w:t>
      </w:r>
      <w:r>
        <w:rPr>
          <w:rFonts w:ascii="Calibri" w:hAnsi="Calibri" w:eastAsia="Calibri"/>
          <w:sz w:val="22"/>
        </w:rPr>
        <w:t xml:space="preserve"> thường dùng </w:t>
      </w:r>
      <w:r>
        <w:rPr>
          <w:rFonts w:ascii="Consolas" w:hAnsi="Consolas" w:eastAsia="Consolas"/>
          <w:color w:val="1F4D78"/>
          <w:sz w:val="20"/>
        </w:rPr>
        <w:t>AVG</w:t>
      </w:r>
      <w:r>
        <w:rPr>
          <w:rFonts w:ascii="Calibri" w:hAnsi="Calibri" w:eastAsia="Calibri"/>
          <w:sz w:val="22"/>
        </w:rPr>
        <w:t xml:space="preserve">, </w:t>
      </w:r>
      <w:r>
        <w:rPr>
          <w:rFonts w:ascii="Consolas" w:hAnsi="Consolas" w:eastAsia="Consolas"/>
          <w:color w:val="1F4D78"/>
          <w:sz w:val="20"/>
        </w:rPr>
        <w:t>MIN</w:t>
      </w:r>
      <w:r>
        <w:rPr>
          <w:rFonts w:ascii="Calibri" w:hAnsi="Calibri" w:eastAsia="Calibri"/>
          <w:sz w:val="22"/>
        </w:rPr>
        <w:t xml:space="preserve">, </w:t>
      </w:r>
      <w:r>
        <w:rPr>
          <w:rFonts w:ascii="Consolas" w:hAnsi="Consolas" w:eastAsia="Consolas"/>
          <w:color w:val="1F4D78"/>
          <w:sz w:val="20"/>
        </w:rPr>
        <w:t>MAX</w:t>
      </w:r>
      <w:r>
        <w:rPr>
          <w:rFonts w:ascii="Calibri" w:hAnsi="Calibri" w:eastAsia="Calibri"/>
          <w:sz w:val="22"/>
        </w:rPr>
        <w:t>, không cộng trực tiếp.</w:t>
      </w:r>
    </w:p>
    <w:p>
      <w:pPr>
        <w:pStyle w:val="Heading3"/>
        <w:widowControl/>
        <w:ind w:left="0" w:firstLine="0"/>
      </w:pPr>
      <w:r>
        <w:rPr>
          <w:rFonts w:ascii="Calibri" w:hAnsi="Calibri" w:eastAsia="Calibri"/>
          <w:b/>
          <w:color w:val="1F4D78"/>
          <w:sz w:val="24"/>
        </w:rPr>
        <w:t>6.4.3. fact_order_lifecycle</w:t>
      </w:r>
    </w:p>
    <w:p>
      <w:pPr>
        <w:widowControl/>
        <w:jc w:val="both"/>
      </w:pPr>
      <w:r>
        <w:rPr>
          <w:rFonts w:ascii="Calibri" w:hAnsi="Calibri" w:eastAsia="Calibri"/>
          <w:sz w:val="22"/>
        </w:rPr>
        <w:t>Đây là accumulating snapshot fact, một dòng cho mỗi đơn. Measure:</w:t>
      </w:r>
    </w:p>
    <w:p>
      <w:pPr>
        <w:widowControl/>
        <w:numPr>
          <w:ilvl w:val="0"/>
          <w:numId w:val="10"/>
        </w:numPr>
      </w:pPr>
      <w:r>
        <w:rPr>
          <w:rFonts w:ascii="Consolas" w:hAnsi="Consolas" w:eastAsia="Consolas"/>
          <w:color w:val="1F4D78"/>
          <w:sz w:val="20"/>
        </w:rPr>
        <w:t>approval_hours</w:t>
      </w:r>
    </w:p>
    <w:p>
      <w:pPr>
        <w:widowControl/>
        <w:numPr>
          <w:ilvl w:val="0"/>
          <w:numId w:val="10"/>
        </w:numPr>
      </w:pPr>
      <w:r>
        <w:rPr>
          <w:rFonts w:ascii="Consolas" w:hAnsi="Consolas" w:eastAsia="Consolas"/>
          <w:color w:val="1F4D78"/>
          <w:sz w:val="20"/>
        </w:rPr>
        <w:t>delivery_days</w:t>
      </w:r>
    </w:p>
    <w:p>
      <w:pPr>
        <w:widowControl/>
        <w:numPr>
          <w:ilvl w:val="0"/>
          <w:numId w:val="10"/>
        </w:numPr>
      </w:pPr>
      <w:r>
        <w:rPr>
          <w:rFonts w:ascii="Consolas" w:hAnsi="Consolas" w:eastAsia="Consolas"/>
          <w:color w:val="1F4D78"/>
          <w:sz w:val="20"/>
        </w:rPr>
        <w:t>delivery_variance_days</w:t>
      </w:r>
    </w:p>
    <w:p>
      <w:pPr>
        <w:widowControl/>
        <w:jc w:val="both"/>
      </w:pPr>
      <w:r>
        <w:rPr>
          <w:rFonts w:ascii="Calibri" w:hAnsi="Calibri" w:eastAsia="Calibri"/>
          <w:sz w:val="22"/>
        </w:rPr>
        <w:t xml:space="preserve">Giá trị variance âm nghĩa là giao sớm; dương nghĩa là giao trễ. Các đơn chưa giao có measure </w:t>
      </w:r>
      <w:r>
        <w:rPr>
          <w:rFonts w:ascii="Consolas" w:hAnsi="Consolas" w:eastAsia="Consolas"/>
          <w:color w:val="1F4D78"/>
          <w:sz w:val="20"/>
        </w:rPr>
        <w:t>NULL</w:t>
      </w:r>
      <w:r>
        <w:rPr>
          <w:rFonts w:ascii="Calibri" w:hAnsi="Calibri" w:eastAsia="Calibri"/>
          <w:sz w:val="22"/>
        </w:rPr>
        <w:t xml:space="preserve"> và date key của mốc chưa có bằng 0.</w:t>
      </w:r>
    </w:p>
    <w:p>
      <w:pPr>
        <w:pStyle w:val="Heading3"/>
        <w:widowControl/>
        <w:ind w:left="0" w:firstLine="0"/>
      </w:pPr>
      <w:r>
        <w:rPr>
          <w:rFonts w:ascii="Calibri" w:hAnsi="Calibri" w:eastAsia="Calibri"/>
          <w:b/>
          <w:color w:val="1F4D78"/>
          <w:sz w:val="24"/>
        </w:rPr>
        <w:t>6.4.4. fact_reviews</w:t>
      </w:r>
    </w:p>
    <w:p>
      <w:pPr>
        <w:widowControl/>
        <w:jc w:val="both"/>
      </w:pPr>
      <w:r>
        <w:rPr>
          <w:rFonts w:ascii="Calibri" w:hAnsi="Calibri" w:eastAsia="Calibri"/>
          <w:sz w:val="22"/>
        </w:rPr>
        <w:t>Measure:</w:t>
      </w:r>
    </w:p>
    <w:p>
      <w:pPr>
        <w:widowControl/>
        <w:numPr>
          <w:ilvl w:val="0"/>
          <w:numId w:val="10"/>
        </w:numPr>
      </w:pPr>
      <w:r>
        <w:rPr>
          <w:rFonts w:ascii="Consolas" w:hAnsi="Consolas" w:eastAsia="Consolas"/>
          <w:color w:val="1F4D78"/>
          <w:sz w:val="20"/>
        </w:rPr>
        <w:t>review_score</w:t>
      </w:r>
    </w:p>
    <w:p>
      <w:pPr>
        <w:widowControl/>
        <w:numPr>
          <w:ilvl w:val="0"/>
          <w:numId w:val="10"/>
        </w:numPr>
      </w:pPr>
      <w:r>
        <w:rPr>
          <w:rFonts w:ascii="Consolas" w:hAnsi="Consolas" w:eastAsia="Consolas"/>
          <w:color w:val="1F4D78"/>
          <w:sz w:val="20"/>
        </w:rPr>
        <w:t>response_hours</w:t>
      </w:r>
    </w:p>
    <w:p>
      <w:pPr>
        <w:widowControl/>
        <w:numPr>
          <w:ilvl w:val="0"/>
          <w:numId w:val="10"/>
        </w:numPr>
      </w:pPr>
      <w:r>
        <w:rPr>
          <w:rFonts w:ascii="Consolas" w:hAnsi="Consolas" w:eastAsia="Consolas"/>
          <w:color w:val="1F4D78"/>
          <w:sz w:val="20"/>
        </w:rPr>
        <w:t>has_title</w:t>
      </w:r>
    </w:p>
    <w:p>
      <w:pPr>
        <w:widowControl/>
        <w:numPr>
          <w:ilvl w:val="0"/>
          <w:numId w:val="10"/>
        </w:numPr>
      </w:pPr>
      <w:r>
        <w:rPr>
          <w:rFonts w:ascii="Consolas" w:hAnsi="Consolas" w:eastAsia="Consolas"/>
          <w:color w:val="1F4D78"/>
          <w:sz w:val="20"/>
        </w:rPr>
        <w:t>has_message</w:t>
      </w:r>
    </w:p>
    <w:p>
      <w:pPr>
        <w:widowControl/>
        <w:jc w:val="both"/>
      </w:pPr>
      <w:r>
        <w:rPr>
          <w:rFonts w:ascii="Calibri" w:hAnsi="Calibri" w:eastAsia="Calibri"/>
          <w:sz w:val="22"/>
        </w:rPr>
        <w:t xml:space="preserve">Điểm đánh giá dùng </w:t>
      </w:r>
      <w:r>
        <w:rPr>
          <w:rFonts w:ascii="Consolas" w:hAnsi="Consolas" w:eastAsia="Consolas"/>
          <w:color w:val="1F4D78"/>
          <w:sz w:val="20"/>
        </w:rPr>
        <w:t>AVG</w:t>
      </w:r>
      <w:r>
        <w:rPr>
          <w:rFonts w:ascii="Calibri" w:hAnsi="Calibri" w:eastAsia="Calibri"/>
          <w:sz w:val="22"/>
        </w:rPr>
        <w:t xml:space="preserve">, không dùng </w:t>
      </w:r>
      <w:r>
        <w:rPr>
          <w:rFonts w:ascii="Consolas" w:hAnsi="Consolas" w:eastAsia="Consolas"/>
          <w:color w:val="1F4D78"/>
          <w:sz w:val="20"/>
        </w:rPr>
        <w:t>SUM</w:t>
      </w:r>
      <w:r>
        <w:rPr>
          <w:rFonts w:ascii="Calibri" w:hAnsi="Calibri" w:eastAsia="Calibri"/>
          <w:sz w:val="22"/>
        </w:rPr>
        <w:t>. Các cờ boolean có thể cast sang integer để tính tỷ lệ có nội dung.</w:t>
      </w:r>
    </w:p>
    <w:p>
      <w:pPr>
        <w:pStyle w:val="Heading2"/>
        <w:widowControl/>
        <w:ind w:left="0" w:firstLine="0"/>
      </w:pPr>
      <w:r>
        <w:rPr>
          <w:rFonts w:ascii="Calibri" w:hAnsi="Calibri" w:eastAsia="Calibri"/>
          <w:b/>
          <w:color w:val="2E74B5"/>
          <w:sz w:val="26"/>
        </w:rPr>
        <w:t>6.5. Degenerate dimensions</w:t>
      </w:r>
    </w:p>
    <w:p>
      <w:pPr>
        <w:widowControl/>
        <w:jc w:val="both"/>
      </w:pPr>
      <w:r>
        <w:rPr>
          <w:rFonts w:ascii="Consolas" w:hAnsi="Consolas" w:eastAsia="Consolas"/>
          <w:color w:val="1F4D78"/>
          <w:sz w:val="20"/>
        </w:rPr>
        <w:t>order_id</w:t>
      </w:r>
      <w:r>
        <w:rPr>
          <w:rFonts w:ascii="Calibri" w:hAnsi="Calibri" w:eastAsia="Calibri"/>
          <w:sz w:val="22"/>
        </w:rPr>
        <w:t xml:space="preserve">, </w:t>
      </w:r>
      <w:r>
        <w:rPr>
          <w:rFonts w:ascii="Consolas" w:hAnsi="Consolas" w:eastAsia="Consolas"/>
          <w:color w:val="1F4D78"/>
          <w:sz w:val="20"/>
        </w:rPr>
        <w:t>item_number</w:t>
      </w:r>
      <w:r>
        <w:rPr>
          <w:rFonts w:ascii="Calibri" w:hAnsi="Calibri" w:eastAsia="Calibri"/>
          <w:sz w:val="22"/>
        </w:rPr>
        <w:t xml:space="preserve">, </w:t>
      </w:r>
      <w:r>
        <w:rPr>
          <w:rFonts w:ascii="Consolas" w:hAnsi="Consolas" w:eastAsia="Consolas"/>
          <w:color w:val="1F4D78"/>
          <w:sz w:val="20"/>
        </w:rPr>
        <w:t>payment_sequence</w:t>
      </w:r>
      <w:r>
        <w:rPr>
          <w:rFonts w:ascii="Calibri" w:hAnsi="Calibri" w:eastAsia="Calibri"/>
          <w:sz w:val="22"/>
        </w:rPr>
        <w:t xml:space="preserve"> và </w:t>
      </w:r>
      <w:r>
        <w:rPr>
          <w:rFonts w:ascii="Consolas" w:hAnsi="Consolas" w:eastAsia="Consolas"/>
          <w:color w:val="1F4D78"/>
          <w:sz w:val="20"/>
        </w:rPr>
        <w:t>review_id</w:t>
      </w:r>
      <w:r>
        <w:rPr>
          <w:rFonts w:ascii="Calibri" w:hAnsi="Calibri" w:eastAsia="Calibri"/>
          <w:sz w:val="22"/>
        </w:rPr>
        <w:t xml:space="preserve"> nằm trực tiếp trong fact. Chúng giúp truy vết và xác định grain nhưng không có bảng dimension vì không có thuộc tính mô tả độc lập.</w:t>
      </w:r>
    </w:p>
    <w:p>
      <w:pPr>
        <w:pStyle w:val="Heading2"/>
        <w:widowControl/>
        <w:ind w:left="0" w:firstLine="0"/>
      </w:pPr>
      <w:r>
        <w:rPr>
          <w:rFonts w:ascii="Calibri" w:hAnsi="Calibri" w:eastAsia="Calibri"/>
          <w:b/>
          <w:color w:val="2E74B5"/>
          <w:sz w:val="26"/>
        </w:rPr>
        <w:t>6.6. Star schema và kiến trúc Bus</w:t>
      </w:r>
    </w:p>
    <w:p>
      <w:pPr>
        <w:keepNext/>
        <w:jc w:val="center"/>
      </w:pPr>
      <w:r>
        <w:drawing>
          <wp:inline xmlns:a="http://schemas.openxmlformats.org/drawingml/2006/main" xmlns:pic="http://schemas.openxmlformats.org/drawingml/2006/picture">
            <wp:extent cx="5669280" cy="3527552"/>
            <wp:docPr id="3" name="Picture 3" descr="Hình 3. Bốn star schema dùng chung conformed dimensions" title="Hình 3. Bốn star schema dùng chung conformed dimensions"/>
            <wp:cNvGraphicFramePr>
              <a:graphicFrameLocks noChangeAspect="1"/>
            </wp:cNvGraphicFramePr>
            <a:graphic>
              <a:graphicData uri="http://schemas.openxmlformats.org/drawingml/2006/picture">
                <pic:pic>
                  <pic:nvPicPr>
                    <pic:cNvPr id="0" name="star_schema.png"/>
                    <pic:cNvPicPr/>
                  </pic:nvPicPr>
                  <pic:blipFill>
                    <a:blip r:embed="rId15"/>
                    <a:stretch>
                      <a:fillRect/>
                    </a:stretch>
                  </pic:blipFill>
                  <pic:spPr>
                    <a:xfrm>
                      <a:off x="0" y="0"/>
                      <a:ext cx="5669280" cy="3527552"/>
                    </a:xfrm>
                    <a:prstGeom prst="rect"/>
                  </pic:spPr>
                </pic:pic>
              </a:graphicData>
            </a:graphic>
          </wp:inline>
        </w:drawing>
      </w:r>
    </w:p>
    <w:p>
      <w:pPr>
        <w:pStyle w:val="Caption"/>
        <w:keepNext w:val="0"/>
      </w:pPr>
      <w:r>
        <w:t>Hình 3. Bốn star schema dùng chung conformed dimensions</w:t>
      </w:r>
    </w:p>
    <w:p>
      <w:pPr>
        <w:pStyle w:val="Heading1"/>
        <w:widowControl/>
        <w:ind w:left="0" w:firstLine="0"/>
      </w:pPr>
      <w:r>
        <w:rPr>
          <w:rFonts w:ascii="Calibri" w:hAnsi="Calibri" w:eastAsia="Calibri"/>
          <w:b/>
          <w:color w:val="2E74B5"/>
          <w:sz w:val="32"/>
        </w:rPr>
        <w:t>7. LOGIC SCRIPT NẠP OLAP</w:t>
      </w:r>
    </w:p>
    <w:p>
      <w:pPr>
        <w:pStyle w:val="Heading2"/>
        <w:widowControl/>
        <w:ind w:left="0" w:firstLine="0"/>
      </w:pPr>
      <w:r>
        <w:rPr>
          <w:rFonts w:ascii="Calibri" w:hAnsi="Calibri" w:eastAsia="Calibri"/>
          <w:b/>
          <w:color w:val="2E74B5"/>
          <w:sz w:val="26"/>
        </w:rPr>
        <w:t>7.1. Ba chế độ vận hành</w:t>
      </w:r>
    </w:p>
    <w:tbl>
      <w:tblPr>
        <w:tblStyle w:val="TableGrid"/>
        <w:tblW w:type="dxa" w:w="9360"/>
        <w:jc w:val="left"/>
        <w:tblLayout w:type="fixed"/>
        <w:tblLook w:firstColumn="1" w:firstRow="1" w:lastColumn="0" w:lastRow="0" w:noHBand="0" w:noVBand="1" w:val="04A0"/>
        <w:tblInd w:type="dxa" w:w="120"/>
      </w:tblPr>
      <w:tblGrid>
        <w:gridCol w:w="1440"/>
        <w:gridCol w:w="4231"/>
        <w:gridCol w:w="3689"/>
      </w:tblGrid>
      <w:tr>
        <w:trPr>
          <w:cantSplit/>
          <w:tblHeader w:val="true"/>
        </w:trPr>
        <w:tc>
          <w:tcPr>
            <w:tcW w:type="dxa" w:w="144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Chế độ</w:t>
            </w:r>
          </w:p>
        </w:tc>
        <w:tc>
          <w:tcPr>
            <w:tcW w:type="dxa" w:w="423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Hành vi</w:t>
            </w:r>
          </w:p>
        </w:tc>
        <w:tc>
          <w:tcPr>
            <w:tcW w:type="dxa" w:w="368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Trường hợp dùng</w:t>
            </w:r>
          </w:p>
        </w:tc>
      </w:tr>
      <w:tr>
        <w:trPr>
          <w:cantSplit/>
        </w:trPr>
        <w:tc>
          <w:tcPr>
            <w:tcW w:type="dxa" w:w="14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replace</w:t>
            </w:r>
          </w:p>
        </w:tc>
        <w:tc>
          <w:tcPr>
            <w:tcW w:type="dxa" w:w="423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Drop và tạo lại toàn bộ</w:t>
            </w:r>
          </w:p>
        </w:tc>
        <w:tc>
          <w:tcPr>
            <w:tcW w:type="dxa" w:w="36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Nạp lần đầu hoặc thay đổi cấu trúc</w:t>
            </w:r>
          </w:p>
        </w:tc>
      </w:tr>
      <w:tr>
        <w:trPr>
          <w:cantSplit/>
        </w:trPr>
        <w:tc>
          <w:tcPr>
            <w:tcW w:type="dxa" w:w="14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merge</w:t>
            </w:r>
          </w:p>
        </w:tc>
        <w:tc>
          <w:tcPr>
            <w:tcW w:type="dxa" w:w="423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Upsert fact, Type 1 dimension và thêm phiên bản SCD2</w:t>
            </w:r>
          </w:p>
        </w:tc>
        <w:tc>
          <w:tcPr>
            <w:tcW w:type="dxa" w:w="36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Nạp định kỳ</w:t>
            </w:r>
          </w:p>
        </w:tc>
      </w:tr>
      <w:tr>
        <w:trPr>
          <w:cantSplit/>
        </w:trPr>
        <w:tc>
          <w:tcPr>
            <w:tcW w:type="dxa" w:w="144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fail</w:t>
            </w:r>
          </w:p>
        </w:tc>
        <w:tc>
          <w:tcPr>
            <w:tcW w:type="dxa" w:w="423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Dừng nếu schema đã tồn tại</w:t>
            </w:r>
          </w:p>
        </w:tc>
        <w:tc>
          <w:tcPr>
            <w:tcW w:type="dxa" w:w="368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Bảo vệ khỏi ghi đè ngoài ý muốn</w:t>
            </w:r>
          </w:p>
        </w:tc>
      </w:tr>
    </w:tbl>
    <w:p>
      <w:pPr>
        <w:spacing w:before="0" w:after="40"/>
      </w:pPr>
    </w:p>
    <w:p>
      <w:pPr>
        <w:pStyle w:val="Heading2"/>
        <w:widowControl/>
        <w:ind w:left="0" w:firstLine="0"/>
      </w:pPr>
      <w:r>
        <w:rPr>
          <w:rFonts w:ascii="Calibri" w:hAnsi="Calibri" w:eastAsia="Calibri"/>
          <w:b/>
          <w:color w:val="2E74B5"/>
          <w:sz w:val="26"/>
        </w:rPr>
        <w:t>7.2. Luồng xử lý</w:t>
      </w:r>
    </w:p>
    <w:p>
      <w:pPr>
        <w:widowControl/>
        <w:numPr>
          <w:ilvl w:val="0"/>
          <w:numId w:val="16"/>
        </w:numPr>
      </w:pPr>
      <w:r>
        <w:rPr>
          <w:rFonts w:ascii="Calibri" w:hAnsi="Calibri" w:eastAsia="Calibri"/>
          <w:sz w:val="22"/>
        </w:rPr>
        <w:t>Xác thực tên schema.</w:t>
      </w:r>
    </w:p>
    <w:p>
      <w:pPr>
        <w:widowControl/>
        <w:numPr>
          <w:ilvl w:val="0"/>
          <w:numId w:val="16"/>
        </w:numPr>
      </w:pPr>
      <w:r>
        <w:rPr>
          <w:rFonts w:ascii="Calibri" w:hAnsi="Calibri" w:eastAsia="Calibri"/>
          <w:sz w:val="22"/>
        </w:rPr>
        <w:t>Kiểm tra đủ 12 bảng OLTP nguồn.</w:t>
      </w:r>
    </w:p>
    <w:p>
      <w:pPr>
        <w:widowControl/>
        <w:numPr>
          <w:ilvl w:val="0"/>
          <w:numId w:val="16"/>
        </w:numPr>
      </w:pPr>
      <w:r>
        <w:rPr>
          <w:rFonts w:ascii="Calibri" w:hAnsi="Calibri" w:eastAsia="Calibri"/>
          <w:sz w:val="22"/>
        </w:rPr>
        <w:t>Chuẩn bị schema theo chế độ.</w:t>
      </w:r>
    </w:p>
    <w:p>
      <w:pPr>
        <w:widowControl/>
        <w:numPr>
          <w:ilvl w:val="0"/>
          <w:numId w:val="16"/>
        </w:numPr>
      </w:pPr>
      <w:r>
        <w:rPr>
          <w:rFonts w:ascii="Calibri" w:hAnsi="Calibri" w:eastAsia="Calibri"/>
          <w:sz w:val="22"/>
        </w:rPr>
        <w:t>Tạo 7 dimension và 4 fact nếu là schema mới.</w:t>
      </w:r>
    </w:p>
    <w:p>
      <w:pPr>
        <w:widowControl/>
        <w:numPr>
          <w:ilvl w:val="0"/>
          <w:numId w:val="16"/>
        </w:numPr>
      </w:pPr>
      <w:r>
        <w:rPr>
          <w:rFonts w:ascii="Calibri" w:hAnsi="Calibri" w:eastAsia="Calibri"/>
          <w:sz w:val="22"/>
        </w:rPr>
        <w:t>Thêm unknown member key 0.</w:t>
      </w:r>
    </w:p>
    <w:p>
      <w:pPr>
        <w:widowControl/>
        <w:numPr>
          <w:ilvl w:val="0"/>
          <w:numId w:val="16"/>
        </w:numPr>
      </w:pPr>
      <w:r>
        <w:rPr>
          <w:rFonts w:ascii="Calibri" w:hAnsi="Calibri" w:eastAsia="Calibri"/>
          <w:sz w:val="22"/>
        </w:rPr>
        <w:t xml:space="preserve">Sinh </w:t>
      </w:r>
      <w:r>
        <w:rPr>
          <w:rFonts w:ascii="Consolas" w:hAnsi="Consolas" w:eastAsia="Consolas"/>
          <w:color w:val="1F4D78"/>
          <w:sz w:val="20"/>
        </w:rPr>
        <w:t>dim_date</w:t>
      </w:r>
      <w:r>
        <w:rPr>
          <w:rFonts w:ascii="Calibri" w:hAnsi="Calibri" w:eastAsia="Calibri"/>
          <w:sz w:val="22"/>
        </w:rPr>
        <w:t xml:space="preserve"> bằng </w:t>
      </w:r>
      <w:r>
        <w:rPr>
          <w:rFonts w:ascii="Consolas" w:hAnsi="Consolas" w:eastAsia="Consolas"/>
          <w:color w:val="1F4D78"/>
          <w:sz w:val="20"/>
        </w:rPr>
        <w:t>generate_series</w:t>
      </w:r>
      <w:r>
        <w:rPr>
          <w:rFonts w:ascii="Calibri" w:hAnsi="Calibri" w:eastAsia="Calibri"/>
          <w:sz w:val="22"/>
        </w:rPr>
        <w:t>.</w:t>
      </w:r>
    </w:p>
    <w:p>
      <w:pPr>
        <w:widowControl/>
        <w:numPr>
          <w:ilvl w:val="0"/>
          <w:numId w:val="16"/>
        </w:numPr>
      </w:pPr>
      <w:r>
        <w:rPr>
          <w:rFonts w:ascii="Calibri" w:hAnsi="Calibri" w:eastAsia="Calibri"/>
          <w:sz w:val="22"/>
        </w:rPr>
        <w:t>Upsert các Type 1 dimensions.</w:t>
      </w:r>
    </w:p>
    <w:p>
      <w:pPr>
        <w:widowControl/>
        <w:numPr>
          <w:ilvl w:val="0"/>
          <w:numId w:val="16"/>
        </w:numPr>
      </w:pPr>
      <w:r>
        <w:rPr>
          <w:rFonts w:ascii="Calibri" w:hAnsi="Calibri" w:eastAsia="Calibri"/>
          <w:sz w:val="22"/>
        </w:rPr>
        <w:t xml:space="preserve">Nạp </w:t>
      </w:r>
      <w:r>
        <w:rPr>
          <w:rFonts w:ascii="Consolas" w:hAnsi="Consolas" w:eastAsia="Consolas"/>
          <w:color w:val="1F4D78"/>
          <w:sz w:val="20"/>
        </w:rPr>
        <w:t>dim_customer</w:t>
      </w:r>
      <w:r>
        <w:rPr>
          <w:rFonts w:ascii="Calibri" w:hAnsi="Calibri" w:eastAsia="Calibri"/>
          <w:sz w:val="22"/>
        </w:rPr>
        <w:t>.</w:t>
      </w:r>
    </w:p>
    <w:p>
      <w:pPr>
        <w:widowControl/>
        <w:numPr>
          <w:ilvl w:val="0"/>
          <w:numId w:val="16"/>
        </w:numPr>
      </w:pPr>
      <w:r>
        <w:rPr>
          <w:rFonts w:ascii="Calibri" w:hAnsi="Calibri" w:eastAsia="Calibri"/>
          <w:sz w:val="22"/>
        </w:rPr>
        <w:t>Đóng và thêm phiên bản SCD2 cho product, seller.</w:t>
      </w:r>
    </w:p>
    <w:p>
      <w:pPr>
        <w:widowControl/>
        <w:numPr>
          <w:ilvl w:val="0"/>
          <w:numId w:val="16"/>
        </w:numPr>
      </w:pPr>
      <w:r>
        <w:rPr>
          <w:rFonts w:ascii="Calibri" w:hAnsi="Calibri" w:eastAsia="Calibri"/>
          <w:sz w:val="22"/>
        </w:rPr>
        <w:t>Nạp bốn fact theo grain.</w:t>
      </w:r>
    </w:p>
    <w:p>
      <w:pPr>
        <w:widowControl/>
        <w:numPr>
          <w:ilvl w:val="0"/>
          <w:numId w:val="16"/>
        </w:numPr>
      </w:pPr>
      <w:r>
        <w:rPr>
          <w:rFonts w:ascii="Calibri" w:hAnsi="Calibri" w:eastAsia="Calibri"/>
          <w:sz w:val="22"/>
        </w:rPr>
        <w:t xml:space="preserve">Chạy </w:t>
      </w:r>
      <w:r>
        <w:rPr>
          <w:rFonts w:ascii="Consolas" w:hAnsi="Consolas" w:eastAsia="Consolas"/>
          <w:color w:val="1F4D78"/>
          <w:sz w:val="20"/>
        </w:rPr>
        <w:t>ANALYZE</w:t>
      </w:r>
      <w:r>
        <w:rPr>
          <w:rFonts w:ascii="Calibri" w:hAnsi="Calibri" w:eastAsia="Calibri"/>
          <w:sz w:val="22"/>
        </w:rPr>
        <w:t xml:space="preserve"> cho 11 bảng.</w:t>
      </w:r>
    </w:p>
    <w:p>
      <w:pPr>
        <w:widowControl/>
        <w:numPr>
          <w:ilvl w:val="0"/>
          <w:numId w:val="16"/>
        </w:numPr>
      </w:pPr>
      <w:r>
        <w:rPr>
          <w:rFonts w:ascii="Calibri" w:hAnsi="Calibri" w:eastAsia="Calibri"/>
          <w:sz w:val="22"/>
        </w:rPr>
        <w:t>So sánh số dòng fact với bảng nguồn.</w:t>
      </w:r>
    </w:p>
    <w:p>
      <w:pPr>
        <w:widowControl/>
        <w:numPr>
          <w:ilvl w:val="0"/>
          <w:numId w:val="16"/>
        </w:numPr>
      </w:pPr>
      <w:r>
        <w:rPr>
          <w:rFonts w:ascii="Calibri" w:hAnsi="Calibri" w:eastAsia="Calibri"/>
          <w:sz w:val="22"/>
        </w:rPr>
        <w:t>Kiểm tra mỗi natural key SCD chỉ có một dòng current.</w:t>
      </w:r>
    </w:p>
    <w:p>
      <w:pPr>
        <w:widowControl/>
        <w:numPr>
          <w:ilvl w:val="0"/>
          <w:numId w:val="16"/>
        </w:numPr>
      </w:pPr>
      <w:r>
        <w:rPr>
          <w:rFonts w:ascii="Calibri" w:hAnsi="Calibri" w:eastAsia="Calibri"/>
          <w:sz w:val="22"/>
        </w:rPr>
        <w:t>Kiểm tra unknown key ngoài dự kiến.</w:t>
      </w:r>
    </w:p>
    <w:p>
      <w:pPr>
        <w:widowControl/>
        <w:numPr>
          <w:ilvl w:val="0"/>
          <w:numId w:val="16"/>
        </w:numPr>
      </w:pPr>
      <w:r>
        <w:rPr>
          <w:rFonts w:ascii="Calibri" w:hAnsi="Calibri" w:eastAsia="Calibri"/>
          <w:sz w:val="22"/>
        </w:rPr>
        <w:t>Commit và ghi JSON.</w:t>
      </w:r>
    </w:p>
    <w:p>
      <w:pPr>
        <w:pStyle w:val="Heading2"/>
        <w:widowControl/>
        <w:ind w:left="0" w:firstLine="0"/>
      </w:pPr>
      <w:r>
        <w:rPr>
          <w:rFonts w:ascii="Calibri" w:hAnsi="Calibri" w:eastAsia="Calibri"/>
          <w:b/>
          <w:color w:val="2E74B5"/>
          <w:sz w:val="26"/>
        </w:rPr>
        <w:t>7.3. Ánh xạ dimension theo thời điểm sự kiện</w:t>
      </w:r>
    </w:p>
    <w:p>
      <w:pPr>
        <w:widowControl/>
        <w:jc w:val="both"/>
      </w:pPr>
      <w:r>
        <w:rPr>
          <w:rFonts w:ascii="Calibri" w:hAnsi="Calibri" w:eastAsia="Calibri"/>
          <w:sz w:val="22"/>
        </w:rPr>
        <w:t>Khi nạp fact, dimension SCD2 được tìm bằng:</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event_time &gt;= effective_from</w:t>
        <w:br/>
        <w:t>AND event_time &lt; effective_to</w:t>
      </w:r>
    </w:p>
    <w:p>
      <w:pPr>
        <w:widowControl/>
        <w:jc w:val="both"/>
      </w:pPr>
      <w:r>
        <w:rPr>
          <w:rFonts w:ascii="Calibri" w:hAnsi="Calibri" w:eastAsia="Calibri"/>
          <w:sz w:val="22"/>
        </w:rPr>
        <w:t>Nhờ đó, giao dịch lịch sử tiếp tục tham chiếu phiên bản sản phẩm hoặc seller có hiệu lực tại thời điểm giao dịch, không bị đổi theo phiên bản hiện tại.</w:t>
      </w:r>
    </w:p>
    <w:p>
      <w:pPr>
        <w:pStyle w:val="Heading2"/>
        <w:widowControl/>
        <w:ind w:left="0" w:firstLine="0"/>
      </w:pPr>
      <w:r>
        <w:rPr>
          <w:rFonts w:ascii="Calibri" w:hAnsi="Calibri" w:eastAsia="Calibri"/>
          <w:b/>
          <w:color w:val="2E74B5"/>
          <w:sz w:val="26"/>
        </w:rPr>
        <w:t>7.4. Idempotency</w:t>
      </w:r>
    </w:p>
    <w:p>
      <w:pPr>
        <w:widowControl/>
        <w:jc w:val="both"/>
      </w:pPr>
      <w:r>
        <w:rPr>
          <w:rFonts w:ascii="Calibri" w:hAnsi="Calibri" w:eastAsia="Calibri"/>
          <w:sz w:val="22"/>
        </w:rPr>
        <w:t xml:space="preserve">Fact dùng </w:t>
      </w:r>
      <w:r>
        <w:rPr>
          <w:rFonts w:ascii="Consolas" w:hAnsi="Consolas" w:eastAsia="Consolas"/>
          <w:color w:val="1F4D78"/>
          <w:sz w:val="20"/>
        </w:rPr>
        <w:t>ON CONFLICT ... DO UPDATE</w:t>
      </w:r>
      <w:r>
        <w:rPr>
          <w:rFonts w:ascii="Calibri" w:hAnsi="Calibri" w:eastAsia="Calibri"/>
          <w:sz w:val="22"/>
        </w:rPr>
        <w:t xml:space="preserve"> với khóa đúng grain. Chạy </w:t>
      </w:r>
      <w:r>
        <w:rPr>
          <w:rFonts w:ascii="Consolas" w:hAnsi="Consolas" w:eastAsia="Consolas"/>
          <w:color w:val="1F4D78"/>
          <w:sz w:val="20"/>
        </w:rPr>
        <w:t>merge</w:t>
      </w:r>
      <w:r>
        <w:rPr>
          <w:rFonts w:ascii="Calibri" w:hAnsi="Calibri" w:eastAsia="Calibri"/>
          <w:sz w:val="22"/>
        </w:rPr>
        <w:t xml:space="preserve"> nhiều lần trên cùng nguồn không tạo thêm dòng. Lần kiểm tra thứ hai giữ nguyên:</w:t>
      </w:r>
    </w:p>
    <w:p>
      <w:pPr>
        <w:widowControl/>
        <w:numPr>
          <w:ilvl w:val="0"/>
          <w:numId w:val="10"/>
        </w:numPr>
      </w:pPr>
      <w:r>
        <w:rPr>
          <w:rFonts w:ascii="Calibri" w:hAnsi="Calibri" w:eastAsia="Calibri"/>
          <w:sz w:val="22"/>
        </w:rPr>
        <w:t>112.650 dòng sales.</w:t>
      </w:r>
    </w:p>
    <w:p>
      <w:pPr>
        <w:widowControl/>
        <w:numPr>
          <w:ilvl w:val="0"/>
          <w:numId w:val="10"/>
        </w:numPr>
      </w:pPr>
      <w:r>
        <w:rPr>
          <w:rFonts w:ascii="Calibri" w:hAnsi="Calibri" w:eastAsia="Calibri"/>
          <w:sz w:val="22"/>
        </w:rPr>
        <w:t>103.886 dòng payments.</w:t>
      </w:r>
    </w:p>
    <w:p>
      <w:pPr>
        <w:widowControl/>
        <w:numPr>
          <w:ilvl w:val="0"/>
          <w:numId w:val="10"/>
        </w:numPr>
      </w:pPr>
      <w:r>
        <w:rPr>
          <w:rFonts w:ascii="Calibri" w:hAnsi="Calibri" w:eastAsia="Calibri"/>
          <w:sz w:val="22"/>
        </w:rPr>
        <w:t>99.441 dòng order lifecycle.</w:t>
      </w:r>
    </w:p>
    <w:p>
      <w:pPr>
        <w:widowControl/>
        <w:numPr>
          <w:ilvl w:val="0"/>
          <w:numId w:val="10"/>
        </w:numPr>
      </w:pPr>
      <w:r>
        <w:rPr>
          <w:rFonts w:ascii="Calibri" w:hAnsi="Calibri" w:eastAsia="Calibri"/>
          <w:sz w:val="22"/>
        </w:rPr>
        <w:t>99.224 dòng reviews.</w:t>
      </w:r>
    </w:p>
    <w:p>
      <w:pPr>
        <w:pStyle w:val="Heading2"/>
        <w:widowControl/>
        <w:ind w:left="0" w:firstLine="0"/>
      </w:pPr>
      <w:r>
        <w:rPr>
          <w:rFonts w:ascii="Calibri" w:hAnsi="Calibri" w:eastAsia="Calibri"/>
          <w:b/>
          <w:color w:val="2E74B5"/>
          <w:sz w:val="26"/>
        </w:rPr>
        <w:t>7.5. Transaction</w:t>
      </w:r>
    </w:p>
    <w:p>
      <w:pPr>
        <w:widowControl/>
        <w:jc w:val="both"/>
      </w:pPr>
      <w:r>
        <w:rPr>
          <w:rFonts w:ascii="Calibri" w:hAnsi="Calibri" w:eastAsia="Calibri"/>
          <w:sz w:val="22"/>
        </w:rPr>
        <w:t>Tạo schema, nạp dimension, nạp fact và đối soát đều nằm trong một transaction. Chỉ sau khi kiểm tra thành công mới commit. Báo cáo JSON được ghi sau commit và không chứa mật khẩu kết nối.</w:t>
      </w:r>
    </w:p>
    <w:p>
      <w:pPr>
        <w:pStyle w:val="Heading1"/>
        <w:widowControl/>
        <w:ind w:left="0" w:firstLine="0"/>
      </w:pPr>
      <w:r>
        <w:rPr>
          <w:rFonts w:ascii="Calibri" w:hAnsi="Calibri" w:eastAsia="Calibri"/>
          <w:b/>
          <w:color w:val="2E74B5"/>
          <w:sz w:val="32"/>
        </w:rPr>
        <w:t>8. KIỂM THỬ VÀ ĐỐI SOÁT</w:t>
      </w:r>
    </w:p>
    <w:p>
      <w:pPr>
        <w:pStyle w:val="Heading2"/>
        <w:widowControl/>
        <w:ind w:left="0" w:firstLine="0"/>
      </w:pPr>
      <w:r>
        <w:rPr>
          <w:rFonts w:ascii="Calibri" w:hAnsi="Calibri" w:eastAsia="Calibri"/>
          <w:b/>
          <w:color w:val="2E74B5"/>
          <w:sz w:val="26"/>
        </w:rPr>
        <w:t>8.1. Kết quả OLTP</w:t>
      </w:r>
    </w:p>
    <w:tbl>
      <w:tblPr>
        <w:tblStyle w:val="TableGrid"/>
        <w:tblW w:type="dxa" w:w="9360"/>
        <w:jc w:val="left"/>
        <w:tblLayout w:type="fixed"/>
        <w:tblLook w:firstColumn="1" w:firstRow="1" w:lastColumn="0" w:lastRow="0" w:noHBand="0" w:noVBand="1" w:val="04A0"/>
        <w:tblInd w:type="dxa" w:w="120"/>
      </w:tblPr>
      <w:tblGrid>
        <w:gridCol w:w="5886"/>
        <w:gridCol w:w="3474"/>
      </w:tblGrid>
      <w:tr>
        <w:trPr>
          <w:cantSplit/>
          <w:tblHeader w:val="true"/>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Bảng</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Số dòng</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postal_locations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19.177</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96.096</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customer_addresses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96.350</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sellers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3.095</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product_categories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73</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products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32.951</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order_statuses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8</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99.441</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order_items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112.650</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payment_methods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order_payments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103.886</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order_reviews</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99.224</w:t>
            </w:r>
          </w:p>
        </w:tc>
      </w:tr>
      <w:tr>
        <w:trPr>
          <w:cantSplit/>
        </w:trPr>
        <w:tc>
          <w:tcPr>
            <w:tcW w:type="dxa" w:w="588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b/>
                <w:sz w:val="18"/>
              </w:rPr>
              <w:t>Tổng</w:t>
            </w:r>
          </w:p>
        </w:tc>
        <w:tc>
          <w:tcPr>
            <w:tcW w:type="dxa" w:w="347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b/>
                <w:sz w:val="18"/>
              </w:rPr>
              <w:t>662.956</w:t>
            </w:r>
          </w:p>
        </w:tc>
      </w:tr>
    </w:tbl>
    <w:p>
      <w:pPr>
        <w:spacing w:before="0" w:after="40"/>
      </w:pPr>
    </w:p>
    <w:p>
      <w:pPr>
        <w:pStyle w:val="Heading2"/>
        <w:widowControl/>
        <w:ind w:left="0" w:firstLine="0"/>
      </w:pPr>
      <w:r>
        <w:rPr>
          <w:rFonts w:ascii="Calibri" w:hAnsi="Calibri" w:eastAsia="Calibri"/>
          <w:b/>
          <w:color w:val="2E74B5"/>
          <w:sz w:val="26"/>
        </w:rPr>
        <w:t>8.2. Kết quả dimension</w:t>
      </w:r>
    </w:p>
    <w:tbl>
      <w:tblPr>
        <w:tblStyle w:val="TableGrid"/>
        <w:tblW w:type="dxa" w:w="9360"/>
        <w:jc w:val="left"/>
        <w:tblLayout w:type="fixed"/>
        <w:tblLook w:firstColumn="1" w:firstRow="1" w:lastColumn="0" w:lastRow="0" w:noHBand="0" w:noVBand="1" w:val="04A0"/>
        <w:tblInd w:type="dxa" w:w="120"/>
      </w:tblPr>
      <w:tblGrid>
        <w:gridCol w:w="3202"/>
        <w:gridCol w:w="1890"/>
        <w:gridCol w:w="4268"/>
      </w:tblGrid>
      <w:tr>
        <w:trPr>
          <w:cantSplit/>
          <w:tblHeader w:val="true"/>
        </w:trPr>
        <w:tc>
          <w:tcPr>
            <w:tcW w:type="dxa" w:w="3202"/>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Dimension</w:t>
            </w:r>
          </w:p>
        </w:tc>
        <w:tc>
          <w:tcPr>
            <w:tcW w:type="dxa" w:w="189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Số dòng</w:t>
            </w:r>
          </w:p>
        </w:tc>
        <w:tc>
          <w:tcPr>
            <w:tcW w:type="dxa" w:w="426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Ghi chú</w:t>
            </w:r>
          </w:p>
        </w:tc>
      </w:tr>
      <w:tr>
        <w:trPr>
          <w:cantSplit/>
        </w:trPr>
        <w:tc>
          <w:tcPr>
            <w:tcW w:type="dxa" w:w="32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dim_date</w:t>
            </w:r>
          </w:p>
        </w:tc>
        <w:tc>
          <w:tcPr>
            <w:tcW w:type="dxa" w:w="189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1.315</w:t>
            </w:r>
          </w:p>
        </w:tc>
        <w:tc>
          <w:tcPr>
            <w:tcW w:type="dxa" w:w="42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1.314 ngày và 1 unknown</w:t>
            </w:r>
          </w:p>
        </w:tc>
      </w:tr>
      <w:tr>
        <w:trPr>
          <w:cantSplit/>
        </w:trPr>
        <w:tc>
          <w:tcPr>
            <w:tcW w:type="dxa" w:w="32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dim_customer</w:t>
            </w:r>
          </w:p>
        </w:tc>
        <w:tc>
          <w:tcPr>
            <w:tcW w:type="dxa" w:w="189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96.097</w:t>
            </w:r>
          </w:p>
        </w:tc>
        <w:tc>
          <w:tcPr>
            <w:tcW w:type="dxa" w:w="42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96.096 khách và 1 unknown</w:t>
            </w:r>
          </w:p>
        </w:tc>
      </w:tr>
      <w:tr>
        <w:trPr>
          <w:cantSplit/>
        </w:trPr>
        <w:tc>
          <w:tcPr>
            <w:tcW w:type="dxa" w:w="32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dim_location</w:t>
            </w:r>
          </w:p>
        </w:tc>
        <w:tc>
          <w:tcPr>
            <w:tcW w:type="dxa" w:w="189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19.178</w:t>
            </w:r>
          </w:p>
        </w:tc>
        <w:tc>
          <w:tcPr>
            <w:tcW w:type="dxa" w:w="42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19.177 vị trí và 1 unknown</w:t>
            </w:r>
          </w:p>
        </w:tc>
      </w:tr>
      <w:tr>
        <w:trPr>
          <w:cantSplit/>
        </w:trPr>
        <w:tc>
          <w:tcPr>
            <w:tcW w:type="dxa" w:w="32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dim_product</w:t>
            </w:r>
          </w:p>
        </w:tc>
        <w:tc>
          <w:tcPr>
            <w:tcW w:type="dxa" w:w="189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32.952</w:t>
            </w:r>
          </w:p>
        </w:tc>
        <w:tc>
          <w:tcPr>
            <w:tcW w:type="dxa" w:w="42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32.951 sản phẩm và 1 unknown</w:t>
            </w:r>
          </w:p>
        </w:tc>
      </w:tr>
      <w:tr>
        <w:trPr>
          <w:cantSplit/>
        </w:trPr>
        <w:tc>
          <w:tcPr>
            <w:tcW w:type="dxa" w:w="32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dim_seller</w:t>
            </w:r>
          </w:p>
        </w:tc>
        <w:tc>
          <w:tcPr>
            <w:tcW w:type="dxa" w:w="189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3.096</w:t>
            </w:r>
          </w:p>
        </w:tc>
        <w:tc>
          <w:tcPr>
            <w:tcW w:type="dxa" w:w="42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3.095 seller và 1 unknown</w:t>
            </w:r>
          </w:p>
        </w:tc>
      </w:tr>
      <w:tr>
        <w:trPr>
          <w:cantSplit/>
        </w:trPr>
        <w:tc>
          <w:tcPr>
            <w:tcW w:type="dxa" w:w="32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dim_order_status</w:t>
            </w:r>
          </w:p>
        </w:tc>
        <w:tc>
          <w:tcPr>
            <w:tcW w:type="dxa" w:w="189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w:t>
            </w:r>
          </w:p>
        </w:tc>
        <w:tc>
          <w:tcPr>
            <w:tcW w:type="dxa" w:w="42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8 trạng thái và 1 unknown</w:t>
            </w:r>
          </w:p>
        </w:tc>
      </w:tr>
      <w:tr>
        <w:trPr>
          <w:cantSplit/>
        </w:trPr>
        <w:tc>
          <w:tcPr>
            <w:tcW w:type="dxa" w:w="320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dim_payment_method</w:t>
            </w:r>
          </w:p>
        </w:tc>
        <w:tc>
          <w:tcPr>
            <w:tcW w:type="dxa" w:w="189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6</w:t>
            </w:r>
          </w:p>
        </w:tc>
        <w:tc>
          <w:tcPr>
            <w:tcW w:type="dxa" w:w="426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5 phương thức và 1 unknown</w:t>
            </w:r>
          </w:p>
        </w:tc>
      </w:tr>
    </w:tbl>
    <w:p>
      <w:pPr>
        <w:spacing w:before="0" w:after="40"/>
      </w:pPr>
    </w:p>
    <w:p>
      <w:pPr>
        <w:pStyle w:val="Heading2"/>
        <w:widowControl/>
        <w:ind w:left="0" w:firstLine="0"/>
      </w:pPr>
      <w:r>
        <w:rPr>
          <w:rFonts w:ascii="Calibri" w:hAnsi="Calibri" w:eastAsia="Calibri"/>
          <w:b/>
          <w:color w:val="2E74B5"/>
          <w:sz w:val="26"/>
        </w:rPr>
        <w:t>8.3. Kết quả fact</w:t>
      </w:r>
    </w:p>
    <w:tbl>
      <w:tblPr>
        <w:tblStyle w:val="TableGrid"/>
        <w:tblW w:type="dxa" w:w="9360"/>
        <w:jc w:val="left"/>
        <w:tblLayout w:type="fixed"/>
        <w:tblLook w:firstColumn="1" w:firstRow="1" w:lastColumn="0" w:lastRow="0" w:noHBand="0" w:noVBand="1" w:val="04A0"/>
        <w:tblInd w:type="dxa" w:w="120"/>
      </w:tblPr>
      <w:tblGrid>
        <w:gridCol w:w="2687"/>
        <w:gridCol w:w="2229"/>
        <w:gridCol w:w="1481"/>
        <w:gridCol w:w="1481"/>
        <w:gridCol w:w="1482"/>
      </w:tblGrid>
      <w:tr>
        <w:trPr>
          <w:cantSplit/>
          <w:tblHeader w:val="true"/>
        </w:trPr>
        <w:tc>
          <w:tcPr>
            <w:tcW w:type="dxa" w:w="2687"/>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Fact</w:t>
            </w:r>
          </w:p>
        </w:tc>
        <w:tc>
          <w:tcPr>
            <w:tcW w:type="dxa" w:w="222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Nguồn đối chiếu</w:t>
            </w:r>
          </w:p>
        </w:tc>
        <w:tc>
          <w:tcPr>
            <w:tcW w:type="dxa" w:w="148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Nguồn</w:t>
            </w:r>
          </w:p>
        </w:tc>
        <w:tc>
          <w:tcPr>
            <w:tcW w:type="dxa" w:w="148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Đích</w:t>
            </w:r>
          </w:p>
        </w:tc>
        <w:tc>
          <w:tcPr>
            <w:tcW w:type="dxa" w:w="1482"/>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Kết quả</w:t>
            </w:r>
          </w:p>
        </w:tc>
      </w:tr>
      <w:tr>
        <w:trPr>
          <w:cantSplit/>
        </w:trPr>
        <w:tc>
          <w:tcPr>
            <w:tcW w:type="dxa" w:w="268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fact_sales</w:t>
            </w:r>
          </w:p>
        </w:tc>
        <w:tc>
          <w:tcPr>
            <w:tcW w:type="dxa" w:w="222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order_items</w:t>
            </w:r>
          </w:p>
        </w:tc>
        <w:tc>
          <w:tcPr>
            <w:tcW w:type="dxa" w:w="14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112.650</w:t>
            </w:r>
          </w:p>
        </w:tc>
        <w:tc>
          <w:tcPr>
            <w:tcW w:type="dxa" w:w="14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112.650</w:t>
            </w:r>
          </w:p>
        </w:tc>
        <w:tc>
          <w:tcPr>
            <w:tcW w:type="dxa" w:w="148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268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fact_payments</w:t>
            </w:r>
          </w:p>
        </w:tc>
        <w:tc>
          <w:tcPr>
            <w:tcW w:type="dxa" w:w="222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order_payments</w:t>
            </w:r>
          </w:p>
        </w:tc>
        <w:tc>
          <w:tcPr>
            <w:tcW w:type="dxa" w:w="14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103.886</w:t>
            </w:r>
          </w:p>
        </w:tc>
        <w:tc>
          <w:tcPr>
            <w:tcW w:type="dxa" w:w="14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103.886</w:t>
            </w:r>
          </w:p>
        </w:tc>
        <w:tc>
          <w:tcPr>
            <w:tcW w:type="dxa" w:w="148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268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fact_order_lifecycle</w:t>
            </w:r>
          </w:p>
        </w:tc>
        <w:tc>
          <w:tcPr>
            <w:tcW w:type="dxa" w:w="222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orders</w:t>
            </w:r>
          </w:p>
        </w:tc>
        <w:tc>
          <w:tcPr>
            <w:tcW w:type="dxa" w:w="14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99.441</w:t>
            </w:r>
          </w:p>
        </w:tc>
        <w:tc>
          <w:tcPr>
            <w:tcW w:type="dxa" w:w="14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99.441</w:t>
            </w:r>
          </w:p>
        </w:tc>
        <w:tc>
          <w:tcPr>
            <w:tcW w:type="dxa" w:w="148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r>
        <w:trPr>
          <w:cantSplit/>
        </w:trPr>
        <w:tc>
          <w:tcPr>
            <w:tcW w:type="dxa" w:w="2687"/>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fact_reviews</w:t>
            </w:r>
          </w:p>
        </w:tc>
        <w:tc>
          <w:tcPr>
            <w:tcW w:type="dxa" w:w="222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onsolas" w:hAnsi="Consolas" w:eastAsia="Consolas"/>
                <w:color w:val="1F4D78"/>
                <w:sz w:val="16"/>
              </w:rPr>
              <w:t>order_reviews</w:t>
            </w:r>
          </w:p>
        </w:tc>
        <w:tc>
          <w:tcPr>
            <w:tcW w:type="dxa" w:w="14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99.224</w:t>
            </w:r>
          </w:p>
        </w:tc>
        <w:tc>
          <w:tcPr>
            <w:tcW w:type="dxa" w:w="148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99.224</w:t>
            </w:r>
          </w:p>
        </w:tc>
        <w:tc>
          <w:tcPr>
            <w:tcW w:type="dxa" w:w="148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Đạt</w:t>
            </w:r>
          </w:p>
        </w:tc>
      </w:tr>
    </w:tbl>
    <w:p>
      <w:pPr>
        <w:spacing w:before="0" w:after="40"/>
      </w:pPr>
    </w:p>
    <w:p>
      <w:pPr>
        <w:pStyle w:val="Heading2"/>
        <w:widowControl/>
        <w:ind w:left="0" w:firstLine="0"/>
      </w:pPr>
      <w:r>
        <w:rPr>
          <w:rFonts w:ascii="Calibri" w:hAnsi="Calibri" w:eastAsia="Calibri"/>
          <w:b/>
          <w:color w:val="2E74B5"/>
          <w:sz w:val="26"/>
        </w:rPr>
        <w:t>8.4. Kiểm thử constraint và index</w:t>
      </w:r>
    </w:p>
    <w:tbl>
      <w:tblPr>
        <w:tblStyle w:val="TableGrid"/>
        <w:tblW w:type="dxa" w:w="9360"/>
        <w:jc w:val="left"/>
        <w:tblLayout w:type="fixed"/>
        <w:tblLook w:firstColumn="1" w:firstRow="1" w:lastColumn="0" w:lastRow="0" w:noHBand="0" w:noVBand="1" w:val="04A0"/>
        <w:tblInd w:type="dxa" w:w="120"/>
      </w:tblPr>
      <w:tblGrid>
        <w:gridCol w:w="3564"/>
        <w:gridCol w:w="2898"/>
        <w:gridCol w:w="2898"/>
      </w:tblGrid>
      <w:tr>
        <w:trPr>
          <w:cantSplit/>
          <w:tblHeader w:val="true"/>
        </w:trPr>
        <w:tc>
          <w:tcPr>
            <w:tcW w:type="dxa" w:w="356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Chỉ tiêu</w:t>
            </w:r>
          </w:p>
        </w:tc>
        <w:tc>
          <w:tcPr>
            <w:tcW w:type="dxa" w:w="289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OLTP</w:t>
            </w:r>
          </w:p>
        </w:tc>
        <w:tc>
          <w:tcPr>
            <w:tcW w:type="dxa" w:w="289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OLAP</w:t>
            </w:r>
          </w:p>
        </w:tc>
      </w:tr>
      <w:tr>
        <w:trPr>
          <w:cantSplit/>
        </w:trPr>
        <w:tc>
          <w:tcPr>
            <w:tcW w:type="dxa" w:w="35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Foreign key</w:t>
            </w:r>
          </w:p>
        </w:tc>
        <w:tc>
          <w:tcPr>
            <w:tcW w:type="dxa" w:w="28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12</w:t>
            </w:r>
          </w:p>
        </w:tc>
        <w:tc>
          <w:tcPr>
            <w:tcW w:type="dxa" w:w="28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25</w:t>
            </w:r>
          </w:p>
        </w:tc>
      </w:tr>
      <w:tr>
        <w:trPr>
          <w:cantSplit/>
        </w:trPr>
        <w:tc>
          <w:tcPr>
            <w:tcW w:type="dxa" w:w="35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Index</w:t>
            </w:r>
          </w:p>
        </w:tc>
        <w:tc>
          <w:tcPr>
            <w:tcW w:type="dxa" w:w="28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22</w:t>
            </w:r>
          </w:p>
        </w:tc>
        <w:tc>
          <w:tcPr>
            <w:tcW w:type="dxa" w:w="28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27</w:t>
            </w:r>
          </w:p>
        </w:tc>
      </w:tr>
      <w:tr>
        <w:trPr>
          <w:cantSplit/>
        </w:trPr>
        <w:tc>
          <w:tcPr>
            <w:tcW w:type="dxa" w:w="35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Bảng</w:t>
            </w:r>
          </w:p>
        </w:tc>
        <w:tc>
          <w:tcPr>
            <w:tcW w:type="dxa" w:w="28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12</w:t>
            </w:r>
          </w:p>
        </w:tc>
        <w:tc>
          <w:tcPr>
            <w:tcW w:type="dxa" w:w="289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w:t>
            </w:r>
          </w:p>
        </w:tc>
      </w:tr>
    </w:tbl>
    <w:p>
      <w:pPr>
        <w:spacing w:before="0" w:after="40"/>
      </w:pPr>
    </w:p>
    <w:p>
      <w:pPr>
        <w:widowControl/>
        <w:jc w:val="both"/>
      </w:pPr>
      <w:r>
        <w:rPr>
          <w:rFonts w:ascii="Calibri" w:hAnsi="Calibri" w:eastAsia="Calibri"/>
          <w:sz w:val="22"/>
        </w:rPr>
        <w:t xml:space="preserve">PostgreSQL đã chọn index theo chuỗi tra cứu khách hàng - địa chỉ - đơn hàng. Sau bulk load, script chạy </w:t>
      </w:r>
      <w:r>
        <w:rPr>
          <w:rFonts w:ascii="Consolas" w:hAnsi="Consolas" w:eastAsia="Consolas"/>
          <w:color w:val="1F4D78"/>
          <w:sz w:val="20"/>
        </w:rPr>
        <w:t>ANALYZE</w:t>
      </w:r>
      <w:r>
        <w:rPr>
          <w:rFonts w:ascii="Calibri" w:hAnsi="Calibri" w:eastAsia="Calibri"/>
          <w:sz w:val="22"/>
        </w:rPr>
        <w:t xml:space="preserve"> để optimizer có thống kê mới.</w:t>
      </w:r>
    </w:p>
    <w:p>
      <w:pPr>
        <w:pStyle w:val="Heading2"/>
        <w:widowControl/>
        <w:ind w:left="0" w:firstLine="0"/>
      </w:pPr>
      <w:r>
        <w:rPr>
          <w:rFonts w:ascii="Calibri" w:hAnsi="Calibri" w:eastAsia="Calibri"/>
          <w:b/>
          <w:color w:val="2E74B5"/>
          <w:sz w:val="26"/>
        </w:rPr>
        <w:t>8.5. Kiểm thử SCD Type 2</w:t>
      </w:r>
    </w:p>
    <w:p>
      <w:pPr>
        <w:widowControl/>
        <w:jc w:val="both"/>
      </w:pPr>
      <w:r>
        <w:rPr>
          <w:rFonts w:ascii="Calibri" w:hAnsi="Calibri" w:eastAsia="Calibri"/>
          <w:sz w:val="22"/>
        </w:rPr>
        <w:t>Một sản phẩm được thay đổi tạm thời trong transaction kiểm thử. Kết quả:</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Trước: 1 phiên bản, version_number = 1</w:t>
        <w:br/>
        <w:t>Sau:   2 phiên bản, đúng 1 dòng current, version_number lớn nhất = 2</w:t>
      </w:r>
    </w:p>
    <w:p>
      <w:pPr>
        <w:widowControl/>
        <w:jc w:val="both"/>
      </w:pPr>
      <w:r>
        <w:rPr>
          <w:rFonts w:ascii="Calibri" w:hAnsi="Calibri" w:eastAsia="Calibri"/>
          <w:sz w:val="22"/>
        </w:rPr>
        <w:t>Toàn bộ thay đổi kiểm thử sau đó được rollback. Dữ liệu thật vẫn có một phiên bản của sản phẩm đó. Điều này chứng minh logic đóng phiên bản cũ và thêm phiên bản mới hoạt động đúng.</w:t>
      </w:r>
    </w:p>
    <w:p>
      <w:pPr>
        <w:pStyle w:val="Heading2"/>
        <w:widowControl/>
        <w:ind w:left="0" w:firstLine="0"/>
      </w:pPr>
      <w:r>
        <w:rPr>
          <w:rFonts w:ascii="Calibri" w:hAnsi="Calibri" w:eastAsia="Calibri"/>
          <w:b/>
          <w:color w:val="2E74B5"/>
          <w:sz w:val="26"/>
        </w:rPr>
        <w:t>8.6. Tiêu chí nghiệm thu</w:t>
      </w:r>
    </w:p>
    <w:p>
      <w:pPr>
        <w:widowControl/>
        <w:numPr>
          <w:ilvl w:val="0"/>
          <w:numId w:val="10"/>
        </w:numPr>
      </w:pPr>
      <w:r>
        <w:rPr>
          <w:rFonts w:ascii="Calibri" w:hAnsi="Calibri" w:eastAsia="Calibri"/>
          <w:sz w:val="22"/>
        </w:rPr>
        <w:t>Script Python compile thành công.</w:t>
      </w:r>
    </w:p>
    <w:p>
      <w:pPr>
        <w:widowControl/>
        <w:numPr>
          <w:ilvl w:val="0"/>
          <w:numId w:val="10"/>
        </w:numPr>
      </w:pPr>
      <w:r>
        <w:rPr>
          <w:rFonts w:ascii="Calibri" w:hAnsi="Calibri" w:eastAsia="Calibri"/>
          <w:sz w:val="22"/>
        </w:rPr>
        <w:t xml:space="preserve">Chế độ </w:t>
      </w:r>
      <w:r>
        <w:rPr>
          <w:rFonts w:ascii="Consolas" w:hAnsi="Consolas" w:eastAsia="Consolas"/>
          <w:color w:val="1F4D78"/>
          <w:sz w:val="20"/>
        </w:rPr>
        <w:t>replace</w:t>
      </w:r>
      <w:r>
        <w:rPr>
          <w:rFonts w:ascii="Calibri" w:hAnsi="Calibri" w:eastAsia="Calibri"/>
          <w:sz w:val="22"/>
        </w:rPr>
        <w:t xml:space="preserve"> chạy end-to-end.</w:t>
      </w:r>
    </w:p>
    <w:p>
      <w:pPr>
        <w:widowControl/>
        <w:numPr>
          <w:ilvl w:val="0"/>
          <w:numId w:val="10"/>
        </w:numPr>
      </w:pPr>
      <w:r>
        <w:rPr>
          <w:rFonts w:ascii="Calibri" w:hAnsi="Calibri" w:eastAsia="Calibri"/>
          <w:sz w:val="22"/>
        </w:rPr>
        <w:t xml:space="preserve">Chế độ </w:t>
      </w:r>
      <w:r>
        <w:rPr>
          <w:rFonts w:ascii="Consolas" w:hAnsi="Consolas" w:eastAsia="Consolas"/>
          <w:color w:val="1F4D78"/>
          <w:sz w:val="20"/>
        </w:rPr>
        <w:t>merge</w:t>
      </w:r>
      <w:r>
        <w:rPr>
          <w:rFonts w:ascii="Calibri" w:hAnsi="Calibri" w:eastAsia="Calibri"/>
          <w:sz w:val="22"/>
        </w:rPr>
        <w:t xml:space="preserve"> chạy lặp không tăng dòng.</w:t>
      </w:r>
    </w:p>
    <w:p>
      <w:pPr>
        <w:widowControl/>
        <w:numPr>
          <w:ilvl w:val="0"/>
          <w:numId w:val="10"/>
        </w:numPr>
      </w:pPr>
      <w:r>
        <w:rPr>
          <w:rFonts w:ascii="Calibri" w:hAnsi="Calibri" w:eastAsia="Calibri"/>
          <w:sz w:val="22"/>
        </w:rPr>
        <w:t xml:space="preserve">Chế độ </w:t>
      </w:r>
      <w:r>
        <w:rPr>
          <w:rFonts w:ascii="Consolas" w:hAnsi="Consolas" w:eastAsia="Consolas"/>
          <w:color w:val="1F4D78"/>
          <w:sz w:val="20"/>
        </w:rPr>
        <w:t>fail</w:t>
      </w:r>
      <w:r>
        <w:rPr>
          <w:rFonts w:ascii="Calibri" w:hAnsi="Calibri" w:eastAsia="Calibri"/>
          <w:sz w:val="22"/>
        </w:rPr>
        <w:t xml:space="preserve"> trả exit code 1 và không sửa dữ liệu.</w:t>
      </w:r>
    </w:p>
    <w:p>
      <w:pPr>
        <w:widowControl/>
        <w:numPr>
          <w:ilvl w:val="0"/>
          <w:numId w:val="10"/>
        </w:numPr>
      </w:pPr>
      <w:r>
        <w:rPr>
          <w:rFonts w:ascii="Calibri" w:hAnsi="Calibri" w:eastAsia="Calibri"/>
          <w:sz w:val="22"/>
        </w:rPr>
        <w:t>Số dòng của bốn fact khớp nguồn.</w:t>
      </w:r>
    </w:p>
    <w:p>
      <w:pPr>
        <w:widowControl/>
        <w:numPr>
          <w:ilvl w:val="0"/>
          <w:numId w:val="10"/>
        </w:numPr>
      </w:pPr>
      <w:r>
        <w:rPr>
          <w:rFonts w:ascii="Calibri" w:hAnsi="Calibri" w:eastAsia="Calibri"/>
          <w:sz w:val="22"/>
        </w:rPr>
        <w:t>Không có natural key SCD với nhiều dòng current.</w:t>
      </w:r>
    </w:p>
    <w:p>
      <w:pPr>
        <w:widowControl/>
        <w:numPr>
          <w:ilvl w:val="0"/>
          <w:numId w:val="10"/>
        </w:numPr>
      </w:pPr>
      <w:r>
        <w:rPr>
          <w:rFonts w:ascii="Calibri" w:hAnsi="Calibri" w:eastAsia="Calibri"/>
          <w:sz w:val="22"/>
        </w:rPr>
        <w:t>Số khóa unknown ngoài dự kiến bằng 0.</w:t>
      </w:r>
    </w:p>
    <w:p>
      <w:pPr>
        <w:widowControl/>
        <w:numPr>
          <w:ilvl w:val="0"/>
          <w:numId w:val="10"/>
        </w:numPr>
      </w:pPr>
      <w:r>
        <w:rPr>
          <w:rFonts w:ascii="Calibri" w:hAnsi="Calibri" w:eastAsia="Calibri"/>
          <w:sz w:val="22"/>
        </w:rPr>
        <w:t>Không có orphan key.</w:t>
      </w:r>
    </w:p>
    <w:p>
      <w:pPr>
        <w:widowControl/>
        <w:numPr>
          <w:ilvl w:val="0"/>
          <w:numId w:val="10"/>
        </w:numPr>
      </w:pPr>
      <w:r>
        <w:rPr>
          <w:rFonts w:ascii="Calibri" w:hAnsi="Calibri" w:eastAsia="Calibri"/>
          <w:sz w:val="22"/>
        </w:rPr>
        <w:t>Report JSON không lộ mật khẩu.</w:t>
      </w:r>
    </w:p>
    <w:p>
      <w:pPr>
        <w:pStyle w:val="Heading1"/>
        <w:widowControl/>
        <w:ind w:left="0" w:firstLine="0"/>
      </w:pPr>
      <w:r>
        <w:rPr>
          <w:rFonts w:ascii="Calibri" w:hAnsi="Calibri" w:eastAsia="Calibri"/>
          <w:b/>
          <w:color w:val="2E74B5"/>
          <w:sz w:val="32"/>
        </w:rPr>
        <w:t>9. KẾT QUẢ PHÂN TÍCH MINH HỌA</w:t>
      </w:r>
    </w:p>
    <w:p>
      <w:pPr>
        <w:pStyle w:val="Heading2"/>
        <w:widowControl/>
        <w:ind w:left="0" w:firstLine="0"/>
      </w:pPr>
      <w:r>
        <w:rPr>
          <w:rFonts w:ascii="Calibri" w:hAnsi="Calibri" w:eastAsia="Calibri"/>
          <w:b/>
          <w:color w:val="2E74B5"/>
          <w:sz w:val="26"/>
        </w:rPr>
        <w:t>9.1. Tổng quan bán hàng</w:t>
      </w:r>
    </w:p>
    <w:tbl>
      <w:tblPr>
        <w:tblStyle w:val="TableGrid"/>
        <w:tblW w:type="dxa" w:w="9360"/>
        <w:jc w:val="left"/>
        <w:tblLayout w:type="fixed"/>
        <w:tblLook w:firstColumn="1" w:firstRow="1" w:lastColumn="0" w:lastRow="0" w:noHBand="0" w:noVBand="1" w:val="04A0"/>
        <w:tblInd w:type="dxa" w:w="120"/>
      </w:tblPr>
      <w:tblGrid>
        <w:gridCol w:w="6012"/>
        <w:gridCol w:w="3348"/>
      </w:tblGrid>
      <w:tr>
        <w:trPr>
          <w:cantSplit/>
          <w:tblHeader w:val="true"/>
        </w:trPr>
        <w:tc>
          <w:tcPr>
            <w:tcW w:type="dxa" w:w="6012"/>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KPI</w:t>
            </w:r>
          </w:p>
        </w:tc>
        <w:tc>
          <w:tcPr>
            <w:tcW w:type="dxa" w:w="3348"/>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Giá trị</w:t>
            </w:r>
          </w:p>
        </w:tc>
      </w:tr>
      <w:tr>
        <w:trPr>
          <w:cantSplit/>
        </w:trPr>
        <w:tc>
          <w:tcPr>
            <w:tcW w:type="dxa" w:w="60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Đơn có ít nhất một dòng sản phẩm</w:t>
            </w:r>
          </w:p>
        </w:tc>
        <w:tc>
          <w:tcPr>
            <w:tcW w:type="dxa" w:w="334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98.666</w:t>
            </w:r>
          </w:p>
        </w:tc>
      </w:tr>
      <w:tr>
        <w:trPr>
          <w:cantSplit/>
        </w:trPr>
        <w:tc>
          <w:tcPr>
            <w:tcW w:type="dxa" w:w="60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sản phẩm</w:t>
            </w:r>
          </w:p>
        </w:tc>
        <w:tc>
          <w:tcPr>
            <w:tcW w:type="dxa" w:w="334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112.650</w:t>
            </w:r>
          </w:p>
        </w:tc>
      </w:tr>
      <w:tr>
        <w:trPr>
          <w:cantSplit/>
        </w:trPr>
        <w:tc>
          <w:tcPr>
            <w:tcW w:type="dxa" w:w="60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Giá trị sản phẩm</w:t>
            </w:r>
          </w:p>
        </w:tc>
        <w:tc>
          <w:tcPr>
            <w:tcW w:type="dxa" w:w="334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13.591.643,70</w:t>
            </w:r>
          </w:p>
        </w:tc>
      </w:tr>
      <w:tr>
        <w:trPr>
          <w:cantSplit/>
        </w:trPr>
        <w:tc>
          <w:tcPr>
            <w:tcW w:type="dxa" w:w="60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Phí vận chuyển</w:t>
            </w:r>
          </w:p>
        </w:tc>
        <w:tc>
          <w:tcPr>
            <w:tcW w:type="dxa" w:w="334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2.251.909,54</w:t>
            </w:r>
          </w:p>
        </w:tc>
      </w:tr>
      <w:tr>
        <w:trPr>
          <w:cantSplit/>
        </w:trPr>
        <w:tc>
          <w:tcPr>
            <w:tcW w:type="dxa" w:w="601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Tổng gộp</w:t>
            </w:r>
          </w:p>
        </w:tc>
        <w:tc>
          <w:tcPr>
            <w:tcW w:type="dxa" w:w="3348"/>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15.843.553,24</w:t>
            </w:r>
          </w:p>
        </w:tc>
      </w:tr>
    </w:tbl>
    <w:p>
      <w:pPr>
        <w:spacing w:before="0" w:after="40"/>
      </w:pPr>
    </w:p>
    <w:p>
      <w:pPr>
        <w:widowControl/>
        <w:jc w:val="both"/>
      </w:pPr>
      <w:r>
        <w:rPr>
          <w:rFonts w:ascii="Calibri" w:hAnsi="Calibri" w:eastAsia="Calibri"/>
          <w:sz w:val="22"/>
        </w:rPr>
        <w:t xml:space="preserve">Số đơn trong </w:t>
      </w:r>
      <w:r>
        <w:rPr>
          <w:rFonts w:ascii="Consolas" w:hAnsi="Consolas" w:eastAsia="Consolas"/>
          <w:color w:val="1F4D78"/>
          <w:sz w:val="20"/>
        </w:rPr>
        <w:t>fact_sales</w:t>
      </w:r>
      <w:r>
        <w:rPr>
          <w:rFonts w:ascii="Calibri" w:hAnsi="Calibri" w:eastAsia="Calibri"/>
          <w:sz w:val="22"/>
        </w:rPr>
        <w:t xml:space="preserve"> thấp hơn tổng 99.441 đơn vì một số đơn bị hủy hoặc không khả dụng không có dòng sản phẩm.</w:t>
      </w:r>
    </w:p>
    <w:p>
      <w:pPr>
        <w:pStyle w:val="Heading2"/>
        <w:widowControl/>
        <w:ind w:left="0" w:firstLine="0"/>
      </w:pPr>
      <w:r>
        <w:rPr>
          <w:rFonts w:ascii="Calibri" w:hAnsi="Calibri" w:eastAsia="Calibri"/>
          <w:b/>
          <w:color w:val="2E74B5"/>
          <w:sz w:val="26"/>
        </w:rPr>
        <w:t>9.2. Trạng thái đơn</w:t>
      </w:r>
    </w:p>
    <w:tbl>
      <w:tblPr>
        <w:tblStyle w:val="TableGrid"/>
        <w:tblW w:type="dxa" w:w="9360"/>
        <w:jc w:val="left"/>
        <w:tblLayout w:type="fixed"/>
        <w:tblLook w:firstColumn="1" w:firstRow="1" w:lastColumn="0" w:lastRow="0" w:noHBand="0" w:noVBand="1" w:val="04A0"/>
        <w:tblInd w:type="dxa" w:w="120"/>
      </w:tblPr>
      <w:tblGrid>
        <w:gridCol w:w="3030"/>
        <w:gridCol w:w="3866"/>
        <w:gridCol w:w="2464"/>
      </w:tblGrid>
      <w:tr>
        <w:trPr>
          <w:cantSplit/>
          <w:tblHeader w:val="true"/>
        </w:trPr>
        <w:tc>
          <w:tcPr>
            <w:tcW w:type="dxa" w:w="303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Trạng thái</w:t>
            </w:r>
          </w:p>
        </w:tc>
        <w:tc>
          <w:tcPr>
            <w:tcW w:type="dxa" w:w="386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Nhóm</w:t>
            </w:r>
          </w:p>
        </w:tc>
        <w:tc>
          <w:tcPr>
            <w:tcW w:type="dxa" w:w="246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Số đơn</w:t>
            </w:r>
          </w:p>
        </w:tc>
      </w:tr>
      <w:tr>
        <w:trPr>
          <w:cantSplit/>
        </w:trPr>
        <w:tc>
          <w:tcPr>
            <w:tcW w:type="dxa" w:w="303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delivered</w:t>
            </w:r>
          </w:p>
        </w:tc>
        <w:tc>
          <w:tcPr>
            <w:tcW w:type="dxa" w:w="38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Hoàn thành</w:t>
            </w:r>
          </w:p>
        </w:tc>
        <w:tc>
          <w:tcPr>
            <w:tcW w:type="dxa" w:w="24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96.478</w:t>
            </w:r>
          </w:p>
        </w:tc>
      </w:tr>
      <w:tr>
        <w:trPr>
          <w:cantSplit/>
        </w:trPr>
        <w:tc>
          <w:tcPr>
            <w:tcW w:type="dxa" w:w="303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shipped</w:t>
            </w:r>
          </w:p>
        </w:tc>
        <w:tc>
          <w:tcPr>
            <w:tcW w:type="dxa" w:w="38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Đang xử lý</w:t>
            </w:r>
          </w:p>
        </w:tc>
        <w:tc>
          <w:tcPr>
            <w:tcW w:type="dxa" w:w="24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1.107</w:t>
            </w:r>
          </w:p>
        </w:tc>
      </w:tr>
      <w:tr>
        <w:trPr>
          <w:cantSplit/>
        </w:trPr>
        <w:tc>
          <w:tcPr>
            <w:tcW w:type="dxa" w:w="303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canceled</w:t>
            </w:r>
          </w:p>
        </w:tc>
        <w:tc>
          <w:tcPr>
            <w:tcW w:type="dxa" w:w="38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Không thành công</w:t>
            </w:r>
          </w:p>
        </w:tc>
        <w:tc>
          <w:tcPr>
            <w:tcW w:type="dxa" w:w="24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625</w:t>
            </w:r>
          </w:p>
        </w:tc>
      </w:tr>
      <w:tr>
        <w:trPr>
          <w:cantSplit/>
        </w:trPr>
        <w:tc>
          <w:tcPr>
            <w:tcW w:type="dxa" w:w="303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unavailable</w:t>
            </w:r>
          </w:p>
        </w:tc>
        <w:tc>
          <w:tcPr>
            <w:tcW w:type="dxa" w:w="38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Không thành công</w:t>
            </w:r>
          </w:p>
        </w:tc>
        <w:tc>
          <w:tcPr>
            <w:tcW w:type="dxa" w:w="24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609</w:t>
            </w:r>
          </w:p>
        </w:tc>
      </w:tr>
      <w:tr>
        <w:trPr>
          <w:cantSplit/>
        </w:trPr>
        <w:tc>
          <w:tcPr>
            <w:tcW w:type="dxa" w:w="303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invoiced</w:t>
            </w:r>
          </w:p>
        </w:tc>
        <w:tc>
          <w:tcPr>
            <w:tcW w:type="dxa" w:w="38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Đang xử lý</w:t>
            </w:r>
          </w:p>
        </w:tc>
        <w:tc>
          <w:tcPr>
            <w:tcW w:type="dxa" w:w="24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314</w:t>
            </w:r>
          </w:p>
        </w:tc>
      </w:tr>
      <w:tr>
        <w:trPr>
          <w:cantSplit/>
        </w:trPr>
        <w:tc>
          <w:tcPr>
            <w:tcW w:type="dxa" w:w="303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processing</w:t>
            </w:r>
          </w:p>
        </w:tc>
        <w:tc>
          <w:tcPr>
            <w:tcW w:type="dxa" w:w="38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Đang xử lý</w:t>
            </w:r>
          </w:p>
        </w:tc>
        <w:tc>
          <w:tcPr>
            <w:tcW w:type="dxa" w:w="24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301</w:t>
            </w:r>
          </w:p>
        </w:tc>
      </w:tr>
      <w:tr>
        <w:trPr>
          <w:cantSplit/>
        </w:trPr>
        <w:tc>
          <w:tcPr>
            <w:tcW w:type="dxa" w:w="303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created</w:t>
            </w:r>
          </w:p>
        </w:tc>
        <w:tc>
          <w:tcPr>
            <w:tcW w:type="dxa" w:w="38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Đang xử lý</w:t>
            </w:r>
          </w:p>
        </w:tc>
        <w:tc>
          <w:tcPr>
            <w:tcW w:type="dxa" w:w="24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w:t>
            </w:r>
          </w:p>
        </w:tc>
      </w:tr>
      <w:tr>
        <w:trPr>
          <w:cantSplit/>
        </w:trPr>
        <w:tc>
          <w:tcPr>
            <w:tcW w:type="dxa" w:w="303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approved</w:t>
            </w:r>
          </w:p>
        </w:tc>
        <w:tc>
          <w:tcPr>
            <w:tcW w:type="dxa" w:w="386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Đang xử lý</w:t>
            </w:r>
          </w:p>
        </w:tc>
        <w:tc>
          <w:tcPr>
            <w:tcW w:type="dxa" w:w="24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r>
    </w:tbl>
    <w:p>
      <w:pPr>
        <w:spacing w:before="0" w:after="40"/>
      </w:pPr>
    </w:p>
    <w:p>
      <w:pPr>
        <w:widowControl/>
        <w:jc w:val="both"/>
      </w:pPr>
      <w:r>
        <w:rPr>
          <w:rFonts w:ascii="Calibri" w:hAnsi="Calibri" w:eastAsia="Calibri"/>
          <w:sz w:val="22"/>
        </w:rPr>
        <w:t xml:space="preserve">Tỷ lệ hủy theo trạng thái </w:t>
      </w:r>
      <w:r>
        <w:rPr>
          <w:rFonts w:ascii="Consolas" w:hAnsi="Consolas" w:eastAsia="Consolas"/>
          <w:color w:val="1F4D78"/>
          <w:sz w:val="20"/>
        </w:rPr>
        <w:t>canceled</w:t>
      </w:r>
      <w:r>
        <w:rPr>
          <w:rFonts w:ascii="Calibri" w:hAnsi="Calibri" w:eastAsia="Calibri"/>
          <w:sz w:val="22"/>
        </w:rPr>
        <w:t xml:space="preserve"> là 0,63% trên tổng số đơn.</w:t>
      </w:r>
    </w:p>
    <w:p>
      <w:pPr>
        <w:pStyle w:val="Heading2"/>
        <w:widowControl/>
        <w:ind w:left="0" w:firstLine="0"/>
      </w:pPr>
      <w:r>
        <w:rPr>
          <w:rFonts w:ascii="Calibri" w:hAnsi="Calibri" w:eastAsia="Calibri"/>
          <w:b/>
          <w:color w:val="2E74B5"/>
          <w:sz w:val="26"/>
        </w:rPr>
        <w:t>9.3. Hiệu suất giao hàng</w:t>
      </w:r>
    </w:p>
    <w:tbl>
      <w:tblPr>
        <w:tblStyle w:val="TableGrid"/>
        <w:tblW w:type="dxa" w:w="9360"/>
        <w:jc w:val="left"/>
        <w:tblLayout w:type="fixed"/>
        <w:tblLook w:firstColumn="1" w:firstRow="1" w:lastColumn="0" w:lastRow="0" w:noHBand="0" w:noVBand="1" w:val="04A0"/>
        <w:tblInd w:type="dxa" w:w="120"/>
      </w:tblPr>
      <w:tblGrid>
        <w:gridCol w:w="6369"/>
        <w:gridCol w:w="2991"/>
      </w:tblGrid>
      <w:tr>
        <w:trPr>
          <w:cantSplit/>
          <w:tblHeader w:val="true"/>
        </w:trPr>
        <w:tc>
          <w:tcPr>
            <w:tcW w:type="dxa" w:w="636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KPI</w:t>
            </w:r>
          </w:p>
        </w:tc>
        <w:tc>
          <w:tcPr>
            <w:tcW w:type="dxa" w:w="299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Giá trị</w:t>
            </w:r>
          </w:p>
        </w:tc>
      </w:tr>
      <w:tr>
        <w:trPr>
          <w:cantSplit/>
        </w:trPr>
        <w:tc>
          <w:tcPr>
            <w:tcW w:type="dxa" w:w="636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Đơn có thời gian giao hoàn chỉnh</w:t>
            </w:r>
          </w:p>
        </w:tc>
        <w:tc>
          <w:tcPr>
            <w:tcW w:type="dxa" w:w="299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96.476</w:t>
            </w:r>
          </w:p>
        </w:tc>
      </w:tr>
      <w:tr>
        <w:trPr>
          <w:cantSplit/>
        </w:trPr>
        <w:tc>
          <w:tcPr>
            <w:tcW w:type="dxa" w:w="636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Thời gian giao trung bình</w:t>
            </w:r>
          </w:p>
        </w:tc>
        <w:tc>
          <w:tcPr>
            <w:tcW w:type="dxa" w:w="299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12,56 ngày</w:t>
            </w:r>
          </w:p>
        </w:tc>
      </w:tr>
      <w:tr>
        <w:trPr>
          <w:cantSplit/>
        </w:trPr>
        <w:tc>
          <w:tcPr>
            <w:tcW w:type="dxa" w:w="636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Giao đúng/sớm hạn</w:t>
            </w:r>
          </w:p>
        </w:tc>
        <w:tc>
          <w:tcPr>
            <w:tcW w:type="dxa" w:w="299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88.655 đơn</w:t>
            </w:r>
          </w:p>
        </w:tc>
      </w:tr>
      <w:tr>
        <w:trPr>
          <w:cantSplit/>
        </w:trPr>
        <w:tc>
          <w:tcPr>
            <w:tcW w:type="dxa" w:w="636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Giao trễ</w:t>
            </w:r>
          </w:p>
        </w:tc>
        <w:tc>
          <w:tcPr>
            <w:tcW w:type="dxa" w:w="299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7.821 đơn</w:t>
            </w:r>
          </w:p>
        </w:tc>
      </w:tr>
      <w:tr>
        <w:trPr>
          <w:cantSplit/>
        </w:trPr>
        <w:tc>
          <w:tcPr>
            <w:tcW w:type="dxa" w:w="636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Tỷ lệ đúng/sớm hạn</w:t>
            </w:r>
          </w:p>
        </w:tc>
        <w:tc>
          <w:tcPr>
            <w:tcW w:type="dxa" w:w="299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91,89%</w:t>
            </w:r>
          </w:p>
        </w:tc>
      </w:tr>
      <w:tr>
        <w:trPr>
          <w:cantSplit/>
        </w:trPr>
        <w:tc>
          <w:tcPr>
            <w:tcW w:type="dxa" w:w="636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Tỷ lệ trễ</w:t>
            </w:r>
          </w:p>
        </w:tc>
        <w:tc>
          <w:tcPr>
            <w:tcW w:type="dxa" w:w="299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8,11%</w:t>
            </w:r>
          </w:p>
        </w:tc>
      </w:tr>
    </w:tbl>
    <w:p>
      <w:pPr>
        <w:spacing w:before="0" w:after="40"/>
      </w:pPr>
    </w:p>
    <w:p>
      <w:pPr>
        <w:widowControl/>
        <w:jc w:val="both"/>
      </w:pPr>
      <w:r>
        <w:rPr>
          <w:rFonts w:ascii="Consolas" w:hAnsi="Consolas" w:eastAsia="Consolas"/>
          <w:color w:val="1F4D78"/>
          <w:sz w:val="20"/>
        </w:rPr>
        <w:t>delivery_variance_days &lt;= 0</w:t>
      </w:r>
      <w:r>
        <w:rPr>
          <w:rFonts w:ascii="Calibri" w:hAnsi="Calibri" w:eastAsia="Calibri"/>
          <w:sz w:val="22"/>
        </w:rPr>
        <w:t xml:space="preserve"> được xem là đúng hoặc sớm hạn. Chỉ các đơn có ngày giao thực tế mới tham gia mẫu tính tỷ lệ.</w:t>
      </w:r>
    </w:p>
    <w:p>
      <w:pPr>
        <w:pStyle w:val="Heading2"/>
        <w:widowControl/>
        <w:ind w:left="0" w:firstLine="0"/>
      </w:pPr>
      <w:r>
        <w:rPr>
          <w:rFonts w:ascii="Calibri" w:hAnsi="Calibri" w:eastAsia="Calibri"/>
          <w:b/>
          <w:color w:val="2E74B5"/>
          <w:sz w:val="26"/>
        </w:rPr>
        <w:t>9.4. Đánh giá khách hàng</w:t>
      </w:r>
    </w:p>
    <w:tbl>
      <w:tblPr>
        <w:tblStyle w:val="TableGrid"/>
        <w:tblW w:type="dxa" w:w="9360"/>
        <w:jc w:val="left"/>
        <w:tblLayout w:type="fixed"/>
        <w:tblLook w:firstColumn="1" w:firstRow="1" w:lastColumn="0" w:lastRow="0" w:noHBand="0" w:noVBand="1" w:val="04A0"/>
        <w:tblInd w:type="dxa" w:w="120"/>
      </w:tblPr>
      <w:tblGrid>
        <w:gridCol w:w="6439"/>
        <w:gridCol w:w="2921"/>
      </w:tblGrid>
      <w:tr>
        <w:trPr>
          <w:cantSplit/>
          <w:tblHeader w:val="true"/>
        </w:trPr>
        <w:tc>
          <w:tcPr>
            <w:tcW w:type="dxa" w:w="643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KPI</w:t>
            </w:r>
          </w:p>
        </w:tc>
        <w:tc>
          <w:tcPr>
            <w:tcW w:type="dxa" w:w="292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Giá trị</w:t>
            </w:r>
          </w:p>
        </w:tc>
      </w:tr>
      <w:tr>
        <w:trPr>
          <w:cantSplit/>
        </w:trPr>
        <w:tc>
          <w:tcPr>
            <w:tcW w:type="dxa" w:w="643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Điểm trung bình</w:t>
            </w:r>
          </w:p>
        </w:tc>
        <w:tc>
          <w:tcPr>
            <w:tcW w:type="dxa" w:w="29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4,09/5</w:t>
            </w:r>
          </w:p>
        </w:tc>
      </w:tr>
      <w:tr>
        <w:trPr>
          <w:cantSplit/>
        </w:trPr>
        <w:tc>
          <w:tcPr>
            <w:tcW w:type="dxa" w:w="643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Đánh giá tích cực, điểm 4-5</w:t>
            </w:r>
          </w:p>
        </w:tc>
        <w:tc>
          <w:tcPr>
            <w:tcW w:type="dxa" w:w="29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76.470</w:t>
            </w:r>
          </w:p>
        </w:tc>
      </w:tr>
      <w:tr>
        <w:trPr>
          <w:cantSplit/>
        </w:trPr>
        <w:tc>
          <w:tcPr>
            <w:tcW w:type="dxa" w:w="643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Tỷ lệ tích cực</w:t>
            </w:r>
          </w:p>
        </w:tc>
        <w:tc>
          <w:tcPr>
            <w:tcW w:type="dxa" w:w="29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77,07%</w:t>
            </w:r>
          </w:p>
        </w:tc>
      </w:tr>
      <w:tr>
        <w:trPr>
          <w:cantSplit/>
        </w:trPr>
        <w:tc>
          <w:tcPr>
            <w:tcW w:type="dxa" w:w="643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Đánh giá tiêu cực, điểm 1-2</w:t>
            </w:r>
          </w:p>
        </w:tc>
        <w:tc>
          <w:tcPr>
            <w:tcW w:type="dxa" w:w="29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14.575</w:t>
            </w:r>
          </w:p>
        </w:tc>
      </w:tr>
      <w:tr>
        <w:trPr>
          <w:cantSplit/>
        </w:trPr>
        <w:tc>
          <w:tcPr>
            <w:tcW w:type="dxa" w:w="643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Tỷ lệ tiêu cực</w:t>
            </w:r>
          </w:p>
        </w:tc>
        <w:tc>
          <w:tcPr>
            <w:tcW w:type="dxa" w:w="292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14,69%</w:t>
            </w:r>
          </w:p>
        </w:tc>
      </w:tr>
    </w:tbl>
    <w:p>
      <w:pPr>
        <w:spacing w:before="0" w:after="40"/>
      </w:pPr>
    </w:p>
    <w:p>
      <w:pPr>
        <w:pStyle w:val="Heading2"/>
        <w:widowControl/>
        <w:ind w:left="0" w:firstLine="0"/>
      </w:pPr>
      <w:r>
        <w:rPr>
          <w:rFonts w:ascii="Calibri" w:hAnsi="Calibri" w:eastAsia="Calibri"/>
          <w:b/>
          <w:color w:val="2E74B5"/>
          <w:sz w:val="26"/>
        </w:rPr>
        <w:t>9.5. Thanh toán</w:t>
      </w:r>
    </w:p>
    <w:tbl>
      <w:tblPr>
        <w:tblStyle w:val="TableGrid"/>
        <w:tblW w:type="dxa" w:w="9360"/>
        <w:jc w:val="left"/>
        <w:tblLayout w:type="fixed"/>
        <w:tblLook w:firstColumn="1" w:firstRow="1" w:lastColumn="0" w:lastRow="0" w:noHBand="0" w:noVBand="1" w:val="04A0"/>
        <w:tblInd w:type="dxa" w:w="120"/>
      </w:tblPr>
      <w:tblGrid>
        <w:gridCol w:w="3064"/>
        <w:gridCol w:w="2880"/>
        <w:gridCol w:w="3416"/>
      </w:tblGrid>
      <w:tr>
        <w:trPr>
          <w:cantSplit/>
          <w:tblHeader w:val="true"/>
        </w:trPr>
        <w:tc>
          <w:tcPr>
            <w:tcW w:type="dxa" w:w="3064"/>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Phương thức</w:t>
            </w:r>
          </w:p>
        </w:tc>
        <w:tc>
          <w:tcPr>
            <w:tcW w:type="dxa" w:w="2880"/>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Số sự kiện</w:t>
            </w:r>
          </w:p>
        </w:tc>
        <w:tc>
          <w:tcPr>
            <w:tcW w:type="dxa" w:w="341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Giá trị</w:t>
            </w:r>
          </w:p>
        </w:tc>
      </w:tr>
      <w:tr>
        <w:trPr>
          <w:cantSplit/>
        </w:trPr>
        <w:tc>
          <w:tcPr>
            <w:tcW w:type="dxa" w:w="30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Credit card</w:t>
            </w:r>
          </w:p>
        </w:tc>
        <w:tc>
          <w:tcPr>
            <w:tcW w:type="dxa" w:w="28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76.795</w:t>
            </w:r>
          </w:p>
        </w:tc>
        <w:tc>
          <w:tcPr>
            <w:tcW w:type="dxa" w:w="34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12.542.084,19</w:t>
            </w:r>
          </w:p>
        </w:tc>
      </w:tr>
      <w:tr>
        <w:trPr>
          <w:cantSplit/>
        </w:trPr>
        <w:tc>
          <w:tcPr>
            <w:tcW w:type="dxa" w:w="30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Boleto</w:t>
            </w:r>
          </w:p>
        </w:tc>
        <w:tc>
          <w:tcPr>
            <w:tcW w:type="dxa" w:w="28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19.784</w:t>
            </w:r>
          </w:p>
        </w:tc>
        <w:tc>
          <w:tcPr>
            <w:tcW w:type="dxa" w:w="34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2.869.361,27</w:t>
            </w:r>
          </w:p>
        </w:tc>
      </w:tr>
      <w:tr>
        <w:trPr>
          <w:cantSplit/>
        </w:trPr>
        <w:tc>
          <w:tcPr>
            <w:tcW w:type="dxa" w:w="30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Voucher</w:t>
            </w:r>
          </w:p>
        </w:tc>
        <w:tc>
          <w:tcPr>
            <w:tcW w:type="dxa" w:w="28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5.775</w:t>
            </w:r>
          </w:p>
        </w:tc>
        <w:tc>
          <w:tcPr>
            <w:tcW w:type="dxa" w:w="34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379.436,87</w:t>
            </w:r>
          </w:p>
        </w:tc>
      </w:tr>
      <w:tr>
        <w:trPr>
          <w:cantSplit/>
        </w:trPr>
        <w:tc>
          <w:tcPr>
            <w:tcW w:type="dxa" w:w="30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Debit card</w:t>
            </w:r>
          </w:p>
        </w:tc>
        <w:tc>
          <w:tcPr>
            <w:tcW w:type="dxa" w:w="28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1.529</w:t>
            </w:r>
          </w:p>
        </w:tc>
        <w:tc>
          <w:tcPr>
            <w:tcW w:type="dxa" w:w="34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217.989,79</w:t>
            </w:r>
          </w:p>
        </w:tc>
      </w:tr>
      <w:tr>
        <w:trPr>
          <w:cantSplit/>
        </w:trPr>
        <w:tc>
          <w:tcPr>
            <w:tcW w:type="dxa" w:w="30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Not defined</w:t>
            </w:r>
          </w:p>
        </w:tc>
        <w:tc>
          <w:tcPr>
            <w:tcW w:type="dxa" w:w="28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w:t>
            </w:r>
          </w:p>
        </w:tc>
        <w:tc>
          <w:tcPr>
            <w:tcW w:type="dxa" w:w="34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0,00</w:t>
            </w:r>
          </w:p>
        </w:tc>
      </w:tr>
      <w:tr>
        <w:trPr>
          <w:cantSplit/>
        </w:trPr>
        <w:tc>
          <w:tcPr>
            <w:tcW w:type="dxa" w:w="3064"/>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b/>
                <w:sz w:val="18"/>
              </w:rPr>
              <w:t>Tổng</w:t>
            </w:r>
          </w:p>
        </w:tc>
        <w:tc>
          <w:tcPr>
            <w:tcW w:type="dxa" w:w="2880"/>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b/>
                <w:sz w:val="18"/>
              </w:rPr>
              <w:t>103.886</w:t>
            </w:r>
          </w:p>
        </w:tc>
        <w:tc>
          <w:tcPr>
            <w:tcW w:type="dxa" w:w="341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b/>
                <w:sz w:val="18"/>
              </w:rPr>
              <w:t>16.008.872,12</w:t>
            </w:r>
          </w:p>
        </w:tc>
      </w:tr>
    </w:tbl>
    <w:p>
      <w:pPr>
        <w:spacing w:before="0" w:after="40"/>
      </w:pPr>
    </w:p>
    <w:p>
      <w:pPr>
        <w:widowControl/>
        <w:jc w:val="both"/>
      </w:pPr>
      <w:r>
        <w:rPr>
          <w:rFonts w:ascii="Calibri" w:hAnsi="Calibri" w:eastAsia="Calibri"/>
          <w:sz w:val="22"/>
        </w:rPr>
        <w:t xml:space="preserve">Tổng thanh toán không được giả định bằng tổng </w:t>
      </w:r>
      <w:r>
        <w:rPr>
          <w:rFonts w:ascii="Consolas" w:hAnsi="Consolas" w:eastAsia="Consolas"/>
          <w:color w:val="1F4D78"/>
          <w:sz w:val="20"/>
        </w:rPr>
        <w:t>item_price + freight_value</w:t>
      </w:r>
      <w:r>
        <w:rPr>
          <w:rFonts w:ascii="Calibri" w:hAnsi="Calibri" w:eastAsia="Calibri"/>
          <w:sz w:val="22"/>
        </w:rPr>
        <w:t xml:space="preserve"> ở grain dòng hàng. Một đơn có thể có nhiều phương thức, voucher hoặc điều chỉnh. Hai chỉ tiêu phải được tổng hợp trong fact riêng.</w:t>
      </w:r>
    </w:p>
    <w:p>
      <w:pPr>
        <w:pStyle w:val="Heading2"/>
        <w:widowControl/>
        <w:ind w:left="0" w:firstLine="0"/>
      </w:pPr>
      <w:r>
        <w:rPr>
          <w:rFonts w:ascii="Calibri" w:hAnsi="Calibri" w:eastAsia="Calibri"/>
          <w:b/>
          <w:color w:val="2E74B5"/>
          <w:sz w:val="26"/>
        </w:rPr>
        <w:t>9.6. Top danh mục theo tổng gộp</w:t>
      </w:r>
    </w:p>
    <w:tbl>
      <w:tblPr>
        <w:tblStyle w:val="TableGrid"/>
        <w:tblW w:type="dxa" w:w="9360"/>
        <w:jc w:val="left"/>
        <w:tblLayout w:type="fixed"/>
        <w:tblLook w:firstColumn="1" w:firstRow="1" w:lastColumn="0" w:lastRow="0" w:noHBand="0" w:noVBand="1" w:val="04A0"/>
        <w:tblInd w:type="dxa" w:w="120"/>
      </w:tblPr>
      <w:tblGrid>
        <w:gridCol w:w="2242"/>
        <w:gridCol w:w="4199"/>
        <w:gridCol w:w="2919"/>
      </w:tblGrid>
      <w:tr>
        <w:trPr>
          <w:cantSplit/>
          <w:tblHeader w:val="true"/>
        </w:trPr>
        <w:tc>
          <w:tcPr>
            <w:tcW w:type="dxa" w:w="2242"/>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Hạng</w:t>
            </w:r>
          </w:p>
        </w:tc>
        <w:tc>
          <w:tcPr>
            <w:tcW w:type="dxa" w:w="419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Danh mục</w:t>
            </w:r>
          </w:p>
        </w:tc>
        <w:tc>
          <w:tcPr>
            <w:tcW w:type="dxa" w:w="291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Tổng gộp</w:t>
            </w:r>
          </w:p>
        </w:tc>
      </w:tr>
      <w:tr>
        <w:trPr>
          <w:cantSplit/>
        </w:trPr>
        <w:tc>
          <w:tcPr>
            <w:tcW w:type="dxa" w:w="22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w:t>
            </w:r>
          </w:p>
        </w:tc>
        <w:tc>
          <w:tcPr>
            <w:tcW w:type="dxa" w:w="419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health_beauty</w:t>
            </w:r>
          </w:p>
        </w:tc>
        <w:tc>
          <w:tcPr>
            <w:tcW w:type="dxa" w:w="291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1.441.248,07</w:t>
            </w:r>
          </w:p>
        </w:tc>
      </w:tr>
      <w:tr>
        <w:trPr>
          <w:cantSplit/>
        </w:trPr>
        <w:tc>
          <w:tcPr>
            <w:tcW w:type="dxa" w:w="22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419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watches_gifts</w:t>
            </w:r>
          </w:p>
        </w:tc>
        <w:tc>
          <w:tcPr>
            <w:tcW w:type="dxa" w:w="291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1.305.541,61</w:t>
            </w:r>
          </w:p>
        </w:tc>
      </w:tr>
      <w:tr>
        <w:trPr>
          <w:cantSplit/>
        </w:trPr>
        <w:tc>
          <w:tcPr>
            <w:tcW w:type="dxa" w:w="22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w:t>
            </w:r>
          </w:p>
        </w:tc>
        <w:tc>
          <w:tcPr>
            <w:tcW w:type="dxa" w:w="419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bed_bath_table</w:t>
            </w:r>
          </w:p>
        </w:tc>
        <w:tc>
          <w:tcPr>
            <w:tcW w:type="dxa" w:w="291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1.241.681,72</w:t>
            </w:r>
          </w:p>
        </w:tc>
      </w:tr>
      <w:tr>
        <w:trPr>
          <w:cantSplit/>
        </w:trPr>
        <w:tc>
          <w:tcPr>
            <w:tcW w:type="dxa" w:w="22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w:t>
            </w:r>
          </w:p>
        </w:tc>
        <w:tc>
          <w:tcPr>
            <w:tcW w:type="dxa" w:w="419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sports_leisure</w:t>
            </w:r>
          </w:p>
        </w:tc>
        <w:tc>
          <w:tcPr>
            <w:tcW w:type="dxa" w:w="291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1.156.656,48</w:t>
            </w:r>
          </w:p>
        </w:tc>
      </w:tr>
      <w:tr>
        <w:trPr>
          <w:cantSplit/>
        </w:trPr>
        <w:tc>
          <w:tcPr>
            <w:tcW w:type="dxa" w:w="224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w:t>
            </w:r>
          </w:p>
        </w:tc>
        <w:tc>
          <w:tcPr>
            <w:tcW w:type="dxa" w:w="419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computers_accessories</w:t>
            </w:r>
          </w:p>
        </w:tc>
        <w:tc>
          <w:tcPr>
            <w:tcW w:type="dxa" w:w="291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1.059.272,40</w:t>
            </w:r>
          </w:p>
        </w:tc>
      </w:tr>
    </w:tbl>
    <w:p>
      <w:pPr>
        <w:spacing w:before="0" w:after="40"/>
      </w:pPr>
    </w:p>
    <w:p>
      <w:pPr>
        <w:pStyle w:val="Heading2"/>
        <w:widowControl/>
        <w:ind w:left="0" w:firstLine="0"/>
      </w:pPr>
      <w:r>
        <w:rPr>
          <w:rFonts w:ascii="Calibri" w:hAnsi="Calibri" w:eastAsia="Calibri"/>
          <w:b/>
          <w:color w:val="2E74B5"/>
          <w:sz w:val="26"/>
        </w:rPr>
        <w:t>9.7. Top bang theo tổng gộp</w:t>
      </w:r>
    </w:p>
    <w:tbl>
      <w:tblPr>
        <w:tblStyle w:val="TableGrid"/>
        <w:tblW w:type="dxa" w:w="9360"/>
        <w:jc w:val="left"/>
        <w:tblLayout w:type="fixed"/>
        <w:tblLook w:firstColumn="1" w:firstRow="1" w:lastColumn="0" w:lastRow="0" w:noHBand="0" w:noVBand="1" w:val="04A0"/>
        <w:tblInd w:type="dxa" w:w="120"/>
      </w:tblPr>
      <w:tblGrid>
        <w:gridCol w:w="2176"/>
        <w:gridCol w:w="2176"/>
        <w:gridCol w:w="2176"/>
        <w:gridCol w:w="2832"/>
      </w:tblGrid>
      <w:tr>
        <w:trPr>
          <w:cantSplit/>
          <w:tblHeader w:val="true"/>
        </w:trPr>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Hạng</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Bang</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Số đơn</w:t>
            </w:r>
          </w:p>
        </w:tc>
        <w:tc>
          <w:tcPr>
            <w:tcW w:type="dxa" w:w="2832"/>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Tổng gộp</w:t>
            </w:r>
          </w:p>
        </w:tc>
      </w:tr>
      <w:tr>
        <w:trPr>
          <w:cantSplit/>
        </w:trPr>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SP</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41.375</w:t>
            </w:r>
          </w:p>
        </w:tc>
        <w:tc>
          <w:tcPr>
            <w:tcW w:type="dxa" w:w="283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5.921.678,12</w:t>
            </w:r>
          </w:p>
        </w:tc>
      </w:tr>
      <w:tr>
        <w:trPr>
          <w:cantSplit/>
        </w:trPr>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RJ</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12.762</w:t>
            </w:r>
          </w:p>
        </w:tc>
        <w:tc>
          <w:tcPr>
            <w:tcW w:type="dxa" w:w="283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2.129.681,98</w:t>
            </w:r>
          </w:p>
        </w:tc>
      </w:tr>
      <w:tr>
        <w:trPr>
          <w:cantSplit/>
        </w:trPr>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3</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MG</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11.544</w:t>
            </w:r>
          </w:p>
        </w:tc>
        <w:tc>
          <w:tcPr>
            <w:tcW w:type="dxa" w:w="283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1.856.161,49</w:t>
            </w:r>
          </w:p>
        </w:tc>
      </w:tr>
      <w:tr>
        <w:trPr>
          <w:cantSplit/>
        </w:trPr>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RS</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5.432</w:t>
            </w:r>
          </w:p>
        </w:tc>
        <w:tc>
          <w:tcPr>
            <w:tcW w:type="dxa" w:w="283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885.826,76</w:t>
            </w:r>
          </w:p>
        </w:tc>
      </w:tr>
      <w:tr>
        <w:trPr>
          <w:cantSplit/>
        </w:trPr>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5</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PR</w:t>
            </w:r>
          </w:p>
        </w:tc>
        <w:tc>
          <w:tcPr>
            <w:tcW w:type="dxa" w:w="2176"/>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4.998</w:t>
            </w:r>
          </w:p>
        </w:tc>
        <w:tc>
          <w:tcPr>
            <w:tcW w:type="dxa" w:w="2832"/>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right"/>
            </w:pPr>
            <w:r>
              <w:rPr>
                <w:rFonts w:ascii="Calibri" w:hAnsi="Calibri" w:eastAsia="Calibri"/>
                <w:sz w:val="18"/>
              </w:rPr>
              <w:t>800.935,44</w:t>
            </w:r>
          </w:p>
        </w:tc>
      </w:tr>
    </w:tbl>
    <w:p>
      <w:pPr>
        <w:spacing w:before="0" w:after="40"/>
      </w:pPr>
    </w:p>
    <w:p>
      <w:pPr>
        <w:pStyle w:val="Heading1"/>
        <w:widowControl/>
        <w:ind w:left="0" w:firstLine="0"/>
      </w:pPr>
      <w:r>
        <w:rPr>
          <w:rFonts w:ascii="Calibri" w:hAnsi="Calibri" w:eastAsia="Calibri"/>
          <w:b/>
          <w:color w:val="2E74B5"/>
          <w:sz w:val="32"/>
        </w:rPr>
        <w:t>10. ĐÁNH GIÁ THIẾT KẾ VÀ GIỚI HẠN</w:t>
      </w:r>
    </w:p>
    <w:p>
      <w:pPr>
        <w:pStyle w:val="Heading2"/>
        <w:widowControl/>
        <w:ind w:left="0" w:firstLine="0"/>
      </w:pPr>
      <w:r>
        <w:rPr>
          <w:rFonts w:ascii="Calibri" w:hAnsi="Calibri" w:eastAsia="Calibri"/>
          <w:b/>
          <w:color w:val="2E74B5"/>
          <w:sz w:val="26"/>
        </w:rPr>
        <w:t>10.1. Điểm mạnh</w:t>
      </w:r>
    </w:p>
    <w:p>
      <w:pPr>
        <w:widowControl/>
        <w:numPr>
          <w:ilvl w:val="0"/>
          <w:numId w:val="10"/>
        </w:numPr>
      </w:pPr>
      <w:r>
        <w:rPr>
          <w:rFonts w:ascii="Calibri" w:hAnsi="Calibri" w:eastAsia="Calibri"/>
          <w:sz w:val="22"/>
        </w:rPr>
        <w:t>Phân tách rõ tầng làm sạch, OLTP và OLAP.</w:t>
      </w:r>
    </w:p>
    <w:p>
      <w:pPr>
        <w:widowControl/>
        <w:numPr>
          <w:ilvl w:val="0"/>
          <w:numId w:val="10"/>
        </w:numPr>
      </w:pPr>
      <w:r>
        <w:rPr>
          <w:rFonts w:ascii="Calibri" w:hAnsi="Calibri" w:eastAsia="Calibri"/>
          <w:sz w:val="22"/>
        </w:rPr>
        <w:t>Mô hình khách hàng không làm mất lịch sử địa chỉ đơn hàng.</w:t>
      </w:r>
    </w:p>
    <w:p>
      <w:pPr>
        <w:widowControl/>
        <w:numPr>
          <w:ilvl w:val="0"/>
          <w:numId w:val="10"/>
        </w:numPr>
      </w:pPr>
      <w:r>
        <w:rPr>
          <w:rFonts w:ascii="Calibri" w:hAnsi="Calibri" w:eastAsia="Calibri"/>
          <w:sz w:val="22"/>
        </w:rPr>
        <w:t>Grain của từng fact được khai báo và kiểm tra bằng khóa.</w:t>
      </w:r>
    </w:p>
    <w:p>
      <w:pPr>
        <w:widowControl/>
        <w:numPr>
          <w:ilvl w:val="0"/>
          <w:numId w:val="10"/>
        </w:numPr>
      </w:pPr>
      <w:r>
        <w:rPr>
          <w:rFonts w:ascii="Calibri" w:hAnsi="Calibri" w:eastAsia="Calibri"/>
          <w:sz w:val="22"/>
        </w:rPr>
        <w:t>Conformed dimensions giúp tích hợp bốn data mart.</w:t>
      </w:r>
    </w:p>
    <w:p>
      <w:pPr>
        <w:widowControl/>
        <w:numPr>
          <w:ilvl w:val="0"/>
          <w:numId w:val="10"/>
        </w:numPr>
      </w:pPr>
      <w:r>
        <w:rPr>
          <w:rFonts w:ascii="Calibri" w:hAnsi="Calibri" w:eastAsia="Calibri"/>
          <w:sz w:val="22"/>
        </w:rPr>
        <w:t>Surrogate key tách kho dữ liệu khỏi natural key nguồn.</w:t>
      </w:r>
    </w:p>
    <w:p>
      <w:pPr>
        <w:widowControl/>
        <w:numPr>
          <w:ilvl w:val="0"/>
          <w:numId w:val="10"/>
        </w:numPr>
      </w:pPr>
      <w:r>
        <w:rPr>
          <w:rFonts w:ascii="Calibri" w:hAnsi="Calibri" w:eastAsia="Calibri"/>
          <w:sz w:val="22"/>
        </w:rPr>
        <w:t>SCD2 đã có logic merge và kiểm thử.</w:t>
      </w:r>
    </w:p>
    <w:p>
      <w:pPr>
        <w:widowControl/>
        <w:numPr>
          <w:ilvl w:val="0"/>
          <w:numId w:val="10"/>
        </w:numPr>
      </w:pPr>
      <w:r>
        <w:rPr>
          <w:rFonts w:ascii="Calibri" w:hAnsi="Calibri" w:eastAsia="Calibri"/>
          <w:sz w:val="22"/>
        </w:rPr>
        <w:t>Transaction bảo vệ tính nguyên tử.</w:t>
      </w:r>
    </w:p>
    <w:p>
      <w:pPr>
        <w:widowControl/>
        <w:numPr>
          <w:ilvl w:val="0"/>
          <w:numId w:val="10"/>
        </w:numPr>
      </w:pPr>
      <w:r>
        <w:rPr>
          <w:rFonts w:ascii="Calibri" w:hAnsi="Calibri" w:eastAsia="Calibri"/>
          <w:sz w:val="22"/>
        </w:rPr>
        <w:t xml:space="preserve">Unknown member ngăn foreign key </w:t>
      </w:r>
      <w:r>
        <w:rPr>
          <w:rFonts w:ascii="Consolas" w:hAnsi="Consolas" w:eastAsia="Consolas"/>
          <w:color w:val="1F4D78"/>
          <w:sz w:val="20"/>
        </w:rPr>
        <w:t>NULL</w:t>
      </w:r>
      <w:r>
        <w:rPr>
          <w:rFonts w:ascii="Calibri" w:hAnsi="Calibri" w:eastAsia="Calibri"/>
          <w:sz w:val="22"/>
        </w:rPr>
        <w:t>.</w:t>
      </w:r>
    </w:p>
    <w:p>
      <w:pPr>
        <w:widowControl/>
        <w:numPr>
          <w:ilvl w:val="0"/>
          <w:numId w:val="10"/>
        </w:numPr>
      </w:pPr>
      <w:r>
        <w:rPr>
          <w:rFonts w:ascii="Calibri" w:hAnsi="Calibri" w:eastAsia="Calibri"/>
          <w:sz w:val="22"/>
        </w:rPr>
        <w:t>Đối soát tự động thay vì kiểm tra thủ công.</w:t>
      </w:r>
    </w:p>
    <w:p>
      <w:pPr>
        <w:widowControl/>
        <w:numPr>
          <w:ilvl w:val="0"/>
          <w:numId w:val="10"/>
        </w:numPr>
      </w:pPr>
      <w:r>
        <w:rPr>
          <w:rFonts w:ascii="Calibri" w:hAnsi="Calibri" w:eastAsia="Calibri"/>
          <w:sz w:val="22"/>
        </w:rPr>
        <w:t xml:space="preserve">Index và </w:t>
      </w:r>
      <w:r>
        <w:rPr>
          <w:rFonts w:ascii="Consolas" w:hAnsi="Consolas" w:eastAsia="Consolas"/>
          <w:color w:val="1F4D78"/>
          <w:sz w:val="20"/>
        </w:rPr>
        <w:t>ANALYZE</w:t>
      </w:r>
      <w:r>
        <w:rPr>
          <w:rFonts w:ascii="Calibri" w:hAnsi="Calibri" w:eastAsia="Calibri"/>
          <w:sz w:val="22"/>
        </w:rPr>
        <w:t xml:space="preserve"> hỗ trợ optimizer.</w:t>
      </w:r>
    </w:p>
    <w:p>
      <w:pPr>
        <w:pStyle w:val="Heading2"/>
        <w:widowControl/>
        <w:ind w:left="0" w:firstLine="0"/>
      </w:pPr>
      <w:r>
        <w:rPr>
          <w:rFonts w:ascii="Calibri" w:hAnsi="Calibri" w:eastAsia="Calibri"/>
          <w:b/>
          <w:color w:val="2E74B5"/>
          <w:sz w:val="26"/>
        </w:rPr>
        <w:t>10.2. Giới hạn của dataset</w:t>
      </w:r>
    </w:p>
    <w:p>
      <w:pPr>
        <w:widowControl/>
        <w:numPr>
          <w:ilvl w:val="0"/>
          <w:numId w:val="10"/>
        </w:numPr>
      </w:pPr>
      <w:r>
        <w:rPr>
          <w:rFonts w:ascii="Calibri" w:hAnsi="Calibri" w:eastAsia="Calibri"/>
          <w:sz w:val="22"/>
        </w:rPr>
        <w:t>Không có tên, email, tuổi hoặc phân khúc khách hàng.</w:t>
      </w:r>
    </w:p>
    <w:p>
      <w:pPr>
        <w:widowControl/>
        <w:numPr>
          <w:ilvl w:val="0"/>
          <w:numId w:val="10"/>
        </w:numPr>
      </w:pPr>
      <w:r>
        <w:rPr>
          <w:rFonts w:ascii="Calibri" w:hAnsi="Calibri" w:eastAsia="Calibri"/>
          <w:sz w:val="22"/>
        </w:rPr>
        <w:t xml:space="preserve">Không có thời điểm thanh toán chính xác; </w:t>
      </w:r>
      <w:r>
        <w:rPr>
          <w:rFonts w:ascii="Consolas" w:hAnsi="Consolas" w:eastAsia="Consolas"/>
          <w:color w:val="1F4D78"/>
          <w:sz w:val="20"/>
        </w:rPr>
        <w:t>fact_payments</w:t>
      </w:r>
      <w:r>
        <w:rPr>
          <w:rFonts w:ascii="Calibri" w:hAnsi="Calibri" w:eastAsia="Calibri"/>
          <w:sz w:val="22"/>
        </w:rPr>
        <w:t xml:space="preserve"> dùng ngày mua làm mốc.</w:t>
      </w:r>
    </w:p>
    <w:p>
      <w:pPr>
        <w:widowControl/>
        <w:numPr>
          <w:ilvl w:val="0"/>
          <w:numId w:val="10"/>
        </w:numPr>
      </w:pPr>
      <w:r>
        <w:rPr>
          <w:rFonts w:ascii="Calibri" w:hAnsi="Calibri" w:eastAsia="Calibri"/>
          <w:sz w:val="22"/>
        </w:rPr>
        <w:t>Không có lịch sử thay đổi product/seller trước thời điểm bắt đầu nạp.</w:t>
      </w:r>
    </w:p>
    <w:p>
      <w:pPr>
        <w:widowControl/>
        <w:numPr>
          <w:ilvl w:val="0"/>
          <w:numId w:val="10"/>
        </w:numPr>
      </w:pPr>
      <w:r>
        <w:rPr>
          <w:rFonts w:ascii="Calibri" w:hAnsi="Calibri" w:eastAsia="Calibri"/>
          <w:sz w:val="22"/>
        </w:rPr>
        <w:t>Địa chỉ chỉ có mã bưu chính, không có đường và số nhà.</w:t>
      </w:r>
    </w:p>
    <w:p>
      <w:pPr>
        <w:widowControl/>
        <w:numPr>
          <w:ilvl w:val="0"/>
          <w:numId w:val="10"/>
        </w:numPr>
      </w:pPr>
      <w:r>
        <w:rPr>
          <w:rFonts w:ascii="Calibri" w:hAnsi="Calibri" w:eastAsia="Calibri"/>
          <w:sz w:val="22"/>
        </w:rPr>
        <w:t>Tọa độ là giá trị đại diện trung bình theo mã bưu chính.</w:t>
      </w:r>
    </w:p>
    <w:p>
      <w:pPr>
        <w:widowControl/>
        <w:numPr>
          <w:ilvl w:val="0"/>
          <w:numId w:val="10"/>
        </w:numPr>
      </w:pPr>
      <w:r>
        <w:rPr>
          <w:rFonts w:ascii="Calibri" w:hAnsi="Calibri" w:eastAsia="Calibri"/>
          <w:sz w:val="22"/>
        </w:rPr>
        <w:t>Dữ liệu là snapshot lịch sử; accumulating fact được dựng ở trạng thái cuối, chưa quan sát update theo thời gian thực.</w:t>
      </w:r>
    </w:p>
    <w:p>
      <w:pPr>
        <w:widowControl/>
        <w:numPr>
          <w:ilvl w:val="0"/>
          <w:numId w:val="10"/>
        </w:numPr>
      </w:pPr>
      <w:r>
        <w:rPr>
          <w:rFonts w:ascii="Calibri" w:hAnsi="Calibri" w:eastAsia="Calibri"/>
          <w:sz w:val="22"/>
        </w:rPr>
        <w:t>Ngày cực đại của calendar là 09/04/2020 do timestamp xuất hiện trong dữ liệu nguồn, dù phần lớn giao dịch nằm trong giai đoạn 2016-2018.</w:t>
      </w:r>
    </w:p>
    <w:p>
      <w:pPr>
        <w:pStyle w:val="Heading2"/>
        <w:widowControl/>
        <w:ind w:left="0" w:firstLine="0"/>
      </w:pPr>
      <w:r>
        <w:rPr>
          <w:rFonts w:ascii="Calibri" w:hAnsi="Calibri" w:eastAsia="Calibri"/>
          <w:b/>
          <w:color w:val="2E74B5"/>
          <w:sz w:val="26"/>
        </w:rPr>
        <w:t>10.3. Hướng cải tiến</w:t>
      </w:r>
    </w:p>
    <w:p>
      <w:pPr>
        <w:widowControl/>
        <w:numPr>
          <w:ilvl w:val="0"/>
          <w:numId w:val="17"/>
        </w:numPr>
      </w:pPr>
      <w:r>
        <w:rPr>
          <w:rFonts w:ascii="Calibri" w:hAnsi="Calibri" w:eastAsia="Calibri"/>
          <w:sz w:val="22"/>
        </w:rPr>
        <w:t xml:space="preserve">Thêm cột audit như </w:t>
      </w:r>
      <w:r>
        <w:rPr>
          <w:rFonts w:ascii="Consolas" w:hAnsi="Consolas" w:eastAsia="Consolas"/>
          <w:color w:val="1F4D78"/>
          <w:sz w:val="20"/>
        </w:rPr>
        <w:t>dw_loaded_at</w:t>
      </w:r>
      <w:r>
        <w:rPr>
          <w:rFonts w:ascii="Calibri" w:hAnsi="Calibri" w:eastAsia="Calibri"/>
          <w:sz w:val="22"/>
        </w:rPr>
        <w:t xml:space="preserve">, </w:t>
      </w:r>
      <w:r>
        <w:rPr>
          <w:rFonts w:ascii="Consolas" w:hAnsi="Consolas" w:eastAsia="Consolas"/>
          <w:color w:val="1F4D78"/>
          <w:sz w:val="20"/>
        </w:rPr>
        <w:t>dw_updated_at</w:t>
      </w:r>
      <w:r>
        <w:rPr>
          <w:rFonts w:ascii="Calibri" w:hAnsi="Calibri" w:eastAsia="Calibri"/>
          <w:sz w:val="22"/>
        </w:rPr>
        <w:t xml:space="preserve">, </w:t>
      </w:r>
      <w:r>
        <w:rPr>
          <w:rFonts w:ascii="Consolas" w:hAnsi="Consolas" w:eastAsia="Consolas"/>
          <w:color w:val="1F4D78"/>
          <w:sz w:val="20"/>
        </w:rPr>
        <w:t>batch_id</w:t>
      </w:r>
      <w:r>
        <w:rPr>
          <w:rFonts w:ascii="Calibri" w:hAnsi="Calibri" w:eastAsia="Calibri"/>
          <w:sz w:val="22"/>
        </w:rPr>
        <w:t>.</w:t>
      </w:r>
    </w:p>
    <w:p>
      <w:pPr>
        <w:widowControl/>
        <w:numPr>
          <w:ilvl w:val="0"/>
          <w:numId w:val="17"/>
        </w:numPr>
      </w:pPr>
      <w:r>
        <w:rPr>
          <w:rFonts w:ascii="Calibri" w:hAnsi="Calibri" w:eastAsia="Calibri"/>
          <w:sz w:val="22"/>
        </w:rPr>
        <w:t>Dùng bảng staging và checksum để tăng tốc phát hiện thay đổi SCD2.</w:t>
      </w:r>
    </w:p>
    <w:p>
      <w:pPr>
        <w:widowControl/>
        <w:numPr>
          <w:ilvl w:val="0"/>
          <w:numId w:val="17"/>
        </w:numPr>
      </w:pPr>
      <w:r>
        <w:rPr>
          <w:rFonts w:ascii="Calibri" w:hAnsi="Calibri" w:eastAsia="Calibri"/>
          <w:sz w:val="22"/>
        </w:rPr>
        <w:t>Partition fact theo năm hoặc tháng khi dữ liệu tăng lớn.</w:t>
      </w:r>
    </w:p>
    <w:p>
      <w:pPr>
        <w:widowControl/>
        <w:numPr>
          <w:ilvl w:val="0"/>
          <w:numId w:val="17"/>
        </w:numPr>
      </w:pPr>
      <w:r>
        <w:rPr>
          <w:rFonts w:ascii="Calibri" w:hAnsi="Calibri" w:eastAsia="Calibri"/>
          <w:sz w:val="22"/>
        </w:rPr>
        <w:t>Thêm data quality tests bằng pytest hoặc dbt.</w:t>
      </w:r>
    </w:p>
    <w:p>
      <w:pPr>
        <w:widowControl/>
        <w:numPr>
          <w:ilvl w:val="0"/>
          <w:numId w:val="17"/>
        </w:numPr>
      </w:pPr>
      <w:r>
        <w:rPr>
          <w:rFonts w:ascii="Calibri" w:hAnsi="Calibri" w:eastAsia="Calibri"/>
          <w:sz w:val="22"/>
        </w:rPr>
        <w:t>Thêm late-arriving dimension handling và quy trình sửa unknown key.</w:t>
      </w:r>
    </w:p>
    <w:p>
      <w:pPr>
        <w:widowControl/>
        <w:numPr>
          <w:ilvl w:val="0"/>
          <w:numId w:val="17"/>
        </w:numPr>
      </w:pPr>
      <w:r>
        <w:rPr>
          <w:rFonts w:ascii="Calibri" w:hAnsi="Calibri" w:eastAsia="Calibri"/>
          <w:sz w:val="22"/>
        </w:rPr>
        <w:t>Dùng Airflow để điều phối OLTP - OLAP theo lịch.</w:t>
      </w:r>
    </w:p>
    <w:p>
      <w:pPr>
        <w:widowControl/>
        <w:numPr>
          <w:ilvl w:val="0"/>
          <w:numId w:val="17"/>
        </w:numPr>
      </w:pPr>
      <w:r>
        <w:rPr>
          <w:rFonts w:ascii="Calibri" w:hAnsi="Calibri" w:eastAsia="Calibri"/>
          <w:sz w:val="22"/>
        </w:rPr>
        <w:t>Đưa summary metrics lên Prometheus/Grafana.</w:t>
      </w:r>
    </w:p>
    <w:p>
      <w:pPr>
        <w:widowControl/>
        <w:numPr>
          <w:ilvl w:val="0"/>
          <w:numId w:val="17"/>
        </w:numPr>
      </w:pPr>
      <w:r>
        <w:rPr>
          <w:rFonts w:ascii="Calibri" w:hAnsi="Calibri" w:eastAsia="Calibri"/>
          <w:sz w:val="22"/>
        </w:rPr>
        <w:t>Xây materialized view cho dashboard thường dùng.</w:t>
      </w:r>
    </w:p>
    <w:p>
      <w:pPr>
        <w:widowControl/>
        <w:numPr>
          <w:ilvl w:val="0"/>
          <w:numId w:val="17"/>
        </w:numPr>
      </w:pPr>
      <w:r>
        <w:rPr>
          <w:rFonts w:ascii="Calibri" w:hAnsi="Calibri" w:eastAsia="Calibri"/>
          <w:sz w:val="22"/>
        </w:rPr>
        <w:t>Bổ sung incremental watermark dựa trên thời gian cập nhật nguồn.</w:t>
      </w:r>
    </w:p>
    <w:p>
      <w:pPr>
        <w:widowControl/>
        <w:numPr>
          <w:ilvl w:val="0"/>
          <w:numId w:val="17"/>
        </w:numPr>
      </w:pPr>
      <w:r>
        <w:rPr>
          <w:rFonts w:ascii="Calibri" w:hAnsi="Calibri" w:eastAsia="Calibri"/>
          <w:sz w:val="22"/>
        </w:rPr>
        <w:t>Thiết kế MDM/crosswalk nếu tích hợp khách hàng từ nhiều hệ thống.</w:t>
      </w:r>
    </w:p>
    <w:p>
      <w:pPr>
        <w:pStyle w:val="Heading1"/>
        <w:widowControl/>
        <w:ind w:left="0" w:firstLine="0"/>
      </w:pPr>
      <w:r>
        <w:rPr>
          <w:rFonts w:ascii="Calibri" w:hAnsi="Calibri" w:eastAsia="Calibri"/>
          <w:b/>
          <w:color w:val="2E74B5"/>
          <w:sz w:val="32"/>
        </w:rPr>
        <w:t>11. HƯỚNG DẪN CHẠY</w:t>
      </w:r>
    </w:p>
    <w:p>
      <w:pPr>
        <w:pStyle w:val="Heading2"/>
        <w:widowControl/>
        <w:ind w:left="0" w:firstLine="0"/>
      </w:pPr>
      <w:r>
        <w:rPr>
          <w:rFonts w:ascii="Calibri" w:hAnsi="Calibri" w:eastAsia="Calibri"/>
          <w:b/>
          <w:color w:val="2E74B5"/>
          <w:sz w:val="26"/>
        </w:rPr>
        <w:t>11.1. Khởi động môi trường</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.\scripts\start.ps1 -Target week1 -Build</w:t>
      </w:r>
    </w:p>
    <w:p>
      <w:pPr>
        <w:pStyle w:val="Heading2"/>
        <w:widowControl/>
        <w:ind w:left="0" w:firstLine="0"/>
      </w:pPr>
      <w:r>
        <w:rPr>
          <w:rFonts w:ascii="Calibri" w:hAnsi="Calibri" w:eastAsia="Calibri"/>
          <w:b/>
          <w:color w:val="2E74B5"/>
          <w:sz w:val="26"/>
        </w:rPr>
        <w:t>11.2. Nạp dữ liệu làm sạch</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workspace python exercises/week1/script/import_olist_to_postgres.py</w:t>
      </w:r>
    </w:p>
    <w:p>
      <w:pPr>
        <w:pStyle w:val="Heading2"/>
        <w:widowControl/>
        <w:ind w:left="0" w:firstLine="0"/>
      </w:pPr>
      <w:r>
        <w:rPr>
          <w:rFonts w:ascii="Calibri" w:hAnsi="Calibri" w:eastAsia="Calibri"/>
          <w:b/>
          <w:color w:val="2E74B5"/>
          <w:sz w:val="26"/>
        </w:rPr>
        <w:t>11.3. Tạo OLTP</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workspace python exercises/week2/load_olist_oltp.py</w:t>
      </w:r>
    </w:p>
    <w:p>
      <w:pPr>
        <w:pStyle w:val="Heading2"/>
        <w:widowControl/>
        <w:ind w:left="0" w:firstLine="0"/>
      </w:pPr>
      <w:r>
        <w:rPr>
          <w:rFonts w:ascii="Calibri" w:hAnsi="Calibri" w:eastAsia="Calibri"/>
          <w:b/>
          <w:color w:val="2E74B5"/>
          <w:sz w:val="26"/>
        </w:rPr>
        <w:t>11.4. Tạo OLAP lần đầu</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workspace python exercises/week2/load_olist_olap.py</w:t>
      </w:r>
    </w:p>
    <w:p>
      <w:pPr>
        <w:pStyle w:val="Heading2"/>
        <w:widowControl/>
        <w:ind w:left="0" w:firstLine="0"/>
      </w:pPr>
      <w:r>
        <w:rPr>
          <w:rFonts w:ascii="Calibri" w:hAnsi="Calibri" w:eastAsia="Calibri"/>
          <w:b/>
          <w:color w:val="2E74B5"/>
          <w:sz w:val="26"/>
        </w:rPr>
        <w:t>11.5. Nạp tăng dần</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workspace python exercises/week2/load_olist_olap.py --if-exists merge</w:t>
      </w:r>
    </w:p>
    <w:p>
      <w:pPr>
        <w:pStyle w:val="Heading2"/>
        <w:widowControl/>
        <w:ind w:left="0" w:firstLine="0"/>
      </w:pPr>
      <w:r>
        <w:rPr>
          <w:rFonts w:ascii="Calibri" w:hAnsi="Calibri" w:eastAsia="Calibri"/>
          <w:b/>
          <w:color w:val="2E74B5"/>
          <w:sz w:val="26"/>
        </w:rPr>
        <w:t>11.6. Kiểm tra bằng psql</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docker compose exec postgres psql -U de_user -d de_roadmap</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\dt olist_oltp.*</w:t>
        <w:br/>
        <w:t>\dt olist_olap.*</w:t>
      </w:r>
    </w:p>
    <w:p>
      <w:pPr>
        <w:pStyle w:val="Heading2"/>
        <w:widowControl/>
        <w:ind w:left="0" w:firstLine="0"/>
      </w:pPr>
      <w:r>
        <w:rPr>
          <w:rFonts w:ascii="Calibri" w:hAnsi="Calibri" w:eastAsia="Calibri"/>
          <w:b/>
          <w:color w:val="2E74B5"/>
          <w:sz w:val="26"/>
        </w:rPr>
        <w:t>11.7. Kết nối DBeaver</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Host: localhost</w:t>
        <w:br/>
        <w:t>Port: 5432</w:t>
        <w:br/>
        <w:t>Database: de_roadmap</w:t>
        <w:br/>
        <w:t>Username: de_user</w:t>
        <w:br/>
        <w:t>Password: de_password</w:t>
      </w:r>
    </w:p>
    <w:p>
      <w:pPr>
        <w:pStyle w:val="Heading1"/>
        <w:widowControl/>
        <w:ind w:left="0" w:firstLine="0"/>
      </w:pPr>
      <w:r>
        <w:rPr>
          <w:rFonts w:ascii="Calibri" w:hAnsi="Calibri" w:eastAsia="Calibri"/>
          <w:b/>
          <w:color w:val="2E74B5"/>
          <w:sz w:val="32"/>
        </w:rPr>
        <w:t>12. KẾT LUẬN</w:t>
      </w:r>
    </w:p>
    <w:p>
      <w:pPr>
        <w:widowControl/>
        <w:jc w:val="both"/>
      </w:pPr>
      <w:r>
        <w:rPr>
          <w:rFonts w:ascii="Calibri" w:hAnsi="Calibri" w:eastAsia="Calibri"/>
          <w:sz w:val="22"/>
        </w:rPr>
        <w:t>Tuần 2 đã hoàn thành một chuỗi thiết kế dữ liệu có thể chạy và kiểm chứng được. Dữ liệu làm sạch không chỉ được sao chép sang PostgreSQL mà được tổ chức lại theo mục tiêu sử dụng. OLTP ưu tiên tính toàn vẹn, cập nhật và quan hệ nghiệp vụ; OLAP ưu tiên lịch sử, tổng hợp và khả năng phân tích.</w:t>
      </w:r>
    </w:p>
    <w:p>
      <w:pPr>
        <w:widowControl/>
        <w:jc w:val="both"/>
      </w:pPr>
      <w:r>
        <w:rPr>
          <w:rFonts w:ascii="Calibri" w:hAnsi="Calibri" w:eastAsia="Calibri"/>
          <w:sz w:val="22"/>
        </w:rPr>
        <w:t>Mô hình OLTP giải quyết các vấn đề quan trọng của Olist như định danh khách hàng, nhiều địa chỉ, geolocation trùng lặp, trạng thái và phương thức thanh toán. Mô hình OLAP áp dụng đầy đủ bốn bước Kimball, khai báo grain rõ ràng, dùng conformed dimensions, surrogate key, unknown member, role-playing date và SCD Type 2.</w:t>
      </w:r>
    </w:p>
    <w:p>
      <w:pPr>
        <w:widowControl/>
        <w:jc w:val="both"/>
      </w:pPr>
      <w:r>
        <w:rPr>
          <w:rFonts w:ascii="Calibri" w:hAnsi="Calibri" w:eastAsia="Calibri"/>
          <w:sz w:val="22"/>
        </w:rPr>
        <w:t>Quan trọng hơn, toàn bộ thiết kế đã được hiện thực bằng script Python, chạy trên dữ liệu thật và có đối soát tự động. Kết quả không dừng ở sơ đồ lý thuyết mà tạo ra hai schema có thể truy vấn ngay, đồng thời sẵn sàng kết nối với Spark, Airflow, BI hoặc pipeline incremental ở các tuần tiếp theo.</w:t>
      </w:r>
    </w:p>
    <w:p>
      <w:pPr>
        <w:pStyle w:val="Heading1"/>
        <w:widowControl/>
        <w:ind w:left="0" w:firstLine="0"/>
      </w:pPr>
      <w:r>
        <w:rPr>
          <w:rFonts w:ascii="Calibri" w:hAnsi="Calibri" w:eastAsia="Calibri"/>
          <w:b/>
          <w:color w:val="2E74B5"/>
          <w:sz w:val="32"/>
        </w:rPr>
        <w:t>PHỤ LỤC A - CẤU TRÚC THƯ MỤC</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exercises/week2/</w:t>
        <w:br/>
        <w:t xml:space="preserve">  load_olist_oltp.py</w:t>
        <w:br/>
        <w:t xml:space="preserve">  load_olist_olap.py</w:t>
        <w:br/>
        <w:t xml:space="preserve">  report/</w:t>
        <w:br/>
        <w:t xml:space="preserve">    bao_cao_tuan_2.md</w:t>
        <w:br/>
        <w:t xml:space="preserve">    bao_cao_tuan_2.docx</w:t>
        <w:br/>
        <w:br/>
        <w:t>output/week2/</w:t>
        <w:br/>
        <w:t xml:space="preserve">  oltp_load_summary.json</w:t>
        <w:br/>
        <w:t xml:space="preserve">  olap_load_summary.json</w:t>
      </w:r>
    </w:p>
    <w:p>
      <w:r>
        <w:br w:type="page"/>
      </w:r>
    </w:p>
    <w:p>
      <w:pPr>
        <w:pStyle w:val="Heading1"/>
        <w:widowControl/>
        <w:ind w:left="0" w:firstLine="0"/>
      </w:pPr>
      <w:r>
        <w:rPr>
          <w:rFonts w:ascii="Calibri" w:hAnsi="Calibri" w:eastAsia="Calibri"/>
          <w:b/>
          <w:color w:val="2E74B5"/>
          <w:sz w:val="32"/>
        </w:rPr>
        <w:t>PHỤ LỤC B - TRUY VẤN KIỂM TRA</w:t>
      </w:r>
    </w:p>
    <w:p>
      <w:pPr>
        <w:pStyle w:val="Heading2"/>
        <w:widowControl/>
        <w:ind w:left="0" w:firstLine="0"/>
      </w:pPr>
      <w:r>
        <w:rPr>
          <w:rFonts w:ascii="Calibri" w:hAnsi="Calibri" w:eastAsia="Calibri"/>
          <w:b/>
          <w:color w:val="2E74B5"/>
          <w:sz w:val="26"/>
        </w:rPr>
        <w:t>B.1. Doanh thu theo tháng</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SELECT</w:t>
        <w:br/>
        <w:t xml:space="preserve">    d.year_number,</w:t>
        <w:br/>
        <w:t xml:space="preserve">    d.month_number,</w:t>
        <w:br/>
        <w:t xml:space="preserve">    ROUND(SUM(f.item_price + f.freight_value), 2) AS gross_amount</w:t>
        <w:br/>
        <w:t>FROM olist_olap.fact_sales AS f</w:t>
        <w:br/>
        <w:t>JOIN olist_olap.dim_date AS d</w:t>
        <w:br/>
        <w:t xml:space="preserve">    ON d.date_key = f.purchase_date_key</w:t>
        <w:br/>
        <w:t>GROUP BY d.year_number, d.month_number</w:t>
        <w:br/>
        <w:t>ORDER BY d.year_number, d.month_number;</w:t>
      </w:r>
    </w:p>
    <w:p>
      <w:pPr>
        <w:pStyle w:val="Heading2"/>
        <w:widowControl/>
        <w:ind w:left="0" w:firstLine="0"/>
      </w:pPr>
      <w:r>
        <w:rPr>
          <w:rFonts w:ascii="Calibri" w:hAnsi="Calibri" w:eastAsia="Calibri"/>
          <w:b/>
          <w:color w:val="2E74B5"/>
          <w:sz w:val="26"/>
        </w:rPr>
        <w:t>B.2. Hiệu suất giao hàng</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SELECT</w:t>
        <w:br/>
        <w:t xml:space="preserve">    ROUND(AVG(delivery_days), 2) AS avg_delivery_days,</w:t>
        <w:br/>
        <w:t xml:space="preserve">    COUNT(*) FILTER (WHERE delivery_variance_days &lt;= 0) AS on_time_orders,</w:t>
        <w:br/>
        <w:t xml:space="preserve">    COUNT(*) FILTER (WHERE delivery_variance_days &gt; 0) AS late_orders</w:t>
        <w:br/>
        <w:t>FROM olist_olap.fact_order_lifecycle</w:t>
        <w:br/>
        <w:t>WHERE delivery_days IS NOT NULL;</w:t>
      </w:r>
    </w:p>
    <w:p>
      <w:pPr>
        <w:pStyle w:val="Heading2"/>
        <w:widowControl/>
        <w:ind w:left="0" w:firstLine="0"/>
      </w:pPr>
      <w:r>
        <w:rPr>
          <w:rFonts w:ascii="Calibri" w:hAnsi="Calibri" w:eastAsia="Calibri"/>
          <w:b/>
          <w:color w:val="2E74B5"/>
          <w:sz w:val="26"/>
        </w:rPr>
        <w:t>B.3. Doanh thu theo category</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SELECT</w:t>
        <w:br/>
        <w:t xml:space="preserve">    p.category_name_english,</w:t>
        <w:br/>
        <w:t xml:space="preserve">    ROUND(SUM(f.item_price + f.freight_value), 2) AS gross_amount</w:t>
        <w:br/>
        <w:t>FROM olist_olap.fact_sales AS f</w:t>
        <w:br/>
        <w:t>JOIN olist_olap.dim_product AS p</w:t>
        <w:br/>
        <w:t xml:space="preserve">    ON p.product_key = f.product_key</w:t>
        <w:br/>
        <w:t>GROUP BY p.category_name_english</w:t>
        <w:br/>
        <w:t>ORDER BY gross_amount DESC;</w:t>
      </w:r>
    </w:p>
    <w:p>
      <w:pPr>
        <w:pStyle w:val="Heading2"/>
        <w:widowControl/>
        <w:ind w:left="0" w:firstLine="0"/>
      </w:pPr>
      <w:r>
        <w:rPr>
          <w:rFonts w:ascii="Calibri" w:hAnsi="Calibri" w:eastAsia="Calibri"/>
          <w:b/>
          <w:color w:val="2E74B5"/>
          <w:sz w:val="26"/>
        </w:rPr>
        <w:t>B.4. Tra cứu phiên bản SCD Type 2</w:t>
      </w:r>
    </w:p>
    <w:p>
      <w:pPr>
        <w:pStyle w:val="CodeBlock"/>
        <w:shd w:fill="F7F9FC"/>
        <w:pBdr>
          <w:top w:val="single" w:sz="3" w:color="D7DBE2" w:space="4"/>
          <w:left w:val="single" w:sz="3" w:color="D7DBE2" w:space="4"/>
          <w:bottom w:val="single" w:sz="3" w:color="D7DBE2" w:space="4"/>
          <w:right w:val="single" w:sz="3" w:color="D7DBE2" w:space="4"/>
        </w:pBdr>
      </w:pPr>
      <w:r>
        <w:rPr>
          <w:rFonts w:ascii="Consolas" w:hAnsi="Consolas" w:eastAsia="Consolas"/>
          <w:sz w:val="17"/>
        </w:rPr>
        <w:t>SELECT</w:t>
        <w:br/>
        <w:t xml:space="preserve">    product_key,</w:t>
        <w:br/>
        <w:t xml:space="preserve">    product_id,</w:t>
        <w:br/>
        <w:t xml:space="preserve">    category_name_english,</w:t>
        <w:br/>
        <w:t xml:space="preserve">    effective_from,</w:t>
        <w:br/>
        <w:t xml:space="preserve">    effective_to,</w:t>
        <w:br/>
        <w:t xml:space="preserve">    is_current,</w:t>
        <w:br/>
        <w:t xml:space="preserve">    version_number</w:t>
        <w:br/>
        <w:t>FROM olist_olap.dim_product</w:t>
        <w:br/>
        <w:t>WHERE product_id = :product_id</w:t>
        <w:br/>
        <w:t>ORDER BY version_number;</w:t>
      </w:r>
    </w:p>
    <w:p>
      <w:r>
        <w:br w:type="page"/>
      </w:r>
    </w:p>
    <w:p>
      <w:pPr>
        <w:pStyle w:val="Heading1"/>
        <w:widowControl/>
        <w:ind w:left="0" w:firstLine="0"/>
      </w:pPr>
      <w:r>
        <w:rPr>
          <w:rFonts w:ascii="Calibri" w:hAnsi="Calibri" w:eastAsia="Calibri"/>
          <w:b/>
          <w:color w:val="2E74B5"/>
          <w:sz w:val="32"/>
        </w:rPr>
        <w:t>PHỤ LỤC C - THUẬT NGỮ</w:t>
      </w:r>
    </w:p>
    <w:tbl>
      <w:tblPr>
        <w:tblStyle w:val="TableGrid"/>
        <w:tblW w:type="dxa" w:w="9360"/>
        <w:jc w:val="left"/>
        <w:tblLayout w:type="fixed"/>
        <w:tblLook w:firstColumn="1" w:firstRow="1" w:lastColumn="0" w:lastRow="0" w:noHBand="0" w:noVBand="1" w:val="04A0"/>
        <w:tblInd w:type="dxa" w:w="120"/>
      </w:tblPr>
      <w:tblGrid>
        <w:gridCol w:w="3711"/>
        <w:gridCol w:w="5649"/>
      </w:tblGrid>
      <w:tr>
        <w:trPr>
          <w:cantSplit/>
          <w:tblHeader w:val="true"/>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Thuật ngữ</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2F4F7"/>
            <w:tcMar>
              <w:top w:w="80" w:type="dxa"/>
              <w:bottom w:w="80" w:type="dxa"/>
              <w:start w:w="120" w:type="dxa"/>
              <w:end w:w="120" w:type="dxa"/>
            </w:tcMar>
          </w:tcPr>
          <w:p>
            <w:pPr>
              <w:spacing w:before="0" w:after="0" w:line="240" w:lineRule="auto"/>
              <w:jc w:val="left"/>
            </w:pPr>
            <w:r>
              <w:rPr>
                <w:rFonts w:ascii="Calibri" w:hAnsi="Calibri" w:eastAsia="Calibri"/>
                <w:b/>
                <w:color w:val="1F4D78"/>
                <w:sz w:val="18"/>
              </w:rPr>
              <w:t>Giải thích</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OLTP</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Hệ thống tối ưu cho ghi và cập nhật giao dịch</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OLAP</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Hệ thống tối ưu cho tổng hợp và phân tích</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3NF</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Dạng chuẩn thứ ba, loại bỏ phụ thuộc bắc cầu không cần thiết</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Grain</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Ý nghĩa chính xác của một dòng fact</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Dimension</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Bảng chứa ngữ cảnh mô tả để lọc và phân nhóm</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Fact</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Bảng chứa sự kiện, foreign key và measure</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Measure</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Giá trị số dùng để tổng hợp</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Conformed dimension</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Dimension có cùng định nghĩa và được nhiều data mart dùng chung</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Bus Architecture</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Kiến trúc tích hợp data mart qua conformed dimensions</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Surrogate key</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Khóa do kho dữ liệu sinh ra, độc lập natural key nguồn</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Natural key</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Mã nghiệp vụ đến từ hệ thống nguồn</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SCD Type 2</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Lưu lịch sử dimension bằng cách tạo phiên bản mới</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Unknown member</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Dòng dimension mặc định, thường có key bằng 0</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Role-playing dimension</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Một dimension vật lý được dùng với nhiều vai trò</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Degenerate dimension</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Mã giao dịch nằm trực tiếp trong fact</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Accumulating snapshot</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Fact một dòng cho entity và cập nhật theo các mốc vòng đời</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Idempotent</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Chạy lặp không tạo bản ghi trùng hoặc làm sai kết quả</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ETL</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Trích xuất, biến đổi rồi mới nạp vào hệ thống đích</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ELT</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Trích xuất, nạp trước rồi biến đổi bằng compute engine của hệ thống đích</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CAP</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Ràng buộc giữa consistency và availability khi hệ phân tán gặp network partition</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ACID</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Atomicity, Consistency, Isolation, Durability cho transaction</w:t>
            </w:r>
          </w:p>
        </w:tc>
      </w:tr>
      <w:tr>
        <w:trPr>
          <w:cantSplit/>
        </w:trPr>
        <w:tc>
          <w:tcPr>
            <w:tcW w:type="dxa" w:w="3711"/>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BASE</w:t>
            </w:r>
          </w:p>
        </w:tc>
        <w:tc>
          <w:tcPr>
            <w:tcW w:type="dxa" w:w="5649"/>
            <w:vAlign w:val="center"/>
            <w:tcBorders>
              <w:top w:val="single" w:sz="4" w:color="C8D0DA"/>
              <w:left w:val="single" w:sz="4" w:color="C8D0DA"/>
              <w:bottom w:val="single" w:sz="4" w:color="C8D0DA"/>
              <w:right w:val="single" w:sz="4" w:color="C8D0DA"/>
              <w:insideH w:val="single" w:sz="4" w:color="C8D0DA"/>
              <w:insideV w:val="single" w:sz="4" w:color="C8D0DA"/>
            </w:tcBorders>
            <w:shd w:fill="FFFFFF"/>
            <w:tcMar>
              <w:top w:w="80" w:type="dxa"/>
              <w:bottom w:w="80" w:type="dxa"/>
              <w:start w:w="120" w:type="dxa"/>
              <w:end w:w="120" w:type="dxa"/>
            </w:tcMar>
          </w:tcPr>
          <w:p>
            <w:pPr>
              <w:spacing w:before="0" w:after="0" w:line="240" w:lineRule="auto"/>
              <w:jc w:val="left"/>
            </w:pPr>
            <w:r>
              <w:rPr>
                <w:rFonts w:ascii="Calibri" w:hAnsi="Calibri" w:eastAsia="Calibri"/>
                <w:sz w:val="18"/>
              </w:rPr>
              <w:t>Basically Available, Soft state, Eventual consistency</w:t>
            </w:r>
          </w:p>
        </w:tc>
      </w:tr>
    </w:tbl>
    <w:p>
      <w:pPr>
        <w:spacing w:before="0" w:after="40"/>
      </w:pP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36E"/>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3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7DBE2"/>
      </w:pBdr>
    </w:pPr>
    <w:r>
      <w:rPr>
        <w:rFonts w:ascii="Calibri" w:hAnsi="Calibri" w:eastAsia="Calibri"/>
        <w:b/>
        <w:color w:val="5A636E"/>
        <w:sz w:val="17"/>
      </w:rPr>
      <w:t>DE GENESIS  |  BÁO CÁO TUẦN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7DBE2"/>
      </w:pBdr>
    </w:pPr>
    <w:r>
      <w:rPr>
        <w:rFonts w:ascii="Calibri" w:hAnsi="Calibri" w:eastAsia="Calibri"/>
        <w:b/>
        <w:color w:val="5A636E"/>
        <w:sz w:val="17"/>
      </w:rPr>
      <w:t>DE GENESIS  |  BÁO CÁO TUẦN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left="720" w:hanging="360"/>
        <w:spacing w:after="160" w:line="280" w:lineRule="auto"/>
      </w:pPr>
    </w:lvl>
  </w:abstract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left="0" w:right="0" w:firstLine="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left="0" w:right="0" w:firstLine="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ind w:left="0" w:right="0" w:firstLine="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b/>
      <w:bCs/>
      <w:i/>
      <w:color w:val="5A63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173" w:righ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2 - Thiết kế OLTP và OLAP theo Kimball</dc:title>
  <dc:subject>Dự án DE Genesis</dc:subject>
  <dc:creator>DE Genesis</dc:creator>
  <cp:keywords>Data Engineering, OLTP, OLAP, Kimball, PostgreSQL, Olist</cp:keywords>
  <dc:description>Báo cáo được tạo từ kết quả chạy và đối soát thực tế.</dc:description>
  <cp:lastModifiedBy/>
  <cp:revision>1</cp:revision>
  <dcterms:created xsi:type="dcterms:W3CDTF">2013-12-23T23:15:00Z</dcterms:created>
  <dcterms:modified xsi:type="dcterms:W3CDTF">2013-12-23T23:15:00Z</dcterms:modified>
  <cp:category/>
</cp:coreProperties>
</file>