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TIẾN ĐỘ CÔNG VIỆC - TUẦN 1</w:t>
      </w:r>
    </w:p>
    <w:p>
      <w:pPr>
        <w:pStyle w:val="Heading1"/>
      </w:pPr>
      <w:r>
        <w:t>I. NỘI DUNG ĐÃ HOÀN THÀNH TRONG TUẦN</w:t>
      </w:r>
    </w:p>
    <w:p>
      <w:pPr>
        <w:pStyle w:val="Heading2"/>
      </w:pPr>
      <w:r>
        <w:t>1. Tìm hiểu lý thuyết cốt lõi</w:t>
      </w:r>
    </w:p>
    <w:p>
      <w:pPr>
        <w:pStyle w:val="ListBullet"/>
      </w:pPr>
      <w:r>
        <w:rPr>
          <w:b/>
        </w:rPr>
        <w:t xml:space="preserve">Đại cương Big Data: </w:t>
      </w:r>
      <w:r>
        <w:t>Nắm bắt được sự khác nhau của các loại dữ liệu (Structured, Semi-structured, Unstructured). Phân tích mô hình 5V của Big Data và so sánh 2 kỹ thuật xử lý dữ liệu lớn hiện nay: Xử lý theo lô (Batch Processing) với Hadoop/Spark và Xử lý luồng (Real-time Streaming).</w:t>
      </w:r>
    </w:p>
    <w:p>
      <w:pPr>
        <w:pStyle w:val="ListBullet"/>
      </w:pPr>
      <w:r>
        <w:rPr>
          <w:b/>
        </w:rPr>
        <w:t xml:space="preserve">Cơ sở dữ liệu OLTP &amp; OLAP: </w:t>
      </w:r>
      <w:r>
        <w:t>Phân biệt rõ bài toán xử lý giao dịch truyền thống (chuẩn hóa cao, ít lỗi) với bài toán phục vụ phân tích dữ liệu kho (bỏ qua chuẩn hóa để tăng tốc độ độ truy vấn).</w:t>
      </w:r>
    </w:p>
    <w:p>
      <w:pPr>
        <w:pStyle w:val="ListBullet"/>
      </w:pPr>
      <w:r>
        <w:rPr>
          <w:b/>
        </w:rPr>
        <w:t xml:space="preserve">Thiết kế Schema Lưu trữ (Data Modeling): </w:t>
      </w:r>
      <w:r>
        <w:t>Nghiên cứu về Fact &amp; Dimension. Nắm rõ ưu nhược điểm của Star Schema (Lược đồ hình sao - tối ưu tốc độ đọc, phù hợp BI) và Snowflake Schema (Lược đồ bông tuyết - tối ưu lưu trữ, giảm dư thừa).</w:t>
      </w:r>
    </w:p>
    <w:p>
      <w:pPr>
        <w:pStyle w:val="Heading2"/>
      </w:pPr>
      <w:r>
        <w:t>2. Cài đặt và thiết lập môi trường dự án</w:t>
      </w:r>
    </w:p>
    <w:p>
      <w:pPr>
        <w:pStyle w:val="ListBullet"/>
      </w:pPr>
      <w:r>
        <w:rPr>
          <w:b/>
        </w:rPr>
        <w:t xml:space="preserve">Khởi tạo Project: </w:t>
      </w:r>
      <w:r>
        <w:t>Tạo thành công Workspace ảo (Python venv version 3.10) với các dependencies phân tích (pyspark, pandas, python-docx).</w:t>
      </w:r>
    </w:p>
    <w:p>
      <w:pPr>
        <w:pStyle w:val="ListBullet"/>
      </w:pPr>
      <w:r>
        <w:rPr>
          <w:b/>
        </w:rPr>
        <w:t xml:space="preserve">Chuẩn bị Môi trường Docker (Hadoop &amp; Spark): </w:t>
      </w:r>
      <w:r>
        <w:t>Nghiên cứu setup cụm giải pháp Big Data thông qua file docker-compose, bao gồm các thành phần trọng yếu: NameNode và DataNode (cho HDFS Data Lake), ResourceManager và NodeManager (cho YARN quản lý tài nguyên), cùng Spark Master/Worker (cho phân tích).</w:t>
      </w:r>
    </w:p>
    <w:p>
      <w:pPr>
        <w:pStyle w:val="Heading2"/>
      </w:pPr>
      <w:r>
        <w:t>3. Nghiên cứu kiến trúc dự án Data Platform</w:t>
      </w:r>
    </w:p>
    <w:p>
      <w:pPr>
        <w:pStyle w:val="ListBullet"/>
      </w:pPr>
      <w:r>
        <w:rPr>
          <w:b/>
        </w:rPr>
        <w:t xml:space="preserve">Kiến trúc hệ thống: </w:t>
      </w:r>
      <w:r>
        <w:t>Quyết định thiết kế theo hệ sinh thái Hadoop nguyên bản (HDFS + YARN + Spark + Hive). Việc này giúp đào sâu hiểu biết về Data Locality và quản lý tài nguyên phân tán, khác với cơ chế Serverless của các Cloud Platform hiện đại (AWS S3, Databricks).</w:t>
      </w:r>
    </w:p>
    <w:p>
      <w:pPr>
        <w:pStyle w:val="ListBullet"/>
      </w:pPr>
      <w:r>
        <w:rPr>
          <w:b/>
        </w:rPr>
        <w:t xml:space="preserve">Thiết kế luồng Datalake (Medallion Architecture): </w:t>
      </w:r>
      <w:r>
        <w:t>Dữ liệu được tổ chức theo 3 tầng chuẩn: /raw_zone (Raw data) -&gt; /silver_zone (Clean data, định dạng Parquet) -&gt; /gold_zone (Aggregated data).</w:t>
      </w:r>
    </w:p>
    <w:p>
      <w:pPr>
        <w:pStyle w:val="ListBullet"/>
      </w:pPr>
      <w:r>
        <w:rPr>
          <w:b/>
        </w:rPr>
        <w:t xml:space="preserve">Roadmap luồng dữ liệu (Data Pipeline): </w:t>
      </w:r>
      <w:r>
        <w:t>Lên kế hoạch đi từ việc Ingest file "nhan_vien.csv" vào HDFS, gọi PySpark submit qua YARN xử lý dọn dẹp data, chuyển định dạng Parquet. Cuối cùng sẽ tạo bảng External qua Apache Hive để cấp output cho các công cụ BI (PowerBI).</w:t>
      </w:r>
    </w:p>
    <w:p>
      <w:pPr>
        <w:pStyle w:val="Heading1"/>
      </w:pPr>
      <w:r>
        <w:t>II. CÔNG VIỆC CẦN HOÀN THÀNH TRƯỚC BUỔI BÁO CÁO TIẾP THEO</w:t>
      </w:r>
    </w:p>
    <w:p>
      <w:pPr>
        <w:pStyle w:val="ListNumber"/>
      </w:pPr>
      <w:r>
        <w:rPr>
          <w:b/>
        </w:rPr>
        <w:t>Khởi tạo thành công Cụm Hạ tầng Docker:</w:t>
      </w:r>
      <w:r>
        <w:t xml:space="preserve"> Chạy lệnh docker-compose up -d để kích hoạt 100% các node trong hệ sinh thái Hadoop và PySpark. Đảm bảo cấu hình không bị tràn RAM hoặc xung đột Port.</w:t>
      </w:r>
    </w:p>
    <w:p>
      <w:pPr>
        <w:pStyle w:val="ListNumber"/>
      </w:pPr>
      <w:r>
        <w:rPr>
          <w:b/>
        </w:rPr>
        <w:t>Data Ingestion:</w:t>
      </w:r>
      <w:r>
        <w:t xml:space="preserve"> Dùng lệnh HDFS CLI (-put) để đẩy file nhan_vien.csv local (từ c:/Learn_Hadoop/Test_code/) lên thư mục /raw_zone của DataNode an toàn.</w:t>
      </w:r>
    </w:p>
    <w:p>
      <w:pPr>
        <w:pStyle w:val="ListNumber"/>
      </w:pPr>
      <w:r>
        <w:rPr>
          <w:b/>
        </w:rPr>
        <w:t>Viết Code PySpark Layer Silver (day1.py):</w:t>
      </w:r>
      <w:r>
        <w:t xml:space="preserve"> Viết mã xử lý dọn dẹp các giá trị rác trong file /raw_zone, đổi sang định dạng Parquet siêu tốc và ghi đè vào thư mục /silver_zone.</w:t>
      </w:r>
    </w:p>
    <w:p>
      <w:pPr>
        <w:pStyle w:val="ListNumber"/>
      </w:pPr>
      <w:r>
        <w:rPr>
          <w:b/>
        </w:rPr>
        <w:t>Khởi chạy phân tán (YARN Submit):</w:t>
      </w:r>
      <w:r>
        <w:t xml:space="preserve"> Thử nghiệm đóng gói code day1.py và submit qua YARN bằng lệnh 'spark-submit --master yarn...'. Phân tích log xem resource cấp phát thế nào để làm quen quy trình thực tế.</w:t>
      </w:r>
    </w:p>
    <w:p>
      <w:pPr>
        <w:pStyle w:val="ListNumber"/>
      </w:pPr>
      <w:r>
        <w:rPr>
          <w:b/>
        </w:rPr>
        <w:t>Tạo bảng Hive (Data Warehouse):</w:t>
      </w:r>
      <w:r>
        <w:t xml:space="preserve"> Trỏ thẳng Hive vào thư mục /gold_zone chứa bảng đã tổng hợp để tạo thành 1 External Table, sau đó dùng công cụ giao diện DBeaver/DataGrip truy vấn SQL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