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09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8"/>
        <w:gridCol w:w="1224"/>
        <w:gridCol w:w="1026"/>
        <w:gridCol w:w="1664"/>
        <w:gridCol w:w="130"/>
        <w:gridCol w:w="6"/>
        <w:gridCol w:w="1197"/>
        <w:gridCol w:w="887"/>
        <w:gridCol w:w="526"/>
        <w:gridCol w:w="259"/>
        <w:gridCol w:w="1181"/>
        <w:gridCol w:w="1170"/>
        <w:tblGridChange w:id="0">
          <w:tblGrid>
            <w:gridCol w:w="828"/>
            <w:gridCol w:w="1224"/>
            <w:gridCol w:w="1026"/>
            <w:gridCol w:w="1664"/>
            <w:gridCol w:w="130"/>
            <w:gridCol w:w="6"/>
            <w:gridCol w:w="1197"/>
            <w:gridCol w:w="887"/>
            <w:gridCol w:w="526"/>
            <w:gridCol w:w="259"/>
            <w:gridCol w:w="1181"/>
            <w:gridCol w:w="1170"/>
          </w:tblGrid>
        </w:tblGridChange>
      </w:tblGrid>
      <w:tr>
        <w:trPr>
          <w:cantSplit w:val="0"/>
          <w:trHeight w:val="353" w:hRule="atLeast"/>
          <w:tblHeader w:val="0"/>
        </w:trPr>
        <w:tc>
          <w:tcPr>
            <w:gridSpan w:val="2"/>
            <w:vMerge w:val="restart"/>
          </w:tcPr>
          <w:p w:rsidR="00000000" w:rsidDel="00000000" w:rsidP="00000000" w:rsidRDefault="00000000" w:rsidRPr="00000000" w14:paraId="00000002">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Pr>
              <w:drawing>
                <wp:inline distB="0" distT="0" distL="0" distR="0">
                  <wp:extent cx="752475" cy="579053"/>
                  <wp:effectExtent b="0" l="0" r="0" t="0"/>
                  <wp:docPr id="8"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752475" cy="579053"/>
                          </a:xfrm>
                          <a:prstGeom prst="rect"/>
                          <a:ln/>
                        </pic:spPr>
                      </pic:pic>
                    </a:graphicData>
                  </a:graphic>
                </wp:inline>
              </w:drawing>
            </w:r>
            <w:r w:rsidDel="00000000" w:rsidR="00000000" w:rsidRPr="00000000">
              <w:rPr>
                <w:rtl w:val="0"/>
              </w:rPr>
            </w:r>
          </w:p>
        </w:tc>
        <w:tc>
          <w:tcPr>
            <w:gridSpan w:val="10"/>
            <w:vAlign w:val="center"/>
          </w:tcPr>
          <w:p w:rsidR="00000000" w:rsidDel="00000000" w:rsidP="00000000" w:rsidRDefault="00000000" w:rsidRPr="00000000" w14:paraId="00000004">
            <w:pPr>
              <w:jc w:val="center"/>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Hope Foundation’s </w:t>
            </w:r>
          </w:p>
          <w:p w:rsidR="00000000" w:rsidDel="00000000" w:rsidP="00000000" w:rsidRDefault="00000000" w:rsidRPr="00000000" w14:paraId="00000005">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Finolex Academy of Management and Technology, Ratnagiri</w:t>
            </w:r>
            <w:r w:rsidDel="00000000" w:rsidR="00000000" w:rsidRPr="00000000">
              <w:rPr>
                <w:rtl w:val="0"/>
              </w:rPr>
            </w:r>
          </w:p>
        </w:tc>
      </w:tr>
      <w:tr>
        <w:trPr>
          <w:cantSplit w:val="0"/>
          <w:trHeight w:val="380" w:hRule="atLeast"/>
          <w:tblHeader w:val="0"/>
        </w:trPr>
        <w:tc>
          <w:tcPr>
            <w:gridSpan w:val="2"/>
            <w:vMerge w:val="continue"/>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gridSpan w:val="10"/>
            <w:vAlign w:val="center"/>
          </w:tcPr>
          <w:p w:rsidR="00000000" w:rsidDel="00000000" w:rsidP="00000000" w:rsidRDefault="00000000" w:rsidRPr="00000000" w14:paraId="00000011">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4"/>
                <w:szCs w:val="24"/>
                <w:rtl w:val="0"/>
              </w:rPr>
              <w:t xml:space="preserve">Information Technology Department</w:t>
            </w:r>
            <w:r w:rsidDel="00000000" w:rsidR="00000000" w:rsidRPr="00000000">
              <w:rPr>
                <w:rtl w:val="0"/>
              </w:rPr>
            </w:r>
          </w:p>
        </w:tc>
      </w:tr>
      <w:tr>
        <w:trPr>
          <w:cantSplit w:val="0"/>
          <w:trHeight w:val="500" w:hRule="atLeast"/>
          <w:tblHeader w:val="0"/>
        </w:trPr>
        <w:tc>
          <w:tcPr>
            <w:gridSpan w:val="8"/>
            <w:vAlign w:val="center"/>
          </w:tcPr>
          <w:p w:rsidR="00000000" w:rsidDel="00000000" w:rsidP="00000000" w:rsidRDefault="00000000" w:rsidRPr="00000000" w14:paraId="0000001B">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Subject name:      Cloud Compputing                                                </w:t>
            </w:r>
          </w:p>
        </w:tc>
        <w:tc>
          <w:tcPr>
            <w:gridSpan w:val="4"/>
            <w:vAlign w:val="center"/>
          </w:tcPr>
          <w:p w:rsidR="00000000" w:rsidDel="00000000" w:rsidP="00000000" w:rsidRDefault="00000000" w:rsidRPr="00000000" w14:paraId="00000023">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Subject</w:t>
            </w:r>
            <w:r w:rsidDel="00000000" w:rsidR="00000000" w:rsidRPr="00000000">
              <w:rPr>
                <w:rFonts w:ascii="Times New Roman" w:cs="Times New Roman" w:eastAsia="Times New Roman" w:hAnsi="Times New Roman"/>
                <w:sz w:val="20"/>
                <w:szCs w:val="20"/>
                <w:rtl w:val="0"/>
              </w:rPr>
              <w:t xml:space="preserve"> Code: ITL803</w:t>
            </w:r>
            <w:r w:rsidDel="00000000" w:rsidR="00000000" w:rsidRPr="00000000">
              <w:rPr>
                <w:rtl w:val="0"/>
              </w:rPr>
            </w:r>
          </w:p>
        </w:tc>
      </w:tr>
      <w:tr>
        <w:trPr>
          <w:cantSplit w:val="0"/>
          <w:trHeight w:val="500" w:hRule="atLeast"/>
          <w:tblHeader w:val="0"/>
        </w:trPr>
        <w:tc>
          <w:tcPr>
            <w:gridSpan w:val="2"/>
            <w:vAlign w:val="center"/>
          </w:tcPr>
          <w:p w:rsidR="00000000" w:rsidDel="00000000" w:rsidP="00000000" w:rsidRDefault="00000000" w:rsidRPr="00000000" w14:paraId="00000027">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Class</w:t>
            </w:r>
          </w:p>
        </w:tc>
        <w:tc>
          <w:tcPr>
            <w:gridSpan w:val="2"/>
            <w:vAlign w:val="center"/>
          </w:tcPr>
          <w:p w:rsidR="00000000" w:rsidDel="00000000" w:rsidP="00000000" w:rsidRDefault="00000000" w:rsidRPr="00000000" w14:paraId="00000029">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BE IT</w:t>
            </w:r>
          </w:p>
        </w:tc>
        <w:tc>
          <w:tcPr>
            <w:gridSpan w:val="4"/>
            <w:vAlign w:val="center"/>
          </w:tcPr>
          <w:p w:rsidR="00000000" w:rsidDel="00000000" w:rsidP="00000000" w:rsidRDefault="00000000" w:rsidRPr="00000000" w14:paraId="0000002B">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Semester –      VIII                             (CBGS)</w:t>
            </w:r>
          </w:p>
        </w:tc>
        <w:tc>
          <w:tcPr>
            <w:gridSpan w:val="4"/>
            <w:vAlign w:val="center"/>
          </w:tcPr>
          <w:p w:rsidR="00000000" w:rsidDel="00000000" w:rsidP="00000000" w:rsidRDefault="00000000" w:rsidRPr="00000000" w14:paraId="0000002F">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Academic year: 2022-23</w:t>
            </w:r>
          </w:p>
        </w:tc>
      </w:tr>
      <w:tr>
        <w:trPr>
          <w:cantSplit w:val="0"/>
          <w:trHeight w:val="308" w:hRule="atLeast"/>
          <w:tblHeader w:val="0"/>
        </w:trPr>
        <w:tc>
          <w:tcPr>
            <w:gridSpan w:val="2"/>
            <w:vAlign w:val="center"/>
          </w:tcPr>
          <w:p w:rsidR="00000000" w:rsidDel="00000000" w:rsidP="00000000" w:rsidRDefault="00000000" w:rsidRPr="00000000" w14:paraId="00000033">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Name of Student</w:t>
            </w:r>
          </w:p>
        </w:tc>
        <w:tc>
          <w:tcPr>
            <w:gridSpan w:val="5"/>
            <w:vAlign w:val="center"/>
          </w:tcPr>
          <w:p w:rsidR="00000000" w:rsidDel="00000000" w:rsidP="00000000" w:rsidRDefault="00000000" w:rsidRPr="00000000" w14:paraId="00000035">
            <w:pPr>
              <w:rPr>
                <w:rFonts w:ascii="Times New Roman" w:cs="Times New Roman" w:eastAsia="Times New Roman" w:hAnsi="Times New Roman"/>
                <w:color w:val="000000"/>
                <w:sz w:val="20"/>
                <w:szCs w:val="20"/>
              </w:rPr>
            </w:pPr>
            <w:r w:rsidDel="00000000" w:rsidR="00000000" w:rsidRPr="00000000">
              <w:rPr>
                <w:rtl w:val="0"/>
              </w:rPr>
            </w:r>
          </w:p>
        </w:tc>
        <w:tc>
          <w:tcPr>
            <w:gridSpan w:val="5"/>
            <w:vAlign w:val="center"/>
          </w:tcPr>
          <w:p w:rsidR="00000000" w:rsidDel="00000000" w:rsidP="00000000" w:rsidRDefault="00000000" w:rsidRPr="00000000" w14:paraId="0000003A">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QUIZ Score :</w:t>
            </w:r>
          </w:p>
        </w:tc>
      </w:tr>
      <w:tr>
        <w:trPr>
          <w:cantSplit w:val="0"/>
          <w:trHeight w:val="335" w:hRule="atLeast"/>
          <w:tblHeader w:val="0"/>
        </w:trPr>
        <w:tc>
          <w:tcPr>
            <w:gridSpan w:val="2"/>
            <w:vAlign w:val="center"/>
          </w:tcPr>
          <w:p w:rsidR="00000000" w:rsidDel="00000000" w:rsidP="00000000" w:rsidRDefault="00000000" w:rsidRPr="00000000" w14:paraId="0000003F">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Roll No</w:t>
            </w:r>
          </w:p>
        </w:tc>
        <w:tc>
          <w:tcPr>
            <w:gridSpan w:val="3"/>
            <w:vAlign w:val="center"/>
          </w:tcPr>
          <w:p w:rsidR="00000000" w:rsidDel="00000000" w:rsidP="00000000" w:rsidRDefault="00000000" w:rsidRPr="00000000" w14:paraId="00000041">
            <w:pPr>
              <w:rPr>
                <w:rFonts w:ascii="Times New Roman" w:cs="Times New Roman" w:eastAsia="Times New Roman" w:hAnsi="Times New Roman"/>
                <w:color w:val="000000"/>
                <w:sz w:val="20"/>
                <w:szCs w:val="20"/>
              </w:rPr>
            </w:pPr>
            <w:r w:rsidDel="00000000" w:rsidR="00000000" w:rsidRPr="00000000">
              <w:rPr>
                <w:rtl w:val="0"/>
              </w:rPr>
            </w:r>
          </w:p>
        </w:tc>
        <w:tc>
          <w:tcPr>
            <w:gridSpan w:val="5"/>
            <w:vAlign w:val="center"/>
          </w:tcPr>
          <w:p w:rsidR="00000000" w:rsidDel="00000000" w:rsidP="00000000" w:rsidRDefault="00000000" w:rsidRPr="00000000" w14:paraId="00000044">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Assignment/Experiment No.</w:t>
            </w:r>
          </w:p>
        </w:tc>
        <w:tc>
          <w:tcPr>
            <w:gridSpan w:val="2"/>
            <w:vAlign w:val="center"/>
          </w:tcPr>
          <w:p w:rsidR="00000000" w:rsidDel="00000000" w:rsidP="00000000" w:rsidRDefault="00000000" w:rsidRPr="00000000" w14:paraId="00000049">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03</w:t>
            </w:r>
          </w:p>
        </w:tc>
      </w:tr>
      <w:tr>
        <w:trPr>
          <w:cantSplit w:val="0"/>
          <w:trHeight w:val="353" w:hRule="atLeast"/>
          <w:tblHeader w:val="0"/>
        </w:trPr>
        <w:tc>
          <w:tcPr>
            <w:gridSpan w:val="12"/>
            <w:vAlign w:val="center"/>
          </w:tcPr>
          <w:p w:rsidR="00000000" w:rsidDel="00000000" w:rsidP="00000000" w:rsidRDefault="00000000" w:rsidRPr="00000000" w14:paraId="0000004B">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Title:  </w:t>
            </w:r>
            <w:r w:rsidDel="00000000" w:rsidR="00000000" w:rsidRPr="00000000">
              <w:rPr>
                <w:rFonts w:ascii="Times New Roman" w:cs="Times New Roman" w:eastAsia="Times New Roman" w:hAnsi="Times New Roman"/>
                <w:sz w:val="24"/>
                <w:szCs w:val="24"/>
                <w:rtl w:val="0"/>
              </w:rPr>
              <w:t xml:space="preserve">Installation and Configuration of Ulteo to demonstrate on demand Application delivery over web browser to explore SaaS Environment.</w:t>
            </w:r>
            <w:r w:rsidDel="00000000" w:rsidR="00000000" w:rsidRPr="00000000">
              <w:rPr>
                <w:rtl w:val="0"/>
              </w:rPr>
            </w:r>
          </w:p>
        </w:tc>
      </w:tr>
      <w:tr>
        <w:trPr>
          <w:cantSplit w:val="0"/>
          <w:trHeight w:val="188" w:hRule="atLeast"/>
          <w:tblHeader w:val="0"/>
        </w:trPr>
        <w:tc>
          <w:tcPr>
            <w:gridSpan w:val="12"/>
            <w:tcBorders>
              <w:left w:color="000000" w:space="0" w:sz="0" w:val="nil"/>
              <w:right w:color="000000" w:space="0" w:sz="0" w:val="nil"/>
            </w:tcBorders>
            <w:vAlign w:val="center"/>
          </w:tcPr>
          <w:p w:rsidR="00000000" w:rsidDel="00000000" w:rsidP="00000000" w:rsidRDefault="00000000" w:rsidRPr="00000000" w14:paraId="00000057">
            <w:pPr>
              <w:rPr>
                <w:rFonts w:ascii="Times New Roman" w:cs="Times New Roman" w:eastAsia="Times New Roman" w:hAnsi="Times New Roman"/>
                <w:color w:val="000000"/>
                <w:sz w:val="20"/>
                <w:szCs w:val="20"/>
              </w:rPr>
            </w:pPr>
            <w:r w:rsidDel="00000000" w:rsidR="00000000" w:rsidRPr="00000000">
              <w:rPr>
                <w:rtl w:val="0"/>
              </w:rPr>
            </w:r>
          </w:p>
        </w:tc>
      </w:tr>
      <w:tr>
        <w:trPr>
          <w:cantSplit w:val="0"/>
          <w:trHeight w:val="362" w:hRule="atLeast"/>
          <w:tblHeader w:val="0"/>
        </w:trPr>
        <w:tc>
          <w:tcPr>
            <w:gridSpan w:val="12"/>
          </w:tcPr>
          <w:p w:rsidR="00000000" w:rsidDel="00000000" w:rsidP="00000000" w:rsidRDefault="00000000" w:rsidRPr="00000000" w14:paraId="00000063">
            <w:pPr>
              <w:shd w:fill="ffffff"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Course objectives applicable</w:t>
            </w:r>
          </w:p>
          <w:p w:rsidR="00000000" w:rsidDel="00000000" w:rsidP="00000000" w:rsidRDefault="00000000" w:rsidRPr="00000000" w14:paraId="00000064">
            <w:pPr>
              <w:shd w:fill="ffffff" w:val="clear"/>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 COB1</w:t>
            </w:r>
            <w:r w:rsidDel="00000000" w:rsidR="00000000" w:rsidRPr="00000000">
              <w:rPr>
                <w:rFonts w:ascii="Calibri" w:cs="Calibri" w:eastAsia="Calibri" w:hAnsi="Calibri"/>
                <w:color w:val="000000"/>
                <w:sz w:val="24"/>
                <w:szCs w:val="24"/>
                <w:rtl w:val="0"/>
              </w:rPr>
              <w:t xml:space="preserve">.</w:t>
            </w:r>
            <w:r w:rsidDel="00000000" w:rsidR="00000000" w:rsidRPr="00000000">
              <w:rPr>
                <w:rtl w:val="0"/>
              </w:rPr>
              <w:t xml:space="preserve"> </w:t>
            </w:r>
            <w:r w:rsidDel="00000000" w:rsidR="00000000" w:rsidRPr="00000000">
              <w:rPr>
                <w:rFonts w:ascii="Calibri" w:cs="Calibri" w:eastAsia="Calibri" w:hAnsi="Calibri"/>
                <w:color w:val="000000"/>
                <w:sz w:val="24"/>
                <w:szCs w:val="24"/>
                <w:rtl w:val="0"/>
              </w:rPr>
              <w:t xml:space="preserve">To make students familiar with key concepts of virtualization.</w:t>
            </w:r>
          </w:p>
          <w:p w:rsidR="00000000" w:rsidDel="00000000" w:rsidP="00000000" w:rsidRDefault="00000000" w:rsidRPr="00000000" w14:paraId="00000065">
            <w:pPr>
              <w:shd w:fill="ffffff" w:val="clear"/>
              <w:rPr>
                <w:rFonts w:ascii="Times New Roman" w:cs="Times New Roman" w:eastAsia="Times New Roman" w:hAnsi="Times New Roman"/>
                <w:sz w:val="20"/>
                <w:szCs w:val="20"/>
              </w:rPr>
            </w:pPr>
            <w:r w:rsidDel="00000000" w:rsidR="00000000" w:rsidRPr="00000000">
              <w:rPr>
                <w:rFonts w:ascii="Calibri" w:cs="Calibri" w:eastAsia="Calibri" w:hAnsi="Calibri"/>
                <w:b w:val="1"/>
                <w:color w:val="000000"/>
                <w:sz w:val="24"/>
                <w:szCs w:val="24"/>
                <w:rtl w:val="0"/>
              </w:rPr>
              <w:t xml:space="preserve">COB4</w:t>
            </w:r>
            <w:r w:rsidDel="00000000" w:rsidR="00000000" w:rsidRPr="00000000">
              <w:rPr>
                <w:rFonts w:ascii="Calibri" w:cs="Calibri" w:eastAsia="Calibri" w:hAnsi="Calibri"/>
                <w:color w:val="000000"/>
                <w:sz w:val="24"/>
                <w:szCs w:val="24"/>
                <w:rtl w:val="0"/>
              </w:rPr>
              <w:t xml:space="preserve">.</w:t>
            </w:r>
            <w:r w:rsidDel="00000000" w:rsidR="00000000" w:rsidRPr="00000000">
              <w:rPr>
                <w:rtl w:val="0"/>
              </w:rPr>
              <w:t xml:space="preserve"> </w:t>
            </w:r>
            <w:r w:rsidDel="00000000" w:rsidR="00000000" w:rsidRPr="00000000">
              <w:rPr>
                <w:rFonts w:ascii="Calibri" w:cs="Calibri" w:eastAsia="Calibri" w:hAnsi="Calibri"/>
                <w:color w:val="000000"/>
                <w:sz w:val="24"/>
                <w:szCs w:val="24"/>
                <w:rtl w:val="0"/>
              </w:rPr>
              <w:t xml:space="preserve">To make students familiar with various service models such as IaaS, SaaS, PaaS, Security as a Service (SECaaS) and Database as a Service.</w:t>
            </w:r>
            <w:r w:rsidDel="00000000" w:rsidR="00000000" w:rsidRPr="00000000">
              <w:rPr>
                <w:rtl w:val="0"/>
              </w:rPr>
            </w:r>
          </w:p>
        </w:tc>
      </w:tr>
      <w:tr>
        <w:trPr>
          <w:cantSplit w:val="0"/>
          <w:trHeight w:val="353" w:hRule="atLeast"/>
          <w:tblHeader w:val="0"/>
        </w:trPr>
        <w:tc>
          <w:tcPr>
            <w:gridSpan w:val="12"/>
          </w:tcPr>
          <w:p w:rsidR="00000000" w:rsidDel="00000000" w:rsidP="00000000" w:rsidRDefault="00000000" w:rsidRPr="00000000" w14:paraId="00000071">
            <w:pPr>
              <w:shd w:fill="ffffff"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Course outcomes applicable:</w:t>
            </w:r>
          </w:p>
          <w:p w:rsidR="00000000" w:rsidDel="00000000" w:rsidP="00000000" w:rsidRDefault="00000000" w:rsidRPr="00000000" w14:paraId="00000072">
            <w:pPr>
              <w:shd w:fill="ffffff" w:val="clear"/>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CO1</w:t>
            </w:r>
            <w:r w:rsidDel="00000000" w:rsidR="00000000" w:rsidRPr="00000000">
              <w:rPr>
                <w:rFonts w:ascii="Calibri" w:cs="Calibri" w:eastAsia="Calibri" w:hAnsi="Calibri"/>
                <w:color w:val="000000"/>
                <w:sz w:val="24"/>
                <w:szCs w:val="24"/>
                <w:rtl w:val="0"/>
              </w:rPr>
              <w:t xml:space="preserve">.Students will be able to understand the concept of virtualization.</w:t>
            </w:r>
          </w:p>
          <w:p w:rsidR="00000000" w:rsidDel="00000000" w:rsidP="00000000" w:rsidRDefault="00000000" w:rsidRPr="00000000" w14:paraId="00000073">
            <w:pPr>
              <w:shd w:fill="ffffff" w:val="clear"/>
              <w:rPr>
                <w:rFonts w:ascii="Times New Roman" w:cs="Times New Roman" w:eastAsia="Times New Roman" w:hAnsi="Times New Roman"/>
                <w:sz w:val="20"/>
                <w:szCs w:val="20"/>
              </w:rPr>
            </w:pPr>
            <w:r w:rsidDel="00000000" w:rsidR="00000000" w:rsidRPr="00000000">
              <w:rPr>
                <w:rFonts w:ascii="Calibri" w:cs="Calibri" w:eastAsia="Calibri" w:hAnsi="Calibri"/>
                <w:b w:val="1"/>
                <w:color w:val="000000"/>
                <w:sz w:val="24"/>
                <w:szCs w:val="24"/>
                <w:rtl w:val="0"/>
              </w:rPr>
              <w:t xml:space="preserve">CO4 –</w:t>
            </w:r>
            <w:r w:rsidDel="00000000" w:rsidR="00000000" w:rsidRPr="00000000">
              <w:rPr>
                <w:rFonts w:ascii="Calibri" w:cs="Calibri" w:eastAsia="Calibri" w:hAnsi="Calibri"/>
                <w:color w:val="000000"/>
                <w:sz w:val="24"/>
                <w:szCs w:val="24"/>
                <w:rtl w:val="0"/>
              </w:rPr>
              <w:t xml:space="preserve">Students will be able to use Ulteo tool for learning various cloud computing services.</w:t>
            </w:r>
            <w:r w:rsidDel="00000000" w:rsidR="00000000" w:rsidRPr="00000000">
              <w:rPr>
                <w:rtl w:val="0"/>
              </w:rPr>
            </w:r>
          </w:p>
        </w:tc>
      </w:tr>
      <w:tr>
        <w:trPr>
          <w:cantSplit w:val="0"/>
          <w:trHeight w:val="353" w:hRule="atLeast"/>
          <w:tblHeader w:val="0"/>
        </w:trPr>
        <w:tc>
          <w:tcPr>
            <w:gridSpan w:val="12"/>
          </w:tcPr>
          <w:p w:rsidR="00000000" w:rsidDel="00000000" w:rsidP="00000000" w:rsidRDefault="00000000" w:rsidRPr="00000000" w14:paraId="0000007F">
            <w:pPr>
              <w:shd w:fill="ffffff" w:val="clear"/>
              <w:rPr>
                <w:b w:val="1"/>
                <w:color w:val="000000"/>
                <w:sz w:val="24"/>
                <w:szCs w:val="24"/>
              </w:rPr>
            </w:pPr>
            <w:r w:rsidDel="00000000" w:rsidR="00000000" w:rsidRPr="00000000">
              <w:rPr>
                <w:b w:val="1"/>
                <w:color w:val="000000"/>
                <w:sz w:val="24"/>
                <w:szCs w:val="24"/>
                <w:rtl w:val="0"/>
              </w:rPr>
              <w:t xml:space="preserve"> 3. Learning Objectives:</w:t>
            </w:r>
          </w:p>
          <w:p w:rsidR="00000000" w:rsidDel="00000000" w:rsidP="00000000" w:rsidRDefault="00000000" w:rsidRPr="00000000" w14:paraId="0000008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study the different  services using Ulteo cloud platform.</w:t>
            </w:r>
          </w:p>
          <w:p w:rsidR="00000000" w:rsidDel="00000000" w:rsidP="00000000" w:rsidRDefault="00000000" w:rsidRPr="00000000" w14:paraId="0000008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learn installation of Ulteo</w:t>
            </w:r>
          </w:p>
          <w:p w:rsidR="00000000" w:rsidDel="00000000" w:rsidP="00000000" w:rsidRDefault="00000000" w:rsidRPr="00000000" w14:paraId="000000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study Ulteo dashboard</w:t>
            </w:r>
          </w:p>
          <w:p w:rsidR="00000000" w:rsidDel="00000000" w:rsidP="00000000" w:rsidRDefault="00000000" w:rsidRPr="00000000" w14:paraId="000000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Explore the Ulteo tool and services provided by it.</w:t>
            </w:r>
          </w:p>
          <w:p w:rsidR="00000000" w:rsidDel="00000000" w:rsidP="00000000" w:rsidRDefault="00000000" w:rsidRPr="00000000" w14:paraId="0000008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Logon to the remote VMs</w:t>
            </w:r>
          </w:p>
          <w:p w:rsidR="00000000" w:rsidDel="00000000" w:rsidP="00000000" w:rsidRDefault="00000000" w:rsidRPr="00000000" w14:paraId="0000008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Monitor and configure remote resources</w:t>
            </w:r>
          </w:p>
          <w:p w:rsidR="00000000" w:rsidDel="00000000" w:rsidP="00000000" w:rsidRDefault="00000000" w:rsidRPr="00000000" w14:paraId="00000086">
            <w:pPr>
              <w:shd w:fill="ffffff" w:val="clear"/>
              <w:rPr>
                <w:rFonts w:ascii="Times New Roman" w:cs="Times New Roman" w:eastAsia="Times New Roman" w:hAnsi="Times New Roman"/>
                <w:sz w:val="20"/>
                <w:szCs w:val="20"/>
              </w:rPr>
            </w:pPr>
            <w:r w:rsidDel="00000000" w:rsidR="00000000" w:rsidRPr="00000000">
              <w:rPr>
                <w:rtl w:val="0"/>
              </w:rPr>
            </w:r>
          </w:p>
        </w:tc>
      </w:tr>
      <w:tr>
        <w:trPr>
          <w:cantSplit w:val="0"/>
          <w:trHeight w:val="407" w:hRule="atLeast"/>
          <w:tblHeader w:val="0"/>
        </w:trPr>
        <w:tc>
          <w:tcPr>
            <w:gridSpan w:val="12"/>
            <w:tcBorders>
              <w:bottom w:color="000000" w:space="0" w:sz="4" w:val="single"/>
            </w:tcBorders>
          </w:tcPr>
          <w:p w:rsidR="00000000" w:rsidDel="00000000" w:rsidP="00000000" w:rsidRDefault="00000000" w:rsidRPr="00000000" w14:paraId="00000092">
            <w:pPr>
              <w:shd w:fill="ffffff" w:val="clea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4. Practical applications of the assignment/experiment: Hypervisors are main components of Cloud Implementation</w:t>
            </w:r>
          </w:p>
        </w:tc>
      </w:tr>
      <w:tr>
        <w:trPr>
          <w:cantSplit w:val="0"/>
          <w:trHeight w:val="407" w:hRule="atLeast"/>
          <w:tblHeader w:val="0"/>
        </w:trPr>
        <w:tc>
          <w:tcPr>
            <w:gridSpan w:val="12"/>
            <w:tcBorders>
              <w:bottom w:color="000000" w:space="0" w:sz="4" w:val="single"/>
            </w:tcBorders>
          </w:tcPr>
          <w:p w:rsidR="00000000" w:rsidDel="00000000" w:rsidP="00000000" w:rsidRDefault="00000000" w:rsidRPr="00000000" w14:paraId="0000009E">
            <w:pPr>
              <w:shd w:fill="ffffff" w:val="clear"/>
              <w:rPr>
                <w:color w:val="000000"/>
                <w:sz w:val="24"/>
                <w:szCs w:val="24"/>
              </w:rPr>
            </w:pPr>
            <w:r w:rsidDel="00000000" w:rsidR="00000000" w:rsidRPr="00000000">
              <w:rPr>
                <w:b w:val="1"/>
                <w:color w:val="000000"/>
                <w:sz w:val="24"/>
                <w:szCs w:val="24"/>
                <w:rtl w:val="0"/>
              </w:rPr>
              <w:t xml:space="preserve"> 5. Prerequisites</w:t>
            </w:r>
            <w:r w:rsidDel="00000000" w:rsidR="00000000" w:rsidRPr="00000000">
              <w:rPr>
                <w:color w:val="000000"/>
                <w:sz w:val="24"/>
                <w:szCs w:val="24"/>
                <w:rtl w:val="0"/>
              </w:rPr>
              <w:t xml:space="preserve">: </w:t>
            </w:r>
          </w:p>
          <w:p w:rsidR="00000000" w:rsidDel="00000000" w:rsidP="00000000" w:rsidRDefault="00000000" w:rsidRPr="00000000" w14:paraId="0000009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Knowledge of Openstack</w:t>
            </w:r>
          </w:p>
          <w:p w:rsidR="00000000" w:rsidDel="00000000" w:rsidP="00000000" w:rsidRDefault="00000000" w:rsidRPr="00000000" w14:paraId="000000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Internet Access</w:t>
            </w:r>
          </w:p>
          <w:p w:rsidR="00000000" w:rsidDel="00000000" w:rsidP="00000000" w:rsidRDefault="00000000" w:rsidRPr="00000000" w14:paraId="000000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0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Knowledge of CIDR, IP Addressing</w:t>
            </w:r>
          </w:p>
          <w:p w:rsidR="00000000" w:rsidDel="00000000" w:rsidP="00000000" w:rsidRDefault="00000000" w:rsidRPr="00000000" w14:paraId="000000A2">
            <w:pPr>
              <w:shd w:fill="ffffff" w:val="clear"/>
              <w:tabs>
                <w:tab w:val="left" w:leader="none" w:pos="1080"/>
              </w:tabs>
              <w:rPr>
                <w:sz w:val="24"/>
                <w:szCs w:val="24"/>
              </w:rPr>
            </w:pPr>
            <w:r w:rsidDel="00000000" w:rsidR="00000000" w:rsidRPr="00000000">
              <w:rPr>
                <w:rtl w:val="0"/>
              </w:rPr>
            </w:r>
          </w:p>
        </w:tc>
      </w:tr>
      <w:tr>
        <w:trPr>
          <w:cantSplit w:val="0"/>
          <w:trHeight w:val="407" w:hRule="atLeast"/>
          <w:tblHeader w:val="0"/>
        </w:trPr>
        <w:tc>
          <w:tcPr>
            <w:gridSpan w:val="12"/>
            <w:tcBorders>
              <w:bottom w:color="000000" w:space="0" w:sz="4" w:val="single"/>
            </w:tcBorders>
          </w:tcPr>
          <w:p w:rsidR="00000000" w:rsidDel="00000000" w:rsidP="00000000" w:rsidRDefault="00000000" w:rsidRPr="00000000" w14:paraId="000000AE">
            <w:pPr>
              <w:shd w:fill="ffffff" w:val="clear"/>
              <w:rPr>
                <w:color w:val="000000"/>
                <w:sz w:val="24"/>
                <w:szCs w:val="24"/>
              </w:rPr>
            </w:pPr>
            <w:r w:rsidDel="00000000" w:rsidR="00000000" w:rsidRPr="00000000">
              <w:rPr>
                <w:b w:val="1"/>
                <w:color w:val="000000"/>
                <w:sz w:val="24"/>
                <w:szCs w:val="24"/>
                <w:rtl w:val="0"/>
              </w:rPr>
              <w:t xml:space="preserve">6. Hardware Requirements</w:t>
            </w:r>
            <w:r w:rsidDel="00000000" w:rsidR="00000000" w:rsidRPr="00000000">
              <w:rPr>
                <w:color w:val="000000"/>
                <w:sz w:val="24"/>
                <w:szCs w:val="24"/>
                <w:rtl w:val="0"/>
              </w:rPr>
              <w:t xml:space="preserve">: </w:t>
            </w:r>
          </w:p>
          <w:p w:rsidR="00000000" w:rsidDel="00000000" w:rsidP="00000000" w:rsidRDefault="00000000" w:rsidRPr="00000000" w14:paraId="000000A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tabs>
                <w:tab w:val="left" w:leader="none" w:pos="1080"/>
              </w:tabs>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Internet Access with Browser</w:t>
            </w:r>
          </w:p>
          <w:p w:rsidR="00000000" w:rsidDel="00000000" w:rsidP="00000000" w:rsidRDefault="00000000" w:rsidRPr="00000000" w14:paraId="000000B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tabs>
                <w:tab w:val="left" w:leader="none" w:pos="1080"/>
              </w:tabs>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Access to Ulteo IT Services</w:t>
            </w:r>
          </w:p>
          <w:p w:rsidR="00000000" w:rsidDel="00000000" w:rsidP="00000000" w:rsidRDefault="00000000" w:rsidRPr="00000000" w14:paraId="000000B1">
            <w:pPr>
              <w:shd w:fill="ffffff" w:val="clear"/>
              <w:rPr>
                <w:color w:val="000000"/>
                <w:sz w:val="24"/>
                <w:szCs w:val="24"/>
              </w:rPr>
            </w:pPr>
            <w:r w:rsidDel="00000000" w:rsidR="00000000" w:rsidRPr="00000000">
              <w:rPr>
                <w:rtl w:val="0"/>
              </w:rPr>
            </w:r>
          </w:p>
          <w:p w:rsidR="00000000" w:rsidDel="00000000" w:rsidP="00000000" w:rsidRDefault="00000000" w:rsidRPr="00000000" w14:paraId="000000B2">
            <w:pPr>
              <w:shd w:fill="ffffff" w:val="clear"/>
              <w:rPr>
                <w:b w:val="1"/>
                <w:color w:val="000000"/>
                <w:sz w:val="24"/>
                <w:szCs w:val="24"/>
              </w:rPr>
            </w:pPr>
            <w:r w:rsidDel="00000000" w:rsidR="00000000" w:rsidRPr="00000000">
              <w:rPr>
                <w:b w:val="1"/>
                <w:color w:val="000000"/>
                <w:sz w:val="24"/>
                <w:szCs w:val="24"/>
                <w:rtl w:val="0"/>
              </w:rPr>
              <w:t xml:space="preserve">7. Software Requirements:</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76"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Browser like Chrome, Internet Explorer Edge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tc>
      </w:tr>
      <w:tr>
        <w:trPr>
          <w:cantSplit w:val="0"/>
          <w:trHeight w:val="188" w:hRule="atLeast"/>
          <w:tblHeader w:val="0"/>
        </w:trPr>
        <w:tc>
          <w:tcPr>
            <w:gridSpan w:val="12"/>
            <w:tcBorders>
              <w:left w:color="000000" w:space="0" w:sz="0" w:val="nil"/>
              <w:right w:color="000000" w:space="0" w:sz="0" w:val="nil"/>
            </w:tcBorders>
          </w:tcPr>
          <w:p w:rsidR="00000000" w:rsidDel="00000000" w:rsidP="00000000" w:rsidRDefault="00000000" w:rsidRPr="00000000" w14:paraId="000000BF">
            <w:pPr>
              <w:shd w:fill="ffffff" w:val="clear"/>
              <w:rPr>
                <w:rFonts w:ascii="Times New Roman" w:cs="Times New Roman" w:eastAsia="Times New Roman" w:hAnsi="Times New Roman"/>
                <w:b w:val="1"/>
                <w:color w:val="000000"/>
                <w:sz w:val="18"/>
                <w:szCs w:val="18"/>
              </w:rPr>
            </w:pPr>
            <w:r w:rsidDel="00000000" w:rsidR="00000000" w:rsidRPr="00000000">
              <w:rPr>
                <w:rtl w:val="0"/>
              </w:rPr>
            </w:r>
          </w:p>
        </w:tc>
      </w:tr>
      <w:tr>
        <w:trPr>
          <w:cantSplit w:val="0"/>
          <w:trHeight w:val="561" w:hRule="atLeast"/>
          <w:tblHeader w:val="0"/>
        </w:trPr>
        <w:tc>
          <w:tcPr>
            <w:gridSpan w:val="12"/>
            <w:tcBorders>
              <w:bottom w:color="000000" w:space="0" w:sz="4" w:val="single"/>
            </w:tcBorders>
            <w:vAlign w:val="center"/>
          </w:tcPr>
          <w:p w:rsidR="00000000" w:rsidDel="00000000" w:rsidP="00000000" w:rsidRDefault="00000000" w:rsidRPr="00000000" w14:paraId="000000CB">
            <w:pPr>
              <w:shd w:fill="ffffff" w:val="clea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8. Quiz Questions (if any): (Online Exam will be taken separately batchwise, attach the certificate/ Marks obtained)</w:t>
            </w:r>
          </w:p>
          <w:p w:rsidR="00000000" w:rsidDel="00000000" w:rsidP="00000000" w:rsidRDefault="00000000" w:rsidRPr="00000000" w14:paraId="000000C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Ulteo?</w:t>
            </w:r>
          </w:p>
          <w:p w:rsidR="00000000" w:rsidDel="00000000" w:rsidP="00000000" w:rsidRDefault="00000000" w:rsidRPr="00000000" w14:paraId="000000C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Sevices provided by Ulteo?</w:t>
            </w:r>
          </w:p>
          <w:p w:rsidR="00000000" w:rsidDel="00000000" w:rsidP="00000000" w:rsidRDefault="00000000" w:rsidRPr="00000000" w14:paraId="000000C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verson of Openstack is under development now?</w:t>
            </w:r>
          </w:p>
          <w:p w:rsidR="00000000" w:rsidDel="00000000" w:rsidP="00000000" w:rsidRDefault="00000000" w:rsidRPr="00000000" w14:paraId="000000CF">
            <w:pPr>
              <w:shd w:fill="ffffff" w:val="clear"/>
              <w:rPr>
                <w:b w:val="1"/>
                <w:sz w:val="36"/>
                <w:szCs w:val="36"/>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15" w:hRule="atLeast"/>
          <w:tblHeader w:val="0"/>
        </w:trPr>
        <w:tc>
          <w:tcPr>
            <w:gridSpan w:val="12"/>
            <w:tcBorders>
              <w:left w:color="000000" w:space="0" w:sz="0" w:val="nil"/>
              <w:right w:color="000000" w:space="0" w:sz="0" w:val="nil"/>
            </w:tcBorders>
            <w:vAlign w:val="center"/>
          </w:tcPr>
          <w:p w:rsidR="00000000" w:rsidDel="00000000" w:rsidP="00000000" w:rsidRDefault="00000000" w:rsidRPr="00000000" w14:paraId="000000DC">
            <w:pPr>
              <w:shd w:fill="ffffff" w:val="clear"/>
              <w:rPr>
                <w:rFonts w:ascii="Times New Roman" w:cs="Times New Roman" w:eastAsia="Times New Roman" w:hAnsi="Times New Roman"/>
                <w:b w:val="1"/>
                <w:color w:val="000000"/>
                <w:sz w:val="16"/>
                <w:szCs w:val="16"/>
              </w:rPr>
            </w:pPr>
            <w:r w:rsidDel="00000000" w:rsidR="00000000" w:rsidRPr="00000000">
              <w:rPr>
                <w:rtl w:val="0"/>
              </w:rPr>
            </w:r>
          </w:p>
        </w:tc>
      </w:tr>
      <w:tr>
        <w:trPr>
          <w:cantSplit w:val="0"/>
          <w:trHeight w:val="350" w:hRule="atLeast"/>
          <w:tblHeader w:val="0"/>
        </w:trPr>
        <w:tc>
          <w:tcPr>
            <w:gridSpan w:val="12"/>
            <w:vAlign w:val="center"/>
          </w:tcPr>
          <w:p w:rsidR="00000000" w:rsidDel="00000000" w:rsidP="00000000" w:rsidRDefault="00000000" w:rsidRPr="00000000" w14:paraId="000000E8">
            <w:pPr>
              <w:shd w:fill="ffffff" w:val="clea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9. Experiment/Assignment Evaluation:</w:t>
            </w:r>
          </w:p>
        </w:tc>
      </w:tr>
      <w:tr>
        <w:trPr>
          <w:cantSplit w:val="0"/>
          <w:trHeight w:val="422" w:hRule="atLeast"/>
          <w:tblHeader w:val="0"/>
        </w:trPr>
        <w:tc>
          <w:tcPr/>
          <w:p w:rsidR="00000000" w:rsidDel="00000000" w:rsidP="00000000" w:rsidRDefault="00000000" w:rsidRPr="00000000" w14:paraId="000000F4">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Sr. No.</w:t>
            </w:r>
          </w:p>
        </w:tc>
        <w:tc>
          <w:tcPr>
            <w:gridSpan w:val="8"/>
          </w:tcPr>
          <w:p w:rsidR="00000000" w:rsidDel="00000000" w:rsidP="00000000" w:rsidRDefault="00000000" w:rsidRPr="00000000" w14:paraId="000000F5">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Parameters</w:t>
            </w:r>
          </w:p>
          <w:p w:rsidR="00000000" w:rsidDel="00000000" w:rsidP="00000000" w:rsidRDefault="00000000" w:rsidRPr="00000000" w14:paraId="000000F6">
            <w:pPr>
              <w:rPr>
                <w:rFonts w:ascii="Times New Roman" w:cs="Times New Roman" w:eastAsia="Times New Roman" w:hAnsi="Times New Roman"/>
                <w:b w:val="1"/>
                <w:color w:val="000000"/>
                <w:sz w:val="20"/>
                <w:szCs w:val="20"/>
              </w:rPr>
            </w:pPr>
            <w:r w:rsidDel="00000000" w:rsidR="00000000" w:rsidRPr="00000000">
              <w:rPr>
                <w:rtl w:val="0"/>
              </w:rPr>
            </w:r>
          </w:p>
        </w:tc>
        <w:tc>
          <w:tcPr>
            <w:gridSpan w:val="2"/>
          </w:tcPr>
          <w:p w:rsidR="00000000" w:rsidDel="00000000" w:rsidP="00000000" w:rsidRDefault="00000000" w:rsidRPr="00000000" w14:paraId="000000FE">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Marks obtained</w:t>
            </w:r>
          </w:p>
        </w:tc>
        <w:tc>
          <w:tcPr/>
          <w:p w:rsidR="00000000" w:rsidDel="00000000" w:rsidP="00000000" w:rsidRDefault="00000000" w:rsidRPr="00000000" w14:paraId="00000100">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Out of</w:t>
            </w:r>
          </w:p>
        </w:tc>
      </w:tr>
      <w:tr>
        <w:trPr>
          <w:cantSplit w:val="0"/>
          <w:trHeight w:val="561" w:hRule="atLeast"/>
          <w:tblHeader w:val="0"/>
        </w:trPr>
        <w:tc>
          <w:tcPr/>
          <w:p w:rsidR="00000000" w:rsidDel="00000000" w:rsidP="00000000" w:rsidRDefault="00000000" w:rsidRPr="00000000" w14:paraId="00000101">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w:t>
            </w:r>
          </w:p>
        </w:tc>
        <w:tc>
          <w:tcPr>
            <w:gridSpan w:val="8"/>
          </w:tcPr>
          <w:p w:rsidR="00000000" w:rsidDel="00000000" w:rsidP="00000000" w:rsidRDefault="00000000" w:rsidRPr="00000000" w14:paraId="00000102">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0"/>
                <w:szCs w:val="20"/>
                <w:rtl w:val="0"/>
              </w:rPr>
              <w:t xml:space="preserve">Technical Understanding </w:t>
            </w:r>
            <w:r w:rsidDel="00000000" w:rsidR="00000000" w:rsidRPr="00000000">
              <w:rPr>
                <w:rFonts w:ascii="Times New Roman" w:cs="Times New Roman" w:eastAsia="Times New Roman" w:hAnsi="Times New Roman"/>
                <w:color w:val="000000"/>
                <w:sz w:val="16"/>
                <w:szCs w:val="16"/>
                <w:rtl w:val="0"/>
              </w:rPr>
              <w:t xml:space="preserve">(Assessment may be done based on Q &amp; A </w:t>
            </w:r>
            <w:r w:rsidDel="00000000" w:rsidR="00000000" w:rsidRPr="00000000">
              <w:rPr>
                <w:rFonts w:ascii="Times New Roman" w:cs="Times New Roman" w:eastAsia="Times New Roman" w:hAnsi="Times New Roman"/>
                <w:b w:val="1"/>
                <w:color w:val="000000"/>
                <w:sz w:val="16"/>
                <w:szCs w:val="16"/>
                <w:u w:val="single"/>
                <w:rtl w:val="0"/>
              </w:rPr>
              <w:t xml:space="preserve">or</w:t>
            </w:r>
            <w:r w:rsidDel="00000000" w:rsidR="00000000" w:rsidRPr="00000000">
              <w:rPr>
                <w:rFonts w:ascii="Times New Roman" w:cs="Times New Roman" w:eastAsia="Times New Roman" w:hAnsi="Times New Roman"/>
                <w:color w:val="000000"/>
                <w:sz w:val="16"/>
                <w:szCs w:val="16"/>
                <w:rtl w:val="0"/>
              </w:rPr>
              <w:t xml:space="preserve"> any other relevant method.) </w:t>
            </w:r>
            <w:r w:rsidDel="00000000" w:rsidR="00000000" w:rsidRPr="00000000">
              <w:rPr>
                <w:rFonts w:ascii="Times New Roman" w:cs="Times New Roman" w:eastAsia="Times New Roman" w:hAnsi="Times New Roman"/>
                <w:color w:val="000000"/>
                <w:sz w:val="20"/>
                <w:szCs w:val="20"/>
                <w:rtl w:val="0"/>
              </w:rPr>
              <w:t xml:space="preserve">Teacher should mention the other method used -</w:t>
            </w:r>
            <w:r w:rsidDel="00000000" w:rsidR="00000000" w:rsidRPr="00000000">
              <w:rPr>
                <w:rtl w:val="0"/>
              </w:rPr>
            </w:r>
          </w:p>
        </w:tc>
        <w:tc>
          <w:tcPr>
            <w:gridSpan w:val="2"/>
          </w:tcPr>
          <w:p w:rsidR="00000000" w:rsidDel="00000000" w:rsidP="00000000" w:rsidRDefault="00000000" w:rsidRPr="00000000" w14:paraId="0000010A">
            <w:pPr>
              <w:spacing w:line="36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0C">
            <w:pPr>
              <w:spacing w:line="36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w:t>
            </w:r>
          </w:p>
        </w:tc>
      </w:tr>
      <w:tr>
        <w:trPr>
          <w:cantSplit w:val="0"/>
          <w:trHeight w:val="287" w:hRule="atLeast"/>
          <w:tblHeader w:val="0"/>
        </w:trPr>
        <w:tc>
          <w:tcPr/>
          <w:p w:rsidR="00000000" w:rsidDel="00000000" w:rsidP="00000000" w:rsidRDefault="00000000" w:rsidRPr="00000000" w14:paraId="0000010D">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w:t>
            </w:r>
          </w:p>
        </w:tc>
        <w:tc>
          <w:tcPr>
            <w:gridSpan w:val="8"/>
          </w:tcPr>
          <w:p w:rsidR="00000000" w:rsidDel="00000000" w:rsidP="00000000" w:rsidRDefault="00000000" w:rsidRPr="00000000" w14:paraId="0000010E">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Neatness/presentation</w:t>
            </w:r>
          </w:p>
        </w:tc>
        <w:tc>
          <w:tcPr>
            <w:gridSpan w:val="2"/>
          </w:tcPr>
          <w:p w:rsidR="00000000" w:rsidDel="00000000" w:rsidP="00000000" w:rsidRDefault="00000000" w:rsidRPr="00000000" w14:paraId="00000116">
            <w:pPr>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18">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r>
      <w:tr>
        <w:trPr>
          <w:cantSplit w:val="0"/>
          <w:trHeight w:val="350" w:hRule="atLeast"/>
          <w:tblHeader w:val="0"/>
        </w:trPr>
        <w:tc>
          <w:tcPr/>
          <w:p w:rsidR="00000000" w:rsidDel="00000000" w:rsidP="00000000" w:rsidRDefault="00000000" w:rsidRPr="00000000" w14:paraId="00000119">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3</w:t>
            </w:r>
          </w:p>
        </w:tc>
        <w:tc>
          <w:tcPr>
            <w:gridSpan w:val="8"/>
          </w:tcPr>
          <w:p w:rsidR="00000000" w:rsidDel="00000000" w:rsidP="00000000" w:rsidRDefault="00000000" w:rsidRPr="00000000" w14:paraId="0000011A">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Punctuality</w:t>
            </w:r>
          </w:p>
        </w:tc>
        <w:tc>
          <w:tcPr>
            <w:gridSpan w:val="2"/>
          </w:tcPr>
          <w:p w:rsidR="00000000" w:rsidDel="00000000" w:rsidP="00000000" w:rsidRDefault="00000000" w:rsidRPr="00000000" w14:paraId="00000122">
            <w:pPr>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24">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r>
      <w:tr>
        <w:trPr>
          <w:cantSplit w:val="0"/>
          <w:trHeight w:val="317" w:hRule="atLeast"/>
          <w:tblHeader w:val="0"/>
        </w:trPr>
        <w:tc>
          <w:tcPr>
            <w:gridSpan w:val="3"/>
          </w:tcPr>
          <w:p w:rsidR="00000000" w:rsidDel="00000000" w:rsidP="00000000" w:rsidRDefault="00000000" w:rsidRPr="00000000" w14:paraId="00000125">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Date of performance (DOP)</w:t>
            </w:r>
          </w:p>
        </w:tc>
        <w:tc>
          <w:tcPr>
            <w:gridSpan w:val="3"/>
          </w:tcPr>
          <w:p w:rsidR="00000000" w:rsidDel="00000000" w:rsidP="00000000" w:rsidRDefault="00000000" w:rsidRPr="00000000" w14:paraId="00000128">
            <w:pPr>
              <w:rPr>
                <w:rFonts w:ascii="Times New Roman" w:cs="Times New Roman" w:eastAsia="Times New Roman" w:hAnsi="Times New Roman"/>
                <w:b w:val="1"/>
                <w:color w:val="000000"/>
                <w:sz w:val="20"/>
                <w:szCs w:val="20"/>
              </w:rPr>
            </w:pPr>
            <w:r w:rsidDel="00000000" w:rsidR="00000000" w:rsidRPr="00000000">
              <w:rPr>
                <w:rtl w:val="0"/>
              </w:rPr>
            </w:r>
          </w:p>
        </w:tc>
        <w:tc>
          <w:tcPr>
            <w:gridSpan w:val="3"/>
          </w:tcPr>
          <w:p w:rsidR="00000000" w:rsidDel="00000000" w:rsidP="00000000" w:rsidRDefault="00000000" w:rsidRPr="00000000" w14:paraId="0000012B">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Total marks obtained</w:t>
            </w:r>
          </w:p>
        </w:tc>
        <w:tc>
          <w:tcPr>
            <w:gridSpan w:val="2"/>
          </w:tcPr>
          <w:p w:rsidR="00000000" w:rsidDel="00000000" w:rsidP="00000000" w:rsidRDefault="00000000" w:rsidRPr="00000000" w14:paraId="0000012E">
            <w:pP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130">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       10</w:t>
            </w:r>
          </w:p>
        </w:tc>
      </w:tr>
      <w:tr>
        <w:trPr>
          <w:cantSplit w:val="0"/>
          <w:trHeight w:val="70" w:hRule="atLeast"/>
          <w:tblHeader w:val="0"/>
        </w:trPr>
        <w:tc>
          <w:tcPr>
            <w:gridSpan w:val="3"/>
          </w:tcPr>
          <w:p w:rsidR="00000000" w:rsidDel="00000000" w:rsidP="00000000" w:rsidRDefault="00000000" w:rsidRPr="00000000" w14:paraId="00000131">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Date of checking (DOC) </w:t>
            </w:r>
          </w:p>
        </w:tc>
        <w:tc>
          <w:tcPr>
            <w:gridSpan w:val="3"/>
            <w:vAlign w:val="center"/>
          </w:tcPr>
          <w:p w:rsidR="00000000" w:rsidDel="00000000" w:rsidP="00000000" w:rsidRDefault="00000000" w:rsidRPr="00000000" w14:paraId="00000134">
            <w:pPr>
              <w:rPr>
                <w:rFonts w:ascii="Times New Roman" w:cs="Times New Roman" w:eastAsia="Times New Roman" w:hAnsi="Times New Roman"/>
                <w:b w:val="1"/>
                <w:color w:val="000000"/>
                <w:sz w:val="20"/>
                <w:szCs w:val="20"/>
              </w:rPr>
            </w:pPr>
            <w:r w:rsidDel="00000000" w:rsidR="00000000" w:rsidRPr="00000000">
              <w:rPr>
                <w:rtl w:val="0"/>
              </w:rPr>
            </w:r>
          </w:p>
        </w:tc>
        <w:tc>
          <w:tcPr>
            <w:gridSpan w:val="6"/>
            <w:vAlign w:val="center"/>
          </w:tcPr>
          <w:p w:rsidR="00000000" w:rsidDel="00000000" w:rsidP="00000000" w:rsidRDefault="00000000" w:rsidRPr="00000000" w14:paraId="00000137">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Signature of teacher</w:t>
            </w:r>
          </w:p>
          <w:p w:rsidR="00000000" w:rsidDel="00000000" w:rsidP="00000000" w:rsidRDefault="00000000" w:rsidRPr="00000000" w14:paraId="00000138">
            <w:pPr>
              <w:rPr>
                <w:rFonts w:ascii="Times New Roman" w:cs="Times New Roman" w:eastAsia="Times New Roman" w:hAnsi="Times New Roman"/>
                <w:b w:val="1"/>
                <w:color w:val="000000"/>
                <w:sz w:val="20"/>
                <w:szCs w:val="20"/>
              </w:rPr>
            </w:pPr>
            <w:r w:rsidDel="00000000" w:rsidR="00000000" w:rsidRPr="00000000">
              <w:rPr>
                <w:rtl w:val="0"/>
              </w:rPr>
            </w:r>
          </w:p>
        </w:tc>
      </w:tr>
    </w:tbl>
    <w:p w:rsidR="00000000" w:rsidDel="00000000" w:rsidP="00000000" w:rsidRDefault="00000000" w:rsidRPr="00000000" w14:paraId="0000013E">
      <w:pPr>
        <w:shd w:fill="ffffff" w:val="clear"/>
        <w:spacing w:after="75" w:lineRule="auto"/>
        <w:rPr>
          <w:b w:val="1"/>
          <w:color w:val="000000"/>
          <w:sz w:val="24"/>
          <w:szCs w:val="24"/>
        </w:rPr>
      </w:pPr>
      <w:r w:rsidDel="00000000" w:rsidR="00000000" w:rsidRPr="00000000">
        <w:rPr>
          <w:rtl w:val="0"/>
        </w:rPr>
      </w:r>
    </w:p>
    <w:p w:rsidR="00000000" w:rsidDel="00000000" w:rsidP="00000000" w:rsidRDefault="00000000" w:rsidRPr="00000000" w14:paraId="0000013F">
      <w:pPr>
        <w:shd w:fill="ffffff" w:val="clear"/>
        <w:spacing w:after="75" w:lineRule="auto"/>
        <w:rPr>
          <w:b w:val="1"/>
          <w:sz w:val="24"/>
          <w:szCs w:val="24"/>
        </w:rPr>
      </w:pPr>
      <w:r w:rsidDel="00000000" w:rsidR="00000000" w:rsidRPr="00000000">
        <w:rPr>
          <w:rtl w:val="0"/>
        </w:rPr>
      </w:r>
    </w:p>
    <w:p w:rsidR="00000000" w:rsidDel="00000000" w:rsidP="00000000" w:rsidRDefault="00000000" w:rsidRPr="00000000" w14:paraId="00000140">
      <w:pPr>
        <w:shd w:fill="ffffff" w:val="clear"/>
        <w:spacing w:after="75" w:lineRule="auto"/>
        <w:rPr>
          <w:b w:val="1"/>
          <w:sz w:val="24"/>
          <w:szCs w:val="24"/>
        </w:rPr>
      </w:pPr>
      <w:r w:rsidDel="00000000" w:rsidR="00000000" w:rsidRPr="00000000">
        <w:rPr>
          <w:rtl w:val="0"/>
        </w:rPr>
      </w:r>
    </w:p>
    <w:p w:rsidR="00000000" w:rsidDel="00000000" w:rsidP="00000000" w:rsidRDefault="00000000" w:rsidRPr="00000000" w14:paraId="00000141">
      <w:pPr>
        <w:shd w:fill="ffffff" w:val="clear"/>
        <w:spacing w:after="75" w:lineRule="auto"/>
        <w:rPr>
          <w:b w:val="1"/>
          <w:sz w:val="24"/>
          <w:szCs w:val="24"/>
        </w:rPr>
      </w:pPr>
      <w:r w:rsidDel="00000000" w:rsidR="00000000" w:rsidRPr="00000000">
        <w:rPr>
          <w:rtl w:val="0"/>
        </w:rPr>
      </w:r>
    </w:p>
    <w:p w:rsidR="00000000" w:rsidDel="00000000" w:rsidP="00000000" w:rsidRDefault="00000000" w:rsidRPr="00000000" w14:paraId="00000142">
      <w:pPr>
        <w:shd w:fill="ffffff" w:val="clear"/>
        <w:spacing w:after="75" w:lineRule="auto"/>
        <w:rPr>
          <w:b w:val="1"/>
          <w:sz w:val="24"/>
          <w:szCs w:val="24"/>
        </w:rPr>
      </w:pPr>
      <w:r w:rsidDel="00000000" w:rsidR="00000000" w:rsidRPr="00000000">
        <w:rPr>
          <w:rtl w:val="0"/>
        </w:rPr>
      </w:r>
    </w:p>
    <w:p w:rsidR="00000000" w:rsidDel="00000000" w:rsidP="00000000" w:rsidRDefault="00000000" w:rsidRPr="00000000" w14:paraId="00000143">
      <w:pPr>
        <w:shd w:fill="ffffff" w:val="clear"/>
        <w:spacing w:after="75" w:lineRule="auto"/>
        <w:rPr>
          <w:b w:val="1"/>
          <w:sz w:val="24"/>
          <w:szCs w:val="24"/>
        </w:rPr>
      </w:pPr>
      <w:r w:rsidDel="00000000" w:rsidR="00000000" w:rsidRPr="00000000">
        <w:rPr>
          <w:rtl w:val="0"/>
        </w:rPr>
      </w:r>
    </w:p>
    <w:p w:rsidR="00000000" w:rsidDel="00000000" w:rsidP="00000000" w:rsidRDefault="00000000" w:rsidRPr="00000000" w14:paraId="00000144">
      <w:pPr>
        <w:shd w:fill="ffffff" w:val="clear"/>
        <w:spacing w:after="75" w:lineRule="auto"/>
        <w:rPr>
          <w:b w:val="1"/>
          <w:sz w:val="24"/>
          <w:szCs w:val="24"/>
        </w:rPr>
      </w:pPr>
      <w:r w:rsidDel="00000000" w:rsidR="00000000" w:rsidRPr="00000000">
        <w:rPr>
          <w:rtl w:val="0"/>
        </w:rPr>
      </w:r>
    </w:p>
    <w:p w:rsidR="00000000" w:rsidDel="00000000" w:rsidP="00000000" w:rsidRDefault="00000000" w:rsidRPr="00000000" w14:paraId="00000145">
      <w:pPr>
        <w:shd w:fill="ffffff" w:val="clear"/>
        <w:spacing w:after="75" w:lineRule="auto"/>
        <w:rPr>
          <w:b w:val="1"/>
          <w:sz w:val="24"/>
          <w:szCs w:val="24"/>
        </w:rPr>
      </w:pPr>
      <w:r w:rsidDel="00000000" w:rsidR="00000000" w:rsidRPr="00000000">
        <w:rPr>
          <w:rtl w:val="0"/>
        </w:rPr>
      </w:r>
    </w:p>
    <w:p w:rsidR="00000000" w:rsidDel="00000000" w:rsidP="00000000" w:rsidRDefault="00000000" w:rsidRPr="00000000" w14:paraId="00000146">
      <w:pPr>
        <w:shd w:fill="ffffff" w:val="clear"/>
        <w:spacing w:after="75" w:lineRule="auto"/>
        <w:rPr>
          <w:b w:val="1"/>
          <w:sz w:val="24"/>
          <w:szCs w:val="24"/>
        </w:rPr>
      </w:pPr>
      <w:r w:rsidDel="00000000" w:rsidR="00000000" w:rsidRPr="00000000">
        <w:rPr>
          <w:rtl w:val="0"/>
        </w:rPr>
      </w:r>
    </w:p>
    <w:p w:rsidR="00000000" w:rsidDel="00000000" w:rsidP="00000000" w:rsidRDefault="00000000" w:rsidRPr="00000000" w14:paraId="00000147">
      <w:pPr>
        <w:shd w:fill="ffffff" w:val="clear"/>
        <w:spacing w:after="75" w:lineRule="auto"/>
        <w:rPr>
          <w:b w:val="1"/>
          <w:sz w:val="24"/>
          <w:szCs w:val="24"/>
        </w:rPr>
      </w:pPr>
      <w:r w:rsidDel="00000000" w:rsidR="00000000" w:rsidRPr="00000000">
        <w:rPr>
          <w:rtl w:val="0"/>
        </w:rPr>
      </w:r>
    </w:p>
    <w:p w:rsidR="00000000" w:rsidDel="00000000" w:rsidP="00000000" w:rsidRDefault="00000000" w:rsidRPr="00000000" w14:paraId="00000148">
      <w:pPr>
        <w:shd w:fill="ffffff" w:val="clear"/>
        <w:spacing w:after="75" w:lineRule="auto"/>
        <w:rPr>
          <w:b w:val="1"/>
          <w:sz w:val="24"/>
          <w:szCs w:val="24"/>
        </w:rPr>
      </w:pPr>
      <w:r w:rsidDel="00000000" w:rsidR="00000000" w:rsidRPr="00000000">
        <w:rPr>
          <w:rtl w:val="0"/>
        </w:rPr>
      </w:r>
    </w:p>
    <w:p w:rsidR="00000000" w:rsidDel="00000000" w:rsidP="00000000" w:rsidRDefault="00000000" w:rsidRPr="00000000" w14:paraId="00000149">
      <w:pPr>
        <w:shd w:fill="ffffff" w:val="clear"/>
        <w:spacing w:after="75" w:lineRule="auto"/>
        <w:rPr>
          <w:b w:val="1"/>
          <w:sz w:val="24"/>
          <w:szCs w:val="24"/>
        </w:rPr>
      </w:pPr>
      <w:r w:rsidDel="00000000" w:rsidR="00000000" w:rsidRPr="00000000">
        <w:rPr>
          <w:rtl w:val="0"/>
        </w:rPr>
      </w:r>
    </w:p>
    <w:p w:rsidR="00000000" w:rsidDel="00000000" w:rsidP="00000000" w:rsidRDefault="00000000" w:rsidRPr="00000000" w14:paraId="0000014A">
      <w:pPr>
        <w:shd w:fill="ffffff" w:val="clear"/>
        <w:spacing w:after="75" w:lineRule="auto"/>
        <w:rPr>
          <w:b w:val="1"/>
          <w:sz w:val="24"/>
          <w:szCs w:val="24"/>
        </w:rPr>
      </w:pPr>
      <w:r w:rsidDel="00000000" w:rsidR="00000000" w:rsidRPr="00000000">
        <w:rPr>
          <w:rtl w:val="0"/>
        </w:rPr>
      </w:r>
    </w:p>
    <w:p w:rsidR="00000000" w:rsidDel="00000000" w:rsidP="00000000" w:rsidRDefault="00000000" w:rsidRPr="00000000" w14:paraId="0000014B">
      <w:pPr>
        <w:shd w:fill="ffffff" w:val="clear"/>
        <w:spacing w:after="75" w:lineRule="auto"/>
        <w:rPr>
          <w:b w:val="1"/>
          <w:sz w:val="24"/>
          <w:szCs w:val="24"/>
        </w:rPr>
      </w:pPr>
      <w:r w:rsidDel="00000000" w:rsidR="00000000" w:rsidRPr="00000000">
        <w:rPr>
          <w:rtl w:val="0"/>
        </w:rPr>
      </w:r>
    </w:p>
    <w:p w:rsidR="00000000" w:rsidDel="00000000" w:rsidP="00000000" w:rsidRDefault="00000000" w:rsidRPr="00000000" w14:paraId="0000014C">
      <w:pPr>
        <w:shd w:fill="ffffff" w:val="clear"/>
        <w:spacing w:after="75" w:lineRule="auto"/>
        <w:rPr>
          <w:b w:val="1"/>
          <w:sz w:val="24"/>
          <w:szCs w:val="24"/>
        </w:rPr>
      </w:pPr>
      <w:r w:rsidDel="00000000" w:rsidR="00000000" w:rsidRPr="00000000">
        <w:rPr>
          <w:rtl w:val="0"/>
        </w:rPr>
      </w:r>
    </w:p>
    <w:p w:rsidR="00000000" w:rsidDel="00000000" w:rsidP="00000000" w:rsidRDefault="00000000" w:rsidRPr="00000000" w14:paraId="0000014D">
      <w:pPr>
        <w:shd w:fill="ffffff" w:val="clear"/>
        <w:spacing w:after="75" w:lineRule="auto"/>
        <w:rPr>
          <w:b w:val="1"/>
          <w:sz w:val="24"/>
          <w:szCs w:val="24"/>
        </w:rPr>
      </w:pPr>
      <w:r w:rsidDel="00000000" w:rsidR="00000000" w:rsidRPr="00000000">
        <w:rPr>
          <w:rtl w:val="0"/>
        </w:rPr>
      </w:r>
    </w:p>
    <w:p w:rsidR="00000000" w:rsidDel="00000000" w:rsidP="00000000" w:rsidRDefault="00000000" w:rsidRPr="00000000" w14:paraId="0000014E">
      <w:pPr>
        <w:shd w:fill="ffffff" w:val="clear"/>
        <w:spacing w:after="75" w:lineRule="auto"/>
        <w:rPr>
          <w:b w:val="1"/>
          <w:sz w:val="24"/>
          <w:szCs w:val="24"/>
        </w:rPr>
      </w:pPr>
      <w:r w:rsidDel="00000000" w:rsidR="00000000" w:rsidRPr="00000000">
        <w:rPr>
          <w:rtl w:val="0"/>
        </w:rPr>
      </w:r>
    </w:p>
    <w:p w:rsidR="00000000" w:rsidDel="00000000" w:rsidP="00000000" w:rsidRDefault="00000000" w:rsidRPr="00000000" w14:paraId="0000014F">
      <w:pPr>
        <w:shd w:fill="ffffff" w:val="clear"/>
        <w:spacing w:after="75" w:lineRule="auto"/>
        <w:rPr>
          <w:b w:val="1"/>
          <w:sz w:val="24"/>
          <w:szCs w:val="24"/>
        </w:rPr>
      </w:pPr>
      <w:r w:rsidDel="00000000" w:rsidR="00000000" w:rsidRPr="00000000">
        <w:rPr>
          <w:rtl w:val="0"/>
        </w:rPr>
      </w:r>
    </w:p>
    <w:p w:rsidR="00000000" w:rsidDel="00000000" w:rsidP="00000000" w:rsidRDefault="00000000" w:rsidRPr="00000000" w14:paraId="00000150">
      <w:pPr>
        <w:shd w:fill="ffffff" w:val="clear"/>
        <w:spacing w:after="75" w:lineRule="auto"/>
        <w:rPr>
          <w:b w:val="1"/>
          <w:color w:val="000000"/>
          <w:sz w:val="24"/>
          <w:szCs w:val="24"/>
        </w:rPr>
      </w:pPr>
      <w:r w:rsidDel="00000000" w:rsidR="00000000" w:rsidRPr="00000000">
        <w:rPr>
          <w:b w:val="1"/>
          <w:color w:val="000000"/>
          <w:sz w:val="24"/>
          <w:szCs w:val="24"/>
          <w:rtl w:val="0"/>
        </w:rPr>
        <w:t xml:space="preserve">10. Theory: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360" w:lineRule="auto"/>
        <w:ind w:left="660" w:right="156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Ulteo is an open source Virtual Desktop infrastructure project that can deliver various operating systems deskops - including Windows and Linux desktops or applications - to end usersThe Open Virtual Desktop allows corporates to deploy virtualized GNU/Linux and/or Windows desktops. Parts of Ulteo products are based on Debian and Ubuntu. Ulteo Open Virtual Desktop is an open source alternative to Citrix and VMWare solutions.</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0" w:lineRule="auto"/>
        <w:ind w:left="6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steps for installation and configuration of Ulteo are given as follows</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26"/>
        </w:tabs>
        <w:spacing w:after="0" w:before="0" w:line="278.00000000000006" w:lineRule="auto"/>
        <w:ind w:left="660" w:right="143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1: Install Ulteo through DVD or Open Ulteo OVF file in Vmware player</w:t>
        <w:tab/>
        <w:t xml:space="preserve">by selecting import VM button</w:t>
      </w:r>
    </w:p>
    <w:p w:rsidR="00000000" w:rsidDel="00000000" w:rsidP="00000000" w:rsidRDefault="00000000" w:rsidRPr="00000000" w14:paraId="0000015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51"/>
        </w:tabs>
        <w:spacing w:after="0" w:before="195" w:line="276" w:lineRule="auto"/>
        <w:ind w:left="660" w:right="1442" w:firstLine="0"/>
        <w:jc w:val="left"/>
        <w:rPr>
          <w:b w:val="0"/>
          <w:i w:val="0"/>
          <w:smallCaps w:val="0"/>
          <w:strike w:val="0"/>
          <w:color w:val="000000"/>
          <w:u w:val="none"/>
          <w:shd w:fill="auto" w:val="clear"/>
          <w:vertAlign w:val="baseline"/>
        </w:rPr>
        <w:sectPr>
          <w:pgSz w:h="15840" w:w="12240" w:orient="portrait"/>
          <w:pgMar w:bottom="1280" w:top="1440" w:left="780" w:right="0" w:header="0" w:footer="969"/>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haven't an Ulteo OVD DVD-ROM yet, please download the corresponding ISO file from this place at </w:t>
      </w:r>
      <w:hyperlink r:id="r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www.ulteo.com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burn it to a fresh DVD.</w:t>
      </w:r>
    </w:p>
    <w:p w:rsidR="00000000" w:rsidDel="00000000" w:rsidP="00000000" w:rsidRDefault="00000000" w:rsidRPr="00000000" w14:paraId="0000015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30"/>
        </w:tabs>
        <w:spacing w:after="0" w:before="74" w:line="276" w:lineRule="auto"/>
        <w:ind w:left="660" w:right="1437"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 the Ulteo OVD DVD-ROM into your computer and restart it. If you selected the DVD- ROM as first boot device you'll see the boot loader Screen.</w:t>
      </w:r>
    </w:p>
    <w:p w:rsidR="00000000" w:rsidDel="00000000" w:rsidP="00000000" w:rsidRDefault="00000000" w:rsidRPr="00000000" w14:paraId="0000015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21"/>
        </w:tabs>
        <w:spacing w:after="0" w:before="201" w:line="240" w:lineRule="auto"/>
        <w:ind w:left="920" w:right="0" w:hanging="2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Install Ulteo Option</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42"/>
        </w:tabs>
        <w:spacing w:after="0" w:before="0" w:line="278.00000000000006" w:lineRule="auto"/>
        <w:ind w:left="660" w:right="1441"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step is used to select the system language. Choose your language from the list and click on Forward.</w:t>
      </w:r>
    </w:p>
    <w:p w:rsidR="00000000" w:rsidDel="00000000" w:rsidP="00000000" w:rsidRDefault="00000000" w:rsidRPr="00000000" w14:paraId="0000015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46"/>
        </w:tabs>
        <w:spacing w:after="0" w:before="195" w:line="276" w:lineRule="auto"/>
        <w:ind w:left="660" w:right="1435"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second step, the system asks you to define your location. Either select a point on the map or choose one from the Selected city form and click on Forward.</w:t>
      </w:r>
    </w:p>
    <w:p w:rsidR="00000000" w:rsidDel="00000000" w:rsidP="00000000" w:rsidRDefault="00000000" w:rsidRPr="00000000" w14:paraId="0000015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21"/>
        </w:tabs>
        <w:spacing w:after="0" w:before="200" w:line="240" w:lineRule="auto"/>
        <w:ind w:left="920" w:right="0" w:hanging="2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third step is used to define the keyboard layout. Select yours and click on Forward.</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21"/>
        </w:tabs>
        <w:spacing w:after="0" w:before="0" w:line="276" w:lineRule="auto"/>
        <w:ind w:left="660" w:right="1439"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you have to select the partitioning method. We suggest the automatic method: Erase and use the entire disk.</w:t>
      </w:r>
    </w:p>
    <w:p w:rsidR="00000000" w:rsidDel="00000000" w:rsidP="00000000" w:rsidRDefault="00000000" w:rsidRPr="00000000" w14:paraId="0000015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34"/>
        </w:tabs>
        <w:spacing w:after="0" w:before="198" w:line="278.00000000000006" w:lineRule="auto"/>
        <w:ind w:left="660" w:right="1447"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questions are about the installed operating system itself, user login and password used to access the OS, along with the hostname of the machine.</w:t>
      </w:r>
    </w:p>
    <w:p w:rsidR="00000000" w:rsidDel="00000000" w:rsidP="00000000" w:rsidRDefault="00000000" w:rsidRPr="00000000" w14:paraId="0000015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42"/>
        </w:tabs>
        <w:spacing w:after="0" w:before="195" w:line="276" w:lineRule="auto"/>
        <w:ind w:left="660" w:right="1438"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a password and confirm it. Useful address is displayed to you for a near future use of OVD.</w:t>
      </w:r>
    </w:p>
    <w:p w:rsidR="00000000" w:rsidDel="00000000" w:rsidP="00000000" w:rsidRDefault="00000000" w:rsidRPr="00000000" w14:paraId="000001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066"/>
        </w:tabs>
        <w:spacing w:after="0" w:before="200" w:line="276" w:lineRule="auto"/>
        <w:ind w:left="660" w:right="1443"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read carefully the installation summary, then click on Install and wait til installation completes</w:t>
      </w:r>
    </w:p>
    <w:p w:rsidR="00000000" w:rsidDel="00000000" w:rsidP="00000000" w:rsidRDefault="00000000" w:rsidRPr="00000000" w14:paraId="000001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041"/>
        </w:tabs>
        <w:spacing w:after="0" w:before="201" w:line="451" w:lineRule="auto"/>
        <w:ind w:left="660" w:right="4821"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click on Restart now to finish installation process. Step 2: In Management machine Open following URLs https://Ulteo-Server-ipaddress/ovd for Client access https://Ulteo-Server-ipaddress/admin for Admin access</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6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280" w:top="1360" w:left="780" w:right="0" w:header="0" w:footer="969"/>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3: Login on Admin portal specify Username and Password as Admin</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114300" distR="114300">
                <wp:extent cx="4677410" cy="2331720"/>
                <wp:effectExtent b="0" l="0" r="0" t="0"/>
                <wp:docPr id="6" name=""/>
                <a:graphic>
                  <a:graphicData uri="http://schemas.microsoft.com/office/word/2010/wordprocessingGroup">
                    <wpg:wgp>
                      <wpg:cNvGrpSpPr/>
                      <wpg:grpSpPr>
                        <a:xfrm>
                          <a:off x="3005050" y="2611900"/>
                          <a:ext cx="4677410" cy="2331720"/>
                          <a:chOff x="3005050" y="2611900"/>
                          <a:chExt cx="4680625" cy="2335550"/>
                        </a:xfrm>
                      </wpg:grpSpPr>
                      <wpg:grpSp>
                        <wpg:cNvGrpSpPr/>
                        <wpg:grpSpPr>
                          <a:xfrm>
                            <a:off x="3007295" y="2614140"/>
                            <a:ext cx="4677400" cy="2331700"/>
                            <a:chOff x="0" y="0"/>
                            <a:chExt cx="4677400" cy="2331700"/>
                          </a:xfrm>
                        </wpg:grpSpPr>
                        <wps:wsp>
                          <wps:cNvSpPr/>
                          <wps:cNvPr id="3" name="Shape 3"/>
                          <wps:spPr>
                            <a:xfrm>
                              <a:off x="0" y="0"/>
                              <a:ext cx="4677400" cy="233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2540" y="2540"/>
                              <a:ext cx="4671060" cy="2326005"/>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114300" distR="114300">
                <wp:extent cx="4677410" cy="2331720"/>
                <wp:effectExtent b="0" l="0" r="0" t="0"/>
                <wp:docPr id="6"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4677410" cy="2331720"/>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1057275</wp:posOffset>
            </wp:positionH>
            <wp:positionV relativeFrom="paragraph">
              <wp:posOffset>0</wp:posOffset>
            </wp:positionV>
            <wp:extent cx="4665345" cy="2319655"/>
            <wp:effectExtent b="0" l="0" r="0" t="0"/>
            <wp:wrapNone/>
            <wp:docPr id="10"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4665345" cy="2319655"/>
                    </a:xfrm>
                    <a:prstGeom prst="rect"/>
                    <a:ln/>
                  </pic:spPr>
                </pic:pic>
              </a:graphicData>
            </a:graphic>
          </wp:anchor>
        </w:drawing>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6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 server tab Register server, Click on manage to add ip address of Ulteo Server</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user tab to add multiple users</w:t>
      </w:r>
    </w:p>
    <w:p w:rsidR="00000000" w:rsidDel="00000000" w:rsidP="00000000" w:rsidRDefault="00000000" w:rsidRPr="00000000" w14:paraId="00000168">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381"/>
        </w:tabs>
        <w:spacing w:after="0" w:before="41" w:line="278.00000000000006" w:lineRule="auto"/>
        <w:ind w:left="1380" w:right="1441"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User tab then select user group then create a new user group and add users in to them</w:t>
      </w:r>
    </w:p>
    <w:p w:rsidR="00000000" w:rsidDel="00000000" w:rsidP="00000000" w:rsidRDefault="00000000" w:rsidRPr="00000000" w14:paraId="00000169">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381"/>
        </w:tabs>
        <w:spacing w:after="0" w:before="0" w:line="272"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Application Tab to Create Application Group</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977900</wp:posOffset>
                </wp:positionH>
                <wp:positionV relativeFrom="paragraph">
                  <wp:posOffset>165100</wp:posOffset>
                </wp:positionV>
                <wp:extent cx="5049520" cy="2341245"/>
                <wp:effectExtent b="0" l="0" r="0" t="0"/>
                <wp:wrapTopAndBottom distB="0" distT="0"/>
                <wp:docPr id="7" name=""/>
                <a:graphic>
                  <a:graphicData uri="http://schemas.microsoft.com/office/word/2010/wordprocessingGroup">
                    <wpg:wgp>
                      <wpg:cNvGrpSpPr/>
                      <wpg:grpSpPr>
                        <a:xfrm>
                          <a:off x="3314950" y="2607150"/>
                          <a:ext cx="5049520" cy="2341245"/>
                          <a:chOff x="3314950" y="2607150"/>
                          <a:chExt cx="5052700" cy="2344450"/>
                        </a:xfrm>
                      </wpg:grpSpPr>
                      <wpg:grpSp>
                        <wpg:cNvGrpSpPr/>
                        <wpg:grpSpPr>
                          <a:xfrm>
                            <a:off x="3316540" y="2609378"/>
                            <a:ext cx="5049500" cy="2341225"/>
                            <a:chOff x="0" y="0"/>
                            <a:chExt cx="5049500" cy="2341225"/>
                          </a:xfrm>
                        </wpg:grpSpPr>
                        <wps:wsp>
                          <wps:cNvSpPr/>
                          <wps:cNvPr id="3" name="Shape 3"/>
                          <wps:spPr>
                            <a:xfrm>
                              <a:off x="0" y="0"/>
                              <a:ext cx="5049500" cy="2341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3175" y="2540"/>
                              <a:ext cx="5043170" cy="2334895"/>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977900</wp:posOffset>
                </wp:positionH>
                <wp:positionV relativeFrom="paragraph">
                  <wp:posOffset>165100</wp:posOffset>
                </wp:positionV>
                <wp:extent cx="5049520" cy="2341245"/>
                <wp:effectExtent b="0" l="0" r="0" t="0"/>
                <wp:wrapTopAndBottom distB="0" distT="0"/>
                <wp:docPr id="7"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5049520" cy="2341245"/>
                        </a:xfrm>
                        <a:prstGeom prst="rect"/>
                        <a:ln/>
                      </pic:spPr>
                    </pic:pic>
                  </a:graphicData>
                </a:graphic>
              </wp:anchor>
            </w:drawing>
          </mc:Fallback>
        </mc:AlternateConten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6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Map User group with Application group And use the services at client side</w:t>
      </w:r>
      <w:r w:rsidDel="00000000" w:rsidR="00000000" w:rsidRPr="00000000">
        <w:drawing>
          <wp:anchor allowOverlap="1" behindDoc="0" distB="0" distT="0" distL="114300" distR="114300" hidden="0" layoutInCell="1" locked="0" relativeHeight="0" simplePos="0">
            <wp:simplePos x="0" y="0"/>
            <wp:positionH relativeFrom="column">
              <wp:posOffset>990600</wp:posOffset>
            </wp:positionH>
            <wp:positionV relativeFrom="paragraph">
              <wp:posOffset>28575</wp:posOffset>
            </wp:positionV>
            <wp:extent cx="5048250" cy="2324100"/>
            <wp:effectExtent b="0" l="0" r="0" t="0"/>
            <wp:wrapNone/>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048250" cy="2324100"/>
                    </a:xfrm>
                    <a:prstGeom prst="rect"/>
                    <a:ln/>
                  </pic:spPr>
                </pic:pic>
              </a:graphicData>
            </a:graphic>
          </wp:anchor>
        </w:drawing>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660" w:right="14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280" w:top="1460" w:left="780" w:right="0" w:header="0" w:footer="969"/>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Administrator panel is limited to Administrator who can manage Applications, users and groups. Once admin logged in to this portal, he can create users, user groups, Application groups maps users to User group and Application group, manages applications or installs softwares based on users requirement Shown in figure 5.11.</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1004888</wp:posOffset>
            </wp:positionH>
            <wp:positionV relativeFrom="paragraph">
              <wp:posOffset>8703</wp:posOffset>
            </wp:positionV>
            <wp:extent cx="5038725" cy="2324100"/>
            <wp:effectExtent b="0" l="0" r="0" t="0"/>
            <wp:wrapNone/>
            <wp:docPr id="12"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038725" cy="2324100"/>
                    </a:xfrm>
                    <a:prstGeom prst="rect"/>
                    <a:ln/>
                  </pic:spPr>
                </pic:pic>
              </a:graphicData>
            </a:graphic>
          </wp:anchor>
        </w:drawing>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1003300</wp:posOffset>
                </wp:positionH>
                <wp:positionV relativeFrom="paragraph">
                  <wp:posOffset>-2197099</wp:posOffset>
                </wp:positionV>
                <wp:extent cx="5050790" cy="2336800"/>
                <wp:effectExtent b="0" l="0" r="0" t="0"/>
                <wp:wrapNone/>
                <wp:docPr id="3" name=""/>
                <a:graphic>
                  <a:graphicData uri="http://schemas.microsoft.com/office/word/2010/wordprocessingGroup">
                    <wpg:wgp>
                      <wpg:cNvGrpSpPr/>
                      <wpg:grpSpPr>
                        <a:xfrm>
                          <a:off x="3313675" y="2609375"/>
                          <a:ext cx="5050790" cy="2336800"/>
                          <a:chOff x="3313675" y="2609375"/>
                          <a:chExt cx="5053975" cy="2340000"/>
                        </a:xfrm>
                      </wpg:grpSpPr>
                      <wpg:grpSp>
                        <wpg:cNvGrpSpPr/>
                        <wpg:grpSpPr>
                          <a:xfrm>
                            <a:off x="3315905" y="2611600"/>
                            <a:ext cx="5050775" cy="2336800"/>
                            <a:chOff x="0" y="0"/>
                            <a:chExt cx="5050775" cy="2336800"/>
                          </a:xfrm>
                        </wpg:grpSpPr>
                        <wps:wsp>
                          <wps:cNvSpPr/>
                          <wps:cNvPr id="3" name="Shape 3"/>
                          <wps:spPr>
                            <a:xfrm>
                              <a:off x="0" y="0"/>
                              <a:ext cx="5050775" cy="233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2540" y="2540"/>
                              <a:ext cx="5044440" cy="233045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-2197099</wp:posOffset>
                </wp:positionV>
                <wp:extent cx="5050790" cy="2336800"/>
                <wp:effectExtent b="0" l="0" r="0" t="0"/>
                <wp:wrapNone/>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5050790" cy="2336800"/>
                        </a:xfrm>
                        <a:prstGeom prst="rect"/>
                        <a:ln/>
                      </pic:spPr>
                    </pic:pic>
                  </a:graphicData>
                </a:graphic>
              </wp:anchor>
            </w:drawing>
          </mc:Fallback>
        </mc:AlternateConten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40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Ulteo Administrator panel</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360" w:lineRule="auto"/>
        <w:ind w:left="660" w:right="143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Application menu of admin panel shows available applications which can be mapped to users or user groups Shown in</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1009650</wp:posOffset>
            </wp:positionH>
            <wp:positionV relativeFrom="paragraph">
              <wp:posOffset>5822</wp:posOffset>
            </wp:positionV>
            <wp:extent cx="5038725" cy="2658110"/>
            <wp:effectExtent b="0" l="0" r="0" t="0"/>
            <wp:wrapNone/>
            <wp:docPr id="1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038725" cy="2658110"/>
                    </a:xfrm>
                    <a:prstGeom prst="rect"/>
                    <a:ln/>
                  </pic:spPr>
                </pic:pic>
              </a:graphicData>
            </a:graphic>
          </wp:anchor>
        </w:drawing>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27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1003300</wp:posOffset>
                </wp:positionH>
                <wp:positionV relativeFrom="paragraph">
                  <wp:posOffset>-2489199</wp:posOffset>
                </wp:positionV>
                <wp:extent cx="5050790" cy="2670175"/>
                <wp:effectExtent b="0" l="0" r="0" t="0"/>
                <wp:wrapNone/>
                <wp:docPr id="2" name=""/>
                <a:graphic>
                  <a:graphicData uri="http://schemas.microsoft.com/office/word/2010/wordprocessingGroup">
                    <wpg:wgp>
                      <wpg:cNvGrpSpPr/>
                      <wpg:grpSpPr>
                        <a:xfrm>
                          <a:off x="3314300" y="2442675"/>
                          <a:ext cx="5050790" cy="2670175"/>
                          <a:chOff x="3314300" y="2442675"/>
                          <a:chExt cx="5054000" cy="2674025"/>
                        </a:xfrm>
                      </wpg:grpSpPr>
                      <wpg:grpSp>
                        <wpg:cNvGrpSpPr/>
                        <wpg:grpSpPr>
                          <a:xfrm>
                            <a:off x="3315905" y="2444913"/>
                            <a:ext cx="5050775" cy="2670175"/>
                            <a:chOff x="0" y="0"/>
                            <a:chExt cx="5050775" cy="2670175"/>
                          </a:xfrm>
                        </wpg:grpSpPr>
                        <wps:wsp>
                          <wps:cNvSpPr/>
                          <wps:cNvPr id="3" name="Shape 3"/>
                          <wps:spPr>
                            <a:xfrm>
                              <a:off x="0" y="0"/>
                              <a:ext cx="5050775" cy="2670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3174" y="2540"/>
                              <a:ext cx="5044440" cy="266446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-2489199</wp:posOffset>
                </wp:positionV>
                <wp:extent cx="5050790" cy="2670175"/>
                <wp:effectExtent b="0" l="0" r="0" t="0"/>
                <wp:wrapNone/>
                <wp:docPr id="2"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5050790" cy="2670175"/>
                        </a:xfrm>
                        <a:prstGeom prst="rect"/>
                        <a:ln/>
                      </pic:spPr>
                    </pic:pic>
                  </a:graphicData>
                </a:graphic>
              </wp:anchor>
            </w:drawing>
          </mc:Fallback>
        </mc:AlternateConten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41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Ulteo Application Menu</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76" w:lineRule="auto"/>
        <w:ind w:left="660" w:right="143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4: At client side open </w:t>
      </w:r>
      <w:hyperlink r:id="rId1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https://Ulteo-Server-ipaddress/ovd</w:t>
        </w:r>
      </w:hyperlink>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Client access,Specify Username and Password and Access the softwares added in Application group</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360" w:lineRule="auto"/>
        <w:ind w:left="660" w:right="143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280" w:top="1460" w:left="780" w:right="0" w:header="0" w:footer="969"/>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user selects Access Ulteo option it shows login page of Ulteo session manager shown below. The user can get login name and password by filling Registration form through main page of cloud portal Shown below.</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781050</wp:posOffset>
            </wp:positionH>
            <wp:positionV relativeFrom="paragraph">
              <wp:posOffset>0</wp:posOffset>
            </wp:positionV>
            <wp:extent cx="5230495" cy="2647315"/>
            <wp:effectExtent b="0" l="0" r="0" t="0"/>
            <wp:wrapNone/>
            <wp:docPr id="14"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5230495" cy="264731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781050</wp:posOffset>
                </wp:positionH>
                <wp:positionV relativeFrom="paragraph">
                  <wp:posOffset>0</wp:posOffset>
                </wp:positionV>
                <wp:extent cx="5229225" cy="2657475"/>
                <wp:effectExtent b="0" l="0" r="0" t="0"/>
                <wp:wrapNone/>
                <wp:docPr id="1" name=""/>
                <a:graphic>
                  <a:graphicData uri="http://schemas.microsoft.com/office/word/2010/wordprocessingGroup">
                    <wpg:wgp>
                      <wpg:cNvGrpSpPr/>
                      <wpg:grpSpPr>
                        <a:xfrm>
                          <a:off x="3217775" y="2448075"/>
                          <a:ext cx="5229225" cy="2657475"/>
                          <a:chOff x="3217775" y="2448075"/>
                          <a:chExt cx="5246400" cy="2663225"/>
                        </a:xfrm>
                      </wpg:grpSpPr>
                      <wpg:grpSp>
                        <wpg:cNvGrpSpPr/>
                        <wpg:grpSpPr>
                          <a:xfrm>
                            <a:off x="3220020" y="2450310"/>
                            <a:ext cx="5242550" cy="2659375"/>
                            <a:chOff x="0" y="0"/>
                            <a:chExt cx="5242550" cy="2659375"/>
                          </a:xfrm>
                        </wpg:grpSpPr>
                        <wps:wsp>
                          <wps:cNvSpPr/>
                          <wps:cNvPr id="3" name="Shape 3"/>
                          <wps:spPr>
                            <a:xfrm>
                              <a:off x="0" y="0"/>
                              <a:ext cx="5242550" cy="2659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540" y="2540"/>
                              <a:ext cx="5236845" cy="2653665"/>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781050</wp:posOffset>
                </wp:positionH>
                <wp:positionV relativeFrom="paragraph">
                  <wp:posOffset>0</wp:posOffset>
                </wp:positionV>
                <wp:extent cx="5229225" cy="2657475"/>
                <wp:effectExtent b="0" l="0" r="0" t="0"/>
                <wp:wrapNone/>
                <wp:docPr id="1" name="image7.png"/>
                <a:graphic>
                  <a:graphicData uri="http://schemas.openxmlformats.org/drawingml/2006/picture">
                    <pic:pic>
                      <pic:nvPicPr>
                        <pic:cNvPr id="0" name="image7.png"/>
                        <pic:cNvPicPr preferRelativeResize="0"/>
                      </pic:nvPicPr>
                      <pic:blipFill>
                        <a:blip r:embed="rId16"/>
                        <a:srcRect/>
                        <a:stretch>
                          <a:fillRect/>
                        </a:stretch>
                      </pic:blipFill>
                      <pic:spPr>
                        <a:xfrm>
                          <a:off x="0" y="0"/>
                          <a:ext cx="5229225" cy="2657475"/>
                        </a:xfrm>
                        <a:prstGeom prst="rect"/>
                        <a:ln/>
                      </pic:spPr>
                    </pic:pic>
                  </a:graphicData>
                </a:graphic>
              </wp:anchor>
            </w:drawing>
          </mc:Fallback>
        </mc:AlternateConten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1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3939" w:right="471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Ulteo user Login Portal</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60" w:lineRule="auto"/>
        <w:ind w:left="660" w:right="143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user is validated he can access the services using portal mode or Desktop mode. Both the modes give access to software applications which are installed on Linux Application Server and Windows Application Server. In portal mode the user get applications in vertical pane Shown in figure 5.9.</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965200</wp:posOffset>
                </wp:positionH>
                <wp:positionV relativeFrom="paragraph">
                  <wp:posOffset>139700</wp:posOffset>
                </wp:positionV>
                <wp:extent cx="5050790" cy="2575560"/>
                <wp:effectExtent b="0" l="0" r="0" t="0"/>
                <wp:wrapTopAndBottom distB="0" distT="0"/>
                <wp:docPr id="5" name=""/>
                <a:graphic>
                  <a:graphicData uri="http://schemas.microsoft.com/office/word/2010/wordprocessingGroup">
                    <wpg:wgp>
                      <wpg:cNvGrpSpPr/>
                      <wpg:grpSpPr>
                        <a:xfrm>
                          <a:off x="3313675" y="2489975"/>
                          <a:ext cx="5050790" cy="2575560"/>
                          <a:chOff x="3313675" y="2489975"/>
                          <a:chExt cx="5053975" cy="2579400"/>
                        </a:xfrm>
                      </wpg:grpSpPr>
                      <wpg:grpSp>
                        <wpg:cNvGrpSpPr/>
                        <wpg:grpSpPr>
                          <a:xfrm>
                            <a:off x="3315905" y="2492220"/>
                            <a:ext cx="5050775" cy="2575550"/>
                            <a:chOff x="0" y="0"/>
                            <a:chExt cx="5050775" cy="2575550"/>
                          </a:xfrm>
                        </wpg:grpSpPr>
                        <wps:wsp>
                          <wps:cNvSpPr/>
                          <wps:cNvPr id="3" name="Shape 3"/>
                          <wps:spPr>
                            <a:xfrm>
                              <a:off x="0" y="0"/>
                              <a:ext cx="5050775" cy="2575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2540" y="2540"/>
                              <a:ext cx="5044440" cy="2569845"/>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965200</wp:posOffset>
                </wp:positionH>
                <wp:positionV relativeFrom="paragraph">
                  <wp:posOffset>139700</wp:posOffset>
                </wp:positionV>
                <wp:extent cx="5050790" cy="2575560"/>
                <wp:effectExtent b="0" l="0" r="0" t="0"/>
                <wp:wrapTopAndBottom distB="0" distT="0"/>
                <wp:docPr id="5"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5050790" cy="2575560"/>
                        </a:xfrm>
                        <a:prstGeom prst="rect"/>
                        <a:ln/>
                      </pic:spPr>
                    </pic:pic>
                  </a:graphicData>
                </a:graphic>
              </wp:anchor>
            </w:drawing>
          </mc:Fallback>
        </mc:AlternateConten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966788</wp:posOffset>
            </wp:positionH>
            <wp:positionV relativeFrom="paragraph">
              <wp:posOffset>30807</wp:posOffset>
            </wp:positionV>
            <wp:extent cx="5038725" cy="2563495"/>
            <wp:effectExtent b="0" l="0" r="0" t="0"/>
            <wp:wrapNone/>
            <wp:docPr id="13" name="image6.jpg"/>
            <a:graphic>
              <a:graphicData uri="http://schemas.openxmlformats.org/drawingml/2006/picture">
                <pic:pic>
                  <pic:nvPicPr>
                    <pic:cNvPr id="0" name="image6.jpg"/>
                    <pic:cNvPicPr preferRelativeResize="0"/>
                  </pic:nvPicPr>
                  <pic:blipFill>
                    <a:blip r:embed="rId18"/>
                    <a:srcRect b="0" l="0" r="0" t="0"/>
                    <a:stretch>
                      <a:fillRect/>
                    </a:stretch>
                  </pic:blipFill>
                  <pic:spPr>
                    <a:xfrm>
                      <a:off x="0" y="0"/>
                      <a:ext cx="5038725" cy="2563495"/>
                    </a:xfrm>
                    <a:prstGeom prst="rect"/>
                    <a:ln/>
                  </pic:spPr>
                </pic:pic>
              </a:graphicData>
            </a:graphic>
          </wp:anchor>
        </w:drawing>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941" w:right="471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Ulteo Portal mode</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660" w:right="144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280" w:top="1460" w:left="780" w:right="0" w:header="0" w:footer="969"/>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in Desktop mode use gets full flagged Linux desktop running on browser with selected Applications Shown in</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114300" distR="114300">
                <wp:extent cx="5050790" cy="2498090"/>
                <wp:effectExtent b="0" l="0" r="0" t="0"/>
                <wp:docPr id="4" name=""/>
                <a:graphic>
                  <a:graphicData uri="http://schemas.microsoft.com/office/word/2010/wordprocessingGroup">
                    <wpg:wgp>
                      <wpg:cNvGrpSpPr/>
                      <wpg:grpSpPr>
                        <a:xfrm>
                          <a:off x="2818375" y="2528725"/>
                          <a:ext cx="5050790" cy="2498090"/>
                          <a:chOff x="2818375" y="2528725"/>
                          <a:chExt cx="5053975" cy="2501275"/>
                        </a:xfrm>
                      </wpg:grpSpPr>
                      <wpg:grpSp>
                        <wpg:cNvGrpSpPr/>
                        <wpg:grpSpPr>
                          <a:xfrm>
                            <a:off x="2820605" y="2530955"/>
                            <a:ext cx="5050775" cy="2498075"/>
                            <a:chOff x="0" y="0"/>
                            <a:chExt cx="5050775" cy="2498075"/>
                          </a:xfrm>
                        </wpg:grpSpPr>
                        <wps:wsp>
                          <wps:cNvSpPr/>
                          <wps:cNvPr id="3" name="Shape 3"/>
                          <wps:spPr>
                            <a:xfrm>
                              <a:off x="0" y="0"/>
                              <a:ext cx="5050775" cy="2498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2540" y="2540"/>
                              <a:ext cx="5044440" cy="249174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114300" distR="114300">
                <wp:extent cx="5050790" cy="2498090"/>
                <wp:effectExtent b="0" l="0" r="0" t="0"/>
                <wp:docPr id="4" name="image10.png"/>
                <a:graphic>
                  <a:graphicData uri="http://schemas.openxmlformats.org/drawingml/2006/picture">
                    <pic:pic>
                      <pic:nvPicPr>
                        <pic:cNvPr id="0" name="image10.png"/>
                        <pic:cNvPicPr preferRelativeResize="0"/>
                      </pic:nvPicPr>
                      <pic:blipFill>
                        <a:blip r:embed="rId19"/>
                        <a:srcRect/>
                        <a:stretch>
                          <a:fillRect/>
                        </a:stretch>
                      </pic:blipFill>
                      <pic:spPr>
                        <a:xfrm>
                          <a:off x="0" y="0"/>
                          <a:ext cx="5050790" cy="2498090"/>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876300</wp:posOffset>
            </wp:positionH>
            <wp:positionV relativeFrom="paragraph">
              <wp:posOffset>0</wp:posOffset>
            </wp:positionV>
            <wp:extent cx="5038725" cy="2486025"/>
            <wp:effectExtent b="0" l="0" r="0" t="0"/>
            <wp:wrapNone/>
            <wp:docPr id="15" name="image4.jpg"/>
            <a:graphic>
              <a:graphicData uri="http://schemas.openxmlformats.org/drawingml/2006/picture">
                <pic:pic>
                  <pic:nvPicPr>
                    <pic:cNvPr id="0" name="image4.jpg"/>
                    <pic:cNvPicPr preferRelativeResize="0"/>
                  </pic:nvPicPr>
                  <pic:blipFill>
                    <a:blip r:embed="rId20"/>
                    <a:srcRect b="0" l="0" r="0" t="0"/>
                    <a:stretch>
                      <a:fillRect/>
                    </a:stretch>
                  </pic:blipFill>
                  <pic:spPr>
                    <a:xfrm>
                      <a:off x="0" y="0"/>
                      <a:ext cx="5038725" cy="2486025"/>
                    </a:xfrm>
                    <a:prstGeom prst="rect"/>
                    <a:ln/>
                  </pic:spPr>
                </pic:pic>
              </a:graphicData>
            </a:graphic>
          </wp:anchor>
        </w:drawing>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3940" w:right="7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Ulteo Desktop Mode</w:t>
      </w:r>
    </w:p>
    <w:p w:rsidR="00000000" w:rsidDel="00000000" w:rsidP="00000000" w:rsidRDefault="00000000" w:rsidRPr="00000000" w14:paraId="000001B4">
      <w:pPr>
        <w:shd w:fill="ffffff" w:val="clear"/>
        <w:spacing w:after="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1B5">
      <w:pPr>
        <w:shd w:fill="ffffff" w:val="clear"/>
        <w:spacing w:after="75" w:lineRule="auto"/>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14. Learning Outcomes Achieved</w:t>
      </w:r>
    </w:p>
    <w:p w:rsidR="00000000" w:rsidDel="00000000" w:rsidP="00000000" w:rsidRDefault="00000000" w:rsidRPr="00000000" w14:paraId="000001B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Openstack was used as cloud orchestration software</w:t>
      </w:r>
    </w:p>
    <w:p w:rsidR="00000000" w:rsidDel="00000000" w:rsidP="00000000" w:rsidRDefault="00000000" w:rsidRPr="00000000" w14:paraId="000001B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created VMs using Openstack Dashboard</w:t>
      </w:r>
    </w:p>
    <w:p w:rsidR="00000000" w:rsidDel="00000000" w:rsidP="00000000" w:rsidRDefault="00000000" w:rsidRPr="00000000" w14:paraId="000001B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VMs were successfully deployed and IP addresses were assigned</w:t>
      </w:r>
    </w:p>
    <w:p w:rsidR="00000000" w:rsidDel="00000000" w:rsidP="00000000" w:rsidRDefault="00000000" w:rsidRPr="00000000" w14:paraId="000001B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SDN with one router with public IP and 3 VMs network was created</w:t>
      </w:r>
    </w:p>
    <w:p w:rsidR="00000000" w:rsidDel="00000000" w:rsidP="00000000" w:rsidRDefault="00000000" w:rsidRPr="00000000" w14:paraId="000001B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Remote VM access was made using console</w:t>
      </w:r>
    </w:p>
    <w:p w:rsidR="00000000" w:rsidDel="00000000" w:rsidP="00000000" w:rsidRDefault="00000000" w:rsidRPr="00000000" w14:paraId="000001B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instance monitoring and configuration was done using dashboard</w:t>
      </w:r>
    </w:p>
    <w:p w:rsidR="00000000" w:rsidDel="00000000" w:rsidP="00000000" w:rsidRDefault="00000000" w:rsidRPr="00000000" w14:paraId="000001BC">
      <w:pPr>
        <w:shd w:fill="ffffff" w:val="clea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D">
      <w:pPr>
        <w:shd w:fill="ffffff" w:val="clear"/>
        <w:spacing w:after="75" w:lineRule="auto"/>
        <w:rPr>
          <w:rFonts w:ascii="Times New Roman" w:cs="Times New Roman" w:eastAsia="Times New Roman" w:hAnsi="Times New Roman"/>
          <w:b w:val="1"/>
          <w:color w:val="000000"/>
          <w:sz w:val="24"/>
          <w:szCs w:val="24"/>
        </w:rPr>
      </w:pPr>
      <w:bookmarkStart w:colFirst="0" w:colLast="0" w:name="_gjdgxs" w:id="0"/>
      <w:bookmarkEnd w:id="0"/>
      <w:r w:rsidDel="00000000" w:rsidR="00000000" w:rsidRPr="00000000">
        <w:rPr>
          <w:rFonts w:ascii="Times New Roman" w:cs="Times New Roman" w:eastAsia="Times New Roman" w:hAnsi="Times New Roman"/>
          <w:b w:val="1"/>
          <w:color w:val="000000"/>
          <w:sz w:val="24"/>
          <w:szCs w:val="24"/>
          <w:rtl w:val="0"/>
        </w:rPr>
        <w:t xml:space="preserve">15. Conclusion: </w:t>
      </w:r>
    </w:p>
    <w:p w:rsidR="00000000" w:rsidDel="00000000" w:rsidP="00000000" w:rsidRDefault="00000000" w:rsidRPr="00000000" w14:paraId="000001B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Applications of the studied technique in industry</w:t>
      </w:r>
    </w:p>
    <w:p w:rsidR="00000000" w:rsidDel="00000000" w:rsidP="00000000" w:rsidRDefault="00000000" w:rsidRPr="00000000" w14:paraId="000001B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an integral part of IaaS at Enterprise level</w:t>
      </w:r>
    </w:p>
    <w:p w:rsidR="00000000" w:rsidDel="00000000" w:rsidP="00000000" w:rsidRDefault="00000000" w:rsidRPr="00000000" w14:paraId="000001C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 technology for cloud orchestration</w:t>
      </w:r>
    </w:p>
    <w:p w:rsidR="00000000" w:rsidDel="00000000" w:rsidP="00000000" w:rsidRDefault="00000000" w:rsidRPr="00000000" w14:paraId="000001C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Engineering Relevance </w:t>
      </w:r>
    </w:p>
    <w:p w:rsidR="00000000" w:rsidDel="00000000" w:rsidP="00000000" w:rsidRDefault="00000000" w:rsidRPr="00000000" w14:paraId="000001C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Openstack is one of the widely used software for setup of Private clouds and cloud management</w:t>
      </w:r>
    </w:p>
    <w:p w:rsidR="00000000" w:rsidDel="00000000" w:rsidP="00000000" w:rsidRDefault="00000000" w:rsidRPr="00000000" w14:paraId="000001C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Openstack is Open source software with large community support</w:t>
      </w:r>
    </w:p>
    <w:p w:rsidR="00000000" w:rsidDel="00000000" w:rsidP="00000000" w:rsidRDefault="00000000" w:rsidRPr="00000000" w14:paraId="000001C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Skills Developed</w:t>
      </w:r>
    </w:p>
    <w:p w:rsidR="00000000" w:rsidDel="00000000" w:rsidP="00000000" w:rsidRDefault="00000000" w:rsidRPr="00000000" w14:paraId="000001C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Openstack Dashboard for performance monitoring and VM configuration</w:t>
      </w:r>
    </w:p>
    <w:p w:rsidR="00000000" w:rsidDel="00000000" w:rsidP="00000000" w:rsidRDefault="00000000" w:rsidRPr="00000000" w14:paraId="000001C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SDN Creation and access</w:t>
      </w:r>
    </w:p>
    <w:p w:rsidR="00000000" w:rsidDel="00000000" w:rsidP="00000000" w:rsidRDefault="00000000" w:rsidRPr="00000000" w14:paraId="000001C7">
      <w:pPr>
        <w:rPr>
          <w:rFonts w:ascii="Times New Roman" w:cs="Times New Roman" w:eastAsia="Times New Roman" w:hAnsi="Times New Roman"/>
          <w:color w:val="000000"/>
          <w:sz w:val="44"/>
          <w:szCs w:val="44"/>
        </w:rPr>
      </w:pPr>
      <w:r w:rsidDel="00000000" w:rsidR="00000000" w:rsidRPr="00000000">
        <w:br w:type="page"/>
      </w:r>
      <w:r w:rsidDel="00000000" w:rsidR="00000000" w:rsidRPr="00000000">
        <w:rPr>
          <w:rFonts w:ascii="Times New Roman" w:cs="Times New Roman" w:eastAsia="Times New Roman" w:hAnsi="Times New Roman"/>
          <w:b w:val="1"/>
          <w:color w:val="000000"/>
          <w:sz w:val="36"/>
          <w:szCs w:val="36"/>
          <w:rtl w:val="0"/>
        </w:rPr>
        <w:t xml:space="preserve">References</w:t>
      </w:r>
      <w:r w:rsidDel="00000000" w:rsidR="00000000" w:rsidRPr="00000000">
        <w:rPr>
          <w:rFonts w:ascii="Times New Roman" w:cs="Times New Roman" w:eastAsia="Times New Roman" w:hAnsi="Times New Roman"/>
          <w:color w:val="000000"/>
          <w:sz w:val="36"/>
          <w:szCs w:val="36"/>
          <w:rtl w:val="0"/>
        </w:rPr>
        <w:t xml:space="preserve"> </w:t>
      </w:r>
      <w:r w:rsidDel="00000000" w:rsidR="00000000" w:rsidRPr="00000000">
        <w:rPr>
          <w:rFonts w:ascii="Times New Roman" w:cs="Times New Roman" w:eastAsia="Times New Roman" w:hAnsi="Times New Roman"/>
          <w:color w:val="000000"/>
          <w:sz w:val="44"/>
          <w:szCs w:val="44"/>
          <w:rtl w:val="0"/>
        </w:rPr>
        <w:t xml:space="preserve">:</w:t>
      </w:r>
    </w:p>
    <w:p w:rsidR="00000000" w:rsidDel="00000000" w:rsidP="00000000" w:rsidRDefault="00000000" w:rsidRPr="00000000" w14:paraId="000001C8">
      <w:pPr>
        <w:shd w:fill="ffffff" w:val="clear"/>
        <w:spacing w:after="75"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Ocata Release Notes — OpenStack". Wiki.openstack.org. Retrieved 22 February 2017.</w:t>
      </w:r>
    </w:p>
    <w:p w:rsidR="00000000" w:rsidDel="00000000" w:rsidP="00000000" w:rsidRDefault="00000000" w:rsidRPr="00000000" w14:paraId="000001C9">
      <w:pPr>
        <w:shd w:fill="ffffff" w:val="clear"/>
        <w:spacing w:after="75"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Jump up ^ "ReleaseAnnouncement/Ocata — OpenStack". www.openstack.org. Retrieved 22 February 2017.</w:t>
      </w:r>
    </w:p>
    <w:p w:rsidR="00000000" w:rsidDel="00000000" w:rsidP="00000000" w:rsidRDefault="00000000" w:rsidRPr="00000000" w14:paraId="000001CA">
      <w:pPr>
        <w:shd w:fill="ffffff" w:val="clear"/>
        <w:spacing w:after="75"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"OpenStack Open Source Cloud Computing Software". Retrieved 29 November 2013.</w:t>
      </w:r>
    </w:p>
    <w:p w:rsidR="00000000" w:rsidDel="00000000" w:rsidP="00000000" w:rsidRDefault="00000000" w:rsidRPr="00000000" w14:paraId="000001CB">
      <w:pPr>
        <w:shd w:fill="ffffff" w:val="clear"/>
        <w:spacing w:after="75"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"OpenStack Launches as Independent Foundation, Begins Work Protecting, Empowering and Promoting OpenStack". BusinessWire. 19 September 2012. Retrieved 7 January 2013.</w:t>
      </w:r>
    </w:p>
    <w:p w:rsidR="00000000" w:rsidDel="00000000" w:rsidP="00000000" w:rsidRDefault="00000000" w:rsidRPr="00000000" w14:paraId="000001CC">
      <w:pPr>
        <w:shd w:fill="ffffff" w:val="clear"/>
        <w:spacing w:after="75" w:lineRule="auto"/>
        <w:rPr>
          <w:color w:val="000000"/>
          <w:sz w:val="24"/>
          <w:szCs w:val="24"/>
        </w:rPr>
      </w:pPr>
      <w:r w:rsidDel="00000000" w:rsidR="00000000" w:rsidRPr="00000000">
        <w:rPr>
          <w:color w:val="000000"/>
          <w:sz w:val="24"/>
          <w:szCs w:val="24"/>
          <w:rtl w:val="0"/>
        </w:rPr>
        <w:t xml:space="preserve"> </w:t>
      </w:r>
    </w:p>
    <w:sectPr>
      <w:footerReference r:id="rId21" w:type="default"/>
      <w:type w:val="nextPage"/>
      <w:pgSz w:h="15840" w:w="12240" w:orient="portrait"/>
      <w:pgMar w:bottom="851" w:top="851" w:left="1531" w:right="851"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D">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BE IT / Semester – VIII (CBCGS) / Cloud Computing / Academic Year: 2022-23 / First Half 2023</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660" w:hanging="291"/>
      </w:pPr>
      <w:rPr>
        <w:rFonts w:ascii="Times New Roman" w:cs="Times New Roman" w:eastAsia="Times New Roman" w:hAnsi="Times New Roman"/>
        <w:sz w:val="24"/>
        <w:szCs w:val="24"/>
      </w:rPr>
    </w:lvl>
    <w:lvl w:ilvl="1">
      <w:start w:val="1"/>
      <w:numFmt w:val="lowerLetter"/>
      <w:lvlText w:val="%2)"/>
      <w:lvlJc w:val="left"/>
      <w:pPr>
        <w:ind w:left="1380" w:hanging="360"/>
      </w:pPr>
      <w:rPr>
        <w:rFonts w:ascii="Times New Roman" w:cs="Times New Roman" w:eastAsia="Times New Roman" w:hAnsi="Times New Roman"/>
        <w:sz w:val="24"/>
        <w:szCs w:val="24"/>
      </w:rPr>
    </w:lvl>
    <w:lvl w:ilvl="2">
      <w:start w:val="1"/>
      <w:numFmt w:val="upperLetter"/>
      <w:lvlText w:val="%3)"/>
      <w:lvlJc w:val="left"/>
      <w:pPr>
        <w:ind w:left="1380" w:hanging="360"/>
      </w:pPr>
      <w:rPr>
        <w:rFonts w:ascii="Times New Roman" w:cs="Times New Roman" w:eastAsia="Times New Roman" w:hAnsi="Times New Roman"/>
        <w:b w:val="1"/>
        <w:sz w:val="24"/>
        <w:szCs w:val="24"/>
      </w:rPr>
    </w:lvl>
    <w:lvl w:ilvl="3">
      <w:start w:val="0"/>
      <w:numFmt w:val="bullet"/>
      <w:lvlText w:val="•"/>
      <w:lvlJc w:val="left"/>
      <w:pPr>
        <w:ind w:left="3620" w:hanging="360"/>
      </w:pPr>
      <w:rPr/>
    </w:lvl>
    <w:lvl w:ilvl="4">
      <w:start w:val="0"/>
      <w:numFmt w:val="bullet"/>
      <w:lvlText w:val="•"/>
      <w:lvlJc w:val="left"/>
      <w:pPr>
        <w:ind w:left="4740" w:hanging="360"/>
      </w:pPr>
      <w:rPr/>
    </w:lvl>
    <w:lvl w:ilvl="5">
      <w:start w:val="0"/>
      <w:numFmt w:val="bullet"/>
      <w:lvlText w:val="•"/>
      <w:lvlJc w:val="left"/>
      <w:pPr>
        <w:ind w:left="5860" w:hanging="360"/>
      </w:pPr>
      <w:rPr/>
    </w:lvl>
    <w:lvl w:ilvl="6">
      <w:start w:val="0"/>
      <w:numFmt w:val="bullet"/>
      <w:lvlText w:val="•"/>
      <w:lvlJc w:val="left"/>
      <w:pPr>
        <w:ind w:left="6980" w:hanging="360"/>
      </w:pPr>
      <w:rPr/>
    </w:lvl>
    <w:lvl w:ilvl="7">
      <w:start w:val="0"/>
      <w:numFmt w:val="bullet"/>
      <w:lvlText w:val="•"/>
      <w:lvlJc w:val="left"/>
      <w:pPr>
        <w:ind w:left="8100" w:hanging="360"/>
      </w:pPr>
      <w:rPr/>
    </w:lvl>
    <w:lvl w:ilvl="8">
      <w:start w:val="0"/>
      <w:numFmt w:val="bullet"/>
      <w:lvlText w:val="•"/>
      <w:lvlJc w:val="left"/>
      <w:pPr>
        <w:ind w:left="9220" w:hanging="36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jpg"/><Relationship Id="rId11" Type="http://schemas.openxmlformats.org/officeDocument/2006/relationships/image" Target="media/image5.png"/><Relationship Id="rId10" Type="http://schemas.openxmlformats.org/officeDocument/2006/relationships/image" Target="media/image13.png"/><Relationship Id="rId21" Type="http://schemas.openxmlformats.org/officeDocument/2006/relationships/footer" Target="footer1.xml"/><Relationship Id="rId13" Type="http://schemas.openxmlformats.org/officeDocument/2006/relationships/image" Target="media/image8.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image" Target="media/image2.jpg"/><Relationship Id="rId14" Type="http://schemas.openxmlformats.org/officeDocument/2006/relationships/hyperlink" Target="https://ulteo-server-ipaddress/ovd" TargetMode="External"/><Relationship Id="rId17" Type="http://schemas.openxmlformats.org/officeDocument/2006/relationships/image" Target="media/image11.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1.jpg"/><Relationship Id="rId18" Type="http://schemas.openxmlformats.org/officeDocument/2006/relationships/image" Target="media/image6.jpg"/><Relationship Id="rId7" Type="http://schemas.openxmlformats.org/officeDocument/2006/relationships/hyperlink" Target="http://www.ulteo.com/" TargetMode="External"/><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