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44DEB" w14:textId="6A9FFF9A" w:rsidR="00C741F8" w:rsidRPr="00C741F8" w:rsidRDefault="00C741F8" w:rsidP="00C741F8">
      <w:pPr>
        <w:rPr>
          <w:b/>
          <w:bCs/>
        </w:rPr>
      </w:pPr>
      <w:r w:rsidRPr="00C741F8">
        <w:rPr>
          <w:b/>
          <w:bCs/>
        </w:rPr>
        <w:t>01–02</w:t>
      </w:r>
      <w:r>
        <w:rPr>
          <w:b/>
          <w:bCs/>
        </w:rPr>
        <w:t xml:space="preserve"> </w:t>
      </w:r>
      <w:r w:rsidRPr="00C741F8">
        <w:rPr>
          <w:b/>
          <w:bCs/>
        </w:rPr>
        <w:t>Weeks</w:t>
      </w:r>
    </w:p>
    <w:p w14:paraId="091E2DBB" w14:textId="77777777" w:rsidR="00C741F8" w:rsidRPr="00C741F8" w:rsidRDefault="00C741F8" w:rsidP="00C741F8">
      <w:pPr>
        <w:rPr>
          <w:b/>
          <w:bCs/>
        </w:rPr>
      </w:pPr>
      <w:r w:rsidRPr="00C741F8">
        <w:rPr>
          <w:b/>
          <w:bCs/>
        </w:rPr>
        <w:t>Electrical Fundamentals &amp; PLC Basics</w:t>
      </w:r>
    </w:p>
    <w:p w14:paraId="65CD0E10" w14:textId="77777777" w:rsidR="00C741F8" w:rsidRPr="00C741F8" w:rsidRDefault="00C741F8" w:rsidP="00C741F8">
      <w:pPr>
        <w:numPr>
          <w:ilvl w:val="0"/>
          <w:numId w:val="10"/>
        </w:numPr>
      </w:pPr>
      <w:r w:rsidRPr="00C741F8">
        <w:t>Electrical safety and industrial control circuits</w:t>
      </w:r>
    </w:p>
    <w:p w14:paraId="06A15F52" w14:textId="77777777" w:rsidR="00C741F8" w:rsidRPr="00C741F8" w:rsidRDefault="00C741F8" w:rsidP="00C741F8">
      <w:pPr>
        <w:numPr>
          <w:ilvl w:val="0"/>
          <w:numId w:val="10"/>
        </w:numPr>
      </w:pPr>
      <w:r w:rsidRPr="00C741F8">
        <w:t>Sensors, actuators, relays and contactors</w:t>
      </w:r>
    </w:p>
    <w:p w14:paraId="77D288A7" w14:textId="77777777" w:rsidR="00C741F8" w:rsidRPr="00C741F8" w:rsidRDefault="00C741F8" w:rsidP="00C741F8">
      <w:pPr>
        <w:numPr>
          <w:ilvl w:val="0"/>
          <w:numId w:val="10"/>
        </w:numPr>
      </w:pPr>
      <w:r w:rsidRPr="00C741F8">
        <w:t>PLC architecture, scan cycle and memory</w:t>
      </w:r>
    </w:p>
    <w:p w14:paraId="62D173E4" w14:textId="77777777" w:rsidR="00C741F8" w:rsidRPr="00C741F8" w:rsidRDefault="00C741F8" w:rsidP="00C741F8">
      <w:pPr>
        <w:numPr>
          <w:ilvl w:val="0"/>
          <w:numId w:val="10"/>
        </w:numPr>
      </w:pPr>
      <w:r w:rsidRPr="00C741F8">
        <w:t>Digital I/O wiring and sourcing/sinking concepts</w:t>
      </w:r>
    </w:p>
    <w:p w14:paraId="1857CA2C" w14:textId="77777777" w:rsidR="00C741F8" w:rsidRPr="00C741F8" w:rsidRDefault="00C741F8" w:rsidP="00C741F8">
      <w:pPr>
        <w:numPr>
          <w:ilvl w:val="0"/>
          <w:numId w:val="10"/>
        </w:numPr>
      </w:pPr>
      <w:r w:rsidRPr="00C741F8">
        <w:t>Introduction to ladder logic and relay-to-PLC conversion</w:t>
      </w:r>
    </w:p>
    <w:p w14:paraId="72356F52" w14:textId="6561F404" w:rsidR="00C741F8" w:rsidRPr="00C741F8" w:rsidRDefault="00C741F8" w:rsidP="00C741F8">
      <w:r w:rsidRPr="00C741F8">
        <w:t>03–04</w:t>
      </w:r>
      <w:r w:rsidRPr="00C741F8">
        <w:t xml:space="preserve"> </w:t>
      </w:r>
      <w:r w:rsidRPr="00C741F8">
        <w:t>Weeks</w:t>
      </w:r>
    </w:p>
    <w:p w14:paraId="06FC89F7" w14:textId="77777777" w:rsidR="00C741F8" w:rsidRPr="00C741F8" w:rsidRDefault="00C741F8" w:rsidP="00C741F8">
      <w:pPr>
        <w:rPr>
          <w:b/>
          <w:bCs/>
        </w:rPr>
      </w:pPr>
      <w:r w:rsidRPr="00C741F8">
        <w:rPr>
          <w:b/>
          <w:bCs/>
        </w:rPr>
        <w:t>Core PLC Programming</w:t>
      </w:r>
    </w:p>
    <w:p w14:paraId="21456EDF" w14:textId="77777777" w:rsidR="00C741F8" w:rsidRPr="00C741F8" w:rsidRDefault="00C741F8" w:rsidP="00C741F8">
      <w:pPr>
        <w:numPr>
          <w:ilvl w:val="0"/>
          <w:numId w:val="11"/>
        </w:numPr>
      </w:pPr>
      <w:r w:rsidRPr="00C741F8">
        <w:t>NO/NC contacts, coils and latching</w:t>
      </w:r>
    </w:p>
    <w:p w14:paraId="7FBB25F1" w14:textId="41CBC508" w:rsidR="00C741F8" w:rsidRPr="00C741F8" w:rsidRDefault="00C741F8" w:rsidP="00C741F8">
      <w:pPr>
        <w:numPr>
          <w:ilvl w:val="0"/>
          <w:numId w:val="11"/>
        </w:numPr>
      </w:pPr>
      <w:r w:rsidRPr="00C741F8">
        <w:t>Set/reset, interlocks</w:t>
      </w:r>
    </w:p>
    <w:p w14:paraId="49AB92F3" w14:textId="77777777" w:rsidR="00C741F8" w:rsidRPr="00C741F8" w:rsidRDefault="00C741F8" w:rsidP="00C741F8">
      <w:pPr>
        <w:numPr>
          <w:ilvl w:val="0"/>
          <w:numId w:val="11"/>
        </w:numPr>
      </w:pPr>
      <w:r w:rsidRPr="00C741F8">
        <w:t>Timers, counters and comparison instructions</w:t>
      </w:r>
    </w:p>
    <w:p w14:paraId="56314C9E" w14:textId="77777777" w:rsidR="00C741F8" w:rsidRPr="00C741F8" w:rsidRDefault="00C741F8" w:rsidP="00C741F8">
      <w:pPr>
        <w:numPr>
          <w:ilvl w:val="0"/>
          <w:numId w:val="11"/>
        </w:numPr>
      </w:pPr>
      <w:r w:rsidRPr="00C741F8">
        <w:t>Move, arithmetic and data-handling instructions</w:t>
      </w:r>
    </w:p>
    <w:p w14:paraId="3C552928" w14:textId="77777777" w:rsidR="00C741F8" w:rsidRPr="00C741F8" w:rsidRDefault="00C741F8" w:rsidP="00C741F8">
      <w:pPr>
        <w:numPr>
          <w:ilvl w:val="0"/>
          <w:numId w:val="11"/>
        </w:numPr>
      </w:pPr>
      <w:r w:rsidRPr="00C741F8">
        <w:t>Sequence control, fault logic and troubleshooting</w:t>
      </w:r>
    </w:p>
    <w:p w14:paraId="12EEEE22" w14:textId="67BFCB65" w:rsidR="00C741F8" w:rsidRPr="00C741F8" w:rsidRDefault="00C741F8" w:rsidP="00C741F8">
      <w:pPr>
        <w:rPr>
          <w:b/>
          <w:bCs/>
        </w:rPr>
      </w:pPr>
      <w:r w:rsidRPr="00C741F8">
        <w:rPr>
          <w:b/>
          <w:bCs/>
        </w:rPr>
        <w:t>05–06</w:t>
      </w:r>
      <w:r w:rsidRPr="00C741F8">
        <w:rPr>
          <w:b/>
          <w:bCs/>
        </w:rPr>
        <w:t xml:space="preserve"> </w:t>
      </w:r>
      <w:r w:rsidRPr="00C741F8">
        <w:rPr>
          <w:b/>
          <w:bCs/>
        </w:rPr>
        <w:t>Weeks</w:t>
      </w:r>
    </w:p>
    <w:p w14:paraId="733253CF" w14:textId="77777777" w:rsidR="00C741F8" w:rsidRPr="00C741F8" w:rsidRDefault="00C741F8" w:rsidP="00C741F8">
      <w:pPr>
        <w:rPr>
          <w:b/>
          <w:bCs/>
        </w:rPr>
      </w:pPr>
      <w:r w:rsidRPr="00C741F8">
        <w:rPr>
          <w:b/>
          <w:bCs/>
        </w:rPr>
        <w:t>Intermediate &amp; Advanced PLC</w:t>
      </w:r>
    </w:p>
    <w:p w14:paraId="6CC614A6" w14:textId="77777777" w:rsidR="00C741F8" w:rsidRPr="00C741F8" w:rsidRDefault="00C741F8" w:rsidP="00C741F8">
      <w:pPr>
        <w:numPr>
          <w:ilvl w:val="0"/>
          <w:numId w:val="12"/>
        </w:numPr>
      </w:pPr>
      <w:r w:rsidRPr="00C741F8">
        <w:t>Analog inputs/outputs and scaling</w:t>
      </w:r>
    </w:p>
    <w:p w14:paraId="0613063D" w14:textId="77777777" w:rsidR="00C741F8" w:rsidRPr="00C741F8" w:rsidRDefault="00C741F8" w:rsidP="00C741F8">
      <w:pPr>
        <w:numPr>
          <w:ilvl w:val="0"/>
          <w:numId w:val="12"/>
        </w:numPr>
      </w:pPr>
      <w:r w:rsidRPr="00C741F8">
        <w:t>Structured programming and reusable functions</w:t>
      </w:r>
    </w:p>
    <w:p w14:paraId="22E31539" w14:textId="77777777" w:rsidR="00C741F8" w:rsidRPr="00C741F8" w:rsidRDefault="00C741F8" w:rsidP="00C741F8">
      <w:pPr>
        <w:numPr>
          <w:ilvl w:val="0"/>
          <w:numId w:val="12"/>
        </w:numPr>
      </w:pPr>
      <w:r w:rsidRPr="00C741F8">
        <w:t>Data blocks/tags and program organization</w:t>
      </w:r>
    </w:p>
    <w:p w14:paraId="7CB1F4FC" w14:textId="77777777" w:rsidR="00C741F8" w:rsidRPr="00C741F8" w:rsidRDefault="00C741F8" w:rsidP="00C741F8">
      <w:pPr>
        <w:numPr>
          <w:ilvl w:val="0"/>
          <w:numId w:val="12"/>
        </w:numPr>
      </w:pPr>
      <w:r w:rsidRPr="00C741F8">
        <w:t>Troubleshooting with online diagnostics</w:t>
      </w:r>
    </w:p>
    <w:p w14:paraId="52105A1D" w14:textId="77777777" w:rsidR="00C741F8" w:rsidRPr="00C741F8" w:rsidRDefault="00C741F8" w:rsidP="00C741F8">
      <w:pPr>
        <w:numPr>
          <w:ilvl w:val="0"/>
          <w:numId w:val="12"/>
        </w:numPr>
      </w:pPr>
      <w:r w:rsidRPr="00C741F8">
        <w:t>PLC simulation and practical assessments</w:t>
      </w:r>
    </w:p>
    <w:p w14:paraId="23825A65" w14:textId="26507A72" w:rsidR="00C741F8" w:rsidRPr="00C741F8" w:rsidRDefault="00C741F8" w:rsidP="00C741F8">
      <w:pPr>
        <w:rPr>
          <w:b/>
          <w:bCs/>
        </w:rPr>
      </w:pPr>
      <w:r w:rsidRPr="00C741F8">
        <w:rPr>
          <w:b/>
          <w:bCs/>
        </w:rPr>
        <w:t>07</w:t>
      </w:r>
      <w:r w:rsidRPr="00C741F8">
        <w:rPr>
          <w:b/>
          <w:bCs/>
        </w:rPr>
        <w:t xml:space="preserve"> </w:t>
      </w:r>
      <w:r w:rsidRPr="00C741F8">
        <w:rPr>
          <w:b/>
          <w:bCs/>
        </w:rPr>
        <w:t>Week</w:t>
      </w:r>
    </w:p>
    <w:p w14:paraId="5AD2A756" w14:textId="77777777" w:rsidR="00C741F8" w:rsidRPr="00C741F8" w:rsidRDefault="00C741F8" w:rsidP="00C741F8">
      <w:r w:rsidRPr="00C741F8">
        <w:t>HMI Development</w:t>
      </w:r>
    </w:p>
    <w:p w14:paraId="5E6A757E" w14:textId="77777777" w:rsidR="00C741F8" w:rsidRPr="00C741F8" w:rsidRDefault="00C741F8" w:rsidP="00C741F8">
      <w:pPr>
        <w:numPr>
          <w:ilvl w:val="0"/>
          <w:numId w:val="13"/>
        </w:numPr>
      </w:pPr>
      <w:r w:rsidRPr="00C741F8">
        <w:t>HMI hardware and PLC communication</w:t>
      </w:r>
    </w:p>
    <w:p w14:paraId="352A4827" w14:textId="77777777" w:rsidR="00C741F8" w:rsidRPr="00C741F8" w:rsidRDefault="00C741F8" w:rsidP="00C741F8">
      <w:pPr>
        <w:numPr>
          <w:ilvl w:val="0"/>
          <w:numId w:val="13"/>
        </w:numPr>
      </w:pPr>
      <w:r w:rsidRPr="00C741F8">
        <w:t>Screen navigation and process graphics</w:t>
      </w:r>
    </w:p>
    <w:p w14:paraId="321ED0CB" w14:textId="77777777" w:rsidR="00C741F8" w:rsidRPr="00C741F8" w:rsidRDefault="00C741F8" w:rsidP="00C741F8">
      <w:pPr>
        <w:numPr>
          <w:ilvl w:val="0"/>
          <w:numId w:val="13"/>
        </w:numPr>
      </w:pPr>
      <w:r w:rsidRPr="00C741F8">
        <w:t>Buttons, indicators and numeric displays</w:t>
      </w:r>
    </w:p>
    <w:p w14:paraId="633CC04E" w14:textId="77777777" w:rsidR="00C741F8" w:rsidRPr="00C741F8" w:rsidRDefault="00C741F8" w:rsidP="00C741F8">
      <w:pPr>
        <w:numPr>
          <w:ilvl w:val="0"/>
          <w:numId w:val="13"/>
        </w:numPr>
      </w:pPr>
      <w:r w:rsidRPr="00C741F8">
        <w:t>Alarms, trends, user permissions and popups</w:t>
      </w:r>
    </w:p>
    <w:p w14:paraId="75414A7E" w14:textId="77777777" w:rsidR="00C741F8" w:rsidRDefault="00C741F8" w:rsidP="00C741F8">
      <w:pPr>
        <w:rPr>
          <w:b/>
          <w:bCs/>
        </w:rPr>
      </w:pPr>
    </w:p>
    <w:p w14:paraId="1D1484B4" w14:textId="66736D9F" w:rsidR="00C741F8" w:rsidRPr="00C741F8" w:rsidRDefault="00C741F8" w:rsidP="00C741F8">
      <w:pPr>
        <w:rPr>
          <w:b/>
          <w:bCs/>
        </w:rPr>
      </w:pPr>
      <w:r w:rsidRPr="00C741F8">
        <w:rPr>
          <w:b/>
          <w:bCs/>
        </w:rPr>
        <w:lastRenderedPageBreak/>
        <w:t>08</w:t>
      </w:r>
      <w:r w:rsidRPr="00C741F8">
        <w:rPr>
          <w:b/>
          <w:bCs/>
        </w:rPr>
        <w:t xml:space="preserve"> </w:t>
      </w:r>
      <w:r w:rsidRPr="00C741F8">
        <w:rPr>
          <w:b/>
          <w:bCs/>
        </w:rPr>
        <w:t>Week</w:t>
      </w:r>
    </w:p>
    <w:p w14:paraId="37339DF2" w14:textId="77777777" w:rsidR="00C741F8" w:rsidRPr="00C741F8" w:rsidRDefault="00C741F8" w:rsidP="00C741F8">
      <w:pPr>
        <w:rPr>
          <w:b/>
          <w:bCs/>
        </w:rPr>
      </w:pPr>
      <w:r w:rsidRPr="00C741F8">
        <w:rPr>
          <w:b/>
          <w:bCs/>
        </w:rPr>
        <w:t>SCADA Development</w:t>
      </w:r>
    </w:p>
    <w:p w14:paraId="523F1B5D" w14:textId="77777777" w:rsidR="00C741F8" w:rsidRPr="00C741F8" w:rsidRDefault="00C741F8" w:rsidP="00C741F8">
      <w:pPr>
        <w:numPr>
          <w:ilvl w:val="0"/>
          <w:numId w:val="14"/>
        </w:numPr>
      </w:pPr>
      <w:r w:rsidRPr="00C741F8">
        <w:t>SCADA architecture and tag configuration</w:t>
      </w:r>
    </w:p>
    <w:p w14:paraId="5A099F71" w14:textId="77777777" w:rsidR="00C741F8" w:rsidRPr="00C741F8" w:rsidRDefault="00C741F8" w:rsidP="00C741F8">
      <w:pPr>
        <w:numPr>
          <w:ilvl w:val="0"/>
          <w:numId w:val="14"/>
        </w:numPr>
      </w:pPr>
      <w:r w:rsidRPr="00C741F8">
        <w:t>Process visualization and alarm management</w:t>
      </w:r>
    </w:p>
    <w:p w14:paraId="3E369807" w14:textId="77777777" w:rsidR="00C741F8" w:rsidRPr="00C741F8" w:rsidRDefault="00C741F8" w:rsidP="00C741F8">
      <w:pPr>
        <w:numPr>
          <w:ilvl w:val="0"/>
          <w:numId w:val="14"/>
        </w:numPr>
      </w:pPr>
      <w:r w:rsidRPr="00C741F8">
        <w:t>Historical trends, data logging and reports</w:t>
      </w:r>
    </w:p>
    <w:p w14:paraId="4F73268C" w14:textId="77777777" w:rsidR="00C741F8" w:rsidRPr="00C741F8" w:rsidRDefault="00C741F8" w:rsidP="00C741F8">
      <w:pPr>
        <w:numPr>
          <w:ilvl w:val="0"/>
          <w:numId w:val="14"/>
        </w:numPr>
      </w:pPr>
      <w:r w:rsidRPr="00C741F8">
        <w:t>PLC–SCADA integration and communication testing</w:t>
      </w:r>
    </w:p>
    <w:p w14:paraId="3DBED7E7" w14:textId="2C683041" w:rsidR="00C741F8" w:rsidRPr="00C741F8" w:rsidRDefault="00C741F8" w:rsidP="00C741F8">
      <w:pPr>
        <w:rPr>
          <w:b/>
          <w:bCs/>
        </w:rPr>
      </w:pPr>
      <w:r w:rsidRPr="00C741F8">
        <w:rPr>
          <w:b/>
          <w:bCs/>
        </w:rPr>
        <w:t>09</w:t>
      </w:r>
      <w:r>
        <w:rPr>
          <w:b/>
          <w:bCs/>
        </w:rPr>
        <w:t xml:space="preserve"> </w:t>
      </w:r>
      <w:r w:rsidRPr="00C741F8">
        <w:rPr>
          <w:b/>
          <w:bCs/>
        </w:rPr>
        <w:t>Week</w:t>
      </w:r>
    </w:p>
    <w:p w14:paraId="5D6D899D" w14:textId="77777777" w:rsidR="00C741F8" w:rsidRPr="00C741F8" w:rsidRDefault="00C741F8" w:rsidP="00C741F8">
      <w:pPr>
        <w:rPr>
          <w:b/>
          <w:bCs/>
        </w:rPr>
      </w:pPr>
      <w:r w:rsidRPr="00C741F8">
        <w:rPr>
          <w:b/>
          <w:bCs/>
        </w:rPr>
        <w:t>VFD &amp; Motor Automation</w:t>
      </w:r>
    </w:p>
    <w:p w14:paraId="4E453DED" w14:textId="77777777" w:rsidR="00C741F8" w:rsidRPr="00C741F8" w:rsidRDefault="00C741F8" w:rsidP="00C741F8">
      <w:pPr>
        <w:numPr>
          <w:ilvl w:val="0"/>
          <w:numId w:val="15"/>
        </w:numPr>
      </w:pPr>
      <w:r w:rsidRPr="00C741F8">
        <w:t>VFD parameters and motor nameplate data</w:t>
      </w:r>
    </w:p>
    <w:p w14:paraId="51658A88" w14:textId="77777777" w:rsidR="00C741F8" w:rsidRPr="00C741F8" w:rsidRDefault="00C741F8" w:rsidP="00C741F8">
      <w:pPr>
        <w:numPr>
          <w:ilvl w:val="0"/>
          <w:numId w:val="15"/>
        </w:numPr>
      </w:pPr>
      <w:r w:rsidRPr="00C741F8">
        <w:t>Start/stop, speed reference and feedback</w:t>
      </w:r>
    </w:p>
    <w:p w14:paraId="3F8070A7" w14:textId="77777777" w:rsidR="00C741F8" w:rsidRPr="00C741F8" w:rsidRDefault="00C741F8" w:rsidP="00C741F8">
      <w:pPr>
        <w:numPr>
          <w:ilvl w:val="0"/>
          <w:numId w:val="15"/>
        </w:numPr>
      </w:pPr>
      <w:r w:rsidRPr="00C741F8">
        <w:t>Analog and fieldbus control</w:t>
      </w:r>
    </w:p>
    <w:p w14:paraId="3D6E8A10" w14:textId="77777777" w:rsidR="00C741F8" w:rsidRPr="00C741F8" w:rsidRDefault="00C741F8" w:rsidP="00C741F8">
      <w:pPr>
        <w:numPr>
          <w:ilvl w:val="0"/>
          <w:numId w:val="15"/>
        </w:numPr>
      </w:pPr>
      <w:r w:rsidRPr="00C741F8">
        <w:t>Fault monitoring and drive troubleshooting</w:t>
      </w:r>
    </w:p>
    <w:p w14:paraId="01AA6A5A" w14:textId="637F7B64" w:rsidR="00C741F8" w:rsidRPr="00C741F8" w:rsidRDefault="00C741F8" w:rsidP="00C741F8">
      <w:pPr>
        <w:rPr>
          <w:b/>
          <w:bCs/>
        </w:rPr>
      </w:pPr>
      <w:r w:rsidRPr="00C741F8">
        <w:rPr>
          <w:b/>
          <w:bCs/>
        </w:rPr>
        <w:t>10</w:t>
      </w:r>
      <w:r>
        <w:rPr>
          <w:b/>
          <w:bCs/>
        </w:rPr>
        <w:t xml:space="preserve"> </w:t>
      </w:r>
      <w:r w:rsidRPr="00C741F8">
        <w:rPr>
          <w:b/>
          <w:bCs/>
        </w:rPr>
        <w:t>Week</w:t>
      </w:r>
    </w:p>
    <w:p w14:paraId="01BEACB5" w14:textId="77777777" w:rsidR="00C741F8" w:rsidRPr="00C741F8" w:rsidRDefault="00C741F8" w:rsidP="00C741F8">
      <w:pPr>
        <w:rPr>
          <w:b/>
          <w:bCs/>
        </w:rPr>
      </w:pPr>
      <w:r w:rsidRPr="00C741F8">
        <w:rPr>
          <w:b/>
          <w:bCs/>
        </w:rPr>
        <w:t>Industrial Communication</w:t>
      </w:r>
    </w:p>
    <w:p w14:paraId="0AF43D1A" w14:textId="77777777" w:rsidR="00C741F8" w:rsidRPr="00C741F8" w:rsidRDefault="00C741F8" w:rsidP="00C741F8">
      <w:pPr>
        <w:numPr>
          <w:ilvl w:val="0"/>
          <w:numId w:val="16"/>
        </w:numPr>
      </w:pPr>
      <w:r w:rsidRPr="00C741F8">
        <w:t>Ethernet and IP addressing</w:t>
      </w:r>
    </w:p>
    <w:p w14:paraId="56D8D266" w14:textId="77777777" w:rsidR="00C741F8" w:rsidRPr="00C741F8" w:rsidRDefault="00C741F8" w:rsidP="00C741F8">
      <w:pPr>
        <w:numPr>
          <w:ilvl w:val="0"/>
          <w:numId w:val="16"/>
        </w:numPr>
      </w:pPr>
      <w:r w:rsidRPr="00C741F8">
        <w:t>PROFINET for Siemens</w:t>
      </w:r>
    </w:p>
    <w:p w14:paraId="570C81F7" w14:textId="77777777" w:rsidR="00C741F8" w:rsidRPr="00C741F8" w:rsidRDefault="00C741F8" w:rsidP="00C741F8">
      <w:pPr>
        <w:numPr>
          <w:ilvl w:val="0"/>
          <w:numId w:val="16"/>
        </w:numPr>
      </w:pPr>
      <w:proofErr w:type="spellStart"/>
      <w:r w:rsidRPr="00C741F8">
        <w:t>EtherNet</w:t>
      </w:r>
      <w:proofErr w:type="spellEnd"/>
      <w:r w:rsidRPr="00C741F8">
        <w:t>/IP for Allen-Bradley</w:t>
      </w:r>
    </w:p>
    <w:p w14:paraId="5F42C6A0" w14:textId="1C0AC40F" w:rsidR="00C741F8" w:rsidRPr="00C741F8" w:rsidRDefault="00C741F8" w:rsidP="00C741F8">
      <w:pPr>
        <w:rPr>
          <w:b/>
          <w:bCs/>
        </w:rPr>
      </w:pPr>
      <w:r w:rsidRPr="00C741F8">
        <w:rPr>
          <w:b/>
          <w:bCs/>
        </w:rPr>
        <w:t>11</w:t>
      </w:r>
      <w:r>
        <w:rPr>
          <w:b/>
          <w:bCs/>
        </w:rPr>
        <w:t xml:space="preserve"> </w:t>
      </w:r>
      <w:r w:rsidRPr="00C741F8">
        <w:rPr>
          <w:b/>
          <w:bCs/>
        </w:rPr>
        <w:t>Week</w:t>
      </w:r>
    </w:p>
    <w:p w14:paraId="1FCAE123" w14:textId="77777777" w:rsidR="00C741F8" w:rsidRPr="00C741F8" w:rsidRDefault="00C741F8" w:rsidP="00C741F8">
      <w:pPr>
        <w:rPr>
          <w:b/>
          <w:bCs/>
        </w:rPr>
      </w:pPr>
      <w:r w:rsidRPr="00C741F8">
        <w:rPr>
          <w:b/>
          <w:bCs/>
        </w:rPr>
        <w:t>Electrical Design &amp; Integration</w:t>
      </w:r>
    </w:p>
    <w:p w14:paraId="452BBC9A" w14:textId="77777777" w:rsidR="00C741F8" w:rsidRPr="00C741F8" w:rsidRDefault="00C741F8" w:rsidP="00C741F8">
      <w:pPr>
        <w:numPr>
          <w:ilvl w:val="0"/>
          <w:numId w:val="17"/>
        </w:numPr>
      </w:pPr>
      <w:r w:rsidRPr="00C741F8">
        <w:t>Control and power circuit interpretation</w:t>
      </w:r>
    </w:p>
    <w:p w14:paraId="39EF4553" w14:textId="77777777" w:rsidR="00C741F8" w:rsidRPr="00C741F8" w:rsidRDefault="00C741F8" w:rsidP="00C741F8">
      <w:pPr>
        <w:numPr>
          <w:ilvl w:val="0"/>
          <w:numId w:val="17"/>
        </w:numPr>
      </w:pPr>
      <w:r w:rsidRPr="00C741F8">
        <w:t>PLC I/O lists and electrical schematics</w:t>
      </w:r>
    </w:p>
    <w:p w14:paraId="2B4351C7" w14:textId="77777777" w:rsidR="00C741F8" w:rsidRPr="00C741F8" w:rsidRDefault="00C741F8" w:rsidP="00C741F8">
      <w:pPr>
        <w:numPr>
          <w:ilvl w:val="0"/>
          <w:numId w:val="17"/>
        </w:numPr>
      </w:pPr>
      <w:r w:rsidRPr="00C741F8">
        <w:t>Panel component selection and BOM fundamentals</w:t>
      </w:r>
    </w:p>
    <w:p w14:paraId="1F43E9A0" w14:textId="5A3C4912" w:rsidR="00C741F8" w:rsidRPr="00C741F8" w:rsidRDefault="00C741F8" w:rsidP="00C741F8">
      <w:pPr>
        <w:rPr>
          <w:b/>
          <w:bCs/>
        </w:rPr>
      </w:pPr>
      <w:r w:rsidRPr="00C741F8">
        <w:rPr>
          <w:b/>
          <w:bCs/>
        </w:rPr>
        <w:t>12</w:t>
      </w:r>
      <w:r>
        <w:rPr>
          <w:b/>
          <w:bCs/>
        </w:rPr>
        <w:t xml:space="preserve"> </w:t>
      </w:r>
      <w:r w:rsidRPr="00C741F8">
        <w:rPr>
          <w:b/>
          <w:bCs/>
        </w:rPr>
        <w:t>Week</w:t>
      </w:r>
    </w:p>
    <w:p w14:paraId="0B664FAF" w14:textId="77777777" w:rsidR="00C741F8" w:rsidRPr="00C741F8" w:rsidRDefault="00C741F8" w:rsidP="00C741F8">
      <w:pPr>
        <w:rPr>
          <w:b/>
          <w:bCs/>
        </w:rPr>
      </w:pPr>
      <w:r w:rsidRPr="00C741F8">
        <w:rPr>
          <w:b/>
          <w:bCs/>
        </w:rPr>
        <w:t>Industrial Project &amp; Final Assessment</w:t>
      </w:r>
    </w:p>
    <w:p w14:paraId="6F0B94A9" w14:textId="77777777" w:rsidR="00C741F8" w:rsidRPr="00C741F8" w:rsidRDefault="00C741F8" w:rsidP="00C741F8">
      <w:pPr>
        <w:numPr>
          <w:ilvl w:val="0"/>
          <w:numId w:val="18"/>
        </w:numPr>
      </w:pPr>
      <w:r w:rsidRPr="00C741F8">
        <w:t>Develop a complete automation sequence</w:t>
      </w:r>
    </w:p>
    <w:p w14:paraId="2A52F80E" w14:textId="77777777" w:rsidR="00C741F8" w:rsidRPr="00C741F8" w:rsidRDefault="00C741F8" w:rsidP="00C741F8">
      <w:pPr>
        <w:numPr>
          <w:ilvl w:val="0"/>
          <w:numId w:val="18"/>
        </w:numPr>
      </w:pPr>
      <w:r w:rsidRPr="00C741F8">
        <w:t>Integrate PLC, HMI, and VFD where applicable</w:t>
      </w:r>
    </w:p>
    <w:p w14:paraId="4C02F0D9" w14:textId="77777777" w:rsidR="00C741F8" w:rsidRPr="00C741F8" w:rsidRDefault="00C741F8" w:rsidP="00C741F8">
      <w:pPr>
        <w:numPr>
          <w:ilvl w:val="0"/>
          <w:numId w:val="18"/>
        </w:numPr>
      </w:pPr>
      <w:r w:rsidRPr="00C741F8">
        <w:t>Test alarms, interlocks and fault recovery</w:t>
      </w:r>
    </w:p>
    <w:p w14:paraId="4AD8CBCA" w14:textId="2EF5FE6B" w:rsidR="00C8521A" w:rsidRPr="00C741F8" w:rsidRDefault="00C741F8" w:rsidP="00C741F8">
      <w:pPr>
        <w:numPr>
          <w:ilvl w:val="0"/>
          <w:numId w:val="18"/>
        </w:numPr>
      </w:pPr>
      <w:r w:rsidRPr="00C741F8">
        <w:t>Submit program, I/O list and project documentation</w:t>
      </w:r>
      <w:r w:rsidR="00BF3EF9">
        <w:t>.</w:t>
      </w:r>
    </w:p>
    <w:sectPr w:rsidR="00C8521A" w:rsidRPr="00C741F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15373" w14:textId="77777777" w:rsidR="00BF6CCE" w:rsidRDefault="00BF6CCE" w:rsidP="00BF3EF9">
      <w:pPr>
        <w:spacing w:after="0" w:line="240" w:lineRule="auto"/>
      </w:pPr>
      <w:r>
        <w:separator/>
      </w:r>
    </w:p>
  </w:endnote>
  <w:endnote w:type="continuationSeparator" w:id="0">
    <w:p w14:paraId="37C78917" w14:textId="77777777" w:rsidR="00BF6CCE" w:rsidRDefault="00BF6CCE" w:rsidP="00BF3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CAC5E" w14:textId="77777777" w:rsidR="00BF3EF9" w:rsidRDefault="00BF3E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F31DC" w14:textId="77777777" w:rsidR="00BF3EF9" w:rsidRDefault="00BF3EF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5C612" w14:textId="77777777" w:rsidR="00BF3EF9" w:rsidRDefault="00BF3E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234DD" w14:textId="77777777" w:rsidR="00BF6CCE" w:rsidRDefault="00BF6CCE" w:rsidP="00BF3EF9">
      <w:pPr>
        <w:spacing w:after="0" w:line="240" w:lineRule="auto"/>
      </w:pPr>
      <w:r>
        <w:separator/>
      </w:r>
    </w:p>
  </w:footnote>
  <w:footnote w:type="continuationSeparator" w:id="0">
    <w:p w14:paraId="28274B4C" w14:textId="77777777" w:rsidR="00BF6CCE" w:rsidRDefault="00BF6CCE" w:rsidP="00BF3E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D038F" w14:textId="282026FE" w:rsidR="00BF3EF9" w:rsidRDefault="00BF3EF9">
    <w:pPr>
      <w:pStyle w:val="Header"/>
    </w:pPr>
    <w:r>
      <w:rPr>
        <w:noProof/>
      </w:rPr>
      <w:pict w14:anchorId="748499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22607110" o:spid="_x0000_s1027" type="#_x0000_t75" style="position:absolute;margin-left:0;margin-top:0;width:451.15pt;height:300.75pt;z-index:-251657216;mso-position-horizontal:center;mso-position-horizontal-relative:margin;mso-position-vertical:center;mso-position-vertical-relative:margin" o:allowincell="f">
          <v:imagedata r:id="rId1" o:title="Smart_Automation_Logo_No_BG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8108644"/>
      <w:docPartObj>
        <w:docPartGallery w:val="Watermarks"/>
        <w:docPartUnique/>
      </w:docPartObj>
    </w:sdtPr>
    <w:sdtContent>
      <w:p w14:paraId="2CF23A02" w14:textId="1E08F6B7" w:rsidR="00BF3EF9" w:rsidRDefault="00BF3EF9">
        <w:pPr>
          <w:pStyle w:val="Header"/>
        </w:pPr>
        <w:r>
          <w:rPr>
            <w:noProof/>
          </w:rPr>
          <w:pict w14:anchorId="58ED950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322607111" o:spid="_x0000_s1028" type="#_x0000_t75" style="position:absolute;margin-left:0;margin-top:0;width:451.15pt;height:300.75pt;z-index:-251656192;mso-position-horizontal:center;mso-position-horizontal-relative:margin;mso-position-vertical:center;mso-position-vertical-relative:margin" o:allowincell="f">
              <v:imagedata r:id="rId1" o:title="Smart_Automation_Logo_No_BG" gain="19661f" blacklevel="22938f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C9B0B" w14:textId="273FCD41" w:rsidR="00BF3EF9" w:rsidRDefault="00BF3EF9">
    <w:pPr>
      <w:pStyle w:val="Header"/>
    </w:pPr>
    <w:r>
      <w:rPr>
        <w:noProof/>
      </w:rPr>
      <w:pict w14:anchorId="55B1FC1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22607109" o:spid="_x0000_s1026" type="#_x0000_t75" style="position:absolute;margin-left:0;margin-top:0;width:451.15pt;height:300.75pt;z-index:-251658240;mso-position-horizontal:center;mso-position-horizontal-relative:margin;mso-position-vertical:center;mso-position-vertical-relative:margin" o:allowincell="f">
          <v:imagedata r:id="rId1" o:title="Smart_Automation_Logo_No_BG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301D"/>
    <w:multiLevelType w:val="multilevel"/>
    <w:tmpl w:val="27EC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6163B"/>
    <w:multiLevelType w:val="multilevel"/>
    <w:tmpl w:val="183C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B614F"/>
    <w:multiLevelType w:val="multilevel"/>
    <w:tmpl w:val="C312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81346"/>
    <w:multiLevelType w:val="multilevel"/>
    <w:tmpl w:val="383A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06C7C"/>
    <w:multiLevelType w:val="multilevel"/>
    <w:tmpl w:val="5EEE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B4874"/>
    <w:multiLevelType w:val="multilevel"/>
    <w:tmpl w:val="7C32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17AAC"/>
    <w:multiLevelType w:val="multilevel"/>
    <w:tmpl w:val="FB52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1674D1"/>
    <w:multiLevelType w:val="multilevel"/>
    <w:tmpl w:val="8C16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C12C7"/>
    <w:multiLevelType w:val="multilevel"/>
    <w:tmpl w:val="201C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C728BB"/>
    <w:multiLevelType w:val="multilevel"/>
    <w:tmpl w:val="85E8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613119"/>
    <w:multiLevelType w:val="multilevel"/>
    <w:tmpl w:val="8B54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C40712"/>
    <w:multiLevelType w:val="multilevel"/>
    <w:tmpl w:val="FAE2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C6082C"/>
    <w:multiLevelType w:val="multilevel"/>
    <w:tmpl w:val="76BA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1D3EB6"/>
    <w:multiLevelType w:val="multilevel"/>
    <w:tmpl w:val="0C44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1559B3"/>
    <w:multiLevelType w:val="multilevel"/>
    <w:tmpl w:val="05C4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92476B"/>
    <w:multiLevelType w:val="multilevel"/>
    <w:tmpl w:val="234A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FA611C"/>
    <w:multiLevelType w:val="multilevel"/>
    <w:tmpl w:val="6772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C3211D"/>
    <w:multiLevelType w:val="multilevel"/>
    <w:tmpl w:val="FD4A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34641">
    <w:abstractNumId w:val="13"/>
  </w:num>
  <w:num w:numId="2" w16cid:durableId="1315062127">
    <w:abstractNumId w:val="1"/>
  </w:num>
  <w:num w:numId="3" w16cid:durableId="2088185466">
    <w:abstractNumId w:val="17"/>
  </w:num>
  <w:num w:numId="4" w16cid:durableId="1361659347">
    <w:abstractNumId w:val="3"/>
  </w:num>
  <w:num w:numId="5" w16cid:durableId="11227106">
    <w:abstractNumId w:val="15"/>
  </w:num>
  <w:num w:numId="6" w16cid:durableId="1287465881">
    <w:abstractNumId w:val="8"/>
  </w:num>
  <w:num w:numId="7" w16cid:durableId="2013992242">
    <w:abstractNumId w:val="6"/>
  </w:num>
  <w:num w:numId="8" w16cid:durableId="941425042">
    <w:abstractNumId w:val="7"/>
  </w:num>
  <w:num w:numId="9" w16cid:durableId="2005160819">
    <w:abstractNumId w:val="14"/>
  </w:num>
  <w:num w:numId="10" w16cid:durableId="633873512">
    <w:abstractNumId w:val="16"/>
  </w:num>
  <w:num w:numId="11" w16cid:durableId="784350765">
    <w:abstractNumId w:val="11"/>
  </w:num>
  <w:num w:numId="12" w16cid:durableId="322970888">
    <w:abstractNumId w:val="0"/>
  </w:num>
  <w:num w:numId="13" w16cid:durableId="1262910724">
    <w:abstractNumId w:val="12"/>
  </w:num>
  <w:num w:numId="14" w16cid:durableId="1256792474">
    <w:abstractNumId w:val="10"/>
  </w:num>
  <w:num w:numId="15" w16cid:durableId="1069158618">
    <w:abstractNumId w:val="5"/>
  </w:num>
  <w:num w:numId="16" w16cid:durableId="1221093645">
    <w:abstractNumId w:val="2"/>
  </w:num>
  <w:num w:numId="17" w16cid:durableId="1783067296">
    <w:abstractNumId w:val="9"/>
  </w:num>
  <w:num w:numId="18" w16cid:durableId="21214107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21A"/>
    <w:rsid w:val="00BB67C1"/>
    <w:rsid w:val="00BF3EF9"/>
    <w:rsid w:val="00BF6CCE"/>
    <w:rsid w:val="00C741F8"/>
    <w:rsid w:val="00C85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50E350"/>
  <w15:chartTrackingRefBased/>
  <w15:docId w15:val="{F222E12D-5C55-4420-BB90-FCF699ADB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2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2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2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2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21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3E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3EF9"/>
  </w:style>
  <w:style w:type="paragraph" w:styleId="Footer">
    <w:name w:val="footer"/>
    <w:basedOn w:val="Normal"/>
    <w:link w:val="FooterChar"/>
    <w:uiPriority w:val="99"/>
    <w:unhideWhenUsed/>
    <w:rsid w:val="00BF3E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3E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2026-10-30T11:28:00Z</dcterms:created>
  <dcterms:modified xsi:type="dcterms:W3CDTF">2026-10-30T11:55:00Z</dcterms:modified>
</cp:coreProperties>
</file>