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6497E">
      <w:pPr>
        <w:jc w:val="center"/>
        <w:rPr>
          <w:rFonts w:hint="default"/>
          <w:b/>
          <w:bCs/>
          <w:sz w:val="36"/>
          <w:szCs w:val="36"/>
          <w:lang w:val="en-IN"/>
        </w:rPr>
      </w:pPr>
      <w:r>
        <w:rPr>
          <w:rFonts w:hint="default"/>
          <w:b/>
          <w:bCs/>
          <w:sz w:val="36"/>
          <w:szCs w:val="36"/>
          <w:lang w:val="en-IN"/>
        </w:rPr>
        <w:t>Data Analytics and Visulization</w:t>
      </w:r>
    </w:p>
    <w:p w14:paraId="7E5B3E45">
      <w:pPr>
        <w:jc w:val="center"/>
        <w:rPr>
          <w:rFonts w:hint="default"/>
          <w:b/>
          <w:bCs/>
          <w:sz w:val="36"/>
          <w:szCs w:val="36"/>
          <w:lang w:val="en-IN"/>
        </w:rPr>
      </w:pPr>
    </w:p>
    <w:p w14:paraId="1959ED2C">
      <w:pPr>
        <w:jc w:val="center"/>
        <w:rPr>
          <w:rFonts w:hint="default"/>
          <w:b/>
          <w:bCs/>
          <w:sz w:val="36"/>
          <w:szCs w:val="36"/>
          <w:lang w:val="en-IN"/>
        </w:rPr>
      </w:pPr>
    </w:p>
    <w:p w14:paraId="5D725A3F">
      <w:pPr>
        <w:jc w:val="center"/>
        <w:rPr>
          <w:rFonts w:hint="default"/>
          <w:sz w:val="36"/>
          <w:szCs w:val="36"/>
          <w:lang w:val="en-IN"/>
        </w:rPr>
      </w:pPr>
    </w:p>
    <w:p w14:paraId="71BAC865">
      <w:pPr>
        <w:jc w:val="left"/>
        <w:rPr>
          <w:rFonts w:hint="default"/>
          <w:b/>
          <w:bCs/>
          <w:sz w:val="36"/>
          <w:szCs w:val="36"/>
          <w:u w:val="single"/>
          <w:lang w:val="en-IN"/>
        </w:rPr>
      </w:pPr>
      <w:r>
        <w:rPr>
          <w:rFonts w:hint="default"/>
          <w:b/>
          <w:bCs/>
          <w:sz w:val="36"/>
          <w:szCs w:val="36"/>
          <w:u w:val="single"/>
          <w:lang w:val="en-IN"/>
        </w:rPr>
        <w:t>Team Members:</w:t>
      </w:r>
    </w:p>
    <w:p w14:paraId="5492B726">
      <w:pPr>
        <w:jc w:val="left"/>
        <w:rPr>
          <w:rFonts w:hint="default"/>
          <w:sz w:val="36"/>
          <w:szCs w:val="36"/>
          <w:lang w:val="en-IN"/>
        </w:rPr>
      </w:pPr>
    </w:p>
    <w:p w14:paraId="730F7107">
      <w:pPr>
        <w:jc w:val="left"/>
        <w:rPr>
          <w:rFonts w:hint="default"/>
          <w:sz w:val="36"/>
          <w:szCs w:val="36"/>
          <w:lang w:val="en-IN"/>
        </w:rPr>
      </w:pPr>
      <w:r>
        <w:rPr>
          <w:rFonts w:hint="default"/>
          <w:sz w:val="36"/>
          <w:szCs w:val="36"/>
          <w:lang w:val="en-IN"/>
        </w:rPr>
        <w:t>Thota Dattatreya - 2503A52606</w:t>
      </w:r>
    </w:p>
    <w:p w14:paraId="34D1CA31">
      <w:pPr>
        <w:jc w:val="left"/>
        <w:rPr>
          <w:rFonts w:hint="default"/>
          <w:sz w:val="36"/>
          <w:szCs w:val="36"/>
          <w:lang w:val="en-IN"/>
        </w:rPr>
      </w:pPr>
      <w:r>
        <w:rPr>
          <w:rFonts w:hint="default"/>
          <w:sz w:val="36"/>
          <w:szCs w:val="36"/>
          <w:lang w:val="en-IN"/>
        </w:rPr>
        <w:t>Mateti Yeshwanth - 2503A52624</w:t>
      </w:r>
    </w:p>
    <w:p w14:paraId="00811797">
      <w:pPr>
        <w:jc w:val="left"/>
        <w:rPr>
          <w:rFonts w:hint="default"/>
          <w:sz w:val="36"/>
          <w:szCs w:val="36"/>
          <w:lang w:val="en-IN"/>
        </w:rPr>
      </w:pPr>
      <w:r>
        <w:rPr>
          <w:rFonts w:hint="default"/>
          <w:sz w:val="36"/>
          <w:szCs w:val="36"/>
          <w:lang w:val="en-IN"/>
        </w:rPr>
        <w:t>Kommireddy Anand Reddy - 2503A52613</w:t>
      </w:r>
    </w:p>
    <w:p w14:paraId="011AD7AC">
      <w:pPr>
        <w:jc w:val="left"/>
        <w:rPr>
          <w:rFonts w:hint="default"/>
          <w:sz w:val="36"/>
          <w:szCs w:val="36"/>
          <w:lang w:val="en-IN"/>
        </w:rPr>
      </w:pPr>
    </w:p>
    <w:p w14:paraId="6AE16442">
      <w:pPr>
        <w:rPr>
          <w:rFonts w:hint="default"/>
          <w:sz w:val="36"/>
          <w:szCs w:val="36"/>
        </w:rPr>
      </w:pPr>
    </w:p>
    <w:p w14:paraId="3AC0B083">
      <w:pPr>
        <w:rPr>
          <w:rFonts w:hint="default"/>
          <w:b/>
          <w:bCs/>
          <w:sz w:val="36"/>
          <w:szCs w:val="36"/>
          <w:u w:val="single"/>
          <w:lang w:val="en-IN"/>
        </w:rPr>
      </w:pPr>
      <w:r>
        <w:rPr>
          <w:rFonts w:hint="default"/>
          <w:b/>
          <w:bCs/>
          <w:sz w:val="36"/>
          <w:szCs w:val="36"/>
          <w:u w:val="single"/>
        </w:rPr>
        <w:t>Project Topic</w:t>
      </w:r>
      <w:r>
        <w:rPr>
          <w:rFonts w:hint="default"/>
          <w:b/>
          <w:bCs/>
          <w:sz w:val="36"/>
          <w:szCs w:val="36"/>
          <w:u w:val="single"/>
          <w:lang w:val="en-IN"/>
        </w:rPr>
        <w:t>:</w:t>
      </w:r>
    </w:p>
    <w:p w14:paraId="56D4EA7C">
      <w:pPr>
        <w:rPr>
          <w:rFonts w:hint="default"/>
          <w:b/>
          <w:bCs/>
          <w:sz w:val="36"/>
          <w:szCs w:val="36"/>
          <w:u w:val="single"/>
          <w:lang w:val="en-IN"/>
        </w:rPr>
      </w:pPr>
    </w:p>
    <w:p w14:paraId="0E4BE48D">
      <w:pPr>
        <w:rPr>
          <w:rFonts w:hint="default"/>
          <w:sz w:val="28"/>
          <w:szCs w:val="28"/>
          <w:lang w:val="en-IN"/>
        </w:rPr>
      </w:pPr>
      <w:r>
        <w:rPr>
          <w:rFonts w:hint="default"/>
          <w:sz w:val="28"/>
          <w:szCs w:val="28"/>
        </w:rPr>
        <w:t>E-Commerce Sales and Customer Analytics: Identifying Customer Behavior, Product Performance and Business Opportunities</w:t>
      </w:r>
      <w:r>
        <w:rPr>
          <w:rFonts w:hint="default"/>
          <w:sz w:val="28"/>
          <w:szCs w:val="28"/>
          <w:lang w:val="en-IN"/>
        </w:rPr>
        <w:t>.</w:t>
      </w:r>
    </w:p>
    <w:p w14:paraId="313809AA">
      <w:pPr>
        <w:rPr>
          <w:rFonts w:hint="default"/>
          <w:sz w:val="36"/>
          <w:szCs w:val="36"/>
        </w:rPr>
      </w:pPr>
    </w:p>
    <w:p w14:paraId="64225FB0">
      <w:pPr>
        <w:rPr>
          <w:rFonts w:hint="default"/>
          <w:b/>
          <w:bCs/>
          <w:sz w:val="36"/>
          <w:szCs w:val="36"/>
          <w:u w:val="single"/>
          <w:lang w:val="en-IN"/>
        </w:rPr>
      </w:pPr>
      <w:r>
        <w:rPr>
          <w:rFonts w:hint="default"/>
          <w:b/>
          <w:bCs/>
          <w:sz w:val="36"/>
          <w:szCs w:val="36"/>
          <w:u w:val="single"/>
        </w:rPr>
        <w:t>Problem Statement</w:t>
      </w:r>
      <w:r>
        <w:rPr>
          <w:rFonts w:hint="default"/>
          <w:b/>
          <w:bCs/>
          <w:sz w:val="36"/>
          <w:szCs w:val="36"/>
          <w:u w:val="single"/>
          <w:lang w:val="en-IN"/>
        </w:rPr>
        <w:t>:</w:t>
      </w:r>
    </w:p>
    <w:p w14:paraId="4926D445">
      <w:pPr>
        <w:rPr>
          <w:rFonts w:hint="default"/>
          <w:sz w:val="36"/>
          <w:szCs w:val="36"/>
        </w:rPr>
      </w:pPr>
    </w:p>
    <w:p w14:paraId="19C80DCA">
      <w:pPr>
        <w:rPr>
          <w:rFonts w:hint="default"/>
          <w:sz w:val="28"/>
          <w:szCs w:val="28"/>
        </w:rPr>
      </w:pPr>
      <w:r>
        <w:rPr>
          <w:rFonts w:hint="default"/>
          <w:sz w:val="28"/>
          <w:szCs w:val="28"/>
        </w:rPr>
        <w:t>E-commerce companies generate large amounts of data from customer orders, products, sales, discounts, locations, and transactions. However, raw sales data does not clearly reveal which products and customer segments are most profitable, which regions generate the highest revenue, or how factors such as discounts and purchasing behavior affect sales and profit. The objective of this project is to clean, analyze, and visualize e-commerce data using Excel, Power Query, Python, and Power BI to identify meaningful patterns, trends, customer behavior, and business opportunities. The findings will be used to provide actionable recommendations that can help the business improve sales, profitability, customer satisfaction, and decision-making.</w:t>
      </w:r>
    </w:p>
    <w:p w14:paraId="13714185">
      <w:pPr>
        <w:rPr>
          <w:rFonts w:hint="default"/>
          <w:sz w:val="28"/>
          <w:szCs w:val="28"/>
        </w:rPr>
      </w:pPr>
    </w:p>
    <w:p w14:paraId="325144DA">
      <w:pPr>
        <w:rPr>
          <w:rFonts w:hint="default"/>
          <w:b/>
          <w:bCs/>
          <w:sz w:val="36"/>
          <w:szCs w:val="36"/>
          <w:u w:val="single"/>
          <w:lang w:val="en-IN"/>
        </w:rPr>
      </w:pPr>
      <w:r>
        <w:rPr>
          <w:rFonts w:hint="default"/>
          <w:b/>
          <w:bCs/>
          <w:sz w:val="36"/>
          <w:szCs w:val="36"/>
          <w:u w:val="single"/>
        </w:rPr>
        <w:t>Solution</w:t>
      </w:r>
      <w:r>
        <w:rPr>
          <w:rFonts w:hint="default"/>
          <w:b/>
          <w:bCs/>
          <w:sz w:val="36"/>
          <w:szCs w:val="36"/>
          <w:u w:val="single"/>
          <w:lang w:val="en-IN"/>
        </w:rPr>
        <w:t>:</w:t>
      </w:r>
    </w:p>
    <w:p w14:paraId="72745CA0">
      <w:pPr>
        <w:rPr>
          <w:rFonts w:hint="default"/>
          <w:sz w:val="36"/>
          <w:szCs w:val="36"/>
        </w:rPr>
      </w:pPr>
    </w:p>
    <w:p w14:paraId="1FBE7495">
      <w:pPr>
        <w:rPr>
          <w:rFonts w:hint="default"/>
          <w:sz w:val="28"/>
          <w:szCs w:val="28"/>
        </w:rPr>
      </w:pPr>
      <w:r>
        <w:rPr>
          <w:rFonts w:hint="default"/>
          <w:sz w:val="28"/>
          <w:szCs w:val="28"/>
        </w:rPr>
        <w:t>The proposed E-Commerce Sales and Customer Analytics system will collect and clean e-commerce transaction data and transform it into meaningful insights using data analytics and visualization techniques. The system will analyze sales, profit, customer behavior, product performance, discounts, and regional trends. Interactive visualizations and a Power BI dashboard will allow business managers to easily monitor key performance indicators, identify top-performing products and customers, understand sales trends, and detect areas of low profitability. Based on these insights, the system will provide data-driven recommendations to improve sales, profitability, customer engagement, and overall business decision-making.</w:t>
      </w:r>
    </w:p>
    <w:p w14:paraId="253CA9F1">
      <w:pPr>
        <w:rPr>
          <w:rFonts w:hint="default"/>
          <w:sz w:val="28"/>
          <w:szCs w:val="28"/>
        </w:rPr>
      </w:pPr>
    </w:p>
    <w:p w14:paraId="5F975869">
      <w:pPr>
        <w:rPr>
          <w:rFonts w:hint="default"/>
          <w:b/>
          <w:bCs/>
          <w:sz w:val="36"/>
          <w:szCs w:val="36"/>
          <w:u w:val="single"/>
        </w:rPr>
      </w:pPr>
      <w:r>
        <w:rPr>
          <w:rFonts w:hint="default"/>
          <w:b/>
          <w:bCs/>
          <w:sz w:val="36"/>
          <w:szCs w:val="36"/>
          <w:u w:val="single"/>
        </w:rPr>
        <w:t>End Users:</w:t>
      </w:r>
    </w:p>
    <w:p w14:paraId="7B2A28F5">
      <w:pPr>
        <w:rPr>
          <w:rFonts w:hint="default"/>
          <w:sz w:val="36"/>
          <w:szCs w:val="36"/>
        </w:rPr>
      </w:pPr>
    </w:p>
    <w:p w14:paraId="27EC0151">
      <w:pPr>
        <w:numPr>
          <w:ilvl w:val="0"/>
          <w:numId w:val="1"/>
        </w:numPr>
        <w:ind w:left="420" w:leftChars="0" w:hanging="420" w:firstLineChars="0"/>
        <w:rPr>
          <w:rFonts w:hint="default"/>
          <w:sz w:val="36"/>
          <w:szCs w:val="36"/>
        </w:rPr>
      </w:pPr>
      <w:r>
        <w:rPr>
          <w:rFonts w:hint="default"/>
          <w:sz w:val="36"/>
          <w:szCs w:val="36"/>
        </w:rPr>
        <w:t>Business Managers</w:t>
      </w:r>
    </w:p>
    <w:p w14:paraId="3ED060D6">
      <w:pPr>
        <w:numPr>
          <w:ilvl w:val="0"/>
          <w:numId w:val="1"/>
        </w:numPr>
        <w:ind w:left="420" w:leftChars="0" w:hanging="420" w:firstLineChars="0"/>
        <w:rPr>
          <w:rFonts w:hint="default"/>
          <w:sz w:val="36"/>
          <w:szCs w:val="36"/>
        </w:rPr>
      </w:pPr>
      <w:r>
        <w:rPr>
          <w:rFonts w:hint="default"/>
          <w:sz w:val="36"/>
          <w:szCs w:val="36"/>
        </w:rPr>
        <w:t>Sales Managers</w:t>
      </w:r>
    </w:p>
    <w:p w14:paraId="183F39A7">
      <w:pPr>
        <w:numPr>
          <w:ilvl w:val="0"/>
          <w:numId w:val="1"/>
        </w:numPr>
        <w:ind w:left="420" w:leftChars="0" w:hanging="420" w:firstLineChars="0"/>
        <w:rPr>
          <w:rFonts w:hint="default"/>
          <w:sz w:val="36"/>
          <w:szCs w:val="36"/>
        </w:rPr>
      </w:pPr>
      <w:r>
        <w:rPr>
          <w:rFonts w:hint="default"/>
          <w:sz w:val="36"/>
          <w:szCs w:val="36"/>
        </w:rPr>
        <w:t>Marketing Teams</w:t>
      </w:r>
    </w:p>
    <w:p w14:paraId="0E7B1AA4">
      <w:pPr>
        <w:numPr>
          <w:ilvl w:val="0"/>
          <w:numId w:val="1"/>
        </w:numPr>
        <w:ind w:left="420" w:leftChars="0" w:hanging="420" w:firstLineChars="0"/>
        <w:rPr>
          <w:rFonts w:hint="default"/>
          <w:sz w:val="36"/>
          <w:szCs w:val="36"/>
        </w:rPr>
      </w:pPr>
      <w:r>
        <w:rPr>
          <w:rFonts w:hint="default"/>
          <w:sz w:val="36"/>
          <w:szCs w:val="36"/>
        </w:rPr>
        <w:t>Product Managers</w:t>
      </w:r>
    </w:p>
    <w:p w14:paraId="29FADDA0">
      <w:pPr>
        <w:numPr>
          <w:ilvl w:val="0"/>
          <w:numId w:val="1"/>
        </w:numPr>
        <w:ind w:left="420" w:leftChars="0" w:hanging="420" w:firstLineChars="0"/>
        <w:rPr>
          <w:rFonts w:hint="default"/>
          <w:sz w:val="36"/>
          <w:szCs w:val="36"/>
        </w:rPr>
      </w:pPr>
      <w:r>
        <w:rPr>
          <w:rFonts w:hint="default"/>
          <w:sz w:val="36"/>
          <w:szCs w:val="36"/>
        </w:rPr>
        <w:t>Business/Data Analysts</w:t>
      </w:r>
    </w:p>
    <w:p w14:paraId="70B88471">
      <w:pPr>
        <w:rPr>
          <w:rFonts w:hint="default"/>
          <w:sz w:val="36"/>
          <w:szCs w:val="36"/>
        </w:rPr>
      </w:pPr>
    </w:p>
    <w:p w14:paraId="06EB8C76">
      <w:pPr>
        <w:pStyle w:val="2"/>
        <w:keepNext w:val="0"/>
        <w:keepLines w:val="0"/>
        <w:widowControl/>
        <w:suppressLineNumbers w:val="0"/>
        <w:rPr>
          <w:rFonts w:hint="default" w:ascii="Calibri" w:hAnsi="Calibri" w:cs="Calibri"/>
          <w:sz w:val="36"/>
          <w:szCs w:val="36"/>
          <w:u w:val="single"/>
          <w:lang w:val="en-IN"/>
        </w:rPr>
      </w:pPr>
      <w:r>
        <w:rPr>
          <w:rFonts w:hint="default" w:ascii="Calibri" w:hAnsi="Calibri" w:cs="Calibri"/>
          <w:sz w:val="36"/>
          <w:szCs w:val="36"/>
          <w:u w:val="single"/>
        </w:rPr>
        <w:t>What we want to show</w:t>
      </w:r>
      <w:r>
        <w:rPr>
          <w:rFonts w:hint="default" w:ascii="Calibri" w:hAnsi="Calibri" w:cs="Calibri"/>
          <w:sz w:val="36"/>
          <w:szCs w:val="36"/>
          <w:u w:val="single"/>
          <w:lang w:val="en-IN"/>
        </w:rPr>
        <w:t>:</w:t>
      </w:r>
    </w:p>
    <w:p w14:paraId="49607402">
      <w:pPr>
        <w:keepNext w:val="0"/>
        <w:keepLines w:val="0"/>
        <w:widowControl/>
        <w:numPr>
          <w:numId w:val="0"/>
        </w:numPr>
        <w:suppressLineNumbers w:val="0"/>
        <w:spacing w:before="0" w:beforeAutospacing="1" w:after="0" w:afterAutospacing="1"/>
        <w:ind w:firstLine="321" w:firstLineChars="100"/>
        <w:rPr>
          <w:sz w:val="32"/>
          <w:szCs w:val="32"/>
        </w:rPr>
      </w:pPr>
      <w:r>
        <w:rPr>
          <w:rStyle w:val="5"/>
          <w:rFonts w:hint="default"/>
          <w:sz w:val="32"/>
          <w:szCs w:val="32"/>
          <w:lang w:val="en-IN"/>
        </w:rPr>
        <w:t>1.</w:t>
      </w:r>
      <w:r>
        <w:rPr>
          <w:rStyle w:val="5"/>
          <w:sz w:val="32"/>
          <w:szCs w:val="32"/>
        </w:rPr>
        <w:t>Sales Performance</w:t>
      </w:r>
      <w:r>
        <w:rPr>
          <w:sz w:val="32"/>
          <w:szCs w:val="32"/>
        </w:rPr>
        <w:t xml:space="preserve"> </w:t>
      </w:r>
    </w:p>
    <w:p w14:paraId="4D233591">
      <w:pPr>
        <w:keepNext w:val="0"/>
        <w:keepLines w:val="0"/>
        <w:widowControl/>
        <w:numPr>
          <w:ilvl w:val="0"/>
          <w:numId w:val="2"/>
        </w:numPr>
        <w:suppressLineNumbers w:val="0"/>
        <w:spacing w:before="0" w:beforeAutospacing="1" w:after="0" w:afterAutospacing="1"/>
        <w:ind w:left="420" w:leftChars="0" w:hanging="420" w:firstLineChars="0"/>
        <w:rPr>
          <w:sz w:val="28"/>
          <w:szCs w:val="28"/>
        </w:rPr>
      </w:pPr>
      <w:r>
        <w:rPr>
          <w:sz w:val="28"/>
          <w:szCs w:val="28"/>
        </w:rPr>
        <w:t xml:space="preserve">Total sales and profit </w:t>
      </w:r>
    </w:p>
    <w:p w14:paraId="05698C61">
      <w:pPr>
        <w:keepNext w:val="0"/>
        <w:keepLines w:val="0"/>
        <w:widowControl/>
        <w:numPr>
          <w:ilvl w:val="0"/>
          <w:numId w:val="2"/>
        </w:numPr>
        <w:suppressLineNumbers w:val="0"/>
        <w:spacing w:before="0" w:beforeAutospacing="1" w:after="0" w:afterAutospacing="1"/>
        <w:ind w:left="420" w:leftChars="0" w:hanging="420" w:firstLineChars="0"/>
        <w:rPr>
          <w:sz w:val="28"/>
          <w:szCs w:val="28"/>
        </w:rPr>
      </w:pPr>
      <w:r>
        <w:rPr>
          <w:sz w:val="28"/>
          <w:szCs w:val="28"/>
        </w:rPr>
        <w:t xml:space="preserve">Monthly/yearly sales trends </w:t>
      </w:r>
    </w:p>
    <w:p w14:paraId="2602AFD8">
      <w:pPr>
        <w:keepNext w:val="0"/>
        <w:keepLines w:val="0"/>
        <w:widowControl/>
        <w:numPr>
          <w:ilvl w:val="0"/>
          <w:numId w:val="2"/>
        </w:numPr>
        <w:suppressLineNumbers w:val="0"/>
        <w:spacing w:before="0" w:beforeAutospacing="1" w:after="0" w:afterAutospacing="1"/>
        <w:ind w:left="420" w:leftChars="0" w:hanging="420" w:firstLineChars="0"/>
        <w:rPr>
          <w:sz w:val="28"/>
          <w:szCs w:val="28"/>
        </w:rPr>
      </w:pPr>
      <w:r>
        <w:rPr>
          <w:sz w:val="28"/>
          <w:szCs w:val="28"/>
        </w:rPr>
        <w:t xml:space="preserve">Best and worst-performing periods </w:t>
      </w:r>
    </w:p>
    <w:p w14:paraId="4C5D4B94">
      <w:pPr>
        <w:keepNext w:val="0"/>
        <w:keepLines w:val="0"/>
        <w:widowControl/>
        <w:numPr>
          <w:numId w:val="0"/>
        </w:numPr>
        <w:suppressLineNumbers w:val="0"/>
        <w:spacing w:before="0" w:beforeAutospacing="1" w:after="0" w:afterAutospacing="1"/>
        <w:ind w:left="360" w:leftChars="0"/>
        <w:rPr>
          <w:sz w:val="28"/>
          <w:szCs w:val="28"/>
        </w:rPr>
      </w:pPr>
      <w:r>
        <w:rPr>
          <w:rStyle w:val="5"/>
          <w:rFonts w:hint="default"/>
          <w:sz w:val="32"/>
          <w:szCs w:val="32"/>
          <w:lang w:val="en-IN"/>
        </w:rPr>
        <w:t>2.</w:t>
      </w:r>
      <w:r>
        <w:rPr>
          <w:rStyle w:val="5"/>
          <w:sz w:val="32"/>
          <w:szCs w:val="32"/>
        </w:rPr>
        <w:t>Product Performance</w:t>
      </w:r>
      <w:r>
        <w:rPr>
          <w:sz w:val="32"/>
          <w:szCs w:val="32"/>
        </w:rPr>
        <w:t xml:space="preserve"> </w:t>
      </w:r>
    </w:p>
    <w:p w14:paraId="680D0BDA">
      <w:pPr>
        <w:keepNext w:val="0"/>
        <w:keepLines w:val="0"/>
        <w:widowControl/>
        <w:numPr>
          <w:ilvl w:val="0"/>
          <w:numId w:val="2"/>
        </w:numPr>
        <w:suppressLineNumbers w:val="0"/>
        <w:spacing w:before="0" w:beforeAutospacing="1" w:after="0" w:afterAutospacing="1"/>
        <w:ind w:left="420" w:leftChars="0" w:hanging="420" w:firstLineChars="0"/>
        <w:rPr>
          <w:sz w:val="28"/>
          <w:szCs w:val="28"/>
        </w:rPr>
      </w:pPr>
      <w:r>
        <w:rPr>
          <w:sz w:val="28"/>
          <w:szCs w:val="28"/>
        </w:rPr>
        <w:t xml:space="preserve">Top-selling products </w:t>
      </w:r>
    </w:p>
    <w:p w14:paraId="68912DDC">
      <w:pPr>
        <w:keepNext w:val="0"/>
        <w:keepLines w:val="0"/>
        <w:widowControl/>
        <w:numPr>
          <w:ilvl w:val="0"/>
          <w:numId w:val="2"/>
        </w:numPr>
        <w:suppressLineNumbers w:val="0"/>
        <w:spacing w:before="0" w:beforeAutospacing="1" w:after="0" w:afterAutospacing="1"/>
        <w:ind w:left="420" w:leftChars="0" w:hanging="420" w:firstLineChars="0"/>
        <w:rPr>
          <w:sz w:val="28"/>
          <w:szCs w:val="28"/>
        </w:rPr>
      </w:pPr>
      <w:r>
        <w:rPr>
          <w:sz w:val="28"/>
          <w:szCs w:val="28"/>
        </w:rPr>
        <w:t xml:space="preserve">Most profitable products </w:t>
      </w:r>
    </w:p>
    <w:p w14:paraId="6FA155B8">
      <w:pPr>
        <w:keepNext w:val="0"/>
        <w:keepLines w:val="0"/>
        <w:widowControl/>
        <w:numPr>
          <w:ilvl w:val="0"/>
          <w:numId w:val="2"/>
        </w:numPr>
        <w:suppressLineNumbers w:val="0"/>
        <w:spacing w:before="0" w:beforeAutospacing="1" w:after="0" w:afterAutospacing="1"/>
        <w:ind w:left="420" w:leftChars="0" w:hanging="420" w:firstLineChars="0"/>
        <w:rPr>
          <w:sz w:val="28"/>
          <w:szCs w:val="28"/>
        </w:rPr>
      </w:pPr>
      <w:r>
        <w:rPr>
          <w:sz w:val="28"/>
          <w:szCs w:val="28"/>
        </w:rPr>
        <w:t xml:space="preserve">Best and worst-performing categories </w:t>
      </w:r>
    </w:p>
    <w:p w14:paraId="3629B0D0">
      <w:pPr>
        <w:keepNext w:val="0"/>
        <w:keepLines w:val="0"/>
        <w:widowControl/>
        <w:numPr>
          <w:numId w:val="0"/>
        </w:numPr>
        <w:suppressLineNumbers w:val="0"/>
        <w:spacing w:before="0" w:beforeAutospacing="1" w:after="0" w:afterAutospacing="1"/>
        <w:ind w:left="360" w:leftChars="0"/>
        <w:rPr>
          <w:sz w:val="32"/>
          <w:szCs w:val="32"/>
        </w:rPr>
      </w:pPr>
      <w:r>
        <w:rPr>
          <w:rStyle w:val="5"/>
          <w:rFonts w:hint="default"/>
          <w:sz w:val="32"/>
          <w:szCs w:val="32"/>
          <w:lang w:val="en-IN"/>
        </w:rPr>
        <w:t>3.</w:t>
      </w:r>
      <w:r>
        <w:rPr>
          <w:rStyle w:val="5"/>
          <w:sz w:val="32"/>
          <w:szCs w:val="32"/>
        </w:rPr>
        <w:t>Customer Behavior</w:t>
      </w:r>
      <w:r>
        <w:rPr>
          <w:sz w:val="32"/>
          <w:szCs w:val="32"/>
        </w:rPr>
        <w:t xml:space="preserve"> </w:t>
      </w:r>
    </w:p>
    <w:p w14:paraId="5B77A273">
      <w:pPr>
        <w:keepNext w:val="0"/>
        <w:keepLines w:val="0"/>
        <w:widowControl/>
        <w:numPr>
          <w:ilvl w:val="0"/>
          <w:numId w:val="2"/>
        </w:numPr>
        <w:suppressLineNumbers w:val="0"/>
        <w:spacing w:before="0" w:beforeAutospacing="1" w:after="0" w:afterAutospacing="1"/>
        <w:ind w:left="420" w:leftChars="0" w:hanging="420" w:firstLineChars="0"/>
        <w:rPr>
          <w:sz w:val="28"/>
          <w:szCs w:val="28"/>
        </w:rPr>
      </w:pPr>
      <w:r>
        <w:rPr>
          <w:sz w:val="28"/>
          <w:szCs w:val="28"/>
        </w:rPr>
        <w:t xml:space="preserve">Which customers purchase the most </w:t>
      </w:r>
    </w:p>
    <w:p w14:paraId="35C1D657">
      <w:pPr>
        <w:keepNext w:val="0"/>
        <w:keepLines w:val="0"/>
        <w:widowControl/>
        <w:numPr>
          <w:ilvl w:val="0"/>
          <w:numId w:val="2"/>
        </w:numPr>
        <w:suppressLineNumbers w:val="0"/>
        <w:spacing w:before="0" w:beforeAutospacing="1" w:after="0" w:afterAutospacing="1"/>
        <w:ind w:left="420" w:leftChars="0" w:hanging="420" w:firstLineChars="0"/>
        <w:rPr>
          <w:sz w:val="28"/>
          <w:szCs w:val="28"/>
        </w:rPr>
      </w:pPr>
      <w:r>
        <w:rPr>
          <w:sz w:val="28"/>
          <w:szCs w:val="28"/>
        </w:rPr>
        <w:t xml:space="preserve">Customer segments </w:t>
      </w:r>
    </w:p>
    <w:p w14:paraId="08239E95">
      <w:pPr>
        <w:keepNext w:val="0"/>
        <w:keepLines w:val="0"/>
        <w:widowControl/>
        <w:numPr>
          <w:ilvl w:val="0"/>
          <w:numId w:val="2"/>
        </w:numPr>
        <w:suppressLineNumbers w:val="0"/>
        <w:spacing w:before="0" w:beforeAutospacing="1" w:after="0" w:afterAutospacing="1"/>
        <w:ind w:left="420" w:leftChars="0" w:hanging="420" w:firstLineChars="0"/>
        <w:rPr>
          <w:sz w:val="28"/>
          <w:szCs w:val="28"/>
        </w:rPr>
      </w:pPr>
      <w:r>
        <w:rPr>
          <w:sz w:val="28"/>
          <w:szCs w:val="28"/>
        </w:rPr>
        <w:t xml:space="preserve">Purchasing patterns </w:t>
      </w:r>
    </w:p>
    <w:p w14:paraId="41738ED5">
      <w:pPr>
        <w:keepNext w:val="0"/>
        <w:keepLines w:val="0"/>
        <w:widowControl/>
        <w:numPr>
          <w:numId w:val="0"/>
        </w:numPr>
        <w:suppressLineNumbers w:val="0"/>
        <w:spacing w:before="0" w:beforeAutospacing="1" w:after="0" w:afterAutospacing="1"/>
        <w:ind w:leftChars="0"/>
        <w:rPr>
          <w:sz w:val="28"/>
          <w:szCs w:val="28"/>
        </w:rPr>
      </w:pPr>
    </w:p>
    <w:p w14:paraId="11AF7786">
      <w:pPr>
        <w:keepNext w:val="0"/>
        <w:keepLines w:val="0"/>
        <w:widowControl/>
        <w:numPr>
          <w:numId w:val="0"/>
        </w:numPr>
        <w:suppressLineNumbers w:val="0"/>
        <w:spacing w:before="0" w:beforeAutospacing="1" w:after="0" w:afterAutospacing="1"/>
        <w:ind w:left="360" w:leftChars="0"/>
        <w:rPr>
          <w:sz w:val="28"/>
          <w:szCs w:val="28"/>
        </w:rPr>
      </w:pPr>
      <w:r>
        <w:rPr>
          <w:rStyle w:val="5"/>
          <w:rFonts w:hint="default"/>
          <w:sz w:val="28"/>
          <w:szCs w:val="28"/>
          <w:lang w:val="en-IN"/>
        </w:rPr>
        <w:t>4.</w:t>
      </w:r>
      <w:r>
        <w:rPr>
          <w:rStyle w:val="5"/>
          <w:sz w:val="28"/>
          <w:szCs w:val="28"/>
        </w:rPr>
        <w:t>Regional Performance</w:t>
      </w:r>
      <w:r>
        <w:rPr>
          <w:sz w:val="28"/>
          <w:szCs w:val="28"/>
        </w:rPr>
        <w:t xml:space="preserve"> </w:t>
      </w:r>
    </w:p>
    <w:p w14:paraId="00530997">
      <w:pPr>
        <w:keepNext w:val="0"/>
        <w:keepLines w:val="0"/>
        <w:widowControl/>
        <w:numPr>
          <w:ilvl w:val="0"/>
          <w:numId w:val="2"/>
        </w:numPr>
        <w:suppressLineNumbers w:val="0"/>
        <w:spacing w:before="0" w:beforeAutospacing="1" w:after="0" w:afterAutospacing="1"/>
        <w:ind w:left="420" w:leftChars="0" w:hanging="420" w:firstLineChars="0"/>
        <w:rPr>
          <w:sz w:val="28"/>
          <w:szCs w:val="28"/>
        </w:rPr>
      </w:pPr>
      <w:r>
        <w:rPr>
          <w:sz w:val="28"/>
          <w:szCs w:val="28"/>
        </w:rPr>
        <w:t xml:space="preserve">Which states/cities generate the most sales </w:t>
      </w:r>
    </w:p>
    <w:p w14:paraId="4D4A1203">
      <w:pPr>
        <w:keepNext w:val="0"/>
        <w:keepLines w:val="0"/>
        <w:widowControl/>
        <w:numPr>
          <w:ilvl w:val="0"/>
          <w:numId w:val="2"/>
        </w:numPr>
        <w:suppressLineNumbers w:val="0"/>
        <w:spacing w:before="0" w:beforeAutospacing="1" w:after="0" w:afterAutospacing="1"/>
        <w:ind w:left="420" w:leftChars="0" w:hanging="420" w:firstLineChars="0"/>
        <w:rPr>
          <w:sz w:val="28"/>
          <w:szCs w:val="28"/>
        </w:rPr>
      </w:pPr>
      <w:r>
        <w:rPr>
          <w:sz w:val="28"/>
          <w:szCs w:val="28"/>
        </w:rPr>
        <w:t xml:space="preserve">Which regions generate the highest profit </w:t>
      </w:r>
    </w:p>
    <w:p w14:paraId="1CF6BFFF">
      <w:pPr>
        <w:keepNext w:val="0"/>
        <w:keepLines w:val="0"/>
        <w:widowControl/>
        <w:numPr>
          <w:numId w:val="0"/>
        </w:numPr>
        <w:suppressLineNumbers w:val="0"/>
        <w:spacing w:before="0" w:beforeAutospacing="1" w:after="0" w:afterAutospacing="1"/>
        <w:ind w:left="360" w:leftChars="0"/>
        <w:rPr>
          <w:sz w:val="32"/>
          <w:szCs w:val="32"/>
        </w:rPr>
      </w:pPr>
      <w:r>
        <w:rPr>
          <w:rStyle w:val="5"/>
          <w:rFonts w:hint="default"/>
          <w:sz w:val="32"/>
          <w:szCs w:val="32"/>
          <w:lang w:val="en-IN"/>
        </w:rPr>
        <w:t>5.</w:t>
      </w:r>
      <w:r>
        <w:rPr>
          <w:rStyle w:val="5"/>
          <w:sz w:val="32"/>
          <w:szCs w:val="32"/>
        </w:rPr>
        <w:t>Discount &amp; Profit Relationship</w:t>
      </w:r>
      <w:r>
        <w:rPr>
          <w:sz w:val="32"/>
          <w:szCs w:val="32"/>
        </w:rPr>
        <w:t xml:space="preserve"> </w:t>
      </w:r>
    </w:p>
    <w:p w14:paraId="7287F465">
      <w:pPr>
        <w:keepNext w:val="0"/>
        <w:keepLines w:val="0"/>
        <w:widowControl/>
        <w:numPr>
          <w:ilvl w:val="0"/>
          <w:numId w:val="2"/>
        </w:numPr>
        <w:suppressLineNumbers w:val="0"/>
        <w:spacing w:before="0" w:beforeAutospacing="1" w:after="0" w:afterAutospacing="1"/>
        <w:ind w:left="420" w:leftChars="0" w:hanging="420" w:firstLineChars="0"/>
        <w:rPr>
          <w:sz w:val="28"/>
          <w:szCs w:val="28"/>
        </w:rPr>
      </w:pPr>
      <w:r>
        <w:rPr>
          <w:sz w:val="28"/>
          <w:szCs w:val="28"/>
        </w:rPr>
        <w:t xml:space="preserve">Whether higher discounts increase sales </w:t>
      </w:r>
    </w:p>
    <w:p w14:paraId="611B607F">
      <w:pPr>
        <w:keepNext w:val="0"/>
        <w:keepLines w:val="0"/>
        <w:widowControl/>
        <w:numPr>
          <w:ilvl w:val="0"/>
          <w:numId w:val="2"/>
        </w:numPr>
        <w:suppressLineNumbers w:val="0"/>
        <w:spacing w:before="0" w:beforeAutospacing="1" w:after="0" w:afterAutospacing="1"/>
        <w:ind w:left="420" w:leftChars="0" w:hanging="420" w:firstLineChars="0"/>
        <w:rPr>
          <w:sz w:val="28"/>
          <w:szCs w:val="28"/>
        </w:rPr>
      </w:pPr>
      <w:r>
        <w:rPr>
          <w:sz w:val="28"/>
          <w:szCs w:val="28"/>
        </w:rPr>
        <w:t>Whether discounts reduce profit</w:t>
      </w:r>
      <w:bookmarkStart w:id="0" w:name="_GoBack"/>
      <w:bookmarkEnd w:id="0"/>
    </w:p>
    <w:p w14:paraId="4DF14933">
      <w:pPr>
        <w:keepNext w:val="0"/>
        <w:keepLines w:val="0"/>
        <w:widowControl/>
        <w:numPr>
          <w:numId w:val="0"/>
        </w:numPr>
        <w:suppressLineNumbers w:val="0"/>
        <w:spacing w:before="0" w:beforeAutospacing="1" w:after="0" w:afterAutospacing="1"/>
        <w:ind w:leftChars="0"/>
        <w:rPr>
          <w:sz w:val="28"/>
          <w:szCs w:val="28"/>
        </w:rPr>
      </w:pPr>
    </w:p>
    <w:p w14:paraId="1D2AB963">
      <w:pPr>
        <w:keepNext w:val="0"/>
        <w:keepLines w:val="0"/>
        <w:widowControl/>
        <w:numPr>
          <w:numId w:val="0"/>
        </w:numPr>
        <w:suppressLineNumbers w:val="0"/>
        <w:spacing w:before="0" w:beforeAutospacing="1" w:after="0" w:afterAutospacing="1"/>
        <w:rPr>
          <w:rFonts w:hint="default"/>
          <w:b/>
          <w:bCs/>
          <w:sz w:val="36"/>
          <w:szCs w:val="36"/>
          <w:u w:val="single"/>
          <w:lang w:val="en-IN"/>
        </w:rPr>
      </w:pPr>
      <w:r>
        <w:rPr>
          <w:rFonts w:hint="default"/>
          <w:b/>
          <w:bCs/>
          <w:sz w:val="36"/>
          <w:szCs w:val="36"/>
          <w:u w:val="single"/>
          <w:lang w:val="en-IN"/>
        </w:rPr>
        <w:t>Skeleton Data:</w:t>
      </w:r>
    </w:p>
    <w:p w14:paraId="02786C9C">
      <w:pPr>
        <w:rPr>
          <w:rFonts w:hint="default"/>
          <w:sz w:val="24"/>
          <w:szCs w:val="24"/>
          <w:lang w:val="en-IN"/>
        </w:rPr>
      </w:pPr>
      <w:r>
        <w:rPr>
          <w:rFonts w:hint="default"/>
          <w:sz w:val="24"/>
          <w:szCs w:val="24"/>
          <w:lang w:val="en-IN"/>
        </w:rPr>
        <w:drawing>
          <wp:inline distT="0" distB="0" distL="114300" distR="114300">
            <wp:extent cx="5939155" cy="3652520"/>
            <wp:effectExtent l="0" t="0" r="4445" b="5080"/>
            <wp:docPr id="1" name="Picture 1" descr="D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v"/>
                    <pic:cNvPicPr>
                      <a:picLocks noChangeAspect="1"/>
                    </pic:cNvPicPr>
                  </pic:nvPicPr>
                  <pic:blipFill>
                    <a:blip r:embed="rId4"/>
                    <a:stretch>
                      <a:fillRect/>
                    </a:stretch>
                  </pic:blipFill>
                  <pic:spPr>
                    <a:xfrm>
                      <a:off x="0" y="0"/>
                      <a:ext cx="5939155" cy="3652520"/>
                    </a:xfrm>
                    <a:prstGeom prst="rect">
                      <a:avLst/>
                    </a:prstGeom>
                  </pic:spPr>
                </pic:pic>
              </a:graphicData>
            </a:graphic>
          </wp:inline>
        </w:drawing>
      </w:r>
    </w:p>
    <w:p w14:paraId="1B534FB5">
      <w:pPr>
        <w:rPr>
          <w:rFonts w:hint="default"/>
          <w:sz w:val="24"/>
          <w:szCs w:val="24"/>
          <w:lang w:val="en-IN"/>
        </w:rPr>
      </w:pPr>
    </w:p>
    <w:p w14:paraId="0B9589FF">
      <w:pPr>
        <w:rPr>
          <w:rFonts w:hint="default"/>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Segoe UI Variable Small Light">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D89D1"/>
    <w:multiLevelType w:val="singleLevel"/>
    <w:tmpl w:val="818D89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C28E255"/>
    <w:multiLevelType w:val="singleLevel"/>
    <w:tmpl w:val="7C28E25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4921BF"/>
    <w:rsid w:val="7D492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55</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2026-08-18T09:00:00Z</dcterms:created>
  <dc:creator>Dhatthatreya Thota</dc:creator>
  <cp:lastModifiedBy>Dhatthatreya Thota</cp:lastModifiedBy>
  <dcterms:modified xsi:type="dcterms:W3CDTF">2026-08-18T09:56:19Z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A6B690545BA84FA2B4819FE716BD4AE4_11</vt:lpwstr>
  </property>
  <property fmtid="{D5CDD505-2E9C-101B-9397-08002B2CF9AE}" pid="4" name="KSOTemplateDocerSaveRecord">
    <vt:lpwstr>eyJoZGlkIjoiMmVhYjIwYTFkMDUyN2RmOGI2OTNiMWRjYmY5MjBlYTUiLCJ1c2VySWQiOiI1NjczMDgzODgwMjAifQ==</vt:lpwstr>
  </property>
</Properties>
</file>