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49B8" w14:textId="77777777" w:rsidR="00250BD6" w:rsidRDefault="00000000">
      <w:pPr>
        <w:pStyle w:val="1"/>
      </w:pPr>
      <w:proofErr w:type="gramStart"/>
      <w:r>
        <w:rPr>
          <w:rFonts w:ascii="Arial Unicode MS" w:eastAsia="Arial Unicode MS" w:hAnsi="Arial Unicode MS" w:cs="Arial Unicode MS"/>
        </w:rPr>
        <w:t>《水滸傳》卡牌遊戲</w:t>
      </w:r>
      <w:proofErr w:type="gramEnd"/>
      <w:r>
        <w:rPr>
          <w:rFonts w:ascii="Arial Unicode MS" w:eastAsia="Arial Unicode MS" w:hAnsi="Arial Unicode MS" w:cs="Arial Unicode MS"/>
        </w:rPr>
        <w:t>：天罡卡資料表</w:t>
      </w:r>
    </w:p>
    <w:p w14:paraId="5A2CE6D1" w14:textId="77777777" w:rsidR="00250BD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本資料表包含編號 01 至 36 之天罡卡詳細資訊，作為遊戲開發與電腦對手 (CPU) 建置之依據。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50BD6" w14:paraId="32D66E57" w14:textId="77777777">
        <w:trPr>
          <w:tblHeader/>
        </w:trPr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FCB0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卡牌編號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B882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卡牌類型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23E9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正式姓名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90B1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正向軍力符號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529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打出需力竭代價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EFBF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遊戲結束計分條件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40FE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特殊卡片說明</w:t>
            </w:r>
          </w:p>
          <w:p w14:paraId="7A7342C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250BD6" w14:paraId="1F152088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3DE8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D334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591F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宋江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CD89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統御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EE7D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1C12F" w14:textId="72A9139E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[統御 + 步軍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 + 斥侯</w:t>
            </w:r>
            <w:proofErr w:type="gramEnd"/>
            <w:r w:rsidR="00A83B3B">
              <w:rPr>
                <w:rFonts w:ascii="Arial Unicode MS" w:eastAsia="Arial Unicode MS" w:hAnsi="Arial Unicode MS" w:cs="Arial Unicode MS" w:hint="eastAsia"/>
              </w:rPr>
              <w:t>+水軍</w:t>
            </w:r>
            <w:r>
              <w:rPr>
                <w:rFonts w:ascii="Arial Unicode MS" w:eastAsia="Arial Unicode MS" w:hAnsi="Arial Unicode MS" w:cs="Arial Unicode MS"/>
              </w:rPr>
              <w:t xml:space="preserve"> +</w:t>
            </w:r>
            <w:r w:rsidR="00A83B3B">
              <w:rPr>
                <w:rFonts w:ascii="Arial Unicode MS" w:eastAsia="Arial Unicode MS" w:hAnsi="Arial Unicode MS" w:cs="Arial Unicode MS" w:hint="eastAsia"/>
              </w:rPr>
              <w:t>後勤</w:t>
            </w:r>
            <w:r>
              <w:rPr>
                <w:rFonts w:ascii="Arial Unicode MS" w:eastAsia="Arial Unicode MS" w:hAnsi="Arial Unicode MS" w:cs="Arial Unicode MS"/>
              </w:rPr>
              <w:t xml:space="preserve"> ] 獲得 8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CEEE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77FA12EB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DBF6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381A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2550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盧俊義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4306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統御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1B0D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AF92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統御 + 統御 +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統御]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4681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3033F93E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4B60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03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84A1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E3D0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吳用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7062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33E1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1B60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[後勤 + 後勤] 獲得 4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0CA7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07101CE9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D9A5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6B4C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2007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公孫勝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8F50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DDE6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AA1E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[統御 + 統御]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1546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6B57C34B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1D0A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05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F5D9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753A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關勝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0CFF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7D7B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BEB0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[統御 + 步軍]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4AAC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2EA29180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C06E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06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1090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363B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林沖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498E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BA03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DCF25" w14:textId="218206E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步軍 + 步軍 + </w:t>
            </w:r>
            <w:r w:rsidR="00A83B3B">
              <w:rPr>
                <w:rFonts w:ascii="Arial Unicode MS" w:eastAsia="Arial Unicode MS" w:hAnsi="Arial Unicode MS" w:cs="Arial Unicode MS" w:hint="eastAsia"/>
              </w:rPr>
              <w:t>騎軍+</w:t>
            </w:r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6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099A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2DEFD064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4B77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07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E18A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4BE1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秦明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E83F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9EA0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50BEE" w14:textId="6FAF36F2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 w:rsidR="00A83B3B">
              <w:rPr>
                <w:rFonts w:ascii="Arial Unicode MS" w:eastAsia="Arial Unicode MS" w:hAnsi="Arial Unicode MS" w:cs="Arial Unicode MS" w:hint="eastAsia"/>
              </w:rPr>
              <w:t>騎軍</w:t>
            </w:r>
            <w:r>
              <w:rPr>
                <w:rFonts w:ascii="Arial Unicode MS" w:eastAsia="Arial Unicode MS" w:hAnsi="Arial Unicode MS" w:cs="Arial Unicode MS"/>
              </w:rPr>
              <w:t xml:space="preserve"> +</w:t>
            </w:r>
            <w:r w:rsidR="00A83B3B">
              <w:rPr>
                <w:rFonts w:ascii="Arial Unicode MS" w:eastAsia="Arial Unicode MS" w:hAnsi="Arial Unicode MS" w:cs="Arial Unicode MS" w:hint="eastAsia"/>
              </w:rPr>
              <w:t>騎軍</w:t>
            </w:r>
            <w:r>
              <w:rPr>
                <w:rFonts w:ascii="Arial Unicode MS" w:eastAsia="Arial Unicode MS" w:hAnsi="Arial Unicode MS" w:cs="Arial Unicode MS"/>
              </w:rPr>
              <w:t>+</w:t>
            </w:r>
            <w:r w:rsidR="00A83B3B">
              <w:rPr>
                <w:rFonts w:ascii="Arial Unicode MS" w:eastAsia="Arial Unicode MS" w:hAnsi="Arial Unicode MS" w:cs="Arial Unicode MS" w:hint="eastAsia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7721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709473ED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A5A7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08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DE57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8FCB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呼延灼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2F2D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9C73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D596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[步軍 + 戰役] 獲得 3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BDA5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-</w:t>
            </w:r>
          </w:p>
        </w:tc>
      </w:tr>
      <w:tr w:rsidR="00250BD6" w14:paraId="7D26DF04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0450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09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4259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2A66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花榮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5F51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9289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6CE2C" w14:textId="3B27AF94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[步軍</w:t>
            </w:r>
            <w:r w:rsidR="00A83B3B">
              <w:rPr>
                <w:rFonts w:ascii="Arial Unicode MS" w:eastAsia="Arial Unicode MS" w:hAnsi="Arial Unicode MS" w:cs="Arial Unicode MS" w:hint="eastAsia"/>
              </w:rPr>
              <w:t>+</w:t>
            </w:r>
            <w:proofErr w:type="gramStart"/>
            <w:r w:rsidR="00A83B3B">
              <w:rPr>
                <w:rFonts w:ascii="Arial Unicode MS" w:eastAsia="Arial Unicode MS" w:hAnsi="Arial Unicode MS" w:cs="Arial Unicode MS" w:hint="eastAsia"/>
              </w:rPr>
              <w:t>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0332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7AC3FBA4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68EB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E02D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F84F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柴進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DAF0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水軍, 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1A16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A974F" w14:textId="1D86BBEA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 w:rsidR="00A83B3B">
              <w:rPr>
                <w:rFonts w:ascii="Arial Unicode MS" w:eastAsia="Arial Unicode MS" w:hAnsi="Arial Unicode MS" w:cs="Arial Unicode MS" w:hint="eastAsia"/>
              </w:rPr>
              <w:t>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+ 後勤]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B7AD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6558198D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9C09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11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EE83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FE4D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李應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A076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水軍, 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B06C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F227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[統御 + 後勤]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AB90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32DE287E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92D4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12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B150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34AC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朱仝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93AF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8F5A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5816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[步軍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 + 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235F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1226C61C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42DB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13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B557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AC41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魯智深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0BA8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0E4F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DF29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[步軍 + 後勤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F55A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7DC16F02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AE81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14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715A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7347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武松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3751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EF8D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D775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+ 戰役]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854F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15537A01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C9EA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F617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B8C5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董平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3D70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DC15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F52F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[統御 + 步軍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DB8B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163C7B5C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C3D1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16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FCB0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CD68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張清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F1D7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9191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48B8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[步軍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+ 後勤]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9A3C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10350ED1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5342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17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E1A0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8526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楊志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F3D6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33A0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740A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 + 騎軍 + 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7C2B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578E0158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62DD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18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9304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DDCD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徐寧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E4E7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613B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F021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[統御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] 獲得 3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FDF1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-</w:t>
            </w:r>
          </w:p>
        </w:tc>
      </w:tr>
      <w:tr w:rsidR="00250BD6" w14:paraId="5E2100E2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6693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EE0B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0550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索超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BBBE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3466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1E3CB" w14:textId="30A89645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r w:rsidR="00A83B3B">
              <w:rPr>
                <w:rFonts w:ascii="Arial Unicode MS" w:eastAsia="Arial Unicode MS" w:hAnsi="Arial Unicode MS" w:cs="Arial Unicode MS" w:hint="eastAsia"/>
              </w:rPr>
              <w:t>統御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 + 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CCA1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0A3D3F7F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BD0F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7F0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20D9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戴宗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FBF0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斥侯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06EB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斥侯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385E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[統御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3825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7E3DD5F9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99B7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21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E042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19FB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劉唐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9D43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F825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7681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每組 [步軍 +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2290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4C1531BB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6B42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22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94DC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A75F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李逵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C129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21BD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32A6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步軍 + 步軍 +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步軍]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D76D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46A9ACDA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1B70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23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7C7E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C0D5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史進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9376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步軍,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F07A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4F24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+ 後勤]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F3D2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3A368020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8FD0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24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12EC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D15D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穆弘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A8DE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統御,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2996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2FC7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 + 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+ 後勤]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D814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68529885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E2FF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25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285C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3BAF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雷橫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CB5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9A48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9176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步軍 + 步軍 +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後勤]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2730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252EB015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2182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26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4A6D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0914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李俊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2BD44" w14:textId="59B34D69" w:rsidR="00250BD6" w:rsidRDefault="00A83B3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 w:hint="eastAsia"/>
              </w:rPr>
              <w:t>統御</w:t>
            </w:r>
            <w:r w:rsidR="00000000">
              <w:rPr>
                <w:rFonts w:ascii="Arial Unicode MS" w:eastAsia="Arial Unicode MS" w:hAnsi="Arial Unicode MS" w:cs="Arial Unicode MS"/>
              </w:rPr>
              <w:t>, 水軍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3BD6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71C1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[統御 + 水軍]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DBD9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240C9F15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5DCE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27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7C05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A953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阮小二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AF6A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水軍, 水軍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5742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5F66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9A49A" w14:textId="7A63B98F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打出此卡後，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只要此兵將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保持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活躍，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你的所有兵將所具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備的水軍符號便可以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視為</w:t>
            </w:r>
            <w:r w:rsidR="00A83B3B">
              <w:rPr>
                <w:rFonts w:ascii="Arial Unicode MS" w:eastAsia="Arial Unicode MS" w:hAnsi="Arial Unicode MS" w:cs="Arial Unicode MS" w:hint="eastAsia"/>
              </w:rPr>
              <w:t>騎軍</w:t>
            </w:r>
            <w:r>
              <w:rPr>
                <w:rFonts w:ascii="Arial Unicode MS" w:eastAsia="Arial Unicode MS" w:hAnsi="Arial Unicode MS" w:cs="Arial Unicode MS"/>
              </w:rPr>
              <w:t>符號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來使用 (包含此卡自身)。此能力在遊戲結束計分時同樣有效。</w:t>
            </w:r>
          </w:p>
        </w:tc>
      </w:tr>
      <w:tr w:rsidR="00250BD6" w14:paraId="532DF6DC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FBB2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28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A93F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A4BC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張橫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B141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水軍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DE88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D814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[步軍 + 水軍]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4F6D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5B6DA233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4399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29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1AC9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633A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阮小五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88CF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水軍, 水軍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F73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D9D4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7769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打出此卡後，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只要此兵將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保持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活躍，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你的所有兵將所具備的水軍符號便可以視為步軍符號來使用 (包含此卡自身)。此能力在遊戲結束計分時同樣有效。</w:t>
            </w:r>
          </w:p>
        </w:tc>
      </w:tr>
      <w:tr w:rsidR="00250BD6" w14:paraId="70845409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4577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30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C616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05DF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張順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2A30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水軍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42D0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FA92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騎軍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+ 水軍]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9079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51604713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8E1F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31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1B4F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7772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阮小七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44D0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水軍, 水軍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B97E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斥侯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F3FA7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9AF2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打出此卡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後，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只要此兵將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保持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活躍，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你的所有兵將所具備的水軍符號便可以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視為斥侯符號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來使用 (包含此卡自身)。此能力在遊戲結束計分時同樣有效。</w:t>
            </w:r>
          </w:p>
        </w:tc>
      </w:tr>
      <w:tr w:rsidR="00250BD6" w14:paraId="3C21DFE2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385A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32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C717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931C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楊雄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67EF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0EED9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7A1A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步軍 + 步軍 +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後勤]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1143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69A5515F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96A50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33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726F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F792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石秀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86ED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11EE0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A390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[統御 + 步軍 + 後勤]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A066D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260559C8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F982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34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E016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91E24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解珍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634C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481A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DB935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[統御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 + 步軍 + 步軍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5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6F72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0B160351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21EBB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35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1CAF2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365A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解寶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08DCA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C667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步軍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37BCE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[步軍 + 後勤] 獲得 3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17DD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250BD6" w14:paraId="386FB8E9" w14:textId="77777777"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9FC3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36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D8FE3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天罡卡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5E35C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燕青</w:t>
            </w:r>
            <w:proofErr w:type="gramEnd"/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02FD6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統御, 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828D8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後勤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3A2EF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每組 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斥侯 + 斥侯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] 獲得 4 分</w:t>
            </w:r>
          </w:p>
        </w:tc>
        <w:tc>
          <w:tcPr>
            <w:tcW w:w="13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E9B11" w14:textId="77777777" w:rsidR="00250B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</w:tbl>
    <w:p w14:paraId="3115A567" w14:textId="77777777" w:rsidR="00250BD6" w:rsidRDefault="00250BD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50B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D880B54-83A4-44E1-B818-45648835AA34}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  <w:embedRegular r:id="rId2" w:subsetted="1" w:fontKey="{5F6A8BE6-4AAE-486A-9853-9BA3FF54CBA0}"/>
    <w:embedBold r:id="rId3" w:subsetted="1" w:fontKey="{E84A6230-EE19-4069-B0B4-939655EC3E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BBE8F81-D4E2-48DE-80C7-09921FAA09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6445DDB-2283-4A8E-BAFE-B35A8985F0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BD6"/>
    <w:rsid w:val="00250BD6"/>
    <w:rsid w:val="00A83B3B"/>
    <w:rsid w:val="00EE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10D7"/>
  <w15:docId w15:val="{A2130B24-A8C2-4646-9F0A-1F1EB50C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92 Datum</cp:lastModifiedBy>
  <cp:revision>2</cp:revision>
  <dcterms:created xsi:type="dcterms:W3CDTF">2026-06-02T01:30:00Z</dcterms:created>
  <dcterms:modified xsi:type="dcterms:W3CDTF">2026-06-02T01:36:00Z</dcterms:modified>
</cp:coreProperties>
</file>