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9B1B" w14:textId="77777777" w:rsidR="006457E3" w:rsidRPr="006457E3" w:rsidRDefault="006457E3" w:rsidP="006457E3">
      <w:r w:rsidRPr="006457E3">
        <w:t>What you need in your next clinician</w:t>
      </w:r>
    </w:p>
    <w:p w14:paraId="4ACE07B1" w14:textId="77777777" w:rsidR="006457E3" w:rsidRPr="006457E3" w:rsidRDefault="006457E3" w:rsidP="006457E3">
      <w:r w:rsidRPr="006457E3">
        <w:t>You’re not looking for someone to “take your side.”</w:t>
      </w:r>
      <w:r w:rsidRPr="006457E3">
        <w:br/>
        <w:t>You’re looking for someone who can actually do the job your current doctor refused to do.</w:t>
      </w:r>
    </w:p>
    <w:p w14:paraId="5D09E392" w14:textId="77777777" w:rsidR="006457E3" w:rsidRPr="006457E3" w:rsidRDefault="006457E3" w:rsidP="006457E3">
      <w:r w:rsidRPr="006457E3">
        <w:t>That means you need a clinician who:</w:t>
      </w:r>
    </w:p>
    <w:p w14:paraId="5F6C42CF" w14:textId="77777777" w:rsidR="006457E3" w:rsidRPr="006457E3" w:rsidRDefault="006457E3" w:rsidP="006457E3">
      <w:pPr>
        <w:numPr>
          <w:ilvl w:val="0"/>
          <w:numId w:val="1"/>
        </w:numPr>
      </w:pPr>
      <w:r w:rsidRPr="006457E3">
        <w:rPr>
          <w:b/>
          <w:bCs/>
        </w:rPr>
        <w:t>understands functional impairment</w:t>
      </w:r>
      <w:r w:rsidRPr="006457E3">
        <w:br/>
        <w:t xml:space="preserve">Someone who recognizes that disability under the Human Rights Code is about </w:t>
      </w:r>
      <w:r w:rsidRPr="006457E3">
        <w:rPr>
          <w:i/>
          <w:iCs/>
        </w:rPr>
        <w:t>function</w:t>
      </w:r>
      <w:r w:rsidRPr="006457E3">
        <w:t>, not diagnosis.</w:t>
      </w:r>
    </w:p>
    <w:p w14:paraId="574BF92E" w14:textId="77777777" w:rsidR="006457E3" w:rsidRPr="006457E3" w:rsidRDefault="006457E3" w:rsidP="006457E3">
      <w:pPr>
        <w:numPr>
          <w:ilvl w:val="0"/>
          <w:numId w:val="1"/>
        </w:numPr>
      </w:pPr>
      <w:r w:rsidRPr="006457E3">
        <w:rPr>
          <w:b/>
          <w:bCs/>
        </w:rPr>
        <w:t>won’t minimize your experience</w:t>
      </w:r>
      <w:r w:rsidRPr="006457E3">
        <w:br/>
        <w:t>Someone who doesn’t dismiss your functional patterns as “things everyone deals with.”</w:t>
      </w:r>
    </w:p>
    <w:p w14:paraId="18A34ED4" w14:textId="77777777" w:rsidR="006457E3" w:rsidRPr="006457E3" w:rsidRDefault="006457E3" w:rsidP="006457E3">
      <w:pPr>
        <w:numPr>
          <w:ilvl w:val="0"/>
          <w:numId w:val="1"/>
        </w:numPr>
      </w:pPr>
      <w:r w:rsidRPr="006457E3">
        <w:rPr>
          <w:b/>
          <w:bCs/>
        </w:rPr>
        <w:t>can support you in a legally required process</w:t>
      </w:r>
      <w:r w:rsidRPr="006457E3">
        <w:br/>
        <w:t xml:space="preserve">Someone who understands that workplace accommodation is a legal framework, not a </w:t>
      </w:r>
      <w:proofErr w:type="spellStart"/>
      <w:r w:rsidRPr="006457E3">
        <w:t>favour</w:t>
      </w:r>
      <w:proofErr w:type="spellEnd"/>
      <w:r w:rsidRPr="006457E3">
        <w:t>.</w:t>
      </w:r>
    </w:p>
    <w:p w14:paraId="4C13CAD2" w14:textId="77777777" w:rsidR="006457E3" w:rsidRPr="006457E3" w:rsidRDefault="006457E3" w:rsidP="006457E3">
      <w:pPr>
        <w:numPr>
          <w:ilvl w:val="0"/>
          <w:numId w:val="1"/>
        </w:numPr>
      </w:pPr>
      <w:r w:rsidRPr="006457E3">
        <w:rPr>
          <w:b/>
          <w:bCs/>
        </w:rPr>
        <w:t>doesn’t shut down when the word “disability” appears</w:t>
      </w:r>
      <w:r w:rsidRPr="006457E3">
        <w:br/>
        <w:t>Someone who knows that “disability” is a legal category, not a clinical label.</w:t>
      </w:r>
    </w:p>
    <w:p w14:paraId="2E58AFC9" w14:textId="77777777" w:rsidR="006457E3" w:rsidRPr="006457E3" w:rsidRDefault="006457E3" w:rsidP="006457E3">
      <w:pPr>
        <w:numPr>
          <w:ilvl w:val="0"/>
          <w:numId w:val="1"/>
        </w:numPr>
      </w:pPr>
      <w:r w:rsidRPr="006457E3">
        <w:rPr>
          <w:b/>
          <w:bCs/>
        </w:rPr>
        <w:t>can document what they already clinically observe</w:t>
      </w:r>
      <w:r w:rsidRPr="006457E3">
        <w:br/>
        <w:t>Someone who is comfortable writing functional</w:t>
      </w:r>
      <w:r w:rsidRPr="006457E3">
        <w:noBreakHyphen/>
        <w:t>impact notes based on your current presentation, stability patterns, and the impacts you’ve described.</w:t>
      </w:r>
    </w:p>
    <w:p w14:paraId="1B5C6F2A" w14:textId="77777777" w:rsidR="006457E3" w:rsidRPr="006457E3" w:rsidRDefault="006457E3" w:rsidP="006457E3">
      <w:r w:rsidRPr="006457E3">
        <w:t>These aren’t “nice to haves.”</w:t>
      </w:r>
      <w:r w:rsidRPr="006457E3">
        <w:br/>
        <w:t>They’re the baseline requirements for a clinician who can meaningfully support you.</w:t>
      </w:r>
    </w:p>
    <w:p w14:paraId="44215A20" w14:textId="77777777" w:rsidR="006457E3" w:rsidRPr="006457E3" w:rsidRDefault="006457E3" w:rsidP="006457E3">
      <w:r w:rsidRPr="006457E3">
        <w:t xml:space="preserve">Why </w:t>
      </w:r>
      <w:proofErr w:type="gramStart"/>
      <w:r w:rsidRPr="006457E3">
        <w:t>this matters</w:t>
      </w:r>
      <w:proofErr w:type="gramEnd"/>
    </w:p>
    <w:p w14:paraId="4E8B5C7C" w14:textId="77777777" w:rsidR="006457E3" w:rsidRPr="006457E3" w:rsidRDefault="006457E3" w:rsidP="006457E3">
      <w:r w:rsidRPr="006457E3">
        <w:t>Your current doctor has shown she:</w:t>
      </w:r>
    </w:p>
    <w:p w14:paraId="5367D93D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minimizes your functional impacts</w:t>
      </w:r>
    </w:p>
    <w:p w14:paraId="5205CAFB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focuses on diagnosis instead of function</w:t>
      </w:r>
    </w:p>
    <w:p w14:paraId="4348E683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is uncomfortable with the legal side</w:t>
      </w:r>
    </w:p>
    <w:p w14:paraId="5EBFF592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refuses to acknowledge disability without historical chart evidence</w:t>
      </w:r>
    </w:p>
    <w:p w14:paraId="053CD4E8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shuts down when asked to document functional limitations</w:t>
      </w:r>
    </w:p>
    <w:p w14:paraId="09C08D38" w14:textId="77777777" w:rsidR="006457E3" w:rsidRPr="006457E3" w:rsidRDefault="006457E3" w:rsidP="006457E3">
      <w:pPr>
        <w:numPr>
          <w:ilvl w:val="0"/>
          <w:numId w:val="2"/>
        </w:numPr>
      </w:pPr>
      <w:r w:rsidRPr="006457E3">
        <w:t>is willing to prescribe medication but not document the functional reality behind it</w:t>
      </w:r>
    </w:p>
    <w:p w14:paraId="3AF65504" w14:textId="77777777" w:rsidR="006457E3" w:rsidRPr="006457E3" w:rsidRDefault="006457E3" w:rsidP="006457E3">
      <w:r w:rsidRPr="006457E3">
        <w:t>That’s a mismatch — not a failure on your part.</w:t>
      </w:r>
    </w:p>
    <w:p w14:paraId="0AF6BAB2" w14:textId="77777777" w:rsidR="00675C0F" w:rsidRDefault="00675C0F"/>
    <w:sectPr w:rsidR="00675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B13FE"/>
    <w:multiLevelType w:val="multilevel"/>
    <w:tmpl w:val="340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30482"/>
    <w:multiLevelType w:val="multilevel"/>
    <w:tmpl w:val="54D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740091">
    <w:abstractNumId w:val="1"/>
  </w:num>
  <w:num w:numId="2" w16cid:durableId="113825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0F"/>
    <w:rsid w:val="003B5D4F"/>
    <w:rsid w:val="006457E3"/>
    <w:rsid w:val="0067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E46A"/>
  <w15:chartTrackingRefBased/>
  <w15:docId w15:val="{CA7E375E-60F7-4833-A36F-B8BA42D1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2</cp:revision>
  <dcterms:created xsi:type="dcterms:W3CDTF">2025-12-24T19:52:00Z</dcterms:created>
  <dcterms:modified xsi:type="dcterms:W3CDTF">2025-12-24T19:53:00Z</dcterms:modified>
</cp:coreProperties>
</file>