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E7E5" w14:textId="5BB7FA06" w:rsidR="002264D5" w:rsidRPr="00257A1C" w:rsidRDefault="00C532D6">
      <w:pPr>
        <w:rPr>
          <w:rFonts w:ascii="Times New Roman" w:hAnsi="Times New Roman" w:cs="Times New Roman"/>
        </w:rPr>
      </w:pPr>
      <w:r w:rsidRPr="00257A1C">
        <w:rPr>
          <w:rFonts w:ascii="Times New Roman" w:hAnsi="Times New Roman" w:cs="Times New Roman"/>
          <w:lang w:val="en-US"/>
        </w:rPr>
        <w:t>Name</w:t>
      </w:r>
      <w:r w:rsidRPr="00257A1C">
        <w:rPr>
          <w:rFonts w:ascii="Times New Roman" w:hAnsi="Times New Roman" w:cs="Times New Roman"/>
        </w:rPr>
        <w:t>: Dau Vu Tuan Khoi</w:t>
      </w:r>
    </w:p>
    <w:p w14:paraId="58F8D6D0" w14:textId="3A9F12C6" w:rsidR="00C532D6" w:rsidRPr="00257A1C" w:rsidRDefault="00C532D6">
      <w:pPr>
        <w:rPr>
          <w:rFonts w:ascii="Times New Roman" w:hAnsi="Times New Roman" w:cs="Times New Roman"/>
        </w:rPr>
      </w:pPr>
      <w:r w:rsidRPr="00257A1C">
        <w:rPr>
          <w:rFonts w:ascii="Times New Roman" w:hAnsi="Times New Roman" w:cs="Times New Roman"/>
        </w:rPr>
        <w:t>ID: 105709548</w:t>
      </w:r>
      <w:r w:rsidRPr="00257A1C">
        <w:rPr>
          <w:rFonts w:ascii="Times New Roman" w:hAnsi="Times New Roman" w:cs="Times New Roman"/>
        </w:rPr>
        <w:br/>
      </w:r>
      <w:r w:rsidRPr="00257A1C">
        <w:rPr>
          <w:rFonts w:ascii="Times New Roman" w:hAnsi="Times New Roman" w:cs="Times New Roman"/>
        </w:rPr>
        <w:br/>
        <w:t>Technical Report Task 1: Setting Up the Environment and Analyzing the Stock Prediction Code v0.1</w:t>
      </w:r>
    </w:p>
    <w:p w14:paraId="2E394DDC" w14:textId="66A330A6" w:rsidR="00C532D6" w:rsidRPr="00257A1C" w:rsidRDefault="00C532D6" w:rsidP="00C53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7A1C">
        <w:rPr>
          <w:rFonts w:ascii="Times New Roman" w:hAnsi="Times New Roman" w:cs="Times New Roman"/>
          <w:b/>
          <w:bCs/>
        </w:rPr>
        <w:t>Overview of</w:t>
      </w:r>
      <w:r w:rsidRPr="00257A1C">
        <w:rPr>
          <w:rFonts w:ascii="Times New Roman" w:hAnsi="Times New Roman" w:cs="Times New Roman"/>
          <w:b/>
          <w:bCs/>
          <w:lang w:val="en-US"/>
        </w:rPr>
        <w:t xml:space="preserve"> Environment Setup</w:t>
      </w:r>
    </w:p>
    <w:p w14:paraId="77417607" w14:textId="3ADA1DFD" w:rsidR="00C532D6" w:rsidRPr="00257A1C" w:rsidRDefault="00C532D6" w:rsidP="00C532D6">
      <w:pPr>
        <w:pStyle w:val="ListParagraph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To deploy the stock prediction system v0.1 and the reference project P1, setting up a consistent computing environment is required. By analyzing the stock_prediction.py file, the system requires the following core libraries:</w:t>
      </w:r>
    </w:p>
    <w:p w14:paraId="665B663B" w14:textId="27B7A2D1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7A1C">
        <w:rPr>
          <w:rFonts w:ascii="Times New Roman" w:hAnsi="Times New Roman" w:cs="Times New Roman"/>
          <w:lang w:val="en-US"/>
        </w:rPr>
        <w:t>numpy</w:t>
      </w:r>
      <w:proofErr w:type="spellEnd"/>
      <w:r w:rsidRPr="00257A1C">
        <w:rPr>
          <w:rFonts w:ascii="Times New Roman" w:hAnsi="Times New Roman" w:cs="Times New Roman"/>
          <w:lang w:val="en-US"/>
        </w:rPr>
        <w:t>: Handling multi-dimensional arrays and doing arithmetic calculations</w:t>
      </w:r>
    </w:p>
    <w:p w14:paraId="319829A7" w14:textId="518C0A96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7A1C">
        <w:rPr>
          <w:rFonts w:ascii="Times New Roman" w:hAnsi="Times New Roman" w:cs="Times New Roman"/>
          <w:lang w:val="en-US"/>
        </w:rPr>
        <w:t>matplotlib: A tool for data visualization and charts</w:t>
      </w:r>
    </w:p>
    <w:p w14:paraId="2CDBB038" w14:textId="682B1126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7A1C">
        <w:rPr>
          <w:rFonts w:ascii="Times New Roman" w:hAnsi="Times New Roman" w:cs="Times New Roman"/>
          <w:lang w:val="en-US"/>
        </w:rPr>
        <w:t>pandas: Handles table-like data structures</w:t>
      </w:r>
    </w:p>
    <w:p w14:paraId="15241E8A" w14:textId="3B78C971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7A1C">
        <w:rPr>
          <w:rFonts w:ascii="Times New Roman" w:hAnsi="Times New Roman" w:cs="Times New Roman"/>
          <w:lang w:val="en-US"/>
        </w:rPr>
        <w:t>tensorflow</w:t>
      </w:r>
      <w:proofErr w:type="spellEnd"/>
      <w:r w:rsidRPr="00257A1C">
        <w:rPr>
          <w:rFonts w:ascii="Times New Roman" w:hAnsi="Times New Roman" w:cs="Times New Roman"/>
          <w:lang w:val="en-US"/>
        </w:rPr>
        <w:t>: A platform framework for building and training LSTM neural networks</w:t>
      </w:r>
    </w:p>
    <w:p w14:paraId="666DDF20" w14:textId="033E6584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7A1C">
        <w:rPr>
          <w:rFonts w:ascii="Times New Roman" w:hAnsi="Times New Roman" w:cs="Times New Roman"/>
          <w:lang w:val="en-US"/>
        </w:rPr>
        <w:t xml:space="preserve">scikit-learn: Provides preprocessing tools (like </w:t>
      </w:r>
      <w:proofErr w:type="spellStart"/>
      <w:r w:rsidRPr="00257A1C">
        <w:rPr>
          <w:rFonts w:ascii="Times New Roman" w:hAnsi="Times New Roman" w:cs="Times New Roman"/>
          <w:lang w:val="en-US"/>
        </w:rPr>
        <w:t>MinMaxScaler</w:t>
      </w:r>
      <w:proofErr w:type="spellEnd"/>
      <w:r w:rsidRPr="00257A1C">
        <w:rPr>
          <w:rFonts w:ascii="Times New Roman" w:hAnsi="Times New Roman" w:cs="Times New Roman"/>
          <w:lang w:val="en-US"/>
        </w:rPr>
        <w:t>)</w:t>
      </w:r>
    </w:p>
    <w:p w14:paraId="482E9501" w14:textId="011CEAB8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7A1C">
        <w:rPr>
          <w:rFonts w:ascii="Times New Roman" w:hAnsi="Times New Roman" w:cs="Times New Roman"/>
          <w:lang w:val="en-US"/>
        </w:rPr>
        <w:t>yfinance</w:t>
      </w:r>
      <w:proofErr w:type="spellEnd"/>
      <w:r w:rsidRPr="00257A1C">
        <w:rPr>
          <w:rFonts w:ascii="Times New Roman" w:hAnsi="Times New Roman" w:cs="Times New Roman"/>
          <w:lang w:val="en-US"/>
        </w:rPr>
        <w:t>:</w:t>
      </w:r>
      <w:r w:rsidR="00715573" w:rsidRPr="00257A1C">
        <w:rPr>
          <w:rFonts w:ascii="Times New Roman" w:hAnsi="Times New Roman" w:cs="Times New Roman"/>
          <w:lang w:val="en-US"/>
        </w:rPr>
        <w:t xml:space="preserve"> The main library for downloading real financial data from Yahoo Finance</w:t>
      </w:r>
    </w:p>
    <w:p w14:paraId="1934771B" w14:textId="18EECC9D" w:rsidR="00C532D6" w:rsidRPr="00257A1C" w:rsidRDefault="00C532D6" w:rsidP="00C53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7A1C">
        <w:rPr>
          <w:rFonts w:ascii="Times New Roman" w:hAnsi="Times New Roman" w:cs="Times New Roman"/>
          <w:lang w:val="en-US"/>
        </w:rPr>
        <w:t>panda-</w:t>
      </w:r>
      <w:proofErr w:type="spellStart"/>
      <w:r w:rsidRPr="00257A1C">
        <w:rPr>
          <w:rFonts w:ascii="Times New Roman" w:hAnsi="Times New Roman" w:cs="Times New Roman"/>
          <w:lang w:val="en-US"/>
        </w:rPr>
        <w:t>datareader</w:t>
      </w:r>
      <w:proofErr w:type="spellEnd"/>
      <w:r w:rsidR="00715573" w:rsidRPr="00257A1C">
        <w:rPr>
          <w:rFonts w:ascii="Times New Roman" w:hAnsi="Times New Roman" w:cs="Times New Roman"/>
          <w:lang w:val="en-US"/>
        </w:rPr>
        <w:t xml:space="preserve">: Although imported in the source code, this is a legacy library and its role for fetching data has been replaced by </w:t>
      </w:r>
      <w:proofErr w:type="spellStart"/>
      <w:r w:rsidR="00715573" w:rsidRPr="00257A1C">
        <w:rPr>
          <w:rFonts w:ascii="Times New Roman" w:hAnsi="Times New Roman" w:cs="Times New Roman"/>
          <w:lang w:val="en-US"/>
        </w:rPr>
        <w:t>yfinance</w:t>
      </w:r>
      <w:proofErr w:type="spellEnd"/>
      <w:r w:rsidR="00715573" w:rsidRPr="00257A1C">
        <w:rPr>
          <w:rFonts w:ascii="Times New Roman" w:hAnsi="Times New Roman" w:cs="Times New Roman"/>
          <w:lang w:val="en-US"/>
        </w:rPr>
        <w:t xml:space="preserve"> in the current version.</w:t>
      </w:r>
    </w:p>
    <w:p w14:paraId="50DBC996" w14:textId="77777777" w:rsidR="00715573" w:rsidRPr="00257A1C" w:rsidRDefault="00715573" w:rsidP="00715573">
      <w:pPr>
        <w:pStyle w:val="ListParagraph"/>
        <w:ind w:left="1440"/>
        <w:rPr>
          <w:rFonts w:ascii="Times New Roman" w:hAnsi="Times New Roman" w:cs="Times New Roman"/>
        </w:rPr>
      </w:pPr>
    </w:p>
    <w:p w14:paraId="6C27EF73" w14:textId="5FA62774" w:rsidR="00715573" w:rsidRPr="00257A1C" w:rsidRDefault="00715573" w:rsidP="00715573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Contents of the requirements.txt file:</w:t>
      </w:r>
    </w:p>
    <w:p w14:paraId="6C4304B6" w14:textId="38FCF738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257A1C">
        <w:rPr>
          <w:rFonts w:ascii="Times New Roman" w:hAnsi="Times New Roman" w:cs="Times New Roman"/>
          <w:lang w:val="en-US"/>
        </w:rPr>
        <w:t>numpy</w:t>
      </w:r>
      <w:proofErr w:type="spellEnd"/>
    </w:p>
    <w:p w14:paraId="6D5C96B3" w14:textId="0125C43B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matplotlib</w:t>
      </w:r>
    </w:p>
    <w:p w14:paraId="284FC887" w14:textId="0E94DF4A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 w:rsidRPr="00257A1C">
        <w:rPr>
          <w:rFonts w:ascii="Times New Roman" w:hAnsi="Times New Roman" w:cs="Times New Roman"/>
          <w:lang w:val="en-US"/>
        </w:rPr>
        <w:t>pandas</w:t>
      </w:r>
      <w:proofErr w:type="gramEnd"/>
    </w:p>
    <w:p w14:paraId="35BFE56D" w14:textId="3EE6DB01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257A1C">
        <w:rPr>
          <w:rFonts w:ascii="Times New Roman" w:hAnsi="Times New Roman" w:cs="Times New Roman"/>
          <w:lang w:val="en-US"/>
        </w:rPr>
        <w:t>tensorflow</w:t>
      </w:r>
      <w:proofErr w:type="spellEnd"/>
    </w:p>
    <w:p w14:paraId="1220CDB3" w14:textId="1A3225BF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scikit-learn</w:t>
      </w:r>
    </w:p>
    <w:p w14:paraId="4CE488C4" w14:textId="3CE24A1C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pandas-</w:t>
      </w:r>
      <w:proofErr w:type="spellStart"/>
      <w:r w:rsidRPr="00257A1C">
        <w:rPr>
          <w:rFonts w:ascii="Times New Roman" w:hAnsi="Times New Roman" w:cs="Times New Roman"/>
          <w:lang w:val="en-US"/>
        </w:rPr>
        <w:t>datareader</w:t>
      </w:r>
      <w:proofErr w:type="spellEnd"/>
    </w:p>
    <w:p w14:paraId="0A665102" w14:textId="7FF32CB1" w:rsidR="00715573" w:rsidRPr="00257A1C" w:rsidRDefault="00715573" w:rsidP="007155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257A1C">
        <w:rPr>
          <w:rFonts w:ascii="Times New Roman" w:hAnsi="Times New Roman" w:cs="Times New Roman"/>
          <w:lang w:val="en-US"/>
        </w:rPr>
        <w:t>yfinance</w:t>
      </w:r>
      <w:proofErr w:type="spellEnd"/>
    </w:p>
    <w:p w14:paraId="6F29EADF" w14:textId="77777777" w:rsidR="00C532D6" w:rsidRPr="00257A1C" w:rsidRDefault="00C532D6">
      <w:pPr>
        <w:rPr>
          <w:rFonts w:ascii="Times New Roman" w:hAnsi="Times New Roman" w:cs="Times New Roman"/>
        </w:rPr>
      </w:pPr>
    </w:p>
    <w:p w14:paraId="2C879F49" w14:textId="3BBA95AD" w:rsidR="00C532D6" w:rsidRPr="00257A1C" w:rsidRDefault="00715573" w:rsidP="00715573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The process of setting up a virtual environment</w:t>
      </w:r>
    </w:p>
    <w:p w14:paraId="077ABB22" w14:textId="4F39940E" w:rsidR="00715573" w:rsidRPr="00257A1C" w:rsidRDefault="00715573" w:rsidP="00715573">
      <w:pPr>
        <w:ind w:firstLine="72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Using a virtual environment is strongly recommended for two key technical reasons:</w:t>
      </w:r>
    </w:p>
    <w:p w14:paraId="4A4E3068" w14:textId="27AFDCDF" w:rsidR="00715573" w:rsidRPr="00257A1C" w:rsidRDefault="00715573" w:rsidP="007155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TensorFlow version sensitivity:</w:t>
      </w:r>
      <w:r w:rsidRPr="00257A1C">
        <w:rPr>
          <w:rFonts w:ascii="Times New Roman" w:hAnsi="Times New Roman" w:cs="Times New Roman"/>
          <w:lang w:val="en-US"/>
        </w:rPr>
        <w:t xml:space="preserve"> TensorFlow often has major changes between versions (breaking changes). Isolating it helps avoid conflicts with the system’s global versions.</w:t>
      </w:r>
    </w:p>
    <w:p w14:paraId="77B4397B" w14:textId="1971E32E" w:rsidR="00715573" w:rsidRPr="00257A1C" w:rsidRDefault="00715573" w:rsidP="007155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lastRenderedPageBreak/>
        <w:t>Consistency for v0.1 and P1:</w:t>
      </w:r>
      <w:r w:rsidRPr="00257A1C">
        <w:rPr>
          <w:rFonts w:ascii="Times New Roman" w:hAnsi="Times New Roman" w:cs="Times New Roman"/>
          <w:lang w:val="en-US"/>
        </w:rPr>
        <w:t xml:space="preserve"> It ensures both projects run on a stable library platform, making benchmarking as accurate as possible.</w:t>
      </w:r>
    </w:p>
    <w:p w14:paraId="18DA3F3B" w14:textId="77777777" w:rsidR="00715573" w:rsidRPr="00257A1C" w:rsidRDefault="00715573" w:rsidP="00715573">
      <w:pPr>
        <w:ind w:left="990"/>
        <w:rPr>
          <w:rFonts w:ascii="Times New Roman" w:hAnsi="Times New Roman" w:cs="Times New Roman"/>
          <w:lang w:val="en-US"/>
        </w:rPr>
      </w:pPr>
    </w:p>
    <w:p w14:paraId="59FC542C" w14:textId="2FBF6C82" w:rsidR="00715573" w:rsidRPr="00257A1C" w:rsidRDefault="00EE7FBE" w:rsidP="00EE7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System Test Run Results</w:t>
      </w:r>
    </w:p>
    <w:p w14:paraId="63B489B7" w14:textId="70701F17" w:rsidR="00EE7FBE" w:rsidRPr="00257A1C" w:rsidRDefault="00EE7FBE" w:rsidP="00EE7FBE">
      <w:p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The testing process was carried out on the default stock code CBA.AX with specific time points based on the source code:</w:t>
      </w:r>
    </w:p>
    <w:p w14:paraId="36D5B449" w14:textId="68D93B81" w:rsidR="00EE7FBE" w:rsidRPr="00257A1C" w:rsidRDefault="00EE7FBE" w:rsidP="00EE7F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Training data:</w:t>
      </w:r>
      <w:r w:rsidRPr="00257A1C">
        <w:rPr>
          <w:rFonts w:ascii="Times New Roman" w:hAnsi="Times New Roman" w:cs="Times New Roman"/>
          <w:lang w:val="en-US"/>
        </w:rPr>
        <w:t xml:space="preserve"> 01/01/2020 to 01/08/2023</w:t>
      </w:r>
    </w:p>
    <w:p w14:paraId="764C02BB" w14:textId="3D93BAF8" w:rsidR="00EE7FBE" w:rsidRPr="00257A1C" w:rsidRDefault="00EE7FBE" w:rsidP="00EE7F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Test data:</w:t>
      </w:r>
      <w:r w:rsidRPr="00257A1C">
        <w:rPr>
          <w:rFonts w:ascii="Times New Roman" w:hAnsi="Times New Roman" w:cs="Times New Roman"/>
          <w:lang w:val="en-US"/>
        </w:rPr>
        <w:t xml:space="preserve"> 02/08/2023 to 02/07/2024</w:t>
      </w:r>
    </w:p>
    <w:p w14:paraId="2DF521F3" w14:textId="77777777" w:rsidR="00E663C5" w:rsidRPr="00257A1C" w:rsidRDefault="00E663C5" w:rsidP="00EE7FBE">
      <w:p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S</w:t>
      </w:r>
      <w:r w:rsidR="00EE7FBE" w:rsidRPr="00257A1C">
        <w:rPr>
          <w:rFonts w:ascii="Times New Roman" w:hAnsi="Times New Roman" w:cs="Times New Roman"/>
          <w:b/>
          <w:bCs/>
          <w:lang w:val="en-US"/>
        </w:rPr>
        <w:t xml:space="preserve">tandard execution process </w:t>
      </w:r>
    </w:p>
    <w:p w14:paraId="57669054" w14:textId="61CBF52F" w:rsidR="00EE7FBE" w:rsidRPr="00257A1C" w:rsidRDefault="00E663C5" w:rsidP="00EE7FBE">
      <w:p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The</w:t>
      </w:r>
      <w:r w:rsidR="00EE7FBE" w:rsidRPr="00257A1C">
        <w:rPr>
          <w:rFonts w:ascii="Times New Roman" w:hAnsi="Times New Roman" w:cs="Times New Roman"/>
          <w:lang w:val="en-US"/>
        </w:rPr>
        <w:t xml:space="preserve"> source code sequentially loads data via </w:t>
      </w:r>
      <w:proofErr w:type="spellStart"/>
      <w:r w:rsidR="00EE7FBE" w:rsidRPr="00257A1C">
        <w:rPr>
          <w:rFonts w:ascii="Times New Roman" w:hAnsi="Times New Roman" w:cs="Times New Roman"/>
          <w:lang w:val="en-US"/>
        </w:rPr>
        <w:t>yfinance</w:t>
      </w:r>
      <w:proofErr w:type="spellEnd"/>
      <w:r w:rsidR="00EE7FBE" w:rsidRPr="00257A1C">
        <w:rPr>
          <w:rFonts w:ascii="Times New Roman" w:hAnsi="Times New Roman" w:cs="Times New Roman"/>
          <w:lang w:val="en-US"/>
        </w:rPr>
        <w:t xml:space="preserve">, normalizes it using </w:t>
      </w:r>
      <w:proofErr w:type="spellStart"/>
      <w:r w:rsidR="00EE7FBE" w:rsidRPr="00257A1C">
        <w:rPr>
          <w:rFonts w:ascii="Times New Roman" w:hAnsi="Times New Roman" w:cs="Times New Roman"/>
          <w:lang w:val="en-US"/>
        </w:rPr>
        <w:t>MinMaxScaler</w:t>
      </w:r>
      <w:proofErr w:type="spellEnd"/>
      <w:r w:rsidR="00EE7FBE" w:rsidRPr="00257A1C">
        <w:rPr>
          <w:rFonts w:ascii="Times New Roman" w:hAnsi="Times New Roman" w:cs="Times New Roman"/>
          <w:lang w:val="en-US"/>
        </w:rPr>
        <w:t xml:space="preserve">, builds a 3-layer LSTM architecture, and trains it over 25 epochs. </w:t>
      </w:r>
      <w:proofErr w:type="gramStart"/>
      <w:r w:rsidR="00EE7FBE" w:rsidRPr="00257A1C">
        <w:rPr>
          <w:rFonts w:ascii="Times New Roman" w:hAnsi="Times New Roman" w:cs="Times New Roman"/>
          <w:lang w:val="en-US"/>
        </w:rPr>
        <w:t>The final result</w:t>
      </w:r>
      <w:proofErr w:type="gramEnd"/>
      <w:r w:rsidR="00EE7FBE" w:rsidRPr="00257A1C">
        <w:rPr>
          <w:rFonts w:ascii="Times New Roman" w:hAnsi="Times New Roman" w:cs="Times New Roman"/>
          <w:lang w:val="en-US"/>
        </w:rPr>
        <w:t xml:space="preserve"> is output as a chart comparing actual prices with predicted prices.</w:t>
      </w:r>
    </w:p>
    <w:p w14:paraId="14773253" w14:textId="4DED829D" w:rsidR="00D26EC8" w:rsidRPr="00257A1C" w:rsidRDefault="00D26EC8" w:rsidP="00EE7FBE">
      <w:p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V0.1</w:t>
      </w:r>
    </w:p>
    <w:p w14:paraId="6442933C" w14:textId="3E93A4D0" w:rsidR="00D26EC8" w:rsidRPr="00257A1C" w:rsidRDefault="00D26EC8" w:rsidP="00EE7FBE">
      <w:p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126A6BD" wp14:editId="6499EB4E">
            <wp:extent cx="5943600" cy="3712210"/>
            <wp:effectExtent l="0" t="0" r="0" b="2540"/>
            <wp:docPr id="13833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6025" name="Picture 1383326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4B4D" w14:textId="184F9E8A" w:rsidR="00D26EC8" w:rsidRPr="00257A1C" w:rsidRDefault="00D26EC8" w:rsidP="00EE7FBE">
      <w:p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P1</w:t>
      </w:r>
    </w:p>
    <w:p w14:paraId="2E03D89E" w14:textId="2C559378" w:rsidR="00D26EC8" w:rsidRPr="00257A1C" w:rsidRDefault="00951B3E" w:rsidP="00EE7FBE">
      <w:p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A071FF5" wp14:editId="21171B52">
            <wp:extent cx="5943600" cy="3669030"/>
            <wp:effectExtent l="0" t="0" r="0" b="7620"/>
            <wp:docPr id="5039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CE8E" w14:textId="5158A879" w:rsidR="00EE7FBE" w:rsidRPr="00257A1C" w:rsidRDefault="00EE7FBE" w:rsidP="00EE7FBE">
      <w:p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 xml:space="preserve">Execution status comparison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E7FBE" w:rsidRPr="00257A1C" w14:paraId="2ABE0C9C" w14:textId="77777777" w:rsidTr="00EE7FBE">
        <w:tc>
          <w:tcPr>
            <w:tcW w:w="2337" w:type="dxa"/>
          </w:tcPr>
          <w:p w14:paraId="43ECA1D0" w14:textId="33920028" w:rsidR="00EE7FBE" w:rsidRPr="00257A1C" w:rsidRDefault="00EE7FBE" w:rsidP="00EE7F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7A1C">
              <w:rPr>
                <w:rFonts w:ascii="Times New Roman" w:hAnsi="Times New Roman" w:cs="Times New Roman"/>
                <w:b/>
                <w:bCs/>
                <w:lang w:val="en-US"/>
              </w:rPr>
              <w:t>Project</w:t>
            </w:r>
          </w:p>
        </w:tc>
        <w:tc>
          <w:tcPr>
            <w:tcW w:w="2337" w:type="dxa"/>
          </w:tcPr>
          <w:p w14:paraId="68088D1D" w14:textId="47908D27" w:rsidR="00EE7FBE" w:rsidRPr="00257A1C" w:rsidRDefault="00EE7FBE" w:rsidP="00EE7F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7A1C">
              <w:rPr>
                <w:rFonts w:ascii="Times New Roman" w:hAnsi="Times New Roman" w:cs="Times New Roman"/>
                <w:b/>
                <w:bCs/>
                <w:lang w:val="en-US"/>
              </w:rPr>
              <w:t>Status</w:t>
            </w:r>
          </w:p>
        </w:tc>
        <w:tc>
          <w:tcPr>
            <w:tcW w:w="2338" w:type="dxa"/>
          </w:tcPr>
          <w:p w14:paraId="2B1A8899" w14:textId="3B5B3FAF" w:rsidR="00EE7FBE" w:rsidRPr="00257A1C" w:rsidRDefault="00EE7FBE" w:rsidP="00EE7F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7A1C">
              <w:rPr>
                <w:rFonts w:ascii="Times New Roman" w:hAnsi="Times New Roman" w:cs="Times New Roman"/>
                <w:b/>
                <w:bCs/>
                <w:lang w:val="en-US"/>
              </w:rPr>
              <w:t>Response time</w:t>
            </w:r>
          </w:p>
        </w:tc>
        <w:tc>
          <w:tcPr>
            <w:tcW w:w="2338" w:type="dxa"/>
          </w:tcPr>
          <w:p w14:paraId="33F7211C" w14:textId="39293ECA" w:rsidR="00EE7FBE" w:rsidRPr="00257A1C" w:rsidRDefault="00EE7FBE" w:rsidP="00EE7F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7A1C">
              <w:rPr>
                <w:rFonts w:ascii="Times New Roman" w:hAnsi="Times New Roman" w:cs="Times New Roman"/>
                <w:b/>
                <w:bCs/>
                <w:lang w:val="en-US"/>
              </w:rPr>
              <w:t>Forecast performance</w:t>
            </w:r>
          </w:p>
        </w:tc>
      </w:tr>
      <w:tr w:rsidR="00EE7FBE" w:rsidRPr="00257A1C" w14:paraId="741F0C4A" w14:textId="77777777" w:rsidTr="00EE7FBE">
        <w:tc>
          <w:tcPr>
            <w:tcW w:w="2337" w:type="dxa"/>
          </w:tcPr>
          <w:p w14:paraId="57F6838E" w14:textId="030EDB45" w:rsidR="00EE7FBE" w:rsidRPr="00257A1C" w:rsidRDefault="00EE7FBE" w:rsidP="00EE7F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7A1C">
              <w:rPr>
                <w:rFonts w:ascii="Times New Roman" w:hAnsi="Times New Roman" w:cs="Times New Roman"/>
                <w:b/>
                <w:bCs/>
                <w:lang w:val="en-US"/>
              </w:rPr>
              <w:t>v0.1</w:t>
            </w:r>
          </w:p>
        </w:tc>
        <w:tc>
          <w:tcPr>
            <w:tcW w:w="2337" w:type="dxa"/>
          </w:tcPr>
          <w:p w14:paraId="2721B1FC" w14:textId="264C64FF" w:rsidR="00EE7FBE" w:rsidRPr="00257A1C" w:rsidRDefault="00E663C5" w:rsidP="00EE7FBE">
            <w:pPr>
              <w:rPr>
                <w:rFonts w:ascii="Times New Roman" w:hAnsi="Times New Roman" w:cs="Times New Roman"/>
              </w:rPr>
            </w:pPr>
            <w:r w:rsidRPr="00257A1C">
              <w:rPr>
                <w:rFonts w:ascii="Times New Roman" w:hAnsi="Times New Roman" w:cs="Times New Roman"/>
                <w:lang w:val="en-US"/>
              </w:rPr>
              <w:t>Success</w:t>
            </w:r>
          </w:p>
        </w:tc>
        <w:tc>
          <w:tcPr>
            <w:tcW w:w="2338" w:type="dxa"/>
          </w:tcPr>
          <w:p w14:paraId="52B5CA64" w14:textId="322E0C7E" w:rsidR="00EE7FBE" w:rsidRPr="00257A1C" w:rsidRDefault="00EE7FBE" w:rsidP="00EE7FBE">
            <w:pPr>
              <w:rPr>
                <w:rFonts w:ascii="Times New Roman" w:hAnsi="Times New Roman" w:cs="Times New Roman"/>
              </w:rPr>
            </w:pPr>
            <w:r w:rsidRPr="00257A1C">
              <w:rPr>
                <w:rFonts w:ascii="Times New Roman" w:hAnsi="Times New Roman" w:cs="Times New Roman"/>
              </w:rPr>
              <w:t xml:space="preserve">2-5 </w:t>
            </w:r>
            <w:r w:rsidR="00E663C5" w:rsidRPr="00257A1C">
              <w:rPr>
                <w:rFonts w:ascii="Times New Roman" w:hAnsi="Times New Roman" w:cs="Times New Roman"/>
                <w:lang w:val="en-US"/>
              </w:rPr>
              <w:t>minutes</w:t>
            </w:r>
            <w:r w:rsidRPr="00257A1C">
              <w:rPr>
                <w:rFonts w:ascii="Times New Roman" w:hAnsi="Times New Roman" w:cs="Times New Roman"/>
              </w:rPr>
              <w:t xml:space="preserve"> (Local CPU/GPU)</w:t>
            </w:r>
          </w:p>
        </w:tc>
        <w:tc>
          <w:tcPr>
            <w:tcW w:w="2338" w:type="dxa"/>
          </w:tcPr>
          <w:p w14:paraId="232240DC" w14:textId="26CBD5CA" w:rsidR="00EE7FBE" w:rsidRPr="00257A1C" w:rsidRDefault="00EE7FBE" w:rsidP="00EE7FBE">
            <w:pPr>
              <w:rPr>
                <w:rFonts w:ascii="Times New Roman" w:hAnsi="Times New Roman" w:cs="Times New Roman"/>
                <w:lang w:val="en-US"/>
              </w:rPr>
            </w:pPr>
            <w:r w:rsidRPr="00257A1C">
              <w:rPr>
                <w:rFonts w:ascii="Times New Roman" w:hAnsi="Times New Roman" w:cs="Times New Roman"/>
              </w:rPr>
              <w:t>Poor</w:t>
            </w:r>
            <w:r w:rsidRPr="00257A1C">
              <w:rPr>
                <w:rFonts w:ascii="Times New Roman" w:hAnsi="Times New Roman" w:cs="Times New Roman"/>
                <w:lang w:val="en-US"/>
              </w:rPr>
              <w:t xml:space="preserve"> (Error 10-13%)</w:t>
            </w:r>
          </w:p>
        </w:tc>
      </w:tr>
      <w:tr w:rsidR="00EE7FBE" w:rsidRPr="00257A1C" w14:paraId="22D7D691" w14:textId="77777777" w:rsidTr="00EE7FBE">
        <w:tc>
          <w:tcPr>
            <w:tcW w:w="2337" w:type="dxa"/>
          </w:tcPr>
          <w:p w14:paraId="662760F3" w14:textId="3CF86424" w:rsidR="00EE7FBE" w:rsidRPr="00257A1C" w:rsidRDefault="00EE7FBE" w:rsidP="00EE7F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7A1C">
              <w:rPr>
                <w:rFonts w:ascii="Times New Roman" w:hAnsi="Times New Roman" w:cs="Times New Roman"/>
                <w:b/>
                <w:bCs/>
                <w:lang w:val="en-US"/>
              </w:rPr>
              <w:t>P1</w:t>
            </w:r>
          </w:p>
        </w:tc>
        <w:tc>
          <w:tcPr>
            <w:tcW w:w="2337" w:type="dxa"/>
          </w:tcPr>
          <w:p w14:paraId="0FBF440A" w14:textId="3EC59E8A" w:rsidR="00EE7FBE" w:rsidRPr="00257A1C" w:rsidRDefault="00E663C5" w:rsidP="00EE7FBE">
            <w:pPr>
              <w:rPr>
                <w:rFonts w:ascii="Times New Roman" w:hAnsi="Times New Roman" w:cs="Times New Roman"/>
                <w:lang w:val="en-US"/>
              </w:rPr>
            </w:pPr>
            <w:r w:rsidRPr="00257A1C">
              <w:rPr>
                <w:rFonts w:ascii="Times New Roman" w:hAnsi="Times New Roman" w:cs="Times New Roman"/>
                <w:lang w:val="en-US"/>
              </w:rPr>
              <w:t>Success</w:t>
            </w:r>
          </w:p>
        </w:tc>
        <w:tc>
          <w:tcPr>
            <w:tcW w:w="2338" w:type="dxa"/>
          </w:tcPr>
          <w:p w14:paraId="37A1ED7A" w14:textId="002969F5" w:rsidR="00EE7FBE" w:rsidRPr="00257A1C" w:rsidRDefault="00E663C5" w:rsidP="00EE7FBE">
            <w:pPr>
              <w:rPr>
                <w:rFonts w:ascii="Times New Roman" w:hAnsi="Times New Roman" w:cs="Times New Roman"/>
                <w:lang w:val="en-US"/>
              </w:rPr>
            </w:pPr>
            <w:r w:rsidRPr="00257A1C">
              <w:rPr>
                <w:rFonts w:ascii="Times New Roman" w:hAnsi="Times New Roman" w:cs="Times New Roman"/>
                <w:lang w:val="en-US"/>
              </w:rPr>
              <w:t>Equivalent to v0.1</w:t>
            </w:r>
          </w:p>
        </w:tc>
        <w:tc>
          <w:tcPr>
            <w:tcW w:w="2338" w:type="dxa"/>
          </w:tcPr>
          <w:p w14:paraId="5A2043DA" w14:textId="66B84F3E" w:rsidR="00EE7FBE" w:rsidRPr="00257A1C" w:rsidRDefault="00E663C5" w:rsidP="00EE7FBE">
            <w:pPr>
              <w:rPr>
                <w:rFonts w:ascii="Times New Roman" w:hAnsi="Times New Roman" w:cs="Times New Roman"/>
                <w:lang w:val="en-US"/>
              </w:rPr>
            </w:pPr>
            <w:r w:rsidRPr="00257A1C">
              <w:rPr>
                <w:rFonts w:ascii="Times New Roman" w:hAnsi="Times New Roman" w:cs="Times New Roman"/>
                <w:lang w:val="en-US"/>
              </w:rPr>
              <w:t>Significantly better</w:t>
            </w:r>
          </w:p>
        </w:tc>
      </w:tr>
    </w:tbl>
    <w:p w14:paraId="206CA5B5" w14:textId="77777777" w:rsidR="00EE7FBE" w:rsidRPr="00257A1C" w:rsidRDefault="00EE7FBE" w:rsidP="00EE7FBE">
      <w:pPr>
        <w:rPr>
          <w:rFonts w:ascii="Times New Roman" w:hAnsi="Times New Roman" w:cs="Times New Roman"/>
          <w:lang w:val="en-US"/>
        </w:rPr>
      </w:pPr>
    </w:p>
    <w:p w14:paraId="3CE55A97" w14:textId="5A121228" w:rsidR="00E663C5" w:rsidRPr="00257A1C" w:rsidRDefault="00E663C5" w:rsidP="00EE7FBE">
      <w:pPr>
        <w:rPr>
          <w:rFonts w:ascii="Times New Roman" w:hAnsi="Times New Roman" w:cs="Times New Roman"/>
          <w:i/>
          <w:iCs/>
          <w:lang w:val="en-US"/>
        </w:rPr>
      </w:pPr>
      <w:r w:rsidRPr="00257A1C">
        <w:rPr>
          <w:rFonts w:ascii="Times New Roman" w:hAnsi="Times New Roman" w:cs="Times New Roman"/>
          <w:i/>
          <w:iCs/>
          <w:lang w:val="en-US"/>
        </w:rPr>
        <w:t>Note: Response time is based on empirical observation using internal hardware setup.</w:t>
      </w:r>
    </w:p>
    <w:p w14:paraId="3BBCB9D4" w14:textId="77777777" w:rsidR="00E663C5" w:rsidRPr="00257A1C" w:rsidRDefault="00E663C5" w:rsidP="00EE7FBE">
      <w:pPr>
        <w:rPr>
          <w:rFonts w:ascii="Times New Roman" w:hAnsi="Times New Roman" w:cs="Times New Roman"/>
          <w:lang w:val="en-US"/>
        </w:rPr>
      </w:pPr>
    </w:p>
    <w:p w14:paraId="6B71CA00" w14:textId="1F13589A" w:rsidR="00E663C5" w:rsidRPr="00257A1C" w:rsidRDefault="00E663C5" w:rsidP="00E6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 xml:space="preserve">Detailed Analysis of Source Code v0.1 (Source Code Analysis) </w:t>
      </w:r>
    </w:p>
    <w:p w14:paraId="1C5E48F4" w14:textId="77C4AABB" w:rsidR="00E663C5" w:rsidRPr="00257A1C" w:rsidRDefault="00E663C5" w:rsidP="00E663C5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Data Preprocessing Mechanism and Sliding Window Creation</w:t>
      </w:r>
    </w:p>
    <w:p w14:paraId="700CCE66" w14:textId="2F6C6CE2" w:rsidR="00E663C5" w:rsidRPr="00257A1C" w:rsidRDefault="00E663C5" w:rsidP="00E663C5">
      <w:pPr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 xml:space="preserve">The source code uses </w:t>
      </w:r>
      <w:proofErr w:type="spellStart"/>
      <w:r w:rsidRPr="00257A1C">
        <w:rPr>
          <w:rFonts w:ascii="Times New Roman" w:hAnsi="Times New Roman" w:cs="Times New Roman"/>
          <w:lang w:val="en-US"/>
        </w:rPr>
        <w:t>MinMaxScaler</w:t>
      </w:r>
      <w:proofErr w:type="spellEnd"/>
      <w:r w:rsidRPr="00257A1C">
        <w:rPr>
          <w:rFonts w:ascii="Times New Roman" w:hAnsi="Times New Roman" w:cs="Times New Roman"/>
          <w:lang w:val="en-US"/>
        </w:rPr>
        <w:t xml:space="preserve"> to bring the Close price data into the range (0, 1). An important parameter is PREDICTION_DAYS = 60, which acts as the size of the sliding window. The model will use data from 60 consecutive days to predict the price on the 61</w:t>
      </w:r>
      <w:r w:rsidRPr="00257A1C">
        <w:rPr>
          <w:rFonts w:ascii="Times New Roman" w:hAnsi="Times New Roman" w:cs="Times New Roman"/>
          <w:vertAlign w:val="superscript"/>
          <w:lang w:val="en-US"/>
        </w:rPr>
        <w:t>st</w:t>
      </w:r>
      <w:r w:rsidRPr="00257A1C">
        <w:rPr>
          <w:rFonts w:ascii="Times New Roman" w:hAnsi="Times New Roman" w:cs="Times New Roman"/>
          <w:lang w:val="en-US"/>
        </w:rPr>
        <w:t xml:space="preserve"> day. Technically, the input data is transformed from a 2D array into a 3D tensor with the shape (p, q, 1), where:</w:t>
      </w:r>
    </w:p>
    <w:p w14:paraId="438CC01E" w14:textId="333972D5" w:rsidR="00E663C5" w:rsidRPr="00257A1C" w:rsidRDefault="00025BE5" w:rsidP="00E663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p</w:t>
      </w:r>
      <w:r w:rsidRPr="00257A1C">
        <w:rPr>
          <w:rFonts w:ascii="Times New Roman" w:hAnsi="Times New Roman" w:cs="Times New Roman"/>
          <w:b/>
          <w:bCs/>
        </w:rPr>
        <w:t>:</w:t>
      </w:r>
      <w:r w:rsidRPr="00257A1C">
        <w:rPr>
          <w:rFonts w:ascii="Times New Roman" w:hAnsi="Times New Roman" w:cs="Times New Roman"/>
        </w:rPr>
        <w:t xml:space="preserve"> Number of</w:t>
      </w:r>
      <w:r w:rsidRPr="00257A1C">
        <w:rPr>
          <w:rFonts w:ascii="Times New Roman" w:hAnsi="Times New Roman" w:cs="Times New Roman"/>
          <w:lang w:val="en-US"/>
        </w:rPr>
        <w:t xml:space="preserve"> data samples (total days – PREDICTION DAYS).</w:t>
      </w:r>
    </w:p>
    <w:p w14:paraId="4C62E578" w14:textId="20954897" w:rsidR="00025BE5" w:rsidRPr="00257A1C" w:rsidRDefault="00025BE5" w:rsidP="00E663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q:</w:t>
      </w:r>
      <w:r w:rsidRPr="00257A1C">
        <w:rPr>
          <w:rFonts w:ascii="Times New Roman" w:hAnsi="Times New Roman" w:cs="Times New Roman"/>
          <w:lang w:val="en-US"/>
        </w:rPr>
        <w:t xml:space="preserve"> Number of time steps, which is 60 days</w:t>
      </w:r>
    </w:p>
    <w:p w14:paraId="3D5685EA" w14:textId="7131AC59" w:rsidR="00025BE5" w:rsidRPr="00257A1C" w:rsidRDefault="00025BE5" w:rsidP="00E663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lastRenderedPageBreak/>
        <w:t>1:</w:t>
      </w:r>
      <w:r w:rsidRPr="00257A1C">
        <w:rPr>
          <w:rFonts w:ascii="Times New Roman" w:hAnsi="Times New Roman" w:cs="Times New Roman"/>
          <w:lang w:val="en-US"/>
        </w:rPr>
        <w:t xml:space="preserve"> Number of features, here we only use the Close price</w:t>
      </w:r>
    </w:p>
    <w:p w14:paraId="1E927204" w14:textId="77777777" w:rsidR="00E663C5" w:rsidRPr="00257A1C" w:rsidRDefault="00E663C5" w:rsidP="00E663C5">
      <w:pPr>
        <w:ind w:left="360"/>
        <w:rPr>
          <w:rFonts w:ascii="Times New Roman" w:hAnsi="Times New Roman" w:cs="Times New Roman"/>
          <w:lang w:val="en-US"/>
        </w:rPr>
      </w:pPr>
    </w:p>
    <w:p w14:paraId="3C27E6E1" w14:textId="1156EA99" w:rsidR="00025BE5" w:rsidRPr="00257A1C" w:rsidRDefault="00025BE5" w:rsidP="00E663C5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Stacked LSTM model architecture</w:t>
      </w:r>
    </w:p>
    <w:p w14:paraId="1E762D2B" w14:textId="0A93D1EE" w:rsidR="00025BE5" w:rsidRPr="00257A1C" w:rsidRDefault="00025BE5" w:rsidP="00E663C5">
      <w:pPr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The Sequential architecture of v0.1 includes the following layers:</w:t>
      </w:r>
    </w:p>
    <w:p w14:paraId="059F6560" w14:textId="241FDA50" w:rsidR="00025BE5" w:rsidRPr="00257A1C" w:rsidRDefault="00025BE5" w:rsidP="00025B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LSTM Layer 1 (50 units):</w:t>
      </w:r>
      <w:r w:rsidRPr="00257A1C">
        <w:rPr>
          <w:rFonts w:ascii="Times New Roman" w:hAnsi="Times New Roman" w:cs="Times New Roman"/>
          <w:lang w:val="en-US"/>
        </w:rPr>
        <w:t xml:space="preserve"> Declare </w:t>
      </w:r>
      <w:proofErr w:type="spellStart"/>
      <w:r w:rsidRPr="00257A1C">
        <w:rPr>
          <w:rFonts w:ascii="Times New Roman" w:hAnsi="Times New Roman" w:cs="Times New Roman"/>
          <w:lang w:val="en-US"/>
        </w:rPr>
        <w:t>input_shape</w:t>
      </w:r>
      <w:proofErr w:type="spellEnd"/>
      <w:r w:rsidRPr="00257A1C">
        <w:rPr>
          <w:rFonts w:ascii="Times New Roman" w:hAnsi="Times New Roman" w:cs="Times New Roman"/>
          <w:lang w:val="en-US"/>
        </w:rPr>
        <w:t xml:space="preserve"> (or you can use </w:t>
      </w:r>
      <w:proofErr w:type="spellStart"/>
      <w:r w:rsidRPr="00257A1C">
        <w:rPr>
          <w:rFonts w:ascii="Times New Roman" w:hAnsi="Times New Roman" w:cs="Times New Roman"/>
          <w:lang w:val="en-US"/>
        </w:rPr>
        <w:t>InputLayer</w:t>
      </w:r>
      <w:proofErr w:type="spellEnd"/>
      <w:r w:rsidRPr="00257A1C">
        <w:rPr>
          <w:rFonts w:ascii="Times New Roman" w:hAnsi="Times New Roman" w:cs="Times New Roman"/>
          <w:lang w:val="en-US"/>
        </w:rPr>
        <w:t xml:space="preserve"> as a cleaner alternative mentioned in code comments). Set </w:t>
      </w:r>
      <w:proofErr w:type="spellStart"/>
      <w:r w:rsidRPr="00257A1C">
        <w:rPr>
          <w:rFonts w:ascii="Times New Roman" w:hAnsi="Times New Roman" w:cs="Times New Roman"/>
          <w:lang w:val="en-US"/>
        </w:rPr>
        <w:t>return_sequences</w:t>
      </w:r>
      <w:proofErr w:type="spellEnd"/>
      <w:r w:rsidRPr="00257A1C">
        <w:rPr>
          <w:rFonts w:ascii="Times New Roman" w:hAnsi="Times New Roman" w:cs="Times New Roman"/>
          <w:lang w:val="en-US"/>
        </w:rPr>
        <w:t>=True to pass the entire data sequence to the next layer.</w:t>
      </w:r>
    </w:p>
    <w:p w14:paraId="24169AD7" w14:textId="6DBCC152" w:rsidR="00025BE5" w:rsidRPr="00257A1C" w:rsidRDefault="00025BE5" w:rsidP="00025B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LSTM Layer 2 (50 units):</w:t>
      </w:r>
      <w:r w:rsidRPr="00257A1C">
        <w:rPr>
          <w:rFonts w:ascii="Times New Roman" w:hAnsi="Times New Roman" w:cs="Times New Roman"/>
          <w:lang w:val="en-US"/>
        </w:rPr>
        <w:t xml:space="preserve"> Keep </w:t>
      </w:r>
      <w:proofErr w:type="spellStart"/>
      <w:r w:rsidRPr="00257A1C">
        <w:rPr>
          <w:rFonts w:ascii="Times New Roman" w:hAnsi="Times New Roman" w:cs="Times New Roman"/>
          <w:lang w:val="en-US"/>
        </w:rPr>
        <w:t>return_sequences</w:t>
      </w:r>
      <w:proofErr w:type="spellEnd"/>
      <w:r w:rsidRPr="00257A1C">
        <w:rPr>
          <w:rFonts w:ascii="Times New Roman" w:hAnsi="Times New Roman" w:cs="Times New Roman"/>
          <w:lang w:val="en-US"/>
        </w:rPr>
        <w:t xml:space="preserve"> = True to continue building a Stacked structure.</w:t>
      </w:r>
    </w:p>
    <w:p w14:paraId="08ACB4C8" w14:textId="4088F7E1" w:rsidR="00025BE5" w:rsidRPr="00257A1C" w:rsidRDefault="00025BE5" w:rsidP="00025B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LSTM Layer 3 (50 units):</w:t>
      </w:r>
      <w:r w:rsidRPr="00257A1C">
        <w:rPr>
          <w:rFonts w:ascii="Times New Roman" w:hAnsi="Times New Roman" w:cs="Times New Roman"/>
          <w:lang w:val="en-US"/>
        </w:rPr>
        <w:t xml:space="preserve"> The last LSTM </w:t>
      </w:r>
      <w:proofErr w:type="gramStart"/>
      <w:r w:rsidRPr="00257A1C">
        <w:rPr>
          <w:rFonts w:ascii="Times New Roman" w:hAnsi="Times New Roman" w:cs="Times New Roman"/>
          <w:lang w:val="en-US"/>
        </w:rPr>
        <w:t>layer,</w:t>
      </w:r>
      <w:proofErr w:type="gramEnd"/>
      <w:r w:rsidRPr="00257A1C">
        <w:rPr>
          <w:rFonts w:ascii="Times New Roman" w:hAnsi="Times New Roman" w:cs="Times New Roman"/>
          <w:lang w:val="en-US"/>
        </w:rPr>
        <w:t xml:space="preserve"> outputs a single result for the Dense layer.</w:t>
      </w:r>
    </w:p>
    <w:p w14:paraId="7602EC3F" w14:textId="6FDE54F1" w:rsidR="00025BE5" w:rsidRPr="00257A1C" w:rsidRDefault="00025BE5" w:rsidP="00025B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Dropout (0.2):</w:t>
      </w:r>
      <w:r w:rsidRPr="00257A1C">
        <w:rPr>
          <w:rFonts w:ascii="Times New Roman" w:hAnsi="Times New Roman" w:cs="Times New Roman"/>
          <w:lang w:val="en-US"/>
        </w:rPr>
        <w:t xml:space="preserve"> Placed between layers to randomly drop 20% of neurons to help reduce overfitting.</w:t>
      </w:r>
    </w:p>
    <w:p w14:paraId="6CB2318C" w14:textId="1F437BE2" w:rsidR="00025BE5" w:rsidRPr="00257A1C" w:rsidRDefault="00025BE5" w:rsidP="00025B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Dense (1 unit):</w:t>
      </w:r>
      <w:r w:rsidR="001D53B0" w:rsidRPr="00257A1C">
        <w:rPr>
          <w:rFonts w:ascii="Times New Roman" w:hAnsi="Times New Roman" w:cs="Times New Roman"/>
          <w:lang w:val="en-US"/>
        </w:rPr>
        <w:t xml:space="preserve"> The final fully connected layer to give the actual predicted value.</w:t>
      </w:r>
    </w:p>
    <w:p w14:paraId="5CF83CF7" w14:textId="77777777" w:rsidR="00E663C5" w:rsidRPr="00257A1C" w:rsidRDefault="00E663C5" w:rsidP="00EE7FBE">
      <w:pPr>
        <w:rPr>
          <w:rFonts w:ascii="Times New Roman" w:hAnsi="Times New Roman" w:cs="Times New Roman"/>
          <w:i/>
          <w:iCs/>
          <w:lang w:val="en-US"/>
        </w:rPr>
      </w:pPr>
    </w:p>
    <w:p w14:paraId="19FED2D2" w14:textId="77777777" w:rsidR="001D53B0" w:rsidRPr="00257A1C" w:rsidRDefault="001D53B0" w:rsidP="00951B3E">
      <w:pPr>
        <w:tabs>
          <w:tab w:val="left" w:pos="360"/>
        </w:tabs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 xml:space="preserve">Training setup </w:t>
      </w:r>
    </w:p>
    <w:p w14:paraId="2FB5CCAB" w14:textId="3C5AB8B9" w:rsidR="001D53B0" w:rsidRPr="00257A1C" w:rsidRDefault="001D53B0" w:rsidP="00951B3E">
      <w:pPr>
        <w:tabs>
          <w:tab w:val="left" w:pos="360"/>
        </w:tabs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 xml:space="preserve">The system uses the Adam optimizer and the </w:t>
      </w:r>
      <w:proofErr w:type="spellStart"/>
      <w:r w:rsidRPr="00257A1C">
        <w:rPr>
          <w:rFonts w:ascii="Times New Roman" w:hAnsi="Times New Roman" w:cs="Times New Roman"/>
          <w:lang w:val="en-US"/>
        </w:rPr>
        <w:t>mean_squared_error</w:t>
      </w:r>
      <w:proofErr w:type="spellEnd"/>
      <w:r w:rsidRPr="00257A1C">
        <w:rPr>
          <w:rFonts w:ascii="Times New Roman" w:hAnsi="Times New Roman" w:cs="Times New Roman"/>
          <w:lang w:val="en-US"/>
        </w:rPr>
        <w:t xml:space="preserve"> (MSE) loss function. With epochs=25 and a </w:t>
      </w:r>
      <w:proofErr w:type="spellStart"/>
      <w:r w:rsidRPr="00257A1C">
        <w:rPr>
          <w:rFonts w:ascii="Times New Roman" w:hAnsi="Times New Roman" w:cs="Times New Roman"/>
          <w:lang w:val="en-US"/>
        </w:rPr>
        <w:t>batch_size</w:t>
      </w:r>
      <w:proofErr w:type="spellEnd"/>
      <w:r w:rsidRPr="00257A1C">
        <w:rPr>
          <w:rFonts w:ascii="Times New Roman" w:hAnsi="Times New Roman" w:cs="Times New Roman"/>
          <w:lang w:val="en-US"/>
        </w:rPr>
        <w:t xml:space="preserve"> of 32, the model updates weights based on the accumulated error from batches of 32 samples, helping balance between computation speed and convergence ability. </w:t>
      </w:r>
    </w:p>
    <w:p w14:paraId="254E6A69" w14:textId="77777777" w:rsidR="001D53B0" w:rsidRPr="00257A1C" w:rsidRDefault="001D53B0" w:rsidP="001D53B0">
      <w:pPr>
        <w:rPr>
          <w:rFonts w:ascii="Times New Roman" w:hAnsi="Times New Roman" w:cs="Times New Roman"/>
          <w:lang w:val="en-US"/>
        </w:rPr>
      </w:pPr>
    </w:p>
    <w:p w14:paraId="6F47D18D" w14:textId="0C5AF1FE" w:rsidR="001D53B0" w:rsidRPr="00257A1C" w:rsidRDefault="001D53B0" w:rsidP="001D5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Performance Evaluation and Current Issues</w:t>
      </w:r>
    </w:p>
    <w:p w14:paraId="74C88FC5" w14:textId="0E22FCC5" w:rsidR="001D53B0" w:rsidRPr="00257A1C" w:rsidRDefault="001D53B0" w:rsidP="001D53B0">
      <w:pPr>
        <w:pStyle w:val="ListParagraph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 xml:space="preserve"> </w:t>
      </w:r>
    </w:p>
    <w:p w14:paraId="55277D26" w14:textId="6766F1D1" w:rsidR="001D53B0" w:rsidRPr="00257A1C" w:rsidRDefault="001D53B0" w:rsidP="00951B3E">
      <w:pPr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Analysis of Errors and Model Failures</w:t>
      </w:r>
    </w:p>
    <w:p w14:paraId="32DAC777" w14:textId="52943668" w:rsidR="001D53B0" w:rsidRPr="00257A1C" w:rsidRDefault="001D53B0" w:rsidP="00951B3E">
      <w:pPr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From an ML engineer’s perspective, the current v0.1 model is a technically inadequate predictor. A next-day prediction error of 10-13% is way too high for financial trading.</w:t>
      </w:r>
    </w:p>
    <w:p w14:paraId="3C73D8CD" w14:textId="43A4F2A1" w:rsidR="001D53B0" w:rsidRPr="00257A1C" w:rsidRDefault="001D53B0" w:rsidP="00951B3E">
      <w:pPr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ISSUE#2: The problem of standardization and the saturation zone.</w:t>
      </w:r>
    </w:p>
    <w:p w14:paraId="41526FFB" w14:textId="4E2384A8" w:rsidR="001D53B0" w:rsidRPr="00257A1C" w:rsidRDefault="001D53B0" w:rsidP="00951B3E">
      <w:pPr>
        <w:ind w:left="36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The biggest issue lies in using a scaler that was ‘fit’ on the training data (2020-2023) for the test data (2023-2024)</w:t>
      </w:r>
    </w:p>
    <w:p w14:paraId="5B2BB7A4" w14:textId="2D0FEA9F" w:rsidR="001D53B0" w:rsidRPr="00257A1C" w:rsidRDefault="001D53B0" w:rsidP="001D53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Mathematical consequence: If the stock price in the testing phase goes beyond the max/min range of the training phase, the transformed value will be outside the (0, 1) range.</w:t>
      </w:r>
    </w:p>
    <w:p w14:paraId="1C4C47D3" w14:textId="3ADB56D6" w:rsidR="001D53B0" w:rsidRPr="00257A1C" w:rsidRDefault="001D53B0" w:rsidP="001D53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lastRenderedPageBreak/>
        <w:t xml:space="preserve">Model impact: These values push activation functions (like </w:t>
      </w:r>
      <w:r w:rsidR="00D26EC8" w:rsidRPr="00257A1C">
        <w:rPr>
          <w:rFonts w:ascii="Times New Roman" w:hAnsi="Times New Roman" w:cs="Times New Roman"/>
          <w:lang w:val="en-US"/>
        </w:rPr>
        <w:t>tanh or sigmoid) in the LSTM gates into saturation zones. Here, the gradient disappears, causing the model to make predictions that are completely off from reality.</w:t>
      </w:r>
    </w:p>
    <w:p w14:paraId="75B197C9" w14:textId="77777777" w:rsidR="00D26EC8" w:rsidRPr="00257A1C" w:rsidRDefault="00D26EC8" w:rsidP="00D26EC8">
      <w:pPr>
        <w:rPr>
          <w:rFonts w:ascii="Times New Roman" w:hAnsi="Times New Roman" w:cs="Times New Roman"/>
          <w:lang w:val="en-US"/>
        </w:rPr>
      </w:pPr>
    </w:p>
    <w:p w14:paraId="1B82760E" w14:textId="39942086" w:rsidR="00D26EC8" w:rsidRPr="00257A1C" w:rsidRDefault="00D26EC8" w:rsidP="00D26E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Comparing Benchmarking with Project P1</w:t>
      </w:r>
    </w:p>
    <w:p w14:paraId="47A39528" w14:textId="74DD5C57" w:rsidR="00D26EC8" w:rsidRPr="00257A1C" w:rsidRDefault="00D26EC8" w:rsidP="00D26EC8">
      <w:pPr>
        <w:pStyle w:val="ListParagraph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Definition of “Better Prediction”</w:t>
      </w:r>
      <w:r w:rsidRPr="00257A1C">
        <w:rPr>
          <w:rFonts w:ascii="Times New Roman" w:hAnsi="Times New Roman" w:cs="Times New Roman"/>
          <w:lang w:val="en-US"/>
        </w:rPr>
        <w:br/>
        <w:t>A model is considered “better” when it outperforms v0.1 in the following technical criteria:</w:t>
      </w:r>
    </w:p>
    <w:p w14:paraId="229C645D" w14:textId="665C820B" w:rsidR="00D26EC8" w:rsidRPr="00257A1C" w:rsidRDefault="00D26EC8" w:rsidP="00D26E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Mean Absolute Error (MAE): The average error between the predicted price and the actual price is the lowest.</w:t>
      </w:r>
    </w:p>
    <w:p w14:paraId="405707DC" w14:textId="438BD533" w:rsidR="00D26EC8" w:rsidRPr="00257A1C" w:rsidRDefault="00D26EC8" w:rsidP="00D26E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 xml:space="preserve">Directional Accuracy: The ability to correctly predict whether the price will go up or down the next </w:t>
      </w:r>
      <w:proofErr w:type="spellStart"/>
      <w:r w:rsidRPr="00257A1C">
        <w:rPr>
          <w:rFonts w:ascii="Times New Roman" w:hAnsi="Times New Roman" w:cs="Times New Roman"/>
          <w:lang w:val="en-US"/>
        </w:rPr>
        <w:t>dasy</w:t>
      </w:r>
      <w:proofErr w:type="spellEnd"/>
      <w:r w:rsidRPr="00257A1C">
        <w:rPr>
          <w:rFonts w:ascii="Times New Roman" w:hAnsi="Times New Roman" w:cs="Times New Roman"/>
          <w:lang w:val="en-US"/>
        </w:rPr>
        <w:t>, rather than just matching numeric values.</w:t>
      </w:r>
    </w:p>
    <w:p w14:paraId="2B493676" w14:textId="77777777" w:rsidR="00D26EC8" w:rsidRPr="00257A1C" w:rsidRDefault="00D26EC8" w:rsidP="00D26EC8">
      <w:pPr>
        <w:ind w:left="720"/>
        <w:rPr>
          <w:rFonts w:ascii="Times New Roman" w:hAnsi="Times New Roman" w:cs="Times New Roman"/>
          <w:lang w:val="en-US"/>
        </w:rPr>
      </w:pPr>
    </w:p>
    <w:p w14:paraId="27894135" w14:textId="307CC89F" w:rsidR="00D26EC8" w:rsidRPr="00257A1C" w:rsidRDefault="00D26EC8" w:rsidP="00D26EC8">
      <w:pPr>
        <w:ind w:left="72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Analyze the differences</w:t>
      </w:r>
    </w:p>
    <w:p w14:paraId="4E8177C3" w14:textId="5D82F7E3" w:rsidR="00D26EC8" w:rsidRPr="00257A1C" w:rsidRDefault="00D26EC8" w:rsidP="00D26EC8">
      <w:pPr>
        <w:ind w:left="720"/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Even though both v0.1 and P1 use Stacked LSTM, P1 gives more promising results. This comes from P1 applying better data processing techniques (Feature Engineering) and more professional training/test data splitting, avoiding data leakage or normalization errors like ISSUE #2 in v0.1.</w:t>
      </w:r>
    </w:p>
    <w:p w14:paraId="71FC28EA" w14:textId="77777777" w:rsidR="00951B3E" w:rsidRPr="00257A1C" w:rsidRDefault="00951B3E" w:rsidP="00D26EC8">
      <w:pPr>
        <w:ind w:left="720"/>
        <w:rPr>
          <w:rFonts w:ascii="Times New Roman" w:hAnsi="Times New Roman" w:cs="Times New Roman"/>
          <w:lang w:val="en-US"/>
        </w:rPr>
      </w:pPr>
    </w:p>
    <w:p w14:paraId="1E4CA1AD" w14:textId="755CFC10" w:rsidR="00951B3E" w:rsidRPr="00257A1C" w:rsidRDefault="00951B3E" w:rsidP="00D26EC8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257A1C">
        <w:rPr>
          <w:rFonts w:ascii="Times New Roman" w:hAnsi="Times New Roman" w:cs="Times New Roman"/>
          <w:b/>
          <w:bCs/>
          <w:lang w:val="en-US"/>
        </w:rPr>
        <w:t>Key learning points from P1:</w:t>
      </w:r>
      <w:r w:rsidRPr="00257A1C">
        <w:rPr>
          <w:rFonts w:ascii="Times New Roman" w:hAnsi="Times New Roman" w:cs="Times New Roman"/>
          <w:b/>
          <w:bCs/>
          <w:lang w:val="en-US"/>
        </w:rPr>
        <w:br/>
      </w:r>
    </w:p>
    <w:p w14:paraId="65FF4F43" w14:textId="520A4328" w:rsidR="00951B3E" w:rsidRPr="00257A1C" w:rsidRDefault="00951B3E" w:rsidP="00951B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Advanced preprocessing: We need to find ways to handle data so that the model isn’t affected by values outside the trained range.</w:t>
      </w:r>
    </w:p>
    <w:p w14:paraId="3A96FE02" w14:textId="4F24F1EE" w:rsidR="00951B3E" w:rsidRPr="00257A1C" w:rsidRDefault="00951B3E" w:rsidP="00951B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Input diversification: Instead of just relying on the Close price, we should include other indicators to make it more stable.</w:t>
      </w:r>
    </w:p>
    <w:p w14:paraId="6AB12C73" w14:textId="476435C9" w:rsidR="00951B3E" w:rsidRPr="00257A1C" w:rsidRDefault="00951B3E" w:rsidP="00951B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257A1C">
        <w:rPr>
          <w:rFonts w:ascii="Times New Roman" w:hAnsi="Times New Roman" w:cs="Times New Roman"/>
          <w:lang w:val="en-US"/>
        </w:rPr>
        <w:t>Hyperparameter optimization: The number of units (50) and epochs (25) in v0.1 need to be returned for better performance.</w:t>
      </w:r>
    </w:p>
    <w:p w14:paraId="569B077D" w14:textId="77777777" w:rsidR="00D26EC8" w:rsidRPr="00257A1C" w:rsidRDefault="00D26EC8" w:rsidP="00D26EC8">
      <w:pPr>
        <w:ind w:left="720"/>
        <w:rPr>
          <w:rFonts w:ascii="Times New Roman" w:hAnsi="Times New Roman" w:cs="Times New Roman"/>
          <w:lang w:val="en-US"/>
        </w:rPr>
      </w:pPr>
    </w:p>
    <w:p w14:paraId="5320C274" w14:textId="1D110F33" w:rsidR="00D26EC8" w:rsidRPr="00257A1C" w:rsidRDefault="00D26EC8" w:rsidP="00D26EC8">
      <w:pPr>
        <w:ind w:left="720"/>
        <w:rPr>
          <w:rFonts w:ascii="Times New Roman" w:hAnsi="Times New Roman" w:cs="Times New Roman"/>
          <w:lang w:val="en-US"/>
        </w:rPr>
      </w:pPr>
    </w:p>
    <w:sectPr w:rsidR="00D26EC8" w:rsidRPr="00257A1C" w:rsidSect="00A6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E8B"/>
    <w:multiLevelType w:val="hybridMultilevel"/>
    <w:tmpl w:val="1FA8B4E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42C5E"/>
    <w:multiLevelType w:val="hybridMultilevel"/>
    <w:tmpl w:val="A16C1F1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34F1A"/>
    <w:multiLevelType w:val="hybridMultilevel"/>
    <w:tmpl w:val="DB04D1F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4F5121"/>
    <w:multiLevelType w:val="hybridMultilevel"/>
    <w:tmpl w:val="32F8DD6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9B328F"/>
    <w:multiLevelType w:val="hybridMultilevel"/>
    <w:tmpl w:val="E2FC90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D71AB"/>
    <w:multiLevelType w:val="hybridMultilevel"/>
    <w:tmpl w:val="8F24DE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91E33"/>
    <w:multiLevelType w:val="hybridMultilevel"/>
    <w:tmpl w:val="BCC8E51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0E764B"/>
    <w:multiLevelType w:val="hybridMultilevel"/>
    <w:tmpl w:val="B5B0D83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471AEF"/>
    <w:multiLevelType w:val="hybridMultilevel"/>
    <w:tmpl w:val="0AC43D4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0C356B"/>
    <w:multiLevelType w:val="hybridMultilevel"/>
    <w:tmpl w:val="2C82BD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40C74"/>
    <w:multiLevelType w:val="hybridMultilevel"/>
    <w:tmpl w:val="AE06C378"/>
    <w:lvl w:ilvl="0" w:tplc="67B89DD0">
      <w:start w:val="1"/>
      <w:numFmt w:val="decimal"/>
      <w:lvlText w:val="%1."/>
      <w:lvlJc w:val="left"/>
      <w:pPr>
        <w:ind w:left="135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53E13095"/>
    <w:multiLevelType w:val="hybridMultilevel"/>
    <w:tmpl w:val="EE329862"/>
    <w:lvl w:ilvl="0" w:tplc="880466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7F0C7A"/>
    <w:multiLevelType w:val="hybridMultilevel"/>
    <w:tmpl w:val="8A44F22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F628E4"/>
    <w:multiLevelType w:val="hybridMultilevel"/>
    <w:tmpl w:val="57C495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76D61"/>
    <w:multiLevelType w:val="hybridMultilevel"/>
    <w:tmpl w:val="61B4BAB4"/>
    <w:lvl w:ilvl="0" w:tplc="3B660F40">
      <w:start w:val="1"/>
      <w:numFmt w:val="decimal"/>
      <w:lvlText w:val="%1."/>
      <w:lvlJc w:val="left"/>
      <w:pPr>
        <w:ind w:left="126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980" w:hanging="360"/>
      </w:pPr>
    </w:lvl>
    <w:lvl w:ilvl="2" w:tplc="042A001B" w:tentative="1">
      <w:start w:val="1"/>
      <w:numFmt w:val="lowerRoman"/>
      <w:lvlText w:val="%3."/>
      <w:lvlJc w:val="right"/>
      <w:pPr>
        <w:ind w:left="2700" w:hanging="180"/>
      </w:pPr>
    </w:lvl>
    <w:lvl w:ilvl="3" w:tplc="042A000F" w:tentative="1">
      <w:start w:val="1"/>
      <w:numFmt w:val="decimal"/>
      <w:lvlText w:val="%4."/>
      <w:lvlJc w:val="left"/>
      <w:pPr>
        <w:ind w:left="3420" w:hanging="360"/>
      </w:pPr>
    </w:lvl>
    <w:lvl w:ilvl="4" w:tplc="042A0019" w:tentative="1">
      <w:start w:val="1"/>
      <w:numFmt w:val="lowerLetter"/>
      <w:lvlText w:val="%5."/>
      <w:lvlJc w:val="left"/>
      <w:pPr>
        <w:ind w:left="4140" w:hanging="360"/>
      </w:pPr>
    </w:lvl>
    <w:lvl w:ilvl="5" w:tplc="042A001B" w:tentative="1">
      <w:start w:val="1"/>
      <w:numFmt w:val="lowerRoman"/>
      <w:lvlText w:val="%6."/>
      <w:lvlJc w:val="right"/>
      <w:pPr>
        <w:ind w:left="4860" w:hanging="180"/>
      </w:pPr>
    </w:lvl>
    <w:lvl w:ilvl="6" w:tplc="042A000F" w:tentative="1">
      <w:start w:val="1"/>
      <w:numFmt w:val="decimal"/>
      <w:lvlText w:val="%7."/>
      <w:lvlJc w:val="left"/>
      <w:pPr>
        <w:ind w:left="5580" w:hanging="360"/>
      </w:pPr>
    </w:lvl>
    <w:lvl w:ilvl="7" w:tplc="042A0019" w:tentative="1">
      <w:start w:val="1"/>
      <w:numFmt w:val="lowerLetter"/>
      <w:lvlText w:val="%8."/>
      <w:lvlJc w:val="left"/>
      <w:pPr>
        <w:ind w:left="6300" w:hanging="360"/>
      </w:pPr>
    </w:lvl>
    <w:lvl w:ilvl="8" w:tplc="042A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948534846">
    <w:abstractNumId w:val="5"/>
  </w:num>
  <w:num w:numId="2" w16cid:durableId="1421024881">
    <w:abstractNumId w:val="4"/>
  </w:num>
  <w:num w:numId="3" w16cid:durableId="2026055283">
    <w:abstractNumId w:val="8"/>
  </w:num>
  <w:num w:numId="4" w16cid:durableId="150606165">
    <w:abstractNumId w:val="2"/>
  </w:num>
  <w:num w:numId="5" w16cid:durableId="1314411204">
    <w:abstractNumId w:val="10"/>
  </w:num>
  <w:num w:numId="6" w16cid:durableId="1478111309">
    <w:abstractNumId w:val="9"/>
  </w:num>
  <w:num w:numId="7" w16cid:durableId="1470250133">
    <w:abstractNumId w:val="13"/>
  </w:num>
  <w:num w:numId="8" w16cid:durableId="314337150">
    <w:abstractNumId w:val="1"/>
  </w:num>
  <w:num w:numId="9" w16cid:durableId="245502574">
    <w:abstractNumId w:val="6"/>
  </w:num>
  <w:num w:numId="10" w16cid:durableId="1146095140">
    <w:abstractNumId w:val="7"/>
  </w:num>
  <w:num w:numId="11" w16cid:durableId="1212771621">
    <w:abstractNumId w:val="0"/>
  </w:num>
  <w:num w:numId="12" w16cid:durableId="1973748872">
    <w:abstractNumId w:val="14"/>
  </w:num>
  <w:num w:numId="13" w16cid:durableId="2014409863">
    <w:abstractNumId w:val="3"/>
  </w:num>
  <w:num w:numId="14" w16cid:durableId="1032338564">
    <w:abstractNumId w:val="11"/>
  </w:num>
  <w:num w:numId="15" w16cid:durableId="1184200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D6"/>
    <w:rsid w:val="00025BE5"/>
    <w:rsid w:val="001D53B0"/>
    <w:rsid w:val="002264D5"/>
    <w:rsid w:val="00257A1C"/>
    <w:rsid w:val="00426A28"/>
    <w:rsid w:val="00715573"/>
    <w:rsid w:val="008311AB"/>
    <w:rsid w:val="00951B3E"/>
    <w:rsid w:val="00A60DB0"/>
    <w:rsid w:val="00C532D6"/>
    <w:rsid w:val="00D26EC8"/>
    <w:rsid w:val="00E1543A"/>
    <w:rsid w:val="00E663C5"/>
    <w:rsid w:val="00EB5B9C"/>
    <w:rsid w:val="00EE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D07B"/>
  <w15:chartTrackingRefBased/>
  <w15:docId w15:val="{E7BD13DB-2988-49F9-AB49-FC2C7A25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TUAN KHOI DAU</dc:creator>
  <cp:keywords/>
  <dc:description/>
  <cp:lastModifiedBy>VU TUAN KHOI DAU</cp:lastModifiedBy>
  <cp:revision>3</cp:revision>
  <cp:lastPrinted>2026-06-11T12:48:00Z</cp:lastPrinted>
  <dcterms:created xsi:type="dcterms:W3CDTF">2026-06-11T11:21:00Z</dcterms:created>
  <dcterms:modified xsi:type="dcterms:W3CDTF">2026-06-11T12:50:00Z</dcterms:modified>
</cp:coreProperties>
</file>