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b w:val="1"/>
          <w:i w:val="1"/>
          <w:sz w:val="48"/>
          <w:szCs w:val="48"/>
        </w:rPr>
      </w:pPr>
      <w:r w:rsidDel="00000000" w:rsidR="00000000" w:rsidRPr="00000000">
        <w:rPr>
          <w:b w:val="1"/>
          <w:i w:val="1"/>
          <w:sz w:val="48"/>
          <w:szCs w:val="48"/>
          <w:rtl w:val="0"/>
        </w:rPr>
        <w:t xml:space="preserve">Name:</w:t>
      </w:r>
    </w:p>
    <w:p w:rsidR="00000000" w:rsidDel="00000000" w:rsidP="00000000" w:rsidRDefault="00000000" w:rsidRPr="00000000" w14:paraId="00000004">
      <w:pPr>
        <w:ind w:left="2880" w:firstLine="720"/>
        <w:rPr>
          <w:b w:val="1"/>
          <w:i w:val="1"/>
          <w:sz w:val="48"/>
          <w:szCs w:val="48"/>
        </w:rPr>
      </w:pPr>
      <w:r w:rsidDel="00000000" w:rsidR="00000000" w:rsidRPr="00000000">
        <w:rPr>
          <w:b w:val="1"/>
          <w:i w:val="1"/>
          <w:sz w:val="48"/>
          <w:szCs w:val="48"/>
          <w:rtl w:val="0"/>
        </w:rPr>
        <w:t xml:space="preserve">Dawood Sarfraz</w:t>
      </w:r>
    </w:p>
    <w:p w:rsidR="00000000" w:rsidDel="00000000" w:rsidP="00000000" w:rsidRDefault="00000000" w:rsidRPr="00000000" w14:paraId="00000005">
      <w:pPr>
        <w:ind w:left="2880" w:firstLine="720"/>
        <w:rPr>
          <w:b w:val="1"/>
          <w:i w:val="1"/>
          <w:sz w:val="48"/>
          <w:szCs w:val="48"/>
        </w:rPr>
      </w:pPr>
      <w:r w:rsidDel="00000000" w:rsidR="00000000" w:rsidRPr="00000000">
        <w:rPr>
          <w:rtl w:val="0"/>
        </w:rPr>
      </w:r>
    </w:p>
    <w:p w:rsidR="00000000" w:rsidDel="00000000" w:rsidP="00000000" w:rsidRDefault="00000000" w:rsidRPr="00000000" w14:paraId="00000006">
      <w:pPr>
        <w:rPr>
          <w:b w:val="1"/>
          <w:i w:val="1"/>
          <w:sz w:val="48"/>
          <w:szCs w:val="48"/>
        </w:rPr>
      </w:pPr>
      <w:r w:rsidDel="00000000" w:rsidR="00000000" w:rsidRPr="00000000">
        <w:rPr>
          <w:b w:val="1"/>
          <w:i w:val="1"/>
          <w:sz w:val="48"/>
          <w:szCs w:val="48"/>
          <w:rtl w:val="0"/>
        </w:rPr>
        <w:t xml:space="preserve">Roll no:</w:t>
      </w:r>
    </w:p>
    <w:p w:rsidR="00000000" w:rsidDel="00000000" w:rsidP="00000000" w:rsidRDefault="00000000" w:rsidRPr="00000000" w14:paraId="00000007">
      <w:pPr>
        <w:ind w:left="2880" w:firstLine="720"/>
        <w:rPr>
          <w:b w:val="1"/>
          <w:i w:val="1"/>
          <w:sz w:val="48"/>
          <w:szCs w:val="48"/>
        </w:rPr>
      </w:pPr>
      <w:r w:rsidDel="00000000" w:rsidR="00000000" w:rsidRPr="00000000">
        <w:rPr>
          <w:b w:val="1"/>
          <w:i w:val="1"/>
          <w:sz w:val="48"/>
          <w:szCs w:val="48"/>
          <w:rtl w:val="0"/>
        </w:rPr>
        <w:t xml:space="preserve">20P-0153</w:t>
      </w:r>
    </w:p>
    <w:p w:rsidR="00000000" w:rsidDel="00000000" w:rsidP="00000000" w:rsidRDefault="00000000" w:rsidRPr="00000000" w14:paraId="00000008">
      <w:pPr>
        <w:ind w:left="2880" w:firstLine="720"/>
        <w:rPr>
          <w:b w:val="1"/>
          <w:i w:val="1"/>
          <w:sz w:val="48"/>
          <w:szCs w:val="48"/>
        </w:rPr>
      </w:pPr>
      <w:r w:rsidDel="00000000" w:rsidR="00000000" w:rsidRPr="00000000">
        <w:rPr>
          <w:rtl w:val="0"/>
        </w:rPr>
      </w:r>
    </w:p>
    <w:p w:rsidR="00000000" w:rsidDel="00000000" w:rsidP="00000000" w:rsidRDefault="00000000" w:rsidRPr="00000000" w14:paraId="00000009">
      <w:pPr>
        <w:rPr>
          <w:b w:val="1"/>
          <w:i w:val="1"/>
          <w:sz w:val="48"/>
          <w:szCs w:val="48"/>
        </w:rPr>
      </w:pPr>
      <w:r w:rsidDel="00000000" w:rsidR="00000000" w:rsidRPr="00000000">
        <w:rPr>
          <w:b w:val="1"/>
          <w:i w:val="1"/>
          <w:sz w:val="48"/>
          <w:szCs w:val="48"/>
          <w:rtl w:val="0"/>
        </w:rPr>
        <w:t xml:space="preserve">Section:</w:t>
      </w:r>
    </w:p>
    <w:p w:rsidR="00000000" w:rsidDel="00000000" w:rsidP="00000000" w:rsidRDefault="00000000" w:rsidRPr="00000000" w14:paraId="0000000A">
      <w:pPr>
        <w:ind w:left="2880" w:firstLine="720"/>
        <w:rPr>
          <w:b w:val="1"/>
          <w:i w:val="1"/>
          <w:sz w:val="48"/>
          <w:szCs w:val="48"/>
        </w:rPr>
      </w:pPr>
      <w:r w:rsidDel="00000000" w:rsidR="00000000" w:rsidRPr="00000000">
        <w:rPr>
          <w:b w:val="1"/>
          <w:i w:val="1"/>
          <w:sz w:val="48"/>
          <w:szCs w:val="48"/>
          <w:rtl w:val="0"/>
        </w:rPr>
        <w:t xml:space="preserve">BSCS-5B</w:t>
      </w:r>
    </w:p>
    <w:p w:rsidR="00000000" w:rsidDel="00000000" w:rsidP="00000000" w:rsidRDefault="00000000" w:rsidRPr="00000000" w14:paraId="0000000B">
      <w:pPr>
        <w:ind w:left="0" w:firstLine="0"/>
        <w:rPr>
          <w:b w:val="1"/>
          <w:i w:val="1"/>
          <w:sz w:val="48"/>
          <w:szCs w:val="48"/>
        </w:rPr>
      </w:pPr>
      <w:r w:rsidDel="00000000" w:rsidR="00000000" w:rsidRPr="00000000">
        <w:rPr>
          <w:rtl w:val="0"/>
        </w:rPr>
      </w:r>
    </w:p>
    <w:p w:rsidR="00000000" w:rsidDel="00000000" w:rsidP="00000000" w:rsidRDefault="00000000" w:rsidRPr="00000000" w14:paraId="0000000C">
      <w:pPr>
        <w:ind w:left="0" w:firstLine="0"/>
        <w:rPr>
          <w:b w:val="1"/>
          <w:i w:val="1"/>
          <w:sz w:val="48"/>
          <w:szCs w:val="48"/>
        </w:rPr>
      </w:pPr>
      <w:r w:rsidDel="00000000" w:rsidR="00000000" w:rsidRPr="00000000">
        <w:rPr>
          <w:b w:val="1"/>
          <w:i w:val="1"/>
          <w:sz w:val="48"/>
          <w:szCs w:val="48"/>
          <w:rtl w:val="0"/>
        </w:rPr>
        <w:t xml:space="preserve">Computer Networks lab:</w:t>
      </w:r>
    </w:p>
    <w:p w:rsidR="00000000" w:rsidDel="00000000" w:rsidP="00000000" w:rsidRDefault="00000000" w:rsidRPr="00000000" w14:paraId="0000000D">
      <w:pPr>
        <w:ind w:left="0" w:firstLine="0"/>
        <w:rPr>
          <w:b w:val="1"/>
          <w:i w:val="1"/>
          <w:sz w:val="48"/>
          <w:szCs w:val="48"/>
        </w:rPr>
      </w:pPr>
      <w:r w:rsidDel="00000000" w:rsidR="00000000" w:rsidRPr="00000000">
        <w:rPr>
          <w:b w:val="1"/>
          <w:i w:val="1"/>
          <w:sz w:val="48"/>
          <w:szCs w:val="48"/>
          <w:rtl w:val="0"/>
        </w:rPr>
        <w:tab/>
        <w:tab/>
        <w:tab/>
        <w:tab/>
        <w:tab/>
        <w:t xml:space="preserve">09</w:t>
      </w:r>
    </w:p>
    <w:p w:rsidR="00000000" w:rsidDel="00000000" w:rsidP="00000000" w:rsidRDefault="00000000" w:rsidRPr="00000000" w14:paraId="0000000E">
      <w:pPr>
        <w:ind w:left="0" w:firstLine="0"/>
        <w:rPr>
          <w:b w:val="1"/>
          <w:i w:val="1"/>
          <w:sz w:val="48"/>
          <w:szCs w:val="48"/>
        </w:rPr>
      </w:pPr>
      <w:r w:rsidDel="00000000" w:rsidR="00000000" w:rsidRPr="00000000">
        <w:rPr>
          <w:rtl w:val="0"/>
        </w:rPr>
      </w:r>
    </w:p>
    <w:p w:rsidR="00000000" w:rsidDel="00000000" w:rsidP="00000000" w:rsidRDefault="00000000" w:rsidRPr="00000000" w14:paraId="0000000F">
      <w:pPr>
        <w:ind w:left="2160" w:firstLine="720"/>
        <w:rPr>
          <w:b w:val="1"/>
          <w:i w:val="1"/>
          <w:sz w:val="48"/>
          <w:szCs w:val="48"/>
        </w:rPr>
      </w:pPr>
      <w:r w:rsidDel="00000000" w:rsidR="00000000" w:rsidRPr="00000000">
        <w:rPr>
          <w:b w:val="1"/>
          <w:i w:val="1"/>
          <w:sz w:val="48"/>
          <w:szCs w:val="48"/>
          <w:rtl w:val="0"/>
        </w:rPr>
        <w:t xml:space="preserve">Lab Homework</w:t>
      </w:r>
    </w:p>
    <w:p w:rsidR="00000000" w:rsidDel="00000000" w:rsidP="00000000" w:rsidRDefault="00000000" w:rsidRPr="00000000" w14:paraId="00000010">
      <w:pPr>
        <w:ind w:left="2160" w:firstLine="720"/>
        <w:rPr>
          <w:b w:val="1"/>
          <w:i w:val="1"/>
          <w:sz w:val="48"/>
          <w:szCs w:val="48"/>
        </w:rPr>
      </w:pPr>
      <w:r w:rsidDel="00000000" w:rsidR="00000000" w:rsidRPr="00000000">
        <w:rPr>
          <w:rtl w:val="0"/>
        </w:rPr>
      </w:r>
    </w:p>
    <w:p w:rsidR="00000000" w:rsidDel="00000000" w:rsidP="00000000" w:rsidRDefault="00000000" w:rsidRPr="00000000" w14:paraId="00000011">
      <w:pPr>
        <w:ind w:left="0" w:firstLine="0"/>
        <w:rPr>
          <w:b w:val="1"/>
          <w:i w:val="1"/>
          <w:sz w:val="48"/>
          <w:szCs w:val="48"/>
        </w:rPr>
      </w:pPr>
      <w:r w:rsidDel="00000000" w:rsidR="00000000" w:rsidRPr="00000000">
        <w:rPr>
          <w:b w:val="1"/>
          <w:i w:val="1"/>
          <w:sz w:val="48"/>
          <w:szCs w:val="48"/>
          <w:rtl w:val="0"/>
        </w:rPr>
        <w:t xml:space="preserve">            FAST NUCES Peshawar Campus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1. Locate the DNS query and response messages. Are they sent over UDP or TCP?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2324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2. What is the destination port for the DNS query message? What is the source port of DNS response message?</w:t>
      </w:r>
    </w:p>
    <w:p w:rsidR="00000000" w:rsidDel="00000000" w:rsidP="00000000" w:rsidRDefault="00000000" w:rsidRPr="00000000" w14:paraId="0000001F">
      <w:pPr>
        <w:rPr/>
      </w:pPr>
      <w:r w:rsidDel="00000000" w:rsidR="00000000" w:rsidRPr="00000000">
        <w:rPr/>
        <w:drawing>
          <wp:inline distB="114300" distT="114300" distL="114300" distR="114300">
            <wp:extent cx="5943600" cy="3822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 Locate the DNS query and response messages. Are they sent over UDP or TCP? </w:t>
      </w:r>
    </w:p>
    <w:p w:rsidR="00000000" w:rsidDel="00000000" w:rsidP="00000000" w:rsidRDefault="00000000" w:rsidRPr="00000000" w14:paraId="00000026">
      <w:pPr>
        <w:rPr/>
      </w:pPr>
      <w:r w:rsidDel="00000000" w:rsidR="00000000" w:rsidRPr="00000000">
        <w:rPr>
          <w:rtl w:val="0"/>
        </w:rPr>
        <w:t xml:space="preserve">They are sent over UDP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2. What is the destination port for the DNS query message? What is the source port of DNS response messages?</w:t>
      </w:r>
    </w:p>
    <w:p w:rsidR="00000000" w:rsidDel="00000000" w:rsidP="00000000" w:rsidRDefault="00000000" w:rsidRPr="00000000" w14:paraId="00000029">
      <w:pPr>
        <w:rPr/>
      </w:pPr>
      <w:r w:rsidDel="00000000" w:rsidR="00000000" w:rsidRPr="00000000">
        <w:rPr>
          <w:rtl w:val="0"/>
        </w:rPr>
        <w:t xml:space="preserve">The destination port for the DNS query is 53 and the source port of the DNS response is 53</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3. To what IP address is the DNS query message sent? Use ipconfig to determine the IP address of your local DNS server. Are these two IP addresses the same?</w:t>
      </w:r>
    </w:p>
    <w:p w:rsidR="00000000" w:rsidDel="00000000" w:rsidP="00000000" w:rsidRDefault="00000000" w:rsidRPr="00000000" w14:paraId="0000002C">
      <w:pPr>
        <w:rPr/>
      </w:pPr>
      <w:r w:rsidDel="00000000" w:rsidR="00000000" w:rsidRPr="00000000">
        <w:rPr>
          <w:rtl w:val="0"/>
        </w:rPr>
        <w:t xml:space="preserve">It’s sent to 192.168.1.1, which is the IP address of one of my local DNS servers.</w:t>
      </w:r>
    </w:p>
    <w:p w:rsidR="00000000" w:rsidDel="00000000" w:rsidP="00000000" w:rsidRDefault="00000000" w:rsidRPr="00000000" w14:paraId="0000002D">
      <w:pPr>
        <w:rPr/>
      </w:pPr>
      <w:r w:rsidDel="00000000" w:rsidR="00000000" w:rsidRPr="00000000">
        <w:rPr/>
        <w:drawing>
          <wp:inline distB="114300" distT="114300" distL="114300" distR="114300">
            <wp:extent cx="5943600" cy="47371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4. Examine the DNS query message. What “Type” of DNS query is it? Does the query message contain any “answers”? </w:t>
      </w:r>
    </w:p>
    <w:p w:rsidR="00000000" w:rsidDel="00000000" w:rsidP="00000000" w:rsidRDefault="00000000" w:rsidRPr="00000000" w14:paraId="00000030">
      <w:pPr>
        <w:rPr/>
      </w:pPr>
      <w:r w:rsidDel="00000000" w:rsidR="00000000" w:rsidRPr="00000000">
        <w:rPr>
          <w:rtl w:val="0"/>
        </w:rPr>
        <w:t xml:space="preserve">It is a class A Standard Query and it doesn’t contain any answers.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5. Examine the DNS response message. How many “answers” are provided? What do each of these answers contain?</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There were 2 answers containing information about the name of the host, the type of address, class, the TTL, the data length and the IP address. </w:t>
      </w:r>
    </w:p>
    <w:p w:rsidR="00000000" w:rsidDel="00000000" w:rsidP="00000000" w:rsidRDefault="00000000" w:rsidRPr="00000000" w14:paraId="00000034">
      <w:pPr>
        <w:ind w:firstLine="720"/>
        <w:rPr/>
      </w:pPr>
      <w:r w:rsidDel="00000000" w:rsidR="00000000" w:rsidRPr="00000000">
        <w:rPr>
          <w:rtl w:val="0"/>
        </w:rPr>
        <w:t xml:space="preserve">www.ietf.org: type A, class inet, addr 65.246.255.51 </w:t>
      </w:r>
    </w:p>
    <w:p w:rsidR="00000000" w:rsidDel="00000000" w:rsidP="00000000" w:rsidRDefault="00000000" w:rsidRPr="00000000" w14:paraId="00000035">
      <w:pPr>
        <w:ind w:firstLine="720"/>
        <w:rPr/>
      </w:pPr>
      <w:r w:rsidDel="00000000" w:rsidR="00000000" w:rsidRPr="00000000">
        <w:rPr>
          <w:rtl w:val="0"/>
        </w:rPr>
        <w:t xml:space="preserve">Name: www.ietf.org </w:t>
      </w:r>
    </w:p>
    <w:p w:rsidR="00000000" w:rsidDel="00000000" w:rsidP="00000000" w:rsidRDefault="00000000" w:rsidRPr="00000000" w14:paraId="00000036">
      <w:pPr>
        <w:ind w:firstLine="720"/>
        <w:rPr/>
      </w:pPr>
      <w:r w:rsidDel="00000000" w:rsidR="00000000" w:rsidRPr="00000000">
        <w:rPr>
          <w:rtl w:val="0"/>
        </w:rPr>
        <w:t xml:space="preserve">Type: Host address </w:t>
      </w:r>
    </w:p>
    <w:p w:rsidR="00000000" w:rsidDel="00000000" w:rsidP="00000000" w:rsidRDefault="00000000" w:rsidRPr="00000000" w14:paraId="00000037">
      <w:pPr>
        <w:ind w:firstLine="720"/>
        <w:rPr/>
      </w:pPr>
      <w:r w:rsidDel="00000000" w:rsidR="00000000" w:rsidRPr="00000000">
        <w:rPr>
          <w:rtl w:val="0"/>
        </w:rPr>
        <w:t xml:space="preserve">Class: inet </w:t>
      </w:r>
    </w:p>
    <w:p w:rsidR="00000000" w:rsidDel="00000000" w:rsidP="00000000" w:rsidRDefault="00000000" w:rsidRPr="00000000" w14:paraId="00000038">
      <w:pPr>
        <w:ind w:firstLine="720"/>
        <w:rPr/>
      </w:pPr>
      <w:r w:rsidDel="00000000" w:rsidR="00000000" w:rsidRPr="00000000">
        <w:rPr>
          <w:rtl w:val="0"/>
        </w:rPr>
        <w:t xml:space="preserve">Time to live: 1 hour </w:t>
      </w:r>
    </w:p>
    <w:p w:rsidR="00000000" w:rsidDel="00000000" w:rsidP="00000000" w:rsidRDefault="00000000" w:rsidRPr="00000000" w14:paraId="00000039">
      <w:pPr>
        <w:ind w:firstLine="720"/>
        <w:rPr/>
      </w:pPr>
      <w:r w:rsidDel="00000000" w:rsidR="00000000" w:rsidRPr="00000000">
        <w:rPr>
          <w:rtl w:val="0"/>
        </w:rPr>
        <w:t xml:space="preserve">Data length: 4</w:t>
      </w:r>
    </w:p>
    <w:p w:rsidR="00000000" w:rsidDel="00000000" w:rsidP="00000000" w:rsidRDefault="00000000" w:rsidRPr="00000000" w14:paraId="0000003A">
      <w:pPr>
        <w:ind w:firstLine="720"/>
        <w:rPr/>
      </w:pPr>
      <w:r w:rsidDel="00000000" w:rsidR="00000000" w:rsidRPr="00000000">
        <w:rPr>
          <w:rtl w:val="0"/>
        </w:rPr>
        <w:t xml:space="preserve">Addr: 65.246.255.51 </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www.ietf.org: type A, class inet, addr 132.151.6.75 </w:t>
      </w:r>
    </w:p>
    <w:p w:rsidR="00000000" w:rsidDel="00000000" w:rsidP="00000000" w:rsidRDefault="00000000" w:rsidRPr="00000000" w14:paraId="0000003D">
      <w:pPr>
        <w:ind w:left="0" w:firstLine="720"/>
        <w:rPr/>
      </w:pPr>
      <w:r w:rsidDel="00000000" w:rsidR="00000000" w:rsidRPr="00000000">
        <w:rPr>
          <w:rtl w:val="0"/>
        </w:rPr>
        <w:t xml:space="preserve">Name: www.ietf.org </w:t>
      </w:r>
    </w:p>
    <w:p w:rsidR="00000000" w:rsidDel="00000000" w:rsidP="00000000" w:rsidRDefault="00000000" w:rsidRPr="00000000" w14:paraId="0000003E">
      <w:pPr>
        <w:ind w:left="0" w:firstLine="720"/>
        <w:rPr/>
      </w:pPr>
      <w:r w:rsidDel="00000000" w:rsidR="00000000" w:rsidRPr="00000000">
        <w:rPr>
          <w:rtl w:val="0"/>
        </w:rPr>
        <w:t xml:space="preserve">Type: Host address </w:t>
      </w:r>
    </w:p>
    <w:p w:rsidR="00000000" w:rsidDel="00000000" w:rsidP="00000000" w:rsidRDefault="00000000" w:rsidRPr="00000000" w14:paraId="0000003F">
      <w:pPr>
        <w:ind w:left="0" w:firstLine="720"/>
        <w:rPr/>
      </w:pPr>
      <w:r w:rsidDel="00000000" w:rsidR="00000000" w:rsidRPr="00000000">
        <w:rPr>
          <w:rtl w:val="0"/>
        </w:rPr>
        <w:t xml:space="preserve">Class: inet </w:t>
      </w:r>
    </w:p>
    <w:p w:rsidR="00000000" w:rsidDel="00000000" w:rsidP="00000000" w:rsidRDefault="00000000" w:rsidRPr="00000000" w14:paraId="00000040">
      <w:pPr>
        <w:ind w:left="0" w:firstLine="720"/>
        <w:rPr/>
      </w:pPr>
      <w:r w:rsidDel="00000000" w:rsidR="00000000" w:rsidRPr="00000000">
        <w:rPr>
          <w:rtl w:val="0"/>
        </w:rPr>
        <w:t xml:space="preserve">Time to live: 1 hour </w:t>
      </w:r>
    </w:p>
    <w:p w:rsidR="00000000" w:rsidDel="00000000" w:rsidP="00000000" w:rsidRDefault="00000000" w:rsidRPr="00000000" w14:paraId="00000041">
      <w:pPr>
        <w:ind w:left="0" w:firstLine="720"/>
        <w:rPr/>
      </w:pPr>
      <w:r w:rsidDel="00000000" w:rsidR="00000000" w:rsidRPr="00000000">
        <w:rPr>
          <w:rtl w:val="0"/>
        </w:rPr>
        <w:t xml:space="preserve">Data length: 4 </w:t>
      </w:r>
    </w:p>
    <w:p w:rsidR="00000000" w:rsidDel="00000000" w:rsidP="00000000" w:rsidRDefault="00000000" w:rsidRPr="00000000" w14:paraId="00000042">
      <w:pPr>
        <w:ind w:left="0" w:firstLine="720"/>
        <w:rPr/>
      </w:pPr>
      <w:r w:rsidDel="00000000" w:rsidR="00000000" w:rsidRPr="00000000">
        <w:rPr>
          <w:rtl w:val="0"/>
        </w:rPr>
        <w:t xml:space="preserve">Addr: 132.151.6.75</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6. Consider the subsequent TCP SYN packet sent by your host. Does the destination IP address of the SYN packet correspond to any of the IP addresses provided in the DNS response message?</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The first SYN packet was sent to 65.246.255.51 which corresponds to the first IP address provided in the DNS response message.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7 This web page contains images. Before retrieving each image, does your host issue new DNS queries?</w:t>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No, Before retrieving each image, does your host issue new DNS queries.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8. What is the destination port for the DNS query message? What is the source port of DNS response messages?</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The destination port of the DNS query is 53 and the source port of the DNS response is 53.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9. To what IP address is the DNS query message sent? Is this the IP address of your default local DNS server?</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It’s sent to 192.168.1.1 which as we can see from the </w:t>
        <w:tab/>
        <w:t xml:space="preserve">ipconfig –all screenshots, is the default local DNS server.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10. Examine the DNS query message. What “Type” of DNS query is it? Does the query</w:t>
      </w:r>
    </w:p>
    <w:p w:rsidR="00000000" w:rsidDel="00000000" w:rsidP="00000000" w:rsidRDefault="00000000" w:rsidRPr="00000000" w14:paraId="00000053">
      <w:pPr>
        <w:rPr>
          <w:b w:val="1"/>
        </w:rPr>
      </w:pPr>
      <w:r w:rsidDel="00000000" w:rsidR="00000000" w:rsidRPr="00000000">
        <w:rPr>
          <w:b w:val="1"/>
          <w:rtl w:val="0"/>
        </w:rPr>
        <w:t xml:space="preserve">message containing any “answers”?</w:t>
      </w:r>
    </w:p>
    <w:p w:rsidR="00000000" w:rsidDel="00000000" w:rsidP="00000000" w:rsidRDefault="00000000" w:rsidRPr="00000000" w14:paraId="00000054">
      <w:pPr>
        <w:rPr/>
      </w:pPr>
      <w:r w:rsidDel="00000000" w:rsidR="00000000" w:rsidRPr="00000000">
        <w:rPr>
          <w:rtl w:val="0"/>
        </w:rPr>
        <w:t xml:space="preserve">This query is of Class A and it doesn’t contain any answers.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11. Examine the DNS response message. How many “answers” are provided? What do each of these answers contain?</w:t>
      </w:r>
    </w:p>
    <w:p w:rsidR="00000000" w:rsidDel="00000000" w:rsidP="00000000" w:rsidRDefault="00000000" w:rsidRPr="00000000" w14:paraId="00000057">
      <w:pPr>
        <w:rPr/>
      </w:pPr>
      <w:r w:rsidDel="00000000" w:rsidR="00000000" w:rsidRPr="00000000">
        <w:rPr>
          <w:rtl w:val="0"/>
        </w:rPr>
        <w:t xml:space="preserve">The response DNS message contains one answer containing the name of the host, the type of address, the class, and the IP address.</w:t>
      </w:r>
    </w:p>
    <w:p w:rsidR="00000000" w:rsidDel="00000000" w:rsidP="00000000" w:rsidRDefault="00000000" w:rsidRPr="00000000" w14:paraId="00000058">
      <w:pPr>
        <w:ind w:firstLine="720"/>
        <w:rPr/>
      </w:pPr>
      <w:r w:rsidDel="00000000" w:rsidR="00000000" w:rsidRPr="00000000">
        <w:rPr>
          <w:rtl w:val="0"/>
        </w:rPr>
        <w:t xml:space="preserve">www.mit.edu: type A, class inet, addr 18.7.22.83 </w:t>
      </w:r>
    </w:p>
    <w:p w:rsidR="00000000" w:rsidDel="00000000" w:rsidP="00000000" w:rsidRDefault="00000000" w:rsidRPr="00000000" w14:paraId="00000059">
      <w:pPr>
        <w:ind w:firstLine="720"/>
        <w:rPr/>
      </w:pPr>
      <w:r w:rsidDel="00000000" w:rsidR="00000000" w:rsidRPr="00000000">
        <w:rPr>
          <w:rtl w:val="0"/>
        </w:rPr>
        <w:t xml:space="preserve">Name: www.mit.edu </w:t>
      </w:r>
    </w:p>
    <w:p w:rsidR="00000000" w:rsidDel="00000000" w:rsidP="00000000" w:rsidRDefault="00000000" w:rsidRPr="00000000" w14:paraId="0000005A">
      <w:pPr>
        <w:ind w:firstLine="720"/>
        <w:rPr/>
      </w:pPr>
      <w:r w:rsidDel="00000000" w:rsidR="00000000" w:rsidRPr="00000000">
        <w:rPr>
          <w:rtl w:val="0"/>
        </w:rPr>
        <w:t xml:space="preserve">Type: Host address </w:t>
      </w:r>
    </w:p>
    <w:p w:rsidR="00000000" w:rsidDel="00000000" w:rsidP="00000000" w:rsidRDefault="00000000" w:rsidRPr="00000000" w14:paraId="0000005B">
      <w:pPr>
        <w:ind w:firstLine="720"/>
        <w:rPr/>
      </w:pPr>
      <w:r w:rsidDel="00000000" w:rsidR="00000000" w:rsidRPr="00000000">
        <w:rPr>
          <w:rtl w:val="0"/>
        </w:rPr>
        <w:t xml:space="preserve">Class: inet </w:t>
      </w:r>
    </w:p>
    <w:p w:rsidR="00000000" w:rsidDel="00000000" w:rsidP="00000000" w:rsidRDefault="00000000" w:rsidRPr="00000000" w14:paraId="0000005C">
      <w:pPr>
        <w:ind w:firstLine="720"/>
        <w:rPr/>
      </w:pPr>
      <w:r w:rsidDel="00000000" w:rsidR="00000000" w:rsidRPr="00000000">
        <w:rPr>
          <w:rtl w:val="0"/>
        </w:rPr>
        <w:t xml:space="preserve">Time to live: 1 minute </w:t>
      </w:r>
    </w:p>
    <w:p w:rsidR="00000000" w:rsidDel="00000000" w:rsidP="00000000" w:rsidRDefault="00000000" w:rsidRPr="00000000" w14:paraId="0000005D">
      <w:pPr>
        <w:ind w:firstLine="720"/>
        <w:rPr/>
      </w:pPr>
      <w:r w:rsidDel="00000000" w:rsidR="00000000" w:rsidRPr="00000000">
        <w:rPr>
          <w:rtl w:val="0"/>
        </w:rPr>
        <w:t xml:space="preserve">Data length: 4 </w:t>
      </w:r>
    </w:p>
    <w:p w:rsidR="00000000" w:rsidDel="00000000" w:rsidP="00000000" w:rsidRDefault="00000000" w:rsidRPr="00000000" w14:paraId="0000005E">
      <w:pPr>
        <w:ind w:firstLine="720"/>
        <w:rPr/>
      </w:pPr>
      <w:r w:rsidDel="00000000" w:rsidR="00000000" w:rsidRPr="00000000">
        <w:rPr>
          <w:rtl w:val="0"/>
        </w:rPr>
        <w:t xml:space="preserve">Addr: 18.7.22.83</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12. Provide a screenshot.</w:t>
      </w:r>
    </w:p>
    <w:p w:rsidR="00000000" w:rsidDel="00000000" w:rsidP="00000000" w:rsidRDefault="00000000" w:rsidRPr="00000000" w14:paraId="00000061">
      <w:pPr>
        <w:rPr/>
      </w:pPr>
      <w:r w:rsidDel="00000000" w:rsidR="00000000" w:rsidRPr="00000000">
        <w:rPr/>
        <w:drawing>
          <wp:inline distB="114300" distT="114300" distL="114300" distR="114300">
            <wp:extent cx="5943600" cy="34925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25527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