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2ASICYA Project Overview</w:t>
      </w:r>
    </w:p>
    <w:p>
      <w:r>
        <w:t>Solar Inverter Cyber Attack Simulation &amp; Dashboard</w:t>
      </w:r>
    </w:p>
    <w:p>
      <w:r>
        <w:t xml:space="preserve"> </w:t>
      </w:r>
    </w:p>
    <w:p>
      <w:pPr>
        <w:pStyle w:val="Heading1"/>
      </w:pPr>
      <w:r>
        <w:t>Table of Contents</w:t>
      </w:r>
    </w:p>
    <w:p>
      <w:r>
        <w:t>1. Project Objective</w:t>
      </w:r>
    </w:p>
    <w:p>
      <w:r>
        <w:t>2. Data Sources</w:t>
      </w:r>
    </w:p>
    <w:p>
      <w:r>
        <w:t>3. Simulation Steps (Code Pipeline)</w:t>
      </w:r>
    </w:p>
    <w:p>
      <w:r>
        <w:t>4. Dashboard Overview</w:t>
      </w:r>
    </w:p>
    <w:p>
      <w:r>
        <w:t>5. Dashboard Tabs and Graphs</w:t>
      </w:r>
    </w:p>
    <w:p>
      <w:r>
        <w:t>6. How to Run (Quick Guide)</w:t>
      </w:r>
    </w:p>
    <w:p>
      <w:r>
        <w:t>7. Limitations</w:t>
      </w:r>
    </w:p>
    <w:p>
      <w:r>
        <w:t>8. Deployment (Vercel)</w:t>
      </w:r>
    </w:p>
    <w:p>
      <w:r>
        <w:t>Screenshots of Key Graphs</w:t>
      </w:r>
    </w:p>
    <w:p>
      <w:r>
        <w:t xml:space="preserve"> </w:t>
      </w:r>
    </w:p>
    <w:p>
      <w:pPr>
        <w:pStyle w:val="Heading1"/>
      </w:pPr>
      <w:r>
        <w:t>List of Figures</w:t>
      </w:r>
    </w:p>
    <w:p>
      <w:r>
        <w:t>Figure 1: Resilience Curve</w:t>
      </w:r>
    </w:p>
    <w:p>
      <w:r>
        <w:t>Figure 2: Risk Matrix</w:t>
      </w:r>
    </w:p>
    <w:p>
      <w:r>
        <w:t xml:space="preserve"> </w:t>
      </w:r>
    </w:p>
    <w:p>
      <w:pPr>
        <w:pStyle w:val="Heading1"/>
      </w:pPr>
      <w:r>
        <w:t>1. Project Objective</w:t>
      </w:r>
    </w:p>
    <w:p>
      <w:r>
        <w:t>Model, simulate, and evaluate the impact of coordinated cyberattacks on distributed solar PV inverters in a French distribution grid using pandapower and synthetic datasets.</w:t>
      </w:r>
    </w:p>
    <w:p>
      <w:pPr>
        <w:pStyle w:val="Heading1"/>
      </w:pPr>
      <w:r>
        <w:t>2. Data Sources</w:t>
      </w:r>
    </w:p>
    <w:p>
      <w:r>
        <w:rPr>
          <w:b/>
        </w:rPr>
        <w:t>A) France Sprint3 Synthetic Grid</w:t>
      </w:r>
    </w:p>
    <w:p>
      <w:r>
        <w:t>Files:</w:t>
      </w:r>
    </w:p>
    <w:p>
      <w:r>
        <w:t>- fr_grid_buses.csv</w:t>
      </w:r>
    </w:p>
    <w:p>
      <w:r>
        <w:t>- fr_grid_lines.csv</w:t>
      </w:r>
    </w:p>
    <w:p>
      <w:r>
        <w:t>- fr_grid_loads.csv</w:t>
      </w:r>
    </w:p>
    <w:p>
      <w:r>
        <w:t>- fr_grid_pv_generators.csv</w:t>
      </w:r>
    </w:p>
    <w:p>
      <w:r>
        <w:t>- fr_inverter_parameters.csv</w:t>
      </w:r>
    </w:p>
    <w:p>
      <w:r>
        <w:t>- fr_load_profile_15min.csv</w:t>
      </w:r>
    </w:p>
    <w:p>
      <w:r>
        <w:t>- fr_attack_scenarios_S1_S5.csv</w:t>
      </w:r>
    </w:p>
    <w:p>
      <w:r>
        <w:rPr>
          <w:b/>
        </w:rPr>
        <w:t>B) Kaggle Datasets (for dashboard enrichment)</w:t>
      </w:r>
    </w:p>
    <w:p>
      <w:r>
        <w:t>- Solar Power Generation Data: https://www.kaggle.com/datasets/anikannal/solar-power-generation-data</w:t>
      </w:r>
    </w:p>
    <w:p>
      <w:r>
        <w:t>- Smart Grid Intrusion Detection: https://www.kaggle.com/datasets/hussainsheikh03/smart-grid-intrusion-detection-dataset</w:t>
      </w:r>
    </w:p>
    <w:p>
      <w:pPr>
        <w:pStyle w:val="Heading1"/>
      </w:pPr>
      <w:r>
        <w:t>3. Simulation Steps (Code Pipeline)</w:t>
      </w:r>
    </w:p>
    <w:p>
      <w:r>
        <w:t>- Load grid topology (buses, lines, loads, PV generators).</w:t>
      </w:r>
    </w:p>
    <w:p>
      <w:r>
        <w:t>- Load time-series profile (15-min load multiplier).</w:t>
      </w:r>
    </w:p>
    <w:p>
      <w:r>
        <w:t>- Apply PV daily shape (sunrise → sunset).</w:t>
      </w:r>
    </w:p>
    <w:p>
      <w:r>
        <w:t>- Inject attack scenario (S1–S5) at 12:00.</w:t>
      </w:r>
    </w:p>
    <w:p>
      <w:r>
        <w:t>- Run AC power flow at each timestep with pandapower.</w:t>
      </w:r>
    </w:p>
    <w:p>
      <w:r>
        <w:t>- Collect outputs: min/max voltage, line loading, PV output.</w:t>
      </w:r>
    </w:p>
    <w:p>
      <w:r>
        <w:t>- Monte Carlo loop for variability across runs.</w:t>
      </w:r>
    </w:p>
    <w:p>
      <w:pPr>
        <w:pStyle w:val="Heading1"/>
      </w:pPr>
      <w:r>
        <w:t>4. Dashboard Overview</w:t>
      </w:r>
    </w:p>
    <w:p>
      <w:r>
        <w:t>The dashboard is a static HTML (2ASICYA_Dashboard.html) that reads a JSON object (const D = {...}) generated from the combined datasets. A RUN + RELOAD button refreshes the data when hosted via a local server.</w:t>
      </w:r>
    </w:p>
    <w:p>
      <w:pPr>
        <w:pStyle w:val="Heading1"/>
      </w:pPr>
      <w:r>
        <w:t>5. Dashboard Tabs and Graphs</w:t>
      </w:r>
    </w:p>
    <w:p>
      <w:pPr>
        <w:pStyle w:val="Heading2"/>
      </w:pPr>
      <w:r>
        <w:t>5.1 Overview Tab</w:t>
      </w:r>
    </w:p>
    <w:p>
      <w:r>
        <w:t>- KPI tiles: Grid Frequency, Installed PV, Grid Buses, Peak Load, Grid Status.</w:t>
      </w:r>
    </w:p>
    <w:p>
      <w:r>
        <w:t>- PV Production &amp; Irradiance (24h) – line + area chart.</w:t>
      </w:r>
    </w:p>
    <w:p>
      <w:r>
        <w:t>- Load Profile &amp; Temperature (24h) – line + area chart.</w:t>
      </w:r>
    </w:p>
    <w:p>
      <w:r>
        <w:t>- Voltage by Bus (p.u.) – multi-line plot.</w:t>
      </w:r>
    </w:p>
    <w:p>
      <w:r>
        <w:t>- Line Loading (%) – multi-line plot.</w:t>
      </w:r>
    </w:p>
    <w:p>
      <w:pPr>
        <w:pStyle w:val="Heading2"/>
      </w:pPr>
      <w:r>
        <w:t>5.2 Attack Simulation Tab</w:t>
      </w:r>
    </w:p>
    <w:p>
      <w:r>
        <w:t>- Scenario selector S1–S5 (with affected power levels).</w:t>
      </w:r>
    </w:p>
    <w:p>
      <w:r>
        <w:t>- KPIs: Lost Power, Compromised Inverters, Attack Duration, Frequency Deviation.</w:t>
      </w:r>
    </w:p>
    <w:p>
      <w:r>
        <w:t>- PV Production: Normal vs Attack (area comparison).</w:t>
      </w:r>
    </w:p>
    <w:p>
      <w:r>
        <w:t>- Frequency Impact (Hz) with UFLS thresholds.</w:t>
      </w:r>
    </w:p>
    <w:p>
      <w:r>
        <w:t>- Voltage Impact (p.u. deviation) area chart.</w:t>
      </w:r>
    </w:p>
    <w:p>
      <w:r>
        <w:t>- Scenario Comparison — Lost Power (bar chart).</w:t>
      </w:r>
    </w:p>
    <w:p>
      <w:pPr>
        <w:pStyle w:val="Heading2"/>
      </w:pPr>
      <w:r>
        <w:t>5.3 IDS &amp; Security Tab</w:t>
      </w:r>
    </w:p>
    <w:p>
      <w:r>
        <w:t>- KPIs: total alerts, detected, missed, detection rate.</w:t>
      </w:r>
    </w:p>
    <w:p>
      <w:r>
        <w:t>- Alerts by Hour (bar chart).</w:t>
      </w:r>
    </w:p>
    <w:p>
      <w:r>
        <w:t>- Severity Breakdown (donut/pie chart).</w:t>
      </w:r>
    </w:p>
    <w:p>
      <w:r>
        <w:t>- Alert Types by MITRE ATT&amp;CK ICS (horizontal bar).</w:t>
      </w:r>
    </w:p>
    <w:p>
      <w:r>
        <w:t>- Latest Alerts feed (table-like list).</w:t>
      </w:r>
    </w:p>
    <w:p>
      <w:pPr>
        <w:pStyle w:val="Heading2"/>
      </w:pPr>
      <w:r>
        <w:t>5.4 Grid &amp; Topology Tab</w:t>
      </w:r>
    </w:p>
    <w:p>
      <w:r>
        <w:t>- Network topology visualization (33-bus).</w:t>
      </w:r>
    </w:p>
    <w:p>
      <w:r>
        <w:t>- Inverter parameters table.</w:t>
      </w:r>
    </w:p>
    <w:p>
      <w:r>
        <w:t>- PV generators table.</w:t>
      </w:r>
    </w:p>
    <w:p>
      <w:r>
        <w:t>- Daily profile by PV generator (stacked area).</w:t>
      </w:r>
    </w:p>
    <w:p>
      <w:r>
        <w:t>- Load distribution by bus (bar chart).</w:t>
      </w:r>
    </w:p>
    <w:p>
      <w:pPr>
        <w:pStyle w:val="Heading2"/>
      </w:pPr>
      <w:r>
        <w:t>5.5 Risk Matrix Tab</w:t>
      </w:r>
    </w:p>
    <w:p>
      <w:r>
        <w:t>- Risk matrix (Likelihood vs Impact) scatter plot.</w:t>
      </w:r>
    </w:p>
    <w:p>
      <w:r>
        <w:t>- Risk Score by Scenario (bar chart).</w:t>
      </w:r>
    </w:p>
    <w:p>
      <w:r>
        <w:t>- Risk Scenario Details table.</w:t>
      </w:r>
    </w:p>
    <w:p>
      <w:r>
        <w:t>- Risk scores are computed from voltage, frequency, and line loading metrics.</w:t>
      </w:r>
    </w:p>
    <w:p>
      <w:pPr>
        <w:pStyle w:val="Heading2"/>
      </w:pPr>
      <w:r>
        <w:t>5.6 Resilience Curve Tab</w:t>
      </w:r>
    </w:p>
    <w:p>
      <w:r>
        <w:t>- Resilience Differentiation Curve (Collapse Probability vs Attack Magnitude).</w:t>
      </w:r>
    </w:p>
    <w:p>
      <w:r>
        <w:t>- Two lines: No Mitigation vs Mitigation Enabled.</w:t>
      </w:r>
    </w:p>
    <w:p>
      <w:r>
        <w:t>- Interpretation: mitigation curve should be lower to indicate improved resilience.</w:t>
      </w:r>
    </w:p>
    <w:p>
      <w:pPr>
        <w:pStyle w:val="Heading1"/>
      </w:pPr>
      <w:r>
        <w:t>Screenshots of Key Graphs</w:t>
      </w:r>
    </w:p>
    <w:p>
      <w:r>
        <w:drawing>
          <wp:inline xmlns:a="http://schemas.openxmlformats.org/drawingml/2006/main" xmlns:pic="http://schemas.openxmlformats.org/drawingml/2006/picture">
            <wp:extent cx="5486400" cy="3787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gemim_AppData_Roaming_Cursor_User_workspaceStorage_ac14ed6699ff7621edd7a3bbbb5e0d41_images_image-d613acde-27b9-4205-bc38-d3207b7d19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7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1: Resilience Curve</w:t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486400" cy="3015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gemim_AppData_Roaming_Cursor_User_workspaceStorage_ac14ed6699ff7621edd7a3bbbb5e0d41_images_image-b37122fc-b79a-4f5b-a895-21063ce7137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2: Risk Matrix</w:t>
      </w:r>
    </w:p>
    <w:p>
      <w:r>
        <w:t xml:space="preserve"> </w:t>
      </w:r>
    </w:p>
    <w:p>
      <w:pPr>
        <w:pStyle w:val="Heading1"/>
      </w:pPr>
      <w:r>
        <w:t>6. How to Run (Quick Guide)</w:t>
      </w:r>
    </w:p>
    <w:p>
      <w:r>
        <w:t>- Install dependencies: pip install -r requirements.txt</w:t>
      </w:r>
    </w:p>
    <w:p>
      <w:r>
        <w:t>- Run simulation: python -m src.main</w:t>
      </w:r>
    </w:p>
    <w:p>
      <w:r>
        <w:t>- Smoke test scenarios: python scripts/smoke_scenarios.py</w:t>
      </w:r>
    </w:p>
    <w:p>
      <w:r>
        <w:t>- Build combined dashboard data: python dashboard/build_dashboard_data.py --html 2ASICYA_Dashboard.html --out dashboard/data/combined_dashboard.json --france-dir data/france_sprint3 --kaggle-dir dashboard/data --inject</w:t>
      </w:r>
    </w:p>
    <w:p>
      <w:r>
        <w:t>- Serve dashboard locally: python -m http.server 8000</w:t>
      </w:r>
    </w:p>
    <w:p>
      <w:r>
        <w:t>- Open: http://localhost:8000/2ASICYA_Dashboard.html</w:t>
      </w:r>
    </w:p>
    <w:p>
      <w:pPr>
        <w:pStyle w:val="Heading1"/>
      </w:pPr>
      <w:r>
        <w:t>7. Limitations</w:t>
      </w:r>
    </w:p>
    <w:p>
      <w:r>
        <w:t>- Frequency model is simplified (no inertia or FCR).</w:t>
      </w:r>
    </w:p>
    <w:p>
      <w:r>
        <w:t>- Local feeder scale is extrapolated to GW scenarios.</w:t>
      </w:r>
    </w:p>
    <w:p>
      <w:r>
        <w:t>- IDS is conceptual; not a real-time implementation.</w:t>
      </w:r>
    </w:p>
    <w:p>
      <w:pPr>
        <w:pStyle w:val="Heading1"/>
      </w:pPr>
      <w:r>
        <w:t>8. Deployment (Vercel)</w:t>
      </w:r>
    </w:p>
    <w:p>
      <w:r>
        <w:t>- Vercel serves 2ASICYA_Dashboard.html at the root.</w:t>
      </w:r>
    </w:p>
    <w:p>
      <w:r>
        <w:t>- The index.html redirect provides a clean URL.</w:t>
      </w:r>
    </w:p>
    <w:p>
      <w:r>
        <w:t>- Production URL: https://inverter-cyberattack-simulation.vercel.app/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2ASICYA · 2025–2026 — Page </w:t>
    </w:r>
    <w:r>
      <w:fldSimple w:instr="PAGE"/>
    </w:r>
    <w:r>
      <w:t xml:space="preserve"> of </w:t>
    </w:r>
    <w:r>
      <w:fldSimple w:instr="NUMPAGES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ECE Paris – MSc Cyber-Physical Systems</w:t>
      <w:br/>
      <w:t>2ASICYA Project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