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38BD" w:rsidRPr="00D36679" w:rsidRDefault="00D36679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Добро пожаловать в компанию </w:t>
      </w:r>
      <w:r>
        <w:rPr>
          <w:rFonts w:ascii="Courier New" w:hAnsi="Courier New" w:cs="Courier New"/>
          <w:sz w:val="20"/>
          <w:szCs w:val="20"/>
          <w:lang w:val="en-US"/>
        </w:rPr>
        <w:t>Jan</w:t>
      </w:r>
      <w:r w:rsidRPr="00D366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Elim</w:t>
      </w:r>
      <w:r w:rsidRPr="00D36679">
        <w:rPr>
          <w:rFonts w:ascii="Courier New" w:hAnsi="Courier New" w:cs="Courier New"/>
          <w:sz w:val="20"/>
          <w:szCs w:val="20"/>
        </w:rPr>
        <w:t>!</w:t>
      </w:r>
    </w:p>
    <w:p w:rsidR="00D36679" w:rsidRPr="00D36679" w:rsidRDefault="00D36679" w:rsidP="00924C7B">
      <w:pPr>
        <w:rPr>
          <w:rFonts w:ascii="Courier New" w:hAnsi="Courier New" w:cs="Courier New"/>
          <w:b/>
          <w:sz w:val="20"/>
          <w:szCs w:val="20"/>
        </w:rPr>
      </w:pPr>
      <w:r w:rsidRPr="00D36679">
        <w:rPr>
          <w:rFonts w:ascii="Courier New" w:hAnsi="Courier New" w:cs="Courier New"/>
          <w:b/>
          <w:sz w:val="20"/>
          <w:szCs w:val="20"/>
        </w:rPr>
        <w:t>О продукциях</w:t>
      </w:r>
    </w:p>
    <w:p w:rsidR="00D36679" w:rsidRDefault="00D36679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Эликсир – это натуральные средства, которые помогают восстановлению и правильной работе организма человека.</w:t>
      </w:r>
    </w:p>
    <w:p w:rsidR="00D36679" w:rsidRDefault="00D36679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Данная линейка продукции стимулируют правильную работу разных органов и систем жизнедеятельности человека (нервная система, иммунитет, система пищеварения, система кровеносных сосудов и т.д.).</w:t>
      </w:r>
    </w:p>
    <w:p w:rsidR="00B24F83" w:rsidRDefault="00D36679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состав продукции, которые предлагает компания</w:t>
      </w:r>
      <w:r w:rsidR="00B24F8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входят только натуральные компоненты. В числе которых </w:t>
      </w:r>
      <w:r w:rsidR="00B24F83">
        <w:rPr>
          <w:rFonts w:ascii="Courier New" w:hAnsi="Courier New" w:cs="Courier New"/>
          <w:sz w:val="20"/>
          <w:szCs w:val="20"/>
        </w:rPr>
        <w:t>экстракты лечебных трав, медовая продукция и очищенная вода. Поэтому польза от продукции высокая, побочные эффекты отсутствуют.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Благодаря новым технологиям производства, готовая продукция сохраняет в себе до 99% полезных компонентов лечебных трав.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Также, благодаря воздействию на клеточном уровне, положительный эффект проявляется за короткое время после приема средства.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сегодняшний день компания предлагает Вам 3 вида эликсиров.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</w:p>
    <w:p w:rsidR="00243FDA" w:rsidRDefault="00243FDA" w:rsidP="00243FDA">
      <w:pPr>
        <w:rPr>
          <w:rFonts w:ascii="Courier New" w:hAnsi="Courier New" w:cs="Courier New"/>
          <w:b/>
          <w:sz w:val="20"/>
          <w:szCs w:val="20"/>
        </w:rPr>
      </w:pPr>
      <w:r w:rsidRPr="00243FDA">
        <w:rPr>
          <w:rFonts w:ascii="Courier New" w:hAnsi="Courier New" w:cs="Courier New"/>
          <w:b/>
          <w:sz w:val="20"/>
          <w:szCs w:val="20"/>
          <w:lang w:val="en-US"/>
        </w:rPr>
        <w:t>Jan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 w:rsidRPr="00243FDA">
        <w:rPr>
          <w:rFonts w:ascii="Courier New" w:hAnsi="Courier New" w:cs="Courier New"/>
          <w:b/>
          <w:sz w:val="20"/>
          <w:szCs w:val="20"/>
          <w:lang w:val="en-US"/>
        </w:rPr>
        <w:t>Quaty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твоя жизненная энергия</w:t>
      </w:r>
    </w:p>
    <w:p w:rsidR="00243FDA" w:rsidRDefault="00243FDA" w:rsidP="00243FD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Польза:</w:t>
      </w:r>
    </w:p>
    <w:p w:rsidR="00463C16" w:rsidRDefault="00243FDA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Улучшает работу иммунной системы, заряжает энергией и укрепляет защитные силы организма. Помогает восстановить нервную систему, выводит из организма вредные радионуклиды, </w:t>
      </w:r>
      <w:r w:rsidR="00463C16">
        <w:rPr>
          <w:rFonts w:ascii="Courier New" w:hAnsi="Courier New" w:cs="Courier New"/>
          <w:sz w:val="20"/>
          <w:szCs w:val="20"/>
        </w:rPr>
        <w:t xml:space="preserve">умножает количество гемоглобина в крови. Поэтому рекомендуется при анемии. </w:t>
      </w:r>
    </w:p>
    <w:p w:rsidR="00463C16" w:rsidRPr="00216A28" w:rsidRDefault="00463C16" w:rsidP="00243FDA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Состав:</w:t>
      </w:r>
    </w:p>
    <w:p w:rsidR="00A373AF" w:rsidRDefault="00463C16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kk-KZ"/>
        </w:rPr>
        <w:t>Девясил болотный</w:t>
      </w:r>
      <w:r>
        <w:rPr>
          <w:rFonts w:ascii="Courier New" w:hAnsi="Courier New" w:cs="Courier New"/>
          <w:sz w:val="20"/>
          <w:szCs w:val="20"/>
        </w:rPr>
        <w:t xml:space="preserve">, корень имбиря, Алтайский лесной мед, цветочная пыльца, маточное молочко, Гингко Билоба, зверобой продырявленный, пажитник, крапива двудомная, </w:t>
      </w:r>
      <w:r w:rsidR="00A373AF">
        <w:rPr>
          <w:rFonts w:ascii="Courier New" w:hAnsi="Courier New" w:cs="Courier New"/>
          <w:sz w:val="20"/>
          <w:szCs w:val="20"/>
        </w:rPr>
        <w:t>якорцы (трибулус)</w:t>
      </w:r>
    </w:p>
    <w:p w:rsidR="00A373AF" w:rsidRPr="00216A28" w:rsidRDefault="00A373AF" w:rsidP="00243FDA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Применение:</w:t>
      </w:r>
    </w:p>
    <w:p w:rsidR="00A373AF" w:rsidRDefault="00216A28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Утром п</w:t>
      </w:r>
      <w:r w:rsidR="00A373AF">
        <w:rPr>
          <w:rFonts w:ascii="Courier New" w:hAnsi="Courier New" w:cs="Courier New"/>
          <w:sz w:val="20"/>
          <w:szCs w:val="20"/>
        </w:rPr>
        <w:t xml:space="preserve">о 1 чайной ложке </w:t>
      </w:r>
      <w:r w:rsidR="009A1C50">
        <w:rPr>
          <w:rFonts w:ascii="Courier New" w:hAnsi="Courier New" w:cs="Courier New"/>
          <w:sz w:val="20"/>
          <w:szCs w:val="20"/>
        </w:rPr>
        <w:t xml:space="preserve">через 30 минут </w:t>
      </w:r>
      <w:r w:rsidR="00A373AF">
        <w:rPr>
          <w:rFonts w:ascii="Courier New" w:hAnsi="Courier New" w:cs="Courier New"/>
          <w:sz w:val="20"/>
          <w:szCs w:val="20"/>
        </w:rPr>
        <w:t>после приема пищи</w:t>
      </w:r>
    </w:p>
    <w:p w:rsidR="00A373AF" w:rsidRPr="00216A28" w:rsidRDefault="00A373AF" w:rsidP="00243FDA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Противопоказания:</w:t>
      </w:r>
    </w:p>
    <w:p w:rsidR="00A373AF" w:rsidRDefault="00A373AF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Аллергия на компоненты эликсира, изменения тяжелой формы сердечно-сосудистой системы, высокое давление, большая активность эндокринных желез.</w:t>
      </w:r>
      <w:r w:rsidR="00463C16">
        <w:rPr>
          <w:rFonts w:ascii="Courier New" w:hAnsi="Courier New" w:cs="Courier New"/>
          <w:sz w:val="20"/>
          <w:szCs w:val="20"/>
        </w:rPr>
        <w:t xml:space="preserve">  </w:t>
      </w:r>
      <w:r w:rsidR="00243FDA">
        <w:rPr>
          <w:rFonts w:ascii="Courier New" w:hAnsi="Courier New" w:cs="Courier New"/>
          <w:sz w:val="20"/>
          <w:szCs w:val="20"/>
        </w:rPr>
        <w:t xml:space="preserve">  </w:t>
      </w:r>
    </w:p>
    <w:p w:rsidR="00A373AF" w:rsidRPr="00216A28" w:rsidRDefault="00A373AF" w:rsidP="00243FDA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Хранение:</w:t>
      </w:r>
    </w:p>
    <w:p w:rsidR="00A373AF" w:rsidRDefault="00A373AF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Хранить в сухом и темном месте при температуре от 5-ти до 25-ти градусов и относительной влажности воздуха не более 75%</w:t>
      </w:r>
    </w:p>
    <w:p w:rsidR="00A373AF" w:rsidRPr="00216A28" w:rsidRDefault="00A373AF" w:rsidP="00243FDA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Срок:</w:t>
      </w:r>
    </w:p>
    <w:p w:rsidR="00A373AF" w:rsidRDefault="00A373AF" w:rsidP="00243F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Срок годности 24 месяца</w:t>
      </w:r>
    </w:p>
    <w:p w:rsidR="00A373AF" w:rsidRPr="00243FDA" w:rsidRDefault="00A373AF" w:rsidP="00243FDA">
      <w:pPr>
        <w:rPr>
          <w:rFonts w:ascii="Courier New" w:hAnsi="Courier New" w:cs="Courier New"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Объем:</w:t>
      </w:r>
      <w:r>
        <w:rPr>
          <w:rFonts w:ascii="Courier New" w:hAnsi="Courier New" w:cs="Courier New"/>
          <w:sz w:val="20"/>
          <w:szCs w:val="20"/>
        </w:rPr>
        <w:t xml:space="preserve"> 300 мл.</w:t>
      </w:r>
    </w:p>
    <w:p w:rsid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43FD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Jan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Tynyshtygy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от стресса</w:t>
      </w:r>
    </w:p>
    <w:p w:rsid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Польза: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Помогает при неправильной работе нервных клеток. Хорошее средство защищающая от депрессии и стрессов. Улучшает сон и настроение. Восстанавливает центральную нервную систему. Имеет успокоительный эффект. Рекомендуется при быстрой вспыльчивости, при частой смене настроения.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16A28" w:rsidRP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Состав: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kk-KZ"/>
        </w:rPr>
        <w:t xml:space="preserve">Мелисса, лопух, астрагал, цветы и плоды боярышника, люцерна посевная, лабазник, корни ромашки, шлемник байкальский, саксаул зайсанский, зверобой продырявелнный. </w:t>
      </w:r>
    </w:p>
    <w:p w:rsidR="00216A28" w:rsidRP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Применение:</w:t>
      </w:r>
    </w:p>
    <w:p w:rsidR="00216A28" w:rsidRDefault="009A1C50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За 30 минут до сна </w:t>
      </w:r>
      <w:r w:rsidR="00216A28">
        <w:rPr>
          <w:rFonts w:ascii="Courier New" w:hAnsi="Courier New" w:cs="Courier New"/>
          <w:sz w:val="20"/>
          <w:szCs w:val="20"/>
        </w:rPr>
        <w:t xml:space="preserve">по 1 чайной ложке </w:t>
      </w:r>
    </w:p>
    <w:p w:rsidR="00216A28" w:rsidRP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Противопоказания: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Аллергия на компоненты эликсира, изменения тяжелой формы сердечно-сосудистой системы, высокое давление, большая активность эндокринных желез.    </w:t>
      </w:r>
    </w:p>
    <w:p w:rsidR="00216A28" w:rsidRP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Хранение: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Хранить в сухом и темном месте при температуре от 5-ти до 25-ти градусов и относительной влажности воздуха не более 75%</w:t>
      </w:r>
    </w:p>
    <w:p w:rsidR="00216A28" w:rsidRPr="00216A28" w:rsidRDefault="00216A28" w:rsidP="00216A28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Срок:</w:t>
      </w:r>
    </w:p>
    <w:p w:rsidR="00216A28" w:rsidRDefault="00216A28" w:rsidP="00216A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Срок годности 24 месяца</w:t>
      </w:r>
    </w:p>
    <w:p w:rsidR="00216A28" w:rsidRPr="00243FDA" w:rsidRDefault="00216A28" w:rsidP="00216A28">
      <w:pPr>
        <w:rPr>
          <w:rFonts w:ascii="Courier New" w:hAnsi="Courier New" w:cs="Courier New"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Объем:</w:t>
      </w:r>
      <w:r>
        <w:rPr>
          <w:rFonts w:ascii="Courier New" w:hAnsi="Courier New" w:cs="Courier New"/>
          <w:sz w:val="20"/>
          <w:szCs w:val="20"/>
        </w:rPr>
        <w:t xml:space="preserve"> 300 мл.</w:t>
      </w:r>
    </w:p>
    <w:p w:rsidR="00B24F83" w:rsidRPr="00243FDA" w:rsidRDefault="00B24F83" w:rsidP="00924C7B">
      <w:pPr>
        <w:rPr>
          <w:rFonts w:ascii="Courier New" w:hAnsi="Courier New" w:cs="Courier New"/>
          <w:sz w:val="20"/>
          <w:szCs w:val="20"/>
        </w:rPr>
      </w:pPr>
    </w:p>
    <w:p w:rsidR="009A1C50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43FDA">
        <w:rPr>
          <w:rFonts w:ascii="Courier New" w:hAnsi="Courier New" w:cs="Courier New"/>
          <w:b/>
          <w:sz w:val="20"/>
          <w:szCs w:val="20"/>
          <w:lang w:val="en-US"/>
        </w:rPr>
        <w:t>Jan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Tazalygy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очищает от паразитов, токсинов и шлаков</w:t>
      </w:r>
    </w:p>
    <w:p w:rsidR="009A1C50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Польза: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Очищает организм от известных форм паразитов. Обладает хорошим глистогонным действием. Также, обладает общеукрепляющим действием. Оказывает паралитическое действие на жизненно важные органы паразитов и яйцеглист, тем самым быстро нейтрализует их. Оказывает эффектное действие за короткое время. 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9A1C50" w:rsidRPr="00216A28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Состав: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kk-KZ"/>
        </w:rPr>
        <w:t>Экстракты трав: кора крушины, горькая полына, цветы пижмы, семена тыквы, корни валерианы, цветы грецкого ореха, корни девясила, цветки и листья зверобоя, цветки гвоздики, подорожник, цветки и листья ромашки. Также, инвертный мед и очищенная вода.</w:t>
      </w:r>
    </w:p>
    <w:p w:rsidR="009A1C50" w:rsidRPr="00216A28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Применение: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обед и вечером по 1 чайной ложке через 30 минут после приема пищи</w:t>
      </w:r>
    </w:p>
    <w:p w:rsidR="009A1C50" w:rsidRPr="00216A28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lastRenderedPageBreak/>
        <w:t>Противопоказания: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Аллергия на компоненты эликсира, изменения тяжелой формы сердечно-сосудистой системы, высокое давление, большая активность эндокринных желез.    </w:t>
      </w:r>
    </w:p>
    <w:p w:rsidR="009A1C50" w:rsidRPr="00216A28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Хранение: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Хранить в сухом и темном месте при температуре от 5-ти до 25-ти градусов и относительной влажности воздуха не более 75%</w:t>
      </w:r>
    </w:p>
    <w:p w:rsidR="009A1C50" w:rsidRPr="00216A28" w:rsidRDefault="009A1C50" w:rsidP="009A1C50">
      <w:pPr>
        <w:rPr>
          <w:rFonts w:ascii="Courier New" w:hAnsi="Courier New" w:cs="Courier New"/>
          <w:b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Срок:</w:t>
      </w:r>
    </w:p>
    <w:p w:rsidR="009A1C50" w:rsidRDefault="009A1C50" w:rsidP="009A1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Срок годности 24 месяца</w:t>
      </w:r>
    </w:p>
    <w:p w:rsidR="009A1C50" w:rsidRPr="00243FDA" w:rsidRDefault="009A1C50" w:rsidP="009A1C50">
      <w:pPr>
        <w:rPr>
          <w:rFonts w:ascii="Courier New" w:hAnsi="Courier New" w:cs="Courier New"/>
          <w:sz w:val="20"/>
          <w:szCs w:val="20"/>
        </w:rPr>
      </w:pPr>
      <w:r w:rsidRPr="00216A28">
        <w:rPr>
          <w:rFonts w:ascii="Courier New" w:hAnsi="Courier New" w:cs="Courier New"/>
          <w:b/>
          <w:sz w:val="20"/>
          <w:szCs w:val="20"/>
        </w:rPr>
        <w:t>Объем:</w:t>
      </w:r>
      <w:r>
        <w:rPr>
          <w:rFonts w:ascii="Courier New" w:hAnsi="Courier New" w:cs="Courier New"/>
          <w:sz w:val="20"/>
          <w:szCs w:val="20"/>
        </w:rPr>
        <w:t xml:space="preserve"> 300 мл.</w:t>
      </w:r>
    </w:p>
    <w:p w:rsidR="00243FDA" w:rsidRPr="00243FDA" w:rsidRDefault="00243FDA" w:rsidP="00924C7B">
      <w:pPr>
        <w:rPr>
          <w:rFonts w:ascii="Courier New" w:hAnsi="Courier New" w:cs="Courier New"/>
          <w:sz w:val="20"/>
          <w:szCs w:val="20"/>
        </w:rPr>
      </w:pPr>
    </w:p>
    <w:p w:rsidR="00243FDA" w:rsidRPr="00243FDA" w:rsidRDefault="00243FDA" w:rsidP="00924C7B">
      <w:pPr>
        <w:rPr>
          <w:rFonts w:ascii="Courier New" w:hAnsi="Courier New" w:cs="Courier New"/>
          <w:sz w:val="20"/>
          <w:szCs w:val="20"/>
        </w:rPr>
      </w:pPr>
    </w:p>
    <w:p w:rsidR="00B24F83" w:rsidRDefault="00B24F83" w:rsidP="00924C7B">
      <w:pPr>
        <w:rPr>
          <w:rFonts w:ascii="Courier New" w:hAnsi="Courier New" w:cs="Courier New"/>
          <w:b/>
          <w:sz w:val="20"/>
          <w:szCs w:val="20"/>
        </w:rPr>
      </w:pPr>
      <w:r w:rsidRPr="00B24F83">
        <w:rPr>
          <w:rFonts w:ascii="Courier New" w:hAnsi="Courier New" w:cs="Courier New"/>
          <w:b/>
          <w:sz w:val="20"/>
          <w:szCs w:val="20"/>
        </w:rPr>
        <w:t>О возможностях</w:t>
      </w:r>
    </w:p>
    <w:p w:rsidR="00B24F83" w:rsidRDefault="00B24F83" w:rsidP="00924C7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Пакеты: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Малый пакет 12 000 тг.</w:t>
      </w:r>
      <w:r w:rsidRPr="00B24F83">
        <w:rPr>
          <w:rFonts w:ascii="Courier New" w:hAnsi="Courier New" w:cs="Courier New"/>
          <w:sz w:val="20"/>
          <w:szCs w:val="20"/>
        </w:rPr>
        <w:t xml:space="preserve"> 20 </w:t>
      </w:r>
      <w:r>
        <w:rPr>
          <w:rFonts w:ascii="Courier New" w:hAnsi="Courier New" w:cs="Courier New"/>
          <w:sz w:val="20"/>
          <w:szCs w:val="20"/>
          <w:lang w:val="en-US"/>
        </w:rPr>
        <w:t>CV</w:t>
      </w:r>
      <w:r>
        <w:rPr>
          <w:rFonts w:ascii="Courier New" w:hAnsi="Courier New" w:cs="Courier New"/>
          <w:sz w:val="20"/>
          <w:szCs w:val="20"/>
        </w:rPr>
        <w:t xml:space="preserve"> Статус: Клиент, Доход: 4-ый уровень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Средний пакет 36 000 тг. 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60 </w:t>
      </w:r>
      <w:r w:rsidR="00A94B4F">
        <w:rPr>
          <w:rFonts w:ascii="Courier New" w:hAnsi="Courier New" w:cs="Courier New"/>
          <w:sz w:val="20"/>
          <w:szCs w:val="20"/>
          <w:lang w:val="en-US"/>
        </w:rPr>
        <w:t>CV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Статус: Консультант, Доход: 6-ой уровень</w:t>
      </w:r>
    </w:p>
    <w:p w:rsidR="00B24F83" w:rsidRDefault="00B24F83" w:rsidP="00924C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Большой пакет 72 000 тг. 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120 </w:t>
      </w:r>
      <w:r w:rsidR="00A94B4F">
        <w:rPr>
          <w:rFonts w:ascii="Courier New" w:hAnsi="Courier New" w:cs="Courier New"/>
          <w:sz w:val="20"/>
          <w:szCs w:val="20"/>
          <w:lang w:val="en-US"/>
        </w:rPr>
        <w:t>CV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Статус: Менеджер, Доход: 8-ой уровень</w:t>
      </w:r>
    </w:p>
    <w:p w:rsidR="00A94B4F" w:rsidRDefault="00B24F83" w:rsidP="00924C7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VIP</w:t>
      </w:r>
      <w:r w:rsidRPr="00A94B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пакет 144 000 тг. 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240 </w:t>
      </w:r>
      <w:r w:rsidR="00A94B4F">
        <w:rPr>
          <w:rFonts w:ascii="Courier New" w:hAnsi="Courier New" w:cs="Courier New"/>
          <w:sz w:val="20"/>
          <w:szCs w:val="20"/>
          <w:lang w:val="en-US"/>
        </w:rPr>
        <w:t>CV</w:t>
      </w:r>
      <w:r w:rsidR="00A94B4F" w:rsidRPr="00A94B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Статус: Директор, Доход: 10-ый уровень</w:t>
      </w:r>
    </w:p>
    <w:p w:rsidR="00243FDA" w:rsidRDefault="00243FDA" w:rsidP="00924C7B">
      <w:pPr>
        <w:rPr>
          <w:rFonts w:ascii="Courier New" w:hAnsi="Courier New" w:cs="Courier New"/>
          <w:sz w:val="20"/>
          <w:szCs w:val="20"/>
          <w:lang w:val="en-US"/>
        </w:rPr>
      </w:pPr>
    </w:p>
    <w:p w:rsidR="00A94B4F" w:rsidRDefault="00A94B4F" w:rsidP="00924C7B">
      <w:pPr>
        <w:rPr>
          <w:rFonts w:ascii="Courier New" w:hAnsi="Courier New" w:cs="Courier New"/>
          <w:sz w:val="20"/>
          <w:szCs w:val="20"/>
        </w:rPr>
      </w:pPr>
    </w:p>
    <w:p w:rsidR="00A94B4F" w:rsidRPr="00A94B4F" w:rsidRDefault="00A94B4F" w:rsidP="00924C7B">
      <w:pPr>
        <w:rPr>
          <w:rFonts w:ascii="Courier New" w:hAnsi="Courier New" w:cs="Courier New"/>
          <w:b/>
          <w:sz w:val="20"/>
          <w:szCs w:val="20"/>
        </w:rPr>
      </w:pPr>
      <w:r w:rsidRPr="00A94B4F">
        <w:rPr>
          <w:rFonts w:ascii="Courier New" w:hAnsi="Courier New" w:cs="Courier New"/>
          <w:b/>
          <w:sz w:val="20"/>
          <w:szCs w:val="20"/>
        </w:rPr>
        <w:t>Доходы</w:t>
      </w:r>
    </w:p>
    <w:p w:rsidR="00A94B4F" w:rsidRDefault="00A94B4F" w:rsidP="00A94B4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Реферальный доход</w:t>
      </w:r>
    </w:p>
    <w:p w:rsidR="00A94B4F" w:rsidRDefault="00A94B4F" w:rsidP="00A94B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Пригласите друзей в один из пакетов и получите доход в размере 15% от стоимости пакета на который Вы пригласили друга. Также, получайте реферальный доход до 10-го уровня. </w:t>
      </w:r>
    </w:p>
    <w:p w:rsidR="00A94B4F" w:rsidRDefault="00A94B4F" w:rsidP="00A94B4F">
      <w:pPr>
        <w:rPr>
          <w:rFonts w:ascii="Courier New" w:hAnsi="Courier New" w:cs="Courier New"/>
          <w:sz w:val="20"/>
          <w:szCs w:val="20"/>
        </w:rPr>
      </w:pPr>
    </w:p>
    <w:p w:rsidR="00A94B4F" w:rsidRDefault="00A94B4F" w:rsidP="00A94B4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Активационный доход</w:t>
      </w:r>
    </w:p>
    <w:p w:rsidR="00A94B4F" w:rsidRDefault="00A94B4F" w:rsidP="00A94B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 повторной покупке Активный Партнер получает Активационный бонус в размере от 3% до 15% от покупок друзей до 10-го уровня.</w:t>
      </w:r>
    </w:p>
    <w:p w:rsidR="00A94B4F" w:rsidRDefault="00A94B4F" w:rsidP="00A94B4F">
      <w:pPr>
        <w:rPr>
          <w:rFonts w:ascii="Courier New" w:hAnsi="Courier New" w:cs="Courier New"/>
          <w:sz w:val="20"/>
          <w:szCs w:val="20"/>
        </w:rPr>
      </w:pPr>
    </w:p>
    <w:p w:rsidR="00A94B4F" w:rsidRDefault="00A94B4F" w:rsidP="00A94B4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A94B4F">
        <w:rPr>
          <w:rFonts w:ascii="Courier New" w:hAnsi="Courier New" w:cs="Courier New"/>
          <w:b/>
          <w:sz w:val="20"/>
          <w:szCs w:val="20"/>
        </w:rPr>
        <w:t>Подарочный доход</w:t>
      </w:r>
    </w:p>
    <w:p w:rsidR="00A94B4F" w:rsidRDefault="00A94B4F" w:rsidP="00A94B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Создавая свою команду, Вы растете по карьерной лестнице и получаете нижеперечисленные подарки: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Статус</w:t>
            </w:r>
          </w:p>
        </w:tc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Условие1</w:t>
            </w:r>
          </w:p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Личное</w:t>
            </w:r>
          </w:p>
        </w:tc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Условие2</w:t>
            </w:r>
          </w:p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Команда</w:t>
            </w:r>
          </w:p>
        </w:tc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Условие3</w:t>
            </w:r>
          </w:p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Баланс</w:t>
            </w:r>
          </w:p>
        </w:tc>
        <w:tc>
          <w:tcPr>
            <w:tcW w:w="1915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Подарок</w:t>
            </w: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Клиент</w:t>
            </w:r>
          </w:p>
        </w:tc>
        <w:tc>
          <w:tcPr>
            <w:tcW w:w="1914" w:type="dxa"/>
          </w:tcPr>
          <w:p w:rsidR="00A94B4F" w:rsidRPr="00243FDA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20</w:t>
            </w:r>
            <w:r w:rsidR="00243FDA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PV</w:t>
            </w:r>
          </w:p>
        </w:tc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Консультант 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60PV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1 000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150 000 тг.</w:t>
            </w: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Менеджер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120PV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9 000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3 000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450 000 тг.</w:t>
            </w: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Директор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27 000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9 000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1 000 000 тг.</w:t>
            </w: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Бронзовый Директор</w:t>
            </w:r>
          </w:p>
        </w:tc>
        <w:tc>
          <w:tcPr>
            <w:tcW w:w="1914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81 000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27 000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2 500 000 тг.</w:t>
            </w:r>
          </w:p>
        </w:tc>
      </w:tr>
      <w:tr w:rsidR="00A94B4F" w:rsidTr="00A94B4F"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Серебряный Директор</w:t>
            </w:r>
          </w:p>
        </w:tc>
        <w:tc>
          <w:tcPr>
            <w:tcW w:w="1914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243 000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81 000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Автомобиль</w:t>
            </w:r>
          </w:p>
          <w:p w:rsid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6 500 000 тг.</w:t>
            </w:r>
          </w:p>
        </w:tc>
      </w:tr>
      <w:tr w:rsidR="00A94B4F" w:rsidTr="00A94B4F">
        <w:trPr>
          <w:trHeight w:val="480"/>
        </w:trPr>
        <w:tc>
          <w:tcPr>
            <w:tcW w:w="1914" w:type="dxa"/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Золотой Директор</w:t>
            </w:r>
          </w:p>
        </w:tc>
        <w:tc>
          <w:tcPr>
            <w:tcW w:w="1914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240PV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729 000 GV</w:t>
            </w:r>
          </w:p>
        </w:tc>
        <w:tc>
          <w:tcPr>
            <w:tcW w:w="1914" w:type="dxa"/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243 000 GV</w:t>
            </w:r>
          </w:p>
        </w:tc>
        <w:tc>
          <w:tcPr>
            <w:tcW w:w="1915" w:type="dxa"/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kk-KZ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Квартира</w:t>
            </w:r>
          </w:p>
          <w:p w:rsidR="00243FDA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20 000 000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тг.</w:t>
            </w:r>
          </w:p>
        </w:tc>
      </w:tr>
      <w:tr w:rsidR="00A94B4F" w:rsidTr="00A94B4F">
        <w:trPr>
          <w:trHeight w:val="210"/>
        </w:trPr>
        <w:tc>
          <w:tcPr>
            <w:tcW w:w="1914" w:type="dxa"/>
            <w:tcBorders>
              <w:bottom w:val="single" w:sz="4" w:space="0" w:color="auto"/>
            </w:tcBorders>
          </w:tcPr>
          <w:p w:rsidR="00A94B4F" w:rsidRDefault="00A94B4F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Бриллиант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240PV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2 187 000 GV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A94B4F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 x 729 000 GV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A94B4F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Коттедж</w:t>
            </w:r>
          </w:p>
          <w:p w:rsidR="00243FDA" w:rsidRPr="00243FDA" w:rsidRDefault="00243FDA" w:rsidP="00A94B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40 000 000 тг.</w:t>
            </w:r>
          </w:p>
        </w:tc>
      </w:tr>
    </w:tbl>
    <w:p w:rsidR="00D36679" w:rsidRDefault="00B24F83" w:rsidP="00A94B4F">
      <w:pPr>
        <w:rPr>
          <w:rFonts w:ascii="Courier New" w:hAnsi="Courier New" w:cs="Courier New"/>
          <w:b/>
          <w:sz w:val="20"/>
          <w:szCs w:val="20"/>
        </w:rPr>
      </w:pPr>
      <w:r w:rsidRPr="00A94B4F">
        <w:rPr>
          <w:rFonts w:ascii="Courier New" w:hAnsi="Courier New" w:cs="Courier New"/>
          <w:b/>
          <w:sz w:val="20"/>
          <w:szCs w:val="20"/>
        </w:rPr>
        <w:t xml:space="preserve">  </w:t>
      </w:r>
      <w:r w:rsidR="00D36679" w:rsidRPr="00A94B4F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243FDA" w:rsidRDefault="00243FDA" w:rsidP="00A94B4F">
      <w:pPr>
        <w:rPr>
          <w:rFonts w:ascii="Courier New" w:hAnsi="Courier New" w:cs="Courier New"/>
          <w:b/>
          <w:sz w:val="20"/>
          <w:szCs w:val="20"/>
        </w:rPr>
      </w:pPr>
    </w:p>
    <w:p w:rsidR="00243FDA" w:rsidRPr="00243FDA" w:rsidRDefault="00243FDA" w:rsidP="00A94B4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В светлое будущее вместе с компанией </w:t>
      </w:r>
      <w:r>
        <w:rPr>
          <w:rFonts w:ascii="Courier New" w:hAnsi="Courier New" w:cs="Courier New"/>
          <w:b/>
          <w:sz w:val="20"/>
          <w:szCs w:val="20"/>
          <w:lang w:val="en-US"/>
        </w:rPr>
        <w:t>Jan</w:t>
      </w:r>
      <w:r w:rsidRPr="00243FD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Elim</w:t>
      </w:r>
      <w:r w:rsidRPr="00243FDA">
        <w:rPr>
          <w:rFonts w:ascii="Courier New" w:hAnsi="Courier New" w:cs="Courier New"/>
          <w:b/>
          <w:sz w:val="20"/>
          <w:szCs w:val="20"/>
        </w:rPr>
        <w:t>!</w:t>
      </w:r>
    </w:p>
    <w:sectPr w:rsidR="00243FDA" w:rsidRPr="0024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12109"/>
    <w:multiLevelType w:val="hybridMultilevel"/>
    <w:tmpl w:val="E356F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440"/>
    <w:rsid w:val="000025A3"/>
    <w:rsid w:val="00021E5A"/>
    <w:rsid w:val="00075A93"/>
    <w:rsid w:val="00097B07"/>
    <w:rsid w:val="000A7B00"/>
    <w:rsid w:val="000B025B"/>
    <w:rsid w:val="000C3F6B"/>
    <w:rsid w:val="001228E6"/>
    <w:rsid w:val="00173E41"/>
    <w:rsid w:val="001E1C21"/>
    <w:rsid w:val="00211C27"/>
    <w:rsid w:val="00216A28"/>
    <w:rsid w:val="00216DBE"/>
    <w:rsid w:val="00243FDA"/>
    <w:rsid w:val="002555AA"/>
    <w:rsid w:val="00356F25"/>
    <w:rsid w:val="003622E8"/>
    <w:rsid w:val="00371042"/>
    <w:rsid w:val="003B054C"/>
    <w:rsid w:val="003F7C6F"/>
    <w:rsid w:val="00401ABB"/>
    <w:rsid w:val="00433E8F"/>
    <w:rsid w:val="004405EE"/>
    <w:rsid w:val="00463C16"/>
    <w:rsid w:val="00484440"/>
    <w:rsid w:val="004C5D1D"/>
    <w:rsid w:val="004E6E4C"/>
    <w:rsid w:val="00533652"/>
    <w:rsid w:val="00533819"/>
    <w:rsid w:val="00572AA6"/>
    <w:rsid w:val="00607B38"/>
    <w:rsid w:val="00616F4A"/>
    <w:rsid w:val="006759C1"/>
    <w:rsid w:val="006910C3"/>
    <w:rsid w:val="006C041E"/>
    <w:rsid w:val="006F45B1"/>
    <w:rsid w:val="00702D62"/>
    <w:rsid w:val="00783DE9"/>
    <w:rsid w:val="007D08D9"/>
    <w:rsid w:val="007D37CC"/>
    <w:rsid w:val="00820661"/>
    <w:rsid w:val="008302D0"/>
    <w:rsid w:val="008463CA"/>
    <w:rsid w:val="0085623B"/>
    <w:rsid w:val="008A087E"/>
    <w:rsid w:val="008A1E91"/>
    <w:rsid w:val="008E07BC"/>
    <w:rsid w:val="009142EF"/>
    <w:rsid w:val="00924C7B"/>
    <w:rsid w:val="009348A2"/>
    <w:rsid w:val="00951A0E"/>
    <w:rsid w:val="00986675"/>
    <w:rsid w:val="009A1C50"/>
    <w:rsid w:val="009C4839"/>
    <w:rsid w:val="00A36F76"/>
    <w:rsid w:val="00A373AF"/>
    <w:rsid w:val="00A4759D"/>
    <w:rsid w:val="00A7353A"/>
    <w:rsid w:val="00A85F22"/>
    <w:rsid w:val="00A94B4F"/>
    <w:rsid w:val="00AB7ABD"/>
    <w:rsid w:val="00B11F48"/>
    <w:rsid w:val="00B20ADA"/>
    <w:rsid w:val="00B24F83"/>
    <w:rsid w:val="00B31BCD"/>
    <w:rsid w:val="00B8349F"/>
    <w:rsid w:val="00B838BD"/>
    <w:rsid w:val="00BA4221"/>
    <w:rsid w:val="00BA6D5F"/>
    <w:rsid w:val="00BE0FBE"/>
    <w:rsid w:val="00C4231E"/>
    <w:rsid w:val="00C954C2"/>
    <w:rsid w:val="00CB014F"/>
    <w:rsid w:val="00CD7654"/>
    <w:rsid w:val="00D36679"/>
    <w:rsid w:val="00D45048"/>
    <w:rsid w:val="00D57B9C"/>
    <w:rsid w:val="00D64221"/>
    <w:rsid w:val="00DA1699"/>
    <w:rsid w:val="00DD2C9F"/>
    <w:rsid w:val="00DF6EC7"/>
    <w:rsid w:val="00E35AC8"/>
    <w:rsid w:val="00E374B8"/>
    <w:rsid w:val="00E51035"/>
    <w:rsid w:val="00E71D58"/>
    <w:rsid w:val="00EE63B4"/>
    <w:rsid w:val="00F42DFE"/>
    <w:rsid w:val="00FA57B1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16278-A020-AF48-A3B6-97F91BE6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4F"/>
    <w:pPr>
      <w:ind w:left="720"/>
      <w:contextualSpacing/>
    </w:pPr>
  </w:style>
  <w:style w:type="table" w:styleId="a4">
    <w:name w:val="Table Grid"/>
    <w:basedOn w:val="a1"/>
    <w:uiPriority w:val="59"/>
    <w:rsid w:val="00A9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B8C7-1977-DF4F-9BEB-7C248B823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Қонақ пайдаланушы</cp:lastModifiedBy>
  <cp:revision>2</cp:revision>
  <dcterms:created xsi:type="dcterms:W3CDTF">2020-08-29T08:44:00Z</dcterms:created>
  <dcterms:modified xsi:type="dcterms:W3CDTF">2020-08-29T08:44:00Z</dcterms:modified>
</cp:coreProperties>
</file>