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technical Product Requirements Document (PRD)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WeUP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split cleanly by subsystem</w:t>
      </w:r>
      <w:r w:rsidDel="00000000" w:rsidR="00000000" w:rsidRPr="00000000">
        <w:rPr>
          <w:rtl w:val="0"/>
        </w:rPr>
        <w:t xml:space="preserve">.</w:t>
        <w:br w:type="textWrapping"/>
        <w:t xml:space="preserve">This is written for </w:t>
      </w:r>
      <w:r w:rsidDel="00000000" w:rsidR="00000000" w:rsidRPr="00000000">
        <w:rPr>
          <w:b w:val="1"/>
          <w:bCs w:val="1"/>
          <w:rtl w:val="0"/>
        </w:rPr>
        <w:t xml:space="preserve">engineering, architecture, and product leadership</w:t>
      </w:r>
      <w:r w:rsidDel="00000000" w:rsidR="00000000" w:rsidRPr="00000000">
        <w:rPr>
          <w:rtl w:val="0"/>
        </w:rPr>
        <w:t xml:space="preserve">—not marketing.</w:t>
        <w:br w:type="textWrapping"/>
        <w:t xml:space="preserve">Each subsystem includes: </w:t>
      </w:r>
      <w:r w:rsidDel="00000000" w:rsidR="00000000" w:rsidRPr="00000000">
        <w:rPr>
          <w:b w:val="1"/>
          <w:bCs w:val="1"/>
          <w:rtl w:val="0"/>
        </w:rPr>
        <w:t xml:space="preserve">purpose, scope, core requirements, non-goals, and technical notes</w:t>
      </w:r>
      <w:r w:rsidDel="00000000" w:rsidR="00000000" w:rsidRPr="00000000">
        <w:rPr>
          <w:rtl w:val="0"/>
        </w:rPr>
        <w:t xml:space="preserve"> so it can be handed directly to teams or broken into epics.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zie6o7vhk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— Technical PRD (Subsystem-Oriented)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inlqrrqx6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System Overview (Context for All Subsystems)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WeUP</w:t>
      </w:r>
      <w:r w:rsidDel="00000000" w:rsidR="00000000" w:rsidRPr="00000000">
        <w:rPr>
          <w:rtl w:val="0"/>
        </w:rPr>
        <w:t xml:space="preserve"> is a distributed, invite-based event coordination platform with blockchain-anchored identity, ritualized participation mechanics, spatial discovery, and event-bound commerce.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prioritizes:</w:t>
      </w:r>
    </w:p>
    <w:p w:rsidR="00000000" w:rsidDel="00000000" w:rsidP="00000000" w:rsidRDefault="00000000" w:rsidRPr="00000000" w14:paraId="0000000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over engagement</w:t>
      </w:r>
    </w:p>
    <w:p w:rsidR="00000000" w:rsidDel="00000000" w:rsidP="00000000" w:rsidRDefault="00000000" w:rsidRPr="00000000" w14:paraId="0000000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over virality</w:t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over follower counts</w:t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as first-class objects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mtye85l6s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Identity &amp; Access Subsystem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7acrbw61h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pseudonymous, tiered, lineage-aware identity without relying on traditional social profiles.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10v7gug2k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identity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lineage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access control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binding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9o3zy70pt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1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have a unique internal identity UUID</w:t>
      </w:r>
    </w:p>
    <w:p w:rsidR="00000000" w:rsidDel="00000000" w:rsidP="00000000" w:rsidRDefault="00000000" w:rsidRPr="00000000" w14:paraId="0000001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may optionally bind to a blockchain wallet</w:t>
      </w:r>
    </w:p>
    <w:p w:rsidR="00000000" w:rsidDel="00000000" w:rsidP="00000000" w:rsidRDefault="00000000" w:rsidRPr="00000000" w14:paraId="0000001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must support </w:t>
      </w:r>
      <w:r w:rsidDel="00000000" w:rsidR="00000000" w:rsidRPr="00000000">
        <w:rPr>
          <w:b w:val="1"/>
          <w:bCs w:val="1"/>
          <w:rtl w:val="0"/>
        </w:rPr>
        <w:t xml:space="preserve">tier assignment</w:t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must track </w:t>
      </w:r>
      <w:r w:rsidDel="00000000" w:rsidR="00000000" w:rsidRPr="00000000">
        <w:rPr>
          <w:b w:val="1"/>
          <w:bCs w:val="1"/>
          <w:rtl w:val="0"/>
        </w:rPr>
        <w:t xml:space="preserve">invite lineage graph</w:t>
      </w:r>
    </w:p>
    <w:p w:rsidR="00000000" w:rsidDel="00000000" w:rsidP="00000000" w:rsidRDefault="00000000" w:rsidRPr="00000000" w14:paraId="000000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must support </w:t>
      </w:r>
      <w:r w:rsidDel="00000000" w:rsidR="00000000" w:rsidRPr="00000000">
        <w:rPr>
          <w:b w:val="1"/>
          <w:bCs w:val="1"/>
          <w:rtl w:val="0"/>
        </w:rPr>
        <w:t xml:space="preserve">event-scoped anonymity</w:t>
      </w:r>
    </w:p>
    <w:p w:rsidR="00000000" w:rsidDel="00000000" w:rsidP="00000000" w:rsidRDefault="00000000" w:rsidRPr="00000000" w14:paraId="0000001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upgrades/downgrades must be auditable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sa8u7fqph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real-name enforcement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follower graphs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social feed identity mechanics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vp2ut02n5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service (authoritative)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structure for invite lineage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abstraction layer (chain-agnostic)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compatible in future phases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ikp9588bj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Invite &amp; Tier System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rs5mgm133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access, trust propagation, and cultural quality through structured invitations.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vizgbw2fl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generation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inheritance rules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decay and revocation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uy3w26g68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Invites must be generated by authorized tiers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must encode:</w:t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Issuer</w:t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03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granted</w:t>
      </w:r>
    </w:p>
    <w:p w:rsidR="00000000" w:rsidDel="00000000" w:rsidP="00000000" w:rsidRDefault="00000000" w:rsidRPr="00000000" w14:paraId="0000003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 rules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must be revocable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effects must propagate conditionally (not automatically)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j0qbg5ix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open signups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viral invite loops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3wono4ay5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tokens stored off-chain initially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on-chain anchoring later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rule engine for tier logic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kv50dyrl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Event Core Subsystem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17u2iu8kr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real-world gatherings as programmable, contract-aware objects.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j0ct3dj0b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creation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lifecycle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states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oh03kj9dn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must support:</w:t>
      </w:r>
    </w:p>
    <w:p w:rsidR="00000000" w:rsidDel="00000000" w:rsidP="00000000" w:rsidRDefault="00000000" w:rsidRPr="00000000" w14:paraId="0000004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/ private / invite-only visibility</w:t>
      </w:r>
    </w:p>
    <w:p w:rsidR="00000000" w:rsidDel="00000000" w:rsidP="00000000" w:rsidRDefault="00000000" w:rsidRPr="00000000" w14:paraId="0000004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limits</w:t>
      </w:r>
    </w:p>
    <w:p w:rsidR="00000000" w:rsidDel="00000000" w:rsidP="00000000" w:rsidRDefault="00000000" w:rsidRPr="00000000" w14:paraId="0000004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constraints</w:t>
      </w:r>
    </w:p>
    <w:p w:rsidR="00000000" w:rsidDel="00000000" w:rsidP="00000000" w:rsidRDefault="00000000" w:rsidRPr="00000000" w14:paraId="0000004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masking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lifecycle states:</w:t>
      </w:r>
    </w:p>
    <w:p w:rsidR="00000000" w:rsidDel="00000000" w:rsidP="00000000" w:rsidRDefault="00000000" w:rsidRPr="00000000" w14:paraId="0000004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4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Curated</w:t>
      </w:r>
    </w:p>
    <w:p w:rsidR="00000000" w:rsidDel="00000000" w:rsidP="00000000" w:rsidRDefault="00000000" w:rsidRPr="00000000" w14:paraId="0000004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5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5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must emit lifecycle events to other subsystems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uoic3dmsf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infinite event listings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algorithmic boosting of events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hejr62vj7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service as core domain service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required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domain events (Kafka/RabbitMQ)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yvjcqz271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Ticketing &amp; Attendance Subsystem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bxuflxve1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 access and prove participation without commoditizing attendance.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7r9dv16s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issuance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verification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proof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tjr4fj04d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 must be bound to identity or wallet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Transferability rules configurable per event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must support:</w:t>
      </w:r>
    </w:p>
    <w:p w:rsidR="00000000" w:rsidDel="00000000" w:rsidP="00000000" w:rsidRDefault="00000000" w:rsidRPr="00000000" w14:paraId="0000006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/ NFC / cryptographic proof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must produce a verifiable receipt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may transform post-event (burn, archive, artifact)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u56tjwswe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speculative resale markets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ticket marketplaces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9i79kiwtj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ticket interface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optional, not mandatory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verification support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v2y89s1yd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Ritual &amp; Attention System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dfupiwsia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Actively reduce phone addiction and encourage presence during events.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4yahxfgqj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definitions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tracking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logic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hdw9am41l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may define ritual phases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Rituals may include: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Phone-off windows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Collective actions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Synchronized moments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must be opt-in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must generate: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unlocks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Reputation effects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Post-event privileges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5b9v4bh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8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punitive enforcement</w:t>
      </w:r>
    </w:p>
    <w:p w:rsidR="00000000" w:rsidDel="00000000" w:rsidP="00000000" w:rsidRDefault="00000000" w:rsidRPr="00000000" w14:paraId="0000008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biometric surveillance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stt6rqp1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engine separate from event engine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Time-boxed state machines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metrics only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tfc5n48gg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Commerce &amp; Live Shop Subsystem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dpz44kwep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event-bound economic activity without turning events into malls.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sqzt6kbbx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8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Event-scoped storefronts</w:t>
      </w:r>
    </w:p>
    <w:p w:rsidR="00000000" w:rsidDel="00000000" w:rsidP="00000000" w:rsidRDefault="00000000" w:rsidRPr="00000000" w14:paraId="0000008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onboarding</w:t>
      </w:r>
    </w:p>
    <w:p w:rsidR="00000000" w:rsidDel="00000000" w:rsidP="00000000" w:rsidRDefault="00000000" w:rsidRPr="00000000" w14:paraId="0000009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splits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nopv157e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may host one or more shops</w:t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Shops may sell:</w:t>
      </w:r>
    </w:p>
    <w:p w:rsidR="00000000" w:rsidDel="00000000" w:rsidP="00000000" w:rsidRDefault="00000000" w:rsidRPr="00000000" w14:paraId="0000009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goods</w:t>
      </w:r>
    </w:p>
    <w:p w:rsidR="00000000" w:rsidDel="00000000" w:rsidP="00000000" w:rsidRDefault="00000000" w:rsidRPr="00000000" w14:paraId="0000009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goods</w:t>
      </w:r>
    </w:p>
    <w:p w:rsidR="00000000" w:rsidDel="00000000" w:rsidP="00000000" w:rsidRDefault="00000000" w:rsidRPr="00000000" w14:paraId="0000009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 artifacts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availability must be time-bounded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must be split according to event contracts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must optionally require attendance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mn70palyh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global marketplace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product catalogs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psn7hrfub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Commerce service isolated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abstraction (Stripe + blockchain)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ephemeral by design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kbz9cecdi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Spatial Map &amp; Discovery Subsystem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vjlo33h12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geographic awareness without exposing sensitive locations.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0p9zdqc0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map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discovery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obfuscation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0iftlead6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must support:</w:t>
      </w:r>
    </w:p>
    <w:p w:rsidR="00000000" w:rsidDel="00000000" w:rsidP="00000000" w:rsidRDefault="00000000" w:rsidRPr="00000000" w14:paraId="000000A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view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clustering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filtering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events must support:</w:t>
      </w:r>
    </w:p>
    <w:p w:rsidR="00000000" w:rsidDel="00000000" w:rsidP="00000000" w:rsidRDefault="00000000" w:rsidRPr="00000000" w14:paraId="000000A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Approximate locations</w:t>
      </w:r>
    </w:p>
    <w:p w:rsidR="00000000" w:rsidDel="00000000" w:rsidP="00000000" w:rsidRDefault="00000000" w:rsidRPr="00000000" w14:paraId="000000B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reveal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must respect tier permissions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en6yo47xz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real-time crowd tracking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exact coordinates for underground events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94b0ieup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Mapbox / Cesium compatible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visibility rules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required for performance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5fg4e0eeq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Social Interaction Subsystem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p6q3a9li7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connection without creating a dopamine feed.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xldkipprz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Event-bound interaction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social graphs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memory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daoj9ouzf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interactions must be event-anchored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groups may form per event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communication must decay or archive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persistent follower mechanics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qb3dnhea9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infinite scroll feeds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algorithmic content ranking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4zf3iwd0r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DB optional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on interactions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first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v68d67lr6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Media &amp; Memory Subsystem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mz86trd0f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cultural residue without exploiting creators.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gh5as5v46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uploads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artifacts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6pg84mgfs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must be linked to: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scopes:</w:t>
      </w:r>
    </w:p>
    <w:p w:rsidR="00000000" w:rsidDel="00000000" w:rsidP="00000000" w:rsidRDefault="00000000" w:rsidRPr="00000000" w14:paraId="000000D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Event-only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Time-limited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Platform-wide (opt-in)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access may require attendance proof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pwzbtv880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public viral distribution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default platform ownership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4ttd4ahlk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Metadata-rich indexing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Rights enforcement layer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304z37m0c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Reputation &amp; Trust Subsystem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foe5rotx6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contribution and reliability without social clout.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l3t58iu5g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history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compliance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scoring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ui1914wln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 must be multi-dimensional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must decay over time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must be explainable</w:t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must influence access but not visibility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hk33rnd3i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public leaderboards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popularity contests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2mm3r9mk1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Vector-based scoring possible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required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separately from identity core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1ha3db6gvr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&amp; Intelligence Layer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xo5596dur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 curation, moderation, and quality—not replace humans.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lf0rh4f33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recommendations</w:t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anomaly detection</w:t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assistance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m3j1ko98b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must be advisory by default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outputs must be explainable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must never autonomously ban users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must be swappable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g6vihbgbg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opaque scoring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engagement optimization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8bgh43r1o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Agent-based architecture compatible with FSIS</w:t>
      </w:r>
    </w:p>
    <w:p w:rsidR="00000000" w:rsidDel="00000000" w:rsidP="00000000" w:rsidRDefault="00000000" w:rsidRPr="00000000" w14:paraId="000001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for rollout</w:t>
      </w:r>
    </w:p>
    <w:p w:rsidR="00000000" w:rsidDel="00000000" w:rsidP="00000000" w:rsidRDefault="00000000" w:rsidRPr="00000000" w14:paraId="0000010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enforced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dx5pa6m3m8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Governance &amp; Moderation Subsystem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2h8aqrxj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disputes and enforce norms across tiers.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ijz8bl0nb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 workflows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overrides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g33qc39cq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Tier-based moderation powers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Event-local moderators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paths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for all actions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wfovyy7er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centralized censorship feed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opaque moderation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roxxfhsvt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 as workflow engine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logging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DAO-style expansion possible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rpvns2w8ig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Platform Infrastructure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x3lgweiz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scalable, modular growth.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ya1p29gdj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1aqrqha4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microservices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Offline-capable critical paths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ueqgkjp9i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12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monolith lock-in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chain-specific dependency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jmap8q2ogh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+ Quasar frontend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backend initially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.NET integration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+ REST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Containerized deployment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o3vq5f96v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intentionally </w:t>
      </w:r>
      <w:r w:rsidDel="00000000" w:rsidR="00000000" w:rsidRPr="00000000">
        <w:rPr>
          <w:b w:val="1"/>
          <w:bCs w:val="1"/>
          <w:rtl w:val="0"/>
        </w:rPr>
        <w:t xml:space="preserve">does not overspecify UI aesthetics or chain selection</w:t>
      </w:r>
      <w:r w:rsidDel="00000000" w:rsidR="00000000" w:rsidRPr="00000000">
        <w:rPr>
          <w:rtl w:val="0"/>
        </w:rPr>
        <w:t xml:space="preserve">, because those are </w:t>
      </w:r>
      <w:r w:rsidDel="00000000" w:rsidR="00000000" w:rsidRPr="00000000">
        <w:rPr>
          <w:i w:val="1"/>
          <w:iCs w:val="1"/>
          <w:rtl w:val="0"/>
        </w:rPr>
        <w:t xml:space="preserve">implementation details</w:t>
      </w:r>
      <w:r w:rsidDel="00000000" w:rsidR="00000000" w:rsidRPr="00000000">
        <w:rPr>
          <w:rtl w:val="0"/>
        </w:rPr>
        <w:t xml:space="preserve">, not core truths.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WeUP’s real invariant is this: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are the atomic unit.</w:t>
        <w:br w:type="textWrapping"/>
        <w:t xml:space="preserve">Identity is contextual.</w:t>
        <w:br w:type="textWrapping"/>
        <w:t xml:space="preserve">Presence is measurable.</w:t>
        <w:br w:type="textWrapping"/>
        <w:t xml:space="preserve">Culture is programmable—but not extractable.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logical steps: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PRD into </w:t>
      </w:r>
      <w:r w:rsidDel="00000000" w:rsidR="00000000" w:rsidRPr="00000000">
        <w:rPr>
          <w:b w:val="1"/>
          <w:bCs w:val="1"/>
          <w:rtl w:val="0"/>
        </w:rPr>
        <w:t xml:space="preserve">epics &amp; sprint plans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system sequence diagrams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data models per subsystem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investor-safe technical summary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reveals a different projection of the same architecture.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