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b180rhaox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Bundle 4 — Prompt 1 through 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five </w:t>
      </w:r>
      <w:r w:rsidDel="00000000" w:rsidR="00000000" w:rsidRPr="00000000">
        <w:rPr>
          <w:b w:val="1"/>
          <w:bCs w:val="1"/>
          <w:rtl w:val="0"/>
        </w:rPr>
        <w:t xml:space="preserve">deep, copy-pasteable prompt blocks</w:t>
      </w:r>
      <w:r w:rsidDel="00000000" w:rsidR="00000000" w:rsidRPr="00000000">
        <w:rPr>
          <w:rtl w:val="0"/>
        </w:rPr>
        <w:t xml:space="preserve">. I am treating “Prompt 1–5” as the </w:t>
      </w:r>
      <w:r w:rsidDel="00000000" w:rsidR="00000000" w:rsidRPr="00000000">
        <w:rPr>
          <w:b w:val="1"/>
          <w:bCs w:val="1"/>
          <w:rtl w:val="0"/>
        </w:rPr>
        <w:t xml:space="preserve">next five execution prompts from where your repo actually is now</w:t>
      </w:r>
      <w:r w:rsidDel="00000000" w:rsidR="00000000" w:rsidRPr="00000000">
        <w:rPr>
          <w:rtl w:val="0"/>
        </w:rPr>
        <w:t xml:space="preserve">, which means: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P10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P11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P12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P13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P14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correct next wave after verified completion through </w:t>
      </w:r>
      <w:r w:rsidDel="00000000" w:rsidR="00000000" w:rsidRPr="00000000">
        <w:rPr>
          <w:b w:val="1"/>
          <w:bCs w:val="1"/>
          <w:rtl w:val="0"/>
        </w:rPr>
        <w:t xml:space="preserve">P09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P10 — Build Source Adapter Framework for Venue Pages, Event Links, and Manual Submission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are working inside the `WeUP_Phase0_AIStudio` repository.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Build the first deterministic ingestion adapter framework for WeUP Phase 0 so heterogeneous source inputs can enter a canonical ingestion pipeline without contaminating the event domain or UI layers.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prompt must create the adapter framework for: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manual submission payloads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pasted event links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venue page ingestion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future external feed seams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 not implement flyer OCR here. That belongs to P11.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 not implement deduplication here. That belongs to P12.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 not implement moderation queue UI here. That belongs to P13.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Architectural intent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system is currently past the query contract and backend scaffold stage. It now needs a formal ingestion boundary that: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accepts heterogeneous source inputs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converts them into canonical candidate payloads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preserves provenance/evidence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emits deterministic ingestion job states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is safe for retries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is observable and auditable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does not bypass the canonical event aggregate model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adapter layer must be backend-first and must not be trapped in frontend mock logic.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Required implementation outcomes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 1. Create ingestion domain contracts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Add a backend ingestion contract layer that defines: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`IngestionSourceKind`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`IngestionJobStatus`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`IngestionRequestEnvelope`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`IngestionResult`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`CanonicalEventCandidate`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`CanonicalSourceEvidence`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`CanonicalIngestionIssue`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`AdapterCapabilityDescriptor`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These contracts must separate: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raw source input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normalized candidate output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evidence/provenance metadata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warnings/errors/issues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adapter execution metadata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candidate output must be explicitly pre-domain. It is not yet the full persisted canonical event entity.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 2. Create adapter abstractions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Add interfaces such as: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`IEventSourceAdapter`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`IEventSourceAdapterResolver`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`IIngestionCoordinator`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`IIngestionJobRepository` or equivalent seam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Each adapter must expose: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supported source kinds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validation of inbound payload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normalize/ingest execution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deterministic error output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retry-safe behavior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Adapters must not write directly to UI models.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### 3. Implement first adapters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Implement the first concrete adapters for: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manual submission adapter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pasted URL adapter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venue page adapter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These can initially return structured canonical candidates and evidence objects even if scraping is still placeholder/seamed. The adapter must still produce the correct backend shape and deterministic states.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4. Add ingestion job lifecycle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Create deterministic ingestion states such as: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`RECEIVED`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`VALIDATING`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`NORMALIZING`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`CANDIDATE_CREATED`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`REQUIRES_REVIEW`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`FAILED`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`RETRYABLE_FAILURE`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lifecycle must preserve timestamps, source kind, and error context.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5. Add backend endpoint seam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Add backend endpoints for ingestion requests, such as: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`POST /api/ingestion/manual`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`POST /api/ingestion/url`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`POST /api/ingestion/venue-page`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`GET /api/ingestion/jobs/{id}`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endpoints may initially use stubbed internal extraction for URL/page content if external crawling is not yet active, but the request/response shape must be real and future-safe.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6. Persist or stub ingestion job records cleanly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If EF persistence is already ready enough, add ingestion job entities/tables.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If not, create a clean repository seam and temporary in-memory implementation with explicit TODO markers pointing to the persistence promotion step.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Do not create hidden state. Every ingestion request must be traceable.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### 7. Add docs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 a markdown architecture note explaining: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ingestion boundary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adapter model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source kinds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job lifecycle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how this connects to P11 and P12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Constraints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Do not collapse all adapters into one god-service.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Do not leak raw adapter payloads into UI code.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Do not use random data generation.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Do not bypass provenance.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Do not invent a second event model that conflicts with the canonical domain aggregate from P04/P05.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Keep clean boundaries across `Contracts`, `Domain`, `Infrastructure`, and `Api`.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Deliverables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Implement all necessary files and modifications across the repo, including: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contracts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interfaces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concrete adapters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coordinator/service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endpoint mappings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repository seam or persistence layer additions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documentation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Acceptance criteria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This prompt is complete when: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ingestion requests can be submitted to the backend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adapters resolve by source kind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each request produces a deterministic ingestion job result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canonical candidate outputs are structured and auditable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provenance/evidence are preserved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job status can be queried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code is cleanly layered and future-safe for flyer OCR and dedupe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 Output requirements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Provide the full production-grade code for all files created or modified.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Do not summarize only. Do not give pseudocode. Do not skip files.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P11 — Implement Flyer OCR + LLM Normalization Pipeline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You are working inside the `WeUP_Phase0_AIStudio` repository.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Implement the first real flyer ingestion pipeline for WeUP Phase 0, converting uploaded flyer assets into normalized canonical event candidates with preserved evidence, confidence scoring, and deterministic review gating.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This prompt must build the flyer pipeline on top of the ingestion framework from P10.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Do not implement final deduplication/merge logic here. That belongs to P12.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Do not implement moderation queue screens here. That belongs to P13.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Do not replace the canonical event aggregate. Reuse the existing domain direction from P04/P05.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Architectural intent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WeUP’s flyer ingestion cannot be theatrical. It must preserve: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raw flyer evidence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OCR output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normalized extraction result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confidence dimensions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reasons for manual review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full traceability from source artifact to candidate event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This pipeline must support the future production path: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asset upload -&gt; OCR extraction -&gt; LLM normalization -&gt; candidate output -&gt; review or publish gate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Even if OCR/LLM services are currently stubbed, the pipeline shape, contracts, orchestration, and evidence chain must be real.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 Required implementation outcomes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### 1. Add flyer ingestion contracts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Create or extend contracts for: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flyer upload request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flyer asset reference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OCR extraction result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normalized flyer event candidate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extraction warnings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field confidence breakdown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review trigger reasons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Make sure these contracts fit with the provenance/confidence model already established in P05.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### 2. Add OCR service seam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Create an abstraction such as: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`IFlyerOcrService`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This service must: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accept flyer asset input or storage reference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return raw OCR text plus block/region metadata when available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emit deterministic failures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support a stub/local implementation initially if external OCR is not yet wired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Do not hardwire a vendor directly into endpoints.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### 3. Add normalization service seam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Create an abstraction such as: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`IFlyerNormalizationService`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This service must convert OCR text into: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venue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date/time candidates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address candidates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category candidates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descriptive notes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unresolved ambiguities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It must also emit: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confidence vector updates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extraction issues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missing field markers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### 4. Add flyer ingestion orchestrator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Create a service such as: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`FlyerIngestionPipeline`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or equivalent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It must orchestrate: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source registration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OCR extraction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normalization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candidate creation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provenance/evidence linkage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review recommendation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### 5. Extend provenance/evidence structures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Ensure the output preserves: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original flyer asset id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upload timestamp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OCR job id / extraction id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normalization run id / version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raw OCR text snapshot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evidence refs for future moderation use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### 6. Add backend endpoints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Add backend endpoints such as: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`POST /api/ingestion/flyers`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`GET /api/ingestion/flyers/{jobId}`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optional: `GET /api/ingestion/flyers/{jobId}/evidence`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The request and response contracts must be real and consistent with the ingestion framework.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### 7. Apply confidence and review logic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Use or extend the P05 confidence vector model so flyer ingestion can emit: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extraction confidence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temporal confidence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venue match confidence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geocode confidence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dedupe placeholder confidence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If ambiguity exists, the output must explicitly require manual review rather than pretending certainty.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### 8. Document failure modes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The pipeline must handle and represent: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unreadable flyer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missing date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ambiguous venue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conflicting time data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partial extraction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OCR succeeded but normalization incomplete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### 9. Add documentation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Create a markdown doc explaining: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flyer ingestion stages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evidence chain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confidence calculation inputs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manual review triggers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future production vendor integration seam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## Constraints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Do not fabricate certainty.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Do not collapse OCR and normalization into one undocumented blob.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Do not bypass provenance/evidence.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Do not emit UI-facing-only objects.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Do not hardcode business logic in controller endpoints.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 Deliverables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Provide full code for: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contracts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OCR service seam and implementation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normalization service seam and implementation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pipeline orchestrator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endpoint mappings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model updates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docs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## Acceptance criteria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This prompt is complete when: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a flyer ingestion request can be submitted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OCR and normalization stages are represented explicitly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output produces canonical candidate data plus evidence and confidence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manual review is triggered when ambiguity exists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failures are deterministic and inspectable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architecture is ready for later production OCR/LLM provider replacement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## Output requirements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Provide full production-grade code for all created or modified files.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Do not provide only explanations.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 P12 — Implement Deduplication, Entity Resolution, and Merge Rules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You are working inside the `WeUP_Phase0_AIStudio` repository.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Implement deterministic deduplication, entity resolution, and merge rules for WeUP Phase 0 so multiple source candidates can converge on one canonical event record without losing provenance or review history.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This prompt must operate on top of the ingestion and candidate framework established in P10–P11.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Do not build the moderation queue UI here. That belongs to P13.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Do not weaken provenance to simplify matching.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Do not merge events in a way that destroys auditability.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## Architectural intent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WeUP must not create duplicate event spam from: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flyer upload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manual submission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pasted URL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venue page ingestion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future external feeds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Deduplication must be deterministic, explainable, and review-safe.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The system must support: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candidate-to-existing matching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candidate-to-candidate matching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merge recommendations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confidence-aware merge blocking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provenance unioning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conflict preservation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## Required implementation outcomes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### 1. Add dedupe contracts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Create contracts such as: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`DuplicateMatchCandidate`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`DuplicateMatchScore`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`ResolutionDecision`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`MergePlan`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`FieldConflict`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`EntityResolutionResult`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These must explain: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which records were compared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what signals matched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what score was produced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whether auto-merge is allowed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which fields conflict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what requires manual review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### 2. Add resolution services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Create interfaces such as: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`IEventDuplicateDetector`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`IEntityResolutionService`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`IMergePlanner`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The detector must compare candidate events using signals like: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title similarity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venue similarity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time overlap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address similarity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geo proximity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source reference duplication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### 3. Define deterministic scoring rules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Implement weighted scoring for duplicate detection.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Use explicit thresholds for: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likely duplicate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possible duplicate requiring review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no match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Document the thresholds in code comments and docs.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### 4. Implement merge rules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Create deterministic field merge rules such as: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canonical title selection precedence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venue/address precedence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time selection precedence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source provenance unioning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media unioning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confidence recomputation or merge policy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preservation of conflicting raw evidence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No silent overwrite of meaningful conflicting data is allowed.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### 5. Add manual-review blockers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If the records conflict materially, mark them as requiring review instead of auto-merging.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Conflicts that should block auto-merge include: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materially different venue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materially different date/time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incompatible address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low-confidence source mismatch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### 6. Add repository and endpoint seam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Add services and endpoints to: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evaluate candidate against existing events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preview merge plan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commit merge when safe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record manual-review-needed outcome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Suggested endpoints: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`POST /api/resolution/evaluate`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`POST /api/resolution/merge`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`GET /api/resolution/{id}`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### 7. Integrate provenance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Merged records must preserve: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all source refs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all evidence refs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review history references where applicable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audit trace of which records were merged and why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### 8. Add documentation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Create docs explaining: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scoring model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merge precedence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auto-merge threshold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manual review threshold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examples of safe vs unsafe merge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## Constraints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No fuzzy black-box magic without explainability.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No destructive merge that loses evidence.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No duplicate suppression without an audit record.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No UI-only implementation.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Keep business logic out of endpoints.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## Deliverables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Provide full code for: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contracts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detection/resolution/merge services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supporting repository logic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endpoints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docs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## Acceptance criteria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This prompt is complete when: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a candidate can be compared against existing events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duplicate scoring is deterministic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merge plans are explainable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provenance is preserved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unsafe merges route to review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duplicate handling no longer depends on ad hoc title checks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## Output requirements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Provide full code for all created or modified files.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Do not output only strategy notes.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 P13 — Build Moderation Queue and Review Dashboard API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You are working inside the `WeUP_Phase0_AIStudio` repository.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Build the backend moderation queue and review API for WeUP Phase 0 so reviewable events, ingestion candidates, and resolution conflicts can be surfaced to moderators in a deterministic, auditable workflow.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This prompt is backend/API focused. It must support a future dashboard, but the priority is the operable review system, not visual polish.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Do not skip auditability.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Do not collapse moderation state into ad hoc booleans.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Do not bypass the existing event lifecycle from P04/P05.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## Architectural intent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By this point, WeUP has: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canonical domain/event lifecycle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provenance/confidence structures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ingestion candidate flow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dedupe/resolution logic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Now it needs real moderation operations: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queueing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filtering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evidence inspection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review action submission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immutable review records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rollback path for bad publish decisions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Moderation must be explicit, queryable, and attributable.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## Required implementation outcomes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### 1. Add moderation queue contracts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Create contracts such as: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`ModerationQueueItem`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`ModerationQueueFilter`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`ModerationQueueResponse`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`ReviewDecisionRequest`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`ReviewDecisionResponse`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`ModerationEvidenceBundle`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`ReviewAuditRecord`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Queue items must expose enough information for a future UI to review: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event id or candidate id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source kind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confidence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blocker reasons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created date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review urgency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evidence availability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### 2. Add moderation service layer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Create interfaces/services such as: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`IModerationQueueService`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`IReviewDecisionService`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`IModerationEvidenceService`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These services must support: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fetch pending review items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filter by status/source/confidence/date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fetch evidence bundle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submit approve/reject/changes-requested decisions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list review history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### 3. Add backend endpoints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Suggested endpoints: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`GET /api/moderation/queue`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`GET /api/moderation/queue/{id}`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`GET /api/moderation/queue/{id}/evidence`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`POST /api/moderation/reviews/{id}/approve`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`POST /api/moderation/reviews/{id}/reject`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`POST /api/moderation/reviews/{id}/request-changes`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`GET /api/moderation/reviews/{id}/history`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### 4. Integrate lifecycle transitions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Review decisions must connect to the existing event lifecycle: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`NEEDS_REVIEW`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`APPROVED`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`REJECTED`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return-to-review states where applicable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Do not invent a conflicting state machine.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### 5. Preserve immutable review history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Each review action must produce a new review record.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No destructive overwrite of prior review actions.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### 6. Include evidence retrieval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Evidence bundle responses should include: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source refs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evidence refs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confidence vector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blocker reasons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OCR/raw extraction text if relevant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resolution/merge explanation if relevant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### 7. Add role seam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Add a clean authorization seam for moderator access, even if full auth role enforcement is completed later. The code must show where moderator authorization will be applied.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### 8. Add docs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Create documentation covering: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moderation queue lifecycle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queue filters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evidence inspection model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review action semantics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audit/history rules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## Constraints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No dashboard-only fake implementation.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No mutable review history.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No hidden auto-approval bypass.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No conflation of moderation queue state and publish state.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## Deliverables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Provide full code for: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queue contracts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services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endpoints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supporting repository logic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docs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## Acceptance criteria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This prompt is complete when: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reviewable records can be listed and filtered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evidence can be retrieved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approve/reject/request-changes actions persist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immutable review history exists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lifecycle transitions remain consistent with the canonical model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## Output requirements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Provide full production-grade code for all files created or modified.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Do not give only architecture notes.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 P14 — Implement Confidence Scoring and Publish Eligibility Rules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You are working inside the `WeUP_Phase0_AIStudio` repository.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Turn the existing provenance and confidence structures into a deterministic publish gate for WeUP Phase 0 so events are either: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safely auto-publishable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manually reviewable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blocked from publication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This prompt must enforce publish eligibility as backend logic, not as UI convention.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Do not leave confidence as passive metadata.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Do not treat confidence as a decorative number.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Do not bypass field completeness requirements.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## Architectural intent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The repo already contains: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provenance model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confidence vector structures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event lifecycle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ingestion and review pathways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Now the system needs actual publish logic that answers: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can this event auto-publish?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what exact blockers prevent publication?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what minimum fields are required?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when does confidence force review?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when is publication outright blocked?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This must be deterministic, explainable, and testable.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## Required implementation outcomes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### 1. Add publish gate contracts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Create or extend contracts such as: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`PublishEligibilityResult`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`PublishBlocker`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`ConfidenceGateDecision`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`FieldCompletenessResult`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`AutoPublishPolicy`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The result must expose: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eligible / not eligible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blockers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recommended next action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confidence summary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field completeness summary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### 2. Implement confidence gate service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Create a service such as: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`IPublishEligibilityService`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`PublishEligibilityService`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It must evaluate: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aggregate confidence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per-dimension confidence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missing required fields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review state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lifecycle status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dedupe conflict state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source integrity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### 3. Define thresholds explicitly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Create explicit thresholds for: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auto-publish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requires manual review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blocked from publish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These thresholds must be centralized and documented in code.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Do not scatter numbers across the codebase.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### 4. Enforce required-field rules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Use the canonical event lifecycle and field completeness model from P04/P05.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For example, publication should fail if required fields such as: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venue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address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geo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start time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timezone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provenance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confidence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are missing or invalid.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### 5. Emit blocker reasons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Blockers must be human-readable and machine-readable, such as: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low extraction confidence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missing timezone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unresolved venue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geo not validated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duplicate conflict unresolved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manual review still pending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rejected review state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incomplete evidence chain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### 6. Integrate with moderation flow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The publish eligibility result must be used by moderation services so review actions cannot silently force invalid publication.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### 7. Add tests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Add automated tests for: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high-confidence clean candidate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low-confidence flyer extraction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missing required fields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rejected item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unresolved dedupe conflict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approved but incomplete event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valid auto-publish scenario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### 8. Add docs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Create documentation for: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publish gate thresholds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blocker taxonomy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auto-publish policy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manual-review policy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relation to moderation decisions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## Constraints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No magic hidden thresholds.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No publish path that ignores blockers.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No passive confidence metadata.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No duplicated eligibility logic across endpoints.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## Deliverables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Provide full code for: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contracts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service implementation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integration points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tests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docs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## Acceptance criteria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This prompt is complete when: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publish eligibility can be evaluated deterministically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blockers are explicit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thresholds are centralized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moderation can rely on the publish gate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tests cover the core decision matrix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## Output requirements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Provide complete production-grade code for all created or modified files.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Do not output only explanation.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5pzwn1ql4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them in this order:</w:t>
      </w:r>
    </w:p>
    <w:p w:rsidR="00000000" w:rsidDel="00000000" w:rsidP="00000000" w:rsidRDefault="00000000" w:rsidRPr="00000000" w14:paraId="000002E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P10</w:t>
      </w:r>
    </w:p>
    <w:p w:rsidR="00000000" w:rsidDel="00000000" w:rsidP="00000000" w:rsidRDefault="00000000" w:rsidRPr="00000000" w14:paraId="000002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P11</w:t>
      </w:r>
    </w:p>
    <w:p w:rsidR="00000000" w:rsidDel="00000000" w:rsidP="00000000" w:rsidRDefault="00000000" w:rsidRPr="00000000" w14:paraId="000002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P12</w:t>
      </w:r>
    </w:p>
    <w:p w:rsidR="00000000" w:rsidDel="00000000" w:rsidP="00000000" w:rsidRDefault="00000000" w:rsidRPr="00000000" w14:paraId="000002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P14</w:t>
      </w:r>
    </w:p>
    <w:p w:rsidR="00000000" w:rsidDel="00000000" w:rsidP="00000000" w:rsidRDefault="00000000" w:rsidRPr="00000000" w14:paraId="000002E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P13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order is stricter than numeric order, but architecturally better.</w:t>
        <w:br w:type="textWrapping"/>
        <w:t xml:space="preserve">You need the ingestion and gating spine before the moderation queue becomes truly meaningful.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