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600" w:lineRule="auto"/>
        <w:rPr>
          <w:b w:val="1"/>
          <w:bCs w:val="1"/>
          <w:color w:val="6b7c9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2544762</wp:posOffset>
            </wp:positionH>
            <wp:positionV relativeFrom="paragraph">
              <wp:posOffset>114300</wp:posOffset>
            </wp:positionV>
            <wp:extent cx="1287463" cy="31431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463" cy="314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26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7c93"/>
          <w:sz w:val="28"/>
          <w:szCs w:val="28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68"/>
          <w:szCs w:val="68"/>
          <w:rtl w:val="0"/>
        </w:rPr>
        <w:t xml:space="preserve">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8" w:sz="12" w:val="single"/>
        </w:pBdr>
        <w:spacing w:after="500" w:lineRule="auto"/>
        <w:rPr/>
      </w:pPr>
      <w:r w:rsidDel="00000000" w:rsidR="00000000" w:rsidRPr="00000000">
        <w:rPr>
          <w:rFonts w:ascii="Calibri" w:cs="Calibri" w:eastAsia="Calibri" w:hAnsi="Calibri"/>
          <w:color w:val="44546a"/>
          <w:sz w:val="30"/>
          <w:szCs w:val="30"/>
          <w:rtl w:val="0"/>
        </w:rPr>
        <w:t xml:space="preserve">Cloud Firestore · consola de administración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de Título (APT) ·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Autores: David Arenas Márquez (frontend) y Amaru Rojas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Octubre de 2026 · Versión 1.0</w:t>
      </w:r>
    </w:p>
    <w:p w:rsidR="00000000" w:rsidDel="00000000" w:rsidP="00000000" w:rsidRDefault="00000000" w:rsidRPr="00000000" w14:paraId="00000008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900" w:lineRule="auto"/>
        <w:rPr/>
        <w:sectPr>
          <w:footerReference r:id="rId8" w:type="default"/>
          <w:headerReference w:type="default" r:id="rId23"/>
          <w:pgSz w:h="15840" w:w="12240" w:orient="portrait"/>
          <w:pgMar w:bottom="1000" w:top="1000" w:left="1100" w:right="110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Documento de diseño. Describe las colecciones, campos, relaciones, índices y políticas de retención de la base de datos de la consola, según el modelo canónico entregado por Max (Modelo de datos Firestore v1.0) y su estado de implementación en el código al 16 de octubre de 2026 (adminSessions actualizada el 23 de octubre de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1. Introducción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Aprueba es una plataforma de práctica para la PAES. Este documento describe la base de datos de su consola de administración de negocio: la herramienta con la que el equipo de gerencia, finanzas, operaciones y soporte monitorea el producto y gestiona sponsors, planes, usuarios, tickets y recorrecciones.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base de datos es Cloud Firestore en modo Nativo, una base NoSQL documental: la información se organiza en colecciones de documentos y no existen tablas ni JOINs. Las relaciones se expresan guardando el identificador del documento relacionado, y, cuando una lectura frecuente lo exige, se copian datos (denormalización).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modelo sigue el documento canónico entregado por Max, "Modelo de datos Firestore del módulo de administración v1.0" (septiembre de 2026). El alcance cubre las colecciones que leen o escriben los 29 endpoints de la consola: 21 colecciones raíz y 5 subcolecciones. Las colecciones exclusivas de la app del alumno (respuestas, grupos, publicaciones, facturas, etc.) no se repiten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Cómo leer este documento.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sección 3 resume las decisiones de diseño; la 4 muestra los diagramas; la 5 lista las colecciones con su estado de implementación; la 6 detalla las relaciones; la 7 describe cada colección campo por campo, incluidas las subcolecciones del alumno; las secciones 8 a 10 cubren índices, retención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2. Tecnología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7236"/>
        <w:tblGridChange w:id="0">
          <w:tblGrid>
            <w:gridCol w:w="2700"/>
            <w:gridCol w:w="72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Cloud Firestore, modo Nativo (NoSQL documental).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southamerica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-west1 (Santiago).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Proyecto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aprueba-admin (un solo entorno con datos de prueba). El modelo de Max propone tres proyectos independientes: aprueba-dev, aprueba-staging y aprueba-prod.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Acceso a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Solo a través del backend con el Admin SDK de Firebase; el navegador nunca accede a Firestore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Backend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Node.js con Express, API REST bajo /api/v1/admin/* y respuestas con formato { data, error, meta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JWT propio para el personal administrativo (access y refresh token) con roles admin, finance, ops y support; segundo factor MFA.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React 18 con Vite, en español e inglés y modo claro y oscuro.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60" w:before="240" w:lineRule="auto"/>
        <w:rPr>
          <w:b w:val="1"/>
          <w:bCs w:val="1"/>
          <w:color w:val="1f3a5f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3. Principios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Estas reglas vienen del modelo canónico y se aplican en todas las colecciones: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Denormalización controlada.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no tiene JOINs; por eso se copian algunos datos en el documento que los usa (userName en tickets, questionStatement en recorrecciones, sponsorName en beneficios) y el backend los mantiene.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búsqueda en minúsculas.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nameLower, emailLower y subjectLower permiten buscar por prefijo sin distinguir mayúsculas. Solo los escribe el backend.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Fechas como Timestamp UTC.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createdAt, updatedAt y expiresAt son Timestamp. La única excepción es lastActiveDate (texto AAAA-MM-DD), que alimenta la racha y los usuarios activos por día.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Borrado lógico.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sponsors no se borran: se marca deletedAt y las consultas filtran los eliminados.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Enumeraciones cerradas.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estados y tipos son texto con valores fijos que el backend valida.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Contadores.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totales usan agregaciones count() y sum(). Solo badgesIssued es un contador distribuido en 10 fragmentos, porque recibe escrituras concurrentes.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Transacciones.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operación que toca varios documentos con reglas de consistencia (confirmar una recorrección, crear un sponsor, guardar un plan) se hace en una transacción.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Límites de Firestore.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de 1 escritura por segundo por documento y 1 MiB por documento; por eso los hilos de tickets y el libro de medallas van en subcolecciones.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Identificadores con prefijo.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adm_, tck_, cor_, aud_, bnf_ y pl_ facilitan la depuración; los catálogos usan una clave natural (free, uni, all; f1…f10; ios, android, web; AAAA-MM-DD).</w:t>
      </w:r>
    </w:p>
    <w:p w:rsidR="00000000" w:rsidDel="00000000" w:rsidP="00000000" w:rsidRDefault="00000000" w:rsidRPr="00000000" w14:paraId="00000031">
      <w:pPr>
        <w:spacing w:after="8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Tipos de datos usados: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5436"/>
        <w:tblGridChange w:id="0">
          <w:tblGrid>
            <w:gridCol w:w="1800"/>
            <w:gridCol w:w="2700"/>
            <w:gridCol w:w="54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en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str · Literal[...] · EmailStr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Texto, enums, ids de referencia, fechas por día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 ·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Firestore no distingue entero de decimal; el backend normaliza (int() en contadores, 2 decimales en importes).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Banderas (active, available, internal, system).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datetime (tz UTC)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Fechas/hora. Campo TTL cuando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BaseModel anidado · 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Objetos (medals, limits, badges, name{es,en}, details).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Listas cortas (features, options). Soporta array-contains.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Ausencia explícita; obligatorio en campos filtrados por igualdad a null (deletedAt, revokedAt, assigneeId).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  <w:sectPr>
          <w:footerReference r:id="rId9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4. Diagramas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El mapa agrupa las colecciones por módulo de la consola. El azul indica lo que ya está en el código; el gris, lo que el modelo define pero aún no se implementa. Los diagramas siguientes muestran los campos principales y las relaciones de cada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jc w:val="center"/>
        <w:rPr/>
        <w:sectPr>
          <w:footerReference r:id="rId10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6753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4.1 Seguridad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jc w:val="center"/>
        <w:rPr/>
        <w:sectPr>
          <w:footerReference r:id="rId12" w:type="default"/>
          <w:type w:val="nextPage"/>
          <w:pgSz w:h="12240" w:w="15840" w:orient="landscape"/>
          <w:pgMar w:bottom="900" w:top="900" w:left="1000" w:right="1000" w:header="708" w:footer="708"/>
        </w:sectPr>
      </w:pPr>
      <w:r w:rsidDel="00000000" w:rsidR="00000000" w:rsidRPr="00000000">
        <w:rPr/>
        <w:drawing>
          <wp:inline distB="0" distT="0" distL="0" distR="0">
            <wp:extent cx="8572500" cy="41052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4.2 Negocio: sponsors, beneficios, planes y suscripciones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jc w:val="center"/>
        <w:rPr/>
        <w:sectPr>
          <w:footerReference r:id="rId14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560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4.3 Alumnos, soporte y recorrecciones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jc w:val="center"/>
        <w:rPr/>
        <w:sectPr>
          <w:footerReference r:id="rId16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/>
        <w:drawing>
          <wp:inline distB="0" distT="0" distL="0" distR="0">
            <wp:extent cx="6096000" cy="6524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4.4 Analítica y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jc w:val="center"/>
        <w:rPr/>
        <w:sectPr>
          <w:footerReference r:id="rId18" w:type="default"/>
          <w:type w:val="nextPage"/>
          <w:pgSz w:h="12240" w:w="15840" w:orient="landscape"/>
          <w:pgMar w:bottom="900" w:top="900" w:left="1000" w:right="1000" w:header="708" w:footer="708"/>
        </w:sectPr>
      </w:pPr>
      <w:r w:rsidDel="00000000" w:rsidR="00000000" w:rsidRPr="00000000">
        <w:rPr/>
        <w:drawing>
          <wp:inline distB="0" distT="0" distL="0" distR="0">
            <wp:extent cx="7810500" cy="533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5. Catálogo de colecciones y estado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estado se determinó revisando el código del backend (rutas, repositorio y semilla) al 16 de octubre de 2026. "Datos de prueba" significa que la colección existe y la consola la lee, pero su contenido es simulado.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700"/>
        <w:gridCol w:w="1400"/>
        <w:gridCol w:w="2550"/>
        <w:gridCol w:w="1350"/>
        <w:gridCol w:w="2086"/>
        <w:tblGridChange w:id="0">
          <w:tblGrid>
            <w:gridCol w:w="1850"/>
            <w:gridCol w:w="700"/>
            <w:gridCol w:w="1400"/>
            <w:gridCol w:w="2550"/>
            <w:gridCol w:w="1350"/>
            <w:gridCol w:w="20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adm_*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Cuentas administrativas, roles y MFA.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MFA con código de prueba (mfaSecret = null); ids de prueba adm_1…adm_4 (el modelo pide adm_ + 10 hex).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{jti}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Refresh tokens emitidos/revocados (rotación).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 el 23/10/2026: rotación del refresh token (gracia de 15 s), detección de reúso, POST /admin/auth/logout y logout-all, y GET /admin/session (verificación cada 30 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aud_*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Bitácora de toda escritura administrativa.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escribe al ejecutar acciones administrativas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metricsDaily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KPIs diarios para Resumen/Comercial (rangos 7d/30d).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Lectura implementada; los valores son sintéticos (no hay job de agregación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metricsMonthly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KPIs mensuales (rangos 90d/12m) y serie de descargas.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Igual que metricsDaily.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counters (+ shards)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 +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nombre / 0..9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badgesIssued (distribuido) y ticketNumber (secuencia).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usa para el número secuencial de tickets (ticketNumber).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Vista Sponsors (CRUD con borrado lógico).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 borrado lógico. Sin pantalla para contactEmail.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bnf_*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Beneficios por sponsor; se desactivan al dar de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Sin pantalla para description, icon ni stock ilimitado.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Canjes; alimenta redemptionsLast30d y KPIs.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El canje actualiza redeemedCount en benefits; no se registra cada canje por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free|uni|all|pl_*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Constructor de planes: features, límites, badges por acción, Stripe.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price {monthly, yearly} y name {es, en}; Stripe aún sin integrar.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f1…f10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de funcionalidades arrastrables.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f1…f10.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Detalle de alumno y conteo de suscriptores por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Dependiente de la decisión sobre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uid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Búsqueda, KPIs y acciones de soporte sobre alumnos.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Incluye estado, suspensión y lastAdminAction; sin sincronía con subscriptions.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Dispositivos en la ficha del alumno.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Sin implementar.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users/{uid}/medalLedger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Recompensa de 250 bronces al confirmar recorrección.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 escribe al confirmar una recorrección.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users/{uid}/activityLog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Actividad reciente en la ficha del alumno (TTL 90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Requeriría una función de fan-out desde la app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supportTickets (+ 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 +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tck_* /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Bandeja de tickets, hilo de mensajes y notas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 hilo de mensajes y TTL; sin paginación por cursor.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cor_*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Cola de recorrecciones y su resolución.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Confirmar una recorrección otorga 250 medallas de bronce.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qst_*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Solo los campos que corrige la consola (questionPatch).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Solo los campos que toca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ios|android|web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Disponibilidad en tiendas (job sync-stores).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serviceStatus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login…notif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Último snapshot de salud (respaldo si Cloud Monitoring falla).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 (sin Cloud Monitoring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opsConfig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services|containers|sync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Qué medir en Cloud Monitoring/Cloud Run; marcas de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1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Operativa simulada (sin Cloud Run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opsRestarts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{serviceName}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Bloqueo y seguimiento de reinicios de Cloud Run (TTL 30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dcefe0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Bloqueo de reinicios; reinicio real pendiente de Cloud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Cola de notificaciones al alumno con reintentos (TTL 30 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6e0d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 existe en el backend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Resumen: Implementada 14 · Datos de prueba 5 · Pendiente 5 (de 24 estructuras).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6. Relaciones entre colecciones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Firestore las relaciones no son restricciones de la base: son campos que guardan el id del documento relacionado, y el backend las valida. N : 1 significa que muchos documentos de la colección de origen apuntan a uno solo del destino.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300"/>
        <w:gridCol w:w="800"/>
        <w:gridCol w:w="3936"/>
        <w:tblGridChange w:id="0">
          <w:tblGrid>
            <w:gridCol w:w="2900"/>
            <w:gridCol w:w="2300"/>
            <w:gridCol w:w="800"/>
            <w:gridCol w:w="39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Apunta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adminSessions.adminId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Sesión de un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auditLog.actorId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realizó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sponsors.createdBy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Autoría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benefits.sponsorId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sponsor tiene muchos beneficios.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benefitRedemptions.benefitId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Canje de un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Dato denormalizado del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benefitRedemptions.userId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canjea.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plans.features[]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 de ids de funcionalidades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subscriptions.plan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subscriptions.userId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suscrito.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users.plan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vigente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users/{uid}/medalLedger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users/{uid}/activityLog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abre 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supportTickets.assigneeId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Agente asignado (rol support o admin).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supportTickets/{id}/messages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Subcolección dentro del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corrections.questionId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Pregunta que se pide corregir.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Alumno que solicita la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corrections.resolvedBy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Revisor que resuelve.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questions.lastCorrectionId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Última corrección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notificationOutbox.userId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Destinatario de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opsConfig.updatedBy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modificó la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opsRestarts.requestedBy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Quién pidió el reinicio.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opsRestarts.serviceName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opsConfig (services.items[])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id del documento es el nombre del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  <w:sectPr>
          <w:footerReference r:id="rId20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7. Detalle de colecciones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cada colección: su identificador, su propósito y la lista de campos con tipo, si es obligatorio y su validación. "Cond." en la columna "Oblig." significa obligatorio bajo cierta condición. Las descripciones provienen del modelo canónico de 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 adminUsers/{adminId}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adm_ + 10 hex generados por el backend (p. ej. adm_7f3a9c21b0)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Cuentas del personal que usa la consola (Gerencia, Finanzas, Operaciones, Soporte): credenciales, rol, segundo factor y estado.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2–80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corporativo, formato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Único en la colección (verificado en transacción al crear). Clave de búsqueda del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bcrypt coste 12 (60 caracteres, prefijo $2b$).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 | finance | ops |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mfaEnabled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Obligatorio true para admin y finance (regla de negocio validada en seed y backend).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mfaSecret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Secreto TOTP base32 cifrado con KMS (envelope encryption); null si mfaEnabled =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false = cuenta deshabilitada (403 ACCOUNT_DISABLED). Sustituye al disabled del doc. de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failedLoginCount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Intentos fallidos consecutivos; se reinicia a 0 al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lockedUntil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Bloqueo temporal tras 10 fallos (15 min); complementa al rate limit por 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lastLoginAt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inicio de sesión exitoso.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adminSessions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/{jti}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jti del refresh token (uuid4 hex, 32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 cada refresh token emitido para permitir rotación, revocación (logout) y detección de reuso.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Referencia a adminUsers.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Rol en el momento de emitir (informativo; el rol efectivo se relee de adminUsers).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+ 30 días. Campo TTL: Firestore elimina el documento al vencer.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revokedAt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= vigente. Se fija al rotar, cerrar sesión o detectar reuso. Debe existir siempre (filtro == null).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rotated | logout | logout_all | reuse_detected | password_changed.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IP de origen del login (X-Forwarded-For).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Recortado a 200 caracteres.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7.3 auditLog/{entryId}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aud_ + ULID (ordenable por tiempo)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Bitácora inmutable de toda acción de escritura ejecutada desde la consola: quién, qué, sobre qué, antes/después y motivo.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 que ejecutó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 para listar sin leer adminUsers.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actorRole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Rol en el 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Verbo con prefijo de dominio: auth.login, sponsor.create, sponsor.update, sponsor.delete, plan.create, plan.update, plan.delete, user.suspend, user.reactivate, user.churn, user.change_email, user.change_plan, ticket.update, correction.resolve, ops.restart.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Colección del objetivo (users, sponsors, plans, supportTickets, corrections, cloudrun, adminUsers).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 del documento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before: map|null, after: map|null, reason: string|null }. Se truncan valores &gt; 32 KB y se eliminan claves sensibles (passwordHash, mfaSecret).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meta.requestId de la petición (correlación con logs).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IP de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+ 2 años.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7.4 metricsDaily/{YYYY-MM-DD}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Fecha del día cerrado en zona America/Santiago, formato ISO 2026-09-17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Fotografía diaria de todos los KPIs de las vistas Resumen y Comercial. Un documento por día.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Redundante con el ID para poder filtrar por rango con where("date","&gt;=",…).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total: number, ios: number, android: number, web: number }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downloadsTotalToDate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histórico al cierre del día (KPI "Descargas totales").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Usuarios con lastActiveDate ==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Usuarios activos en los 30 días que terminan en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Cuentas creadas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registeredToDate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Cuentas totales (paso "Registrados" del embudo).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Suscripciones que pasaron a active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convertedToDate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Suscripciones activas al cierre (paso "Convertidos").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Ingreso recurrente mensualizado al cierre (moneda de plans.currency, 2 decimales).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revenueByPlan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planId: number } ingreso mensualizado por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total, bronze, silver, gold, diamond, platinum } emitidos en el día (lectura de counters).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benefitsRedeemedBySponsor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sponsorId: number } canjes del día por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Sponsors con deletedAt == null y status in (ok, deg).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Ejecución del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date + 3 años.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7.5 metricsMonthly/{YYYY-MM}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 calendario 2026-09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Consolidado mensual: alimenta los rangos 90d y 12m y la serie "Descargas por mes".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Redundante con el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total, ios, android, web }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downloadsTotalToDate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al cierre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dauAvg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Promedio de dau de los días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MAU al último día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registrations / registeredToDate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Registros del mes y acumulado.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conversions / convertedToDate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Conversiones del mes y activas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convRate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convertedToDate / mau × 100, 1 decimal.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MRR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revenueByPlan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Ingreso mensual por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Suma mensual por nivel +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 cierre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daysAggregated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Días incluidos (control de integridad; &lt; días del mes ⇒ faltan diarios).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cuando el mes está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regeneración.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7.6 counters/{counterName} y counters/{counterName}/shards/{shardId}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contador (badgesIssued, ticketNumber); shards 0…9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Contadores que no pueden vivir en un único documento: badges emitidos (alta concurrencia desde la app) y la secuencia legible de tickets (#1042).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numShards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Fragmentos del contador (10 para badgesIssued; 1 para ticketNumber).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byTier (solo badgesIssued)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Snapshot diario consolidado por el job para no sumar shards en cada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value (solo ticketNumber)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número asignado; se incrementa en transacción al crear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shards/{id}.count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Subtotal del fragmento.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shards/{id}.byTier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Subtotal por nivel del fragmento.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7.7 sponsors/{sponsorId}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 de Firestore (20 caracteres). Los ids spo_* del seed actual se conservan en la migración.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Marcas que financian beneficios. Alimenta la vista Sponsors (KPIs, tabla, gráfico de aporte mensual) y los KPIs de sponsors activos.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2–120 caracteres, espacios normalizados.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Único entre sponsors con deletedAt == null (comprobado en transacción). Búsqueda por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Bronze | Silver |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monthlyFee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Entero CLP, 0 ≤ x ≤ 100 000 000.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benefitsOffered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Cantidad de benefits activos del sponsor (denormalizado; lo recalcula el backend al crear/desactivar beneficios).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benefitsRedeemed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acumulados (Increment desde benefitRedemptions).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ok | deg | down — estado de la relación comercial mostrado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contactEmail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del contacto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Borrado lógico. Debe existir (null) para que el filtro deletedAt == null incluya 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timestamp|null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7.8 benefits/{benefitId}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bnf_ + 10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Beneficios canjeables con medallas de platino. Raíz (no subcolección) porque la app del alumno los lista globalmente por costo y disponibilidad.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Referencia a sponsors.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Denormalizado; se actualiza por Cloud Function al renombrar el sponsor.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2–120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≤ 500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costPlatinum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Entero 0–1000 medallas de platino.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= ilimitado; se decrementa en cada canje (transacción).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redeemedCount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Canjes acumulados.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false al dar de baja el sponsor o agotar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Emoji/ícono para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7.9 benefitRedemptions/{redemptionId}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 cada canje. La consola solo la lee para el indicador redemptionsLast30d y el job para KPIs.</w:t>
      </w: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benefitId / benefitName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Beneficio y nombre denormalizado.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sponsorId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Sponsor (denormalizado para agregaciones).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couponCode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Cupón entregado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platinumSpent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Medallas de platino gastadas.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del canje.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7.10 plans/{planId}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Clave natural free | uni | all para los planes de sistema; pl_ + 6 hex o slug para los creados en la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Catálogo de planes que edita el constructor: funcionalidades, límites de uso, badges por acción, precio y su espejo en Stripe. Lo leen en caliente los servicios del alumno para aplicar cuotas y recompensas.</w:t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es: string, en: string } 2–60 caracteres cada 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name.es en minúsculas;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pl_free | pl_uni | pl_all para el i18n del frontend; null en planes nuevos.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monthly: number, yearly: number|null } en currency, máx. 2 decimales, ≥ 0. La consola edita monthly; yearly lo gestiona la app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USD | CLP.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Hex #RRGGBB.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Ids existentes en features, sin duplicados, ≤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qDay: 0–10000, groups: 0–100, tests: 0–99 }; 0 = ilimitado en qDay/groups.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login: 0–100, purchase: 0–1000, correct: 0–100 } badges por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en free/uni/all: no se eliminan ni cambian de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published / popular /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 / boolean /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Heredados de v1.0 para la app (visibilidad, destacado, orden).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Producto en Stripe; null en free.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stripePriceIds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monthly: string|null, yearly: string|null }. Se rota monthly al cambiar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updatedAt es el token de concurrencia optimista del 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createdBy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7.11 features/{featureId}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f1 … f10 (claves usadas por el wireframe)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Catálogo de funcionalidades arrastrables del constructor de planes. Los servicios del alumno consultan plans.features contra la key de cada funcionalidad.</w:t>
      </w: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Identificador estable para el código: unlimited_questions | mock_mode | explanations | corrections | study_groups | advanced_stats | sponsor_benefits | no_ads | offline | priority_support.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 texto corto para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Emoji.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Orden en el catálogo (1–10).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Permite retirar una funcionalidad sin borrarla.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7.12 subscriptions/{subscriptionId}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Suscripciones de pago (espejo de Stripe). La consola la lee para la ficha del alumno y para bloquear la eliminación de planes con suscriptores.</w:t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plans.id (uni | all | pl_*).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billingCycle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monthly | yearly.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active | canceled | past_due | incomplete.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currentPeriodEnd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Próximo cobro / fin de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cancelAtPeriodEnd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Cancelación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stripeSubscriptionId / stripeCustomerId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Ids en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brand, last4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7.13 users/{uid}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UID de Firebase Authentication (28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Perfil del alumno (v1.0). La consola lo usa para la búsqueda, los KPIs (total/activos/suspendidos), la ficha de soporte y las acciones administrativas. Aquí se detallan solo los campos que la consola lee o escribe.</w:t>
      </w: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 / nameLower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y versión en minúsculas para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email / emailLower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Correo (espejo de Auth) y minúsculas; emailLower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authProvider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password | google | apple.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ISO-3166 alpha-2 en mayúsculas (v1.0 lo tenía opcional; se rellena "CL" por defecto en migración para poder filtrar).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school / region / age / 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string|null / string|null / number|null / 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Perfil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plans.id vigente (denormalizado de subscriptions o fijado manualmente).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none | active | past_due | canceled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planSource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subscription | manual | free. "manual" impide que el sincronizador de Stripe degrade el plan fijado por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active | suspended | churned. Estado administrativo de la cuenta (nuevo).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stateChangedAt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transición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reason, by, at } mientras state = suspended; null en otro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sessionsRevokedAt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El API del alumno rechaza tokens emitidos antes de esta marca (suspensión).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pendingEmail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Nuevo correo pendiente de verificación tras un cambio desde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Días consecutivos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lastActiveDate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YYYY-MM-DD (v1.0; alimenta racha y MAU).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lastActiveAt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actividad con hora (nuevo; orden fino y etiqueta "hoy/ayer").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bronze, silver, gold, diamond, platinum } saldo (v1.0). Fuente de verdad: medalLedger.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badgesTotal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Suma de medals; columna "Badges" y orden -badgesTotal. Se actualiza en la misma transacción que medals.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lastAdminAction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action, reason, by, at } de la última acción de soporte (ficha).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stripeCustomerId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Cliente Stripe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7.14 supportTickets/{ticketId} y supportTickets/{ticketId}/messages/{messageId}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tck_ + 10 hex; mensajes con id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Tickets de soporte de los alumnos y su hilo de conversación (mensajes del alumno, respuestas de agentes, notas internas y eventos del sistema).</w:t>
      </w: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Secuencial legible (#1042) tomado de counters/ticketNumber en transacción;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subject / subjectLower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3–200 caracteres; minúsculas para 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login | payments | content | account |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 / userName / userEmail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Alumno y datos denormalizados para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high | med |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priorityRank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high=0, med=1, low=2 (orden por prioridad).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open | progress | closed. (El doc. de endpoints lo llama state: se alinea a v1.0.)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assigneeId / assigneeName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Agente asignado (adminUsers con rol support/admin). null = sin asignar; debe existir para filtrar por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app | web | email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Mensajes en el hilo (Increment).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lastMessageAt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mensaje (para bandeja "actualizados").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Apertura y última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closedAt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Cierre; se limpia al reabrir.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messages.authorType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user | agent |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messages.authorId / authorName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string|null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uid o adm_*; "Sistema" para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1–5000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true = nota interna no visible para 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messages.expiresAt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mientras el ticket está abierto; al cerrar se fija closedAt + 2 años en todos los mensajes (TTL sobre el grupo de colección messages).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7.15 corrections/{correctionId}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cor_ + 10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Solicitudes de recorrección enviadas por alumnos con la funcionalidad f4. Cola de moderación de la consola; su confirmación otorga 250 medallas de bronce.</w:t>
      </w: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questions.id cuestionada.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questionTestId / questionAxis / questionDifficulty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Denormalizados de la pregunta para filtrar y mostrar.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Enunciado recortado a 120 caracteres (vista previa en la cola).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 /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Solicitante y nombre denormalizado.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wrong_answer | ambiguous | typo | bad_explanation |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Texto libre del alumno ≤ 1000.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proposedAnswer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Letra A–E que el alumno considera 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pending | confirmed |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potentialReward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tier: "bronze", amount: 250 } (regla global).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rewardGranted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userId, tier, amount } al confirmar; null si rechazada o alumno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questionPatch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Corrección aplicada a la pregunta (copia de lo enviado).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Nota del revisor ≤ 1000 (visible al alumno en la notificación).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resolvedBy / resolvedByName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adminUsers.id y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resolvedAt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7.16 questions/{questionId} (campos tocados por la consola)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qst_ + prueba + secuencia (p. ej. qst_m1_0342) según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Banco de preguntas (v1.0). La consola solo lo escribe al confirmar una recorrección con questionPatch; se listan únicamente los campos afectados.</w:t>
      </w: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10–4000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4–5 textos no vacíos ni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correctAnswer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Letra A–E dentro de len(options).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10–4000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draft | published | flagged | retired.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updatedAt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edición y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lastCorrectionId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cor_* que originó la última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correctionsCount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Recorrecciones confirmadas sobre la pregunta (Increment) — calidad del banco.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7.17 platforms/{platformId}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ios | android |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Disponibilidad en tiendas: versión publicada, si es descargable, descargas acumuladas y última actualización.</w:t>
      </w: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Etiqueta de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Semver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Descargable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Acumulado de la tienda; null para PWA.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downloadsDelta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Descargas del último día sincronizado (insumo de metricsDaily.downloads).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storeUrl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URL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 la última versión publicada (columna "Actualizado").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sincronización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app_store_connect | google_play | pwa_manifest.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7.18 serviceStatus/{serviceKey}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| badges | questions | payments | notif (mismas claves que el wireframe)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Último snapshot de salud de cada servicio de negocio. El backend lo escribe cada vez que refresca la caché desde Cloud Monitoring y lo lee como respaldo cuando Monitoring no responde (meta.cache = "stale").</w:t>
      </w:r>
      <w:r w:rsidDel="00000000" w:rsidR="00000000" w:rsidRPr="00000000">
        <w:rPr>
          <w:rtl w:val="0"/>
        </w:rPr>
      </w:r>
    </w:p>
    <w:tbl>
      <w:tblPr>
        <w:tblStyle w:val="Table2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es, en } nombre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ok | deg |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uptimePct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Disponibilidad 30 días, 2 decimales.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latencyMs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p95 5 min; null si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consecutiveFailures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Checks fallidos seguidos (alertas).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checkedAt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cloud_monitoring.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7.19 opsConfig/{docId}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services | containers |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Configuración declarativa de la vista Operativa: qué uptime checks y servicios Cloud Run corresponden a cada servicio de negocio, qué contenedores observar y las marcas de sincronización de los jobs. Permite añadir servicios sin desplegar la API.</w:t>
      </w:r>
      <w:r w:rsidDel="00000000" w:rsidR="00000000" w:rsidRPr="00000000">
        <w:rPr>
          <w:rtl w:val="0"/>
        </w:rPr>
      </w:r>
    </w:p>
    <w:tbl>
      <w:tblPr>
        <w:tblStyle w:val="Table2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services.items[]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array&lt;map&gt;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key, name{es,en}, uptimeCheckId, cloudRunService, region, order }. key ∈ login|badges|questions|payments|notif.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containers.items[]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array&lt;map&gt;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{ name, kind: cloud_run|firestore|memorystore|cdn, region, restartable: bool, metric: map|null, order 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sync.storesSyncedAt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Última ejecución exitosa de sync-stores (meta.stale si &gt; 36 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sync.metricsAggregatedThrough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día cerrado por aggregate-metrics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*.updatedAt / updatedBy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Control de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7.20 opsRestarts/{serviceName}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servicio Cloud Run (un documento por servicio = bloqueo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del último reinicio solicitado por servicio: evita reinicios concurrentes (409 RESTART_IN_PROGRESS) y permite al job restart-watcher cerrar la operación.</w:t>
      </w: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operationId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de la operación de larga duración de Cloud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requestedBy / requestedByName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requestedAt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finishedAt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null mientras está en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ready | failed | 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newRevision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Revisión desplegada.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requestedAt + 30 días.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7.21 notificationOutbox/{messageId}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Propósito: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Cola persistente de notificaciones al alumno originadas en la consola (respuesta de ticket, recorrección resuelta, cuenta suspendida, verificación de correo). Desacopla la API del servicio de push/correo y da reintentos.</w:t>
      </w: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350"/>
        <w:gridCol w:w="650"/>
        <w:gridCol w:w="5586"/>
        <w:tblGridChange w:id="0">
          <w:tblGrid>
            <w:gridCol w:w="2350"/>
            <w:gridCol w:w="1350"/>
            <w:gridCol w:w="650"/>
            <w:gridCol w:w="55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Oblig.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Validación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ticket_reply | correction_confirmed | correction_rejected | account_suspended | verify_new_email.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Variables de la plantilla (≤ 8 KB).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es | 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push | email (subconjunto).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pending | sent |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Intentos realizados (máx. 5 → failed).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nextAttemptAt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Backoff exponencial (1, 5, 15, 60, 180 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error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refType / refId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Origen (supportTickets, corrections, users).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 / sentAt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 / timestamp|null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= createdAt + 30 días. Campo TTL.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7.22 users/{uid}/medalLedger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Libro de movimientos de medallas del alumno; es la fuente de verdad del saldo, que se refleja en users.medals. Cada movimiento se escribe en una transacción junto con la actualización de users.</w:t>
      </w:r>
      <w:r w:rsidDel="00000000" w:rsidR="00000000" w:rsidRPr="00000000">
        <w:rPr>
          <w:rtl w:val="0"/>
        </w:rPr>
      </w:r>
    </w:p>
    <w:tbl>
      <w:tblPr>
        <w:tblStyle w:val="Table2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earn | exchange | gift_out | gift_in | reward | redeem.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bronze | silver | gold | diamond | platinum.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Cantidad (positiva o negativa).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Motivo (respuesta correcta, login, recorrección…).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refType / refId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Tipo e id del documento relacionado (question, correction, benefit…). Opcionales.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Administrador que originó el movimiento, cuando es una acción administrativa (adm_*).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Fecha del movimiento.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7.23 users/{uid}/devices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Dispositivos del alumno. La ficha de la consola lista los 10 más recientes por lastSeenAt. Pendiente de implementar.</w:t>
      </w:r>
      <w:r w:rsidDel="00000000" w:rsidR="00000000" w:rsidRPr="00000000">
        <w:rPr>
          <w:rtl w:val="0"/>
        </w:rPr>
      </w:r>
    </w:p>
    <w:tbl>
      <w:tblPr>
        <w:tblStyle w:val="Table2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ios | android |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pushToken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Token para notificaciones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appVersion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Versión de la app instalada.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lastSeenAt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Último uso del dispositivo.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7.24 users/{uid}/activityLog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Actividad reciente del alumno para la ficha de soporte. Colección nueva del módulo, con retención de 90 días. Pendiente de implementar.</w:t>
      </w: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900"/>
        <w:gridCol w:w="5736"/>
        <w:tblGridChange w:id="0">
          <w:tblGrid>
            <w:gridCol w:w="2300"/>
            <w:gridCol w:w="1900"/>
            <w:gridCol w:w="57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login | answer | purchase | redeem | correction | group |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Detalle breve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Momento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7"/>
                <w:szCs w:val="17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Caducidad (TTL de 90 días).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rPr/>
        <w:sectPr>
          <w:footerReference r:id="rId21" w:type="default"/>
          <w:type w:val="nextPage"/>
          <w:pgSz w:h="15840" w:w="12240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8. Índices compuestos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Firestore crea solo los índices de un campo. Cuando una consulta combina filtros y orden sobre campos distintos necesita un índice compuesto, que se declara en el archivo firestore.indexes.json y se despliega con firebase deploy --only firestore. El modelo de Max define 55 índices compuestos; los campos se listan en el orden del índice.</w:t>
      </w: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4536"/>
        <w:tblGridChange w:id="0">
          <w:tblGrid>
            <w:gridCol w:w="2000"/>
            <w:gridCol w:w="3400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Campos (orden)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Consulta que lo requiere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adminId ↑, revokedAt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Revocar familia de sesiones (refresh reuse / logout 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actorId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Historial por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targetType ↑, targetId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Historial por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action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Acciones de un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 (orden por nombre y búsqueda por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monthlyFee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/admin/sponsors?sort=-monthlyFee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benefitsRedeemed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/admin/sponsors?sort=-benefitsRedeemed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tier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/admin/sponsors?tier=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status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/admin/sponsors?status=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deletedAt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count sponsorsActive (status in ok,deg)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name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/admin/sponsors/{id} (beneficios del sponsor)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active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DELETE /admin/sponsors/{id} (desactivar activos)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active ↑, costPlatinum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Catálogo del alumno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sponsorId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redemptionsLast30d por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benefitRedemptions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Mis canjes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published ↑, order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App: planes visibles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active ↑, order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Suscripción vigente del alumno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Suscriptores activos por plan (GET/DELETE /admin/plans)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currentPeriodEnd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Cobros próximos / morosos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state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/admin/users?state=&amp;sort=-createdAt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 (orden nombre / búsqueda prefijo)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country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/admin/users?country=&amp;sort=-createdAt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nameLower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lastActiveAt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/admin/users?plan=&amp;state=&amp;sort=-lastActivityAt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badgesTotal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/admin/users?plan=&amp;state=&amp;sort=-badgesTotal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state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/admin/users?plan=&amp;state=&amp;sort=-createdAt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plan ↑, lastActiveDate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Listado por plan/actividad diaria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 (antiguos primero)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/admin/tickets?status=&amp;sort=-createdAt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updatedAt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/admin/tickets?status=&amp;sort=-updatedAt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priorityRank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/admin/tickets?status=&amp;sort=priority (bandeja priorizada, v1.0 adaptado)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priority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/admin/tickets?priority=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assigneeId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/admin/tickets?assigneeId=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assigneeId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/admin/tickets?status=&amp;assigneeId= (mis tickets abiertos)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/admin/tickets?userId= (ficha de alumno)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subjectLower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/admin/tickets?status=&amp;q= (prefijo de asunto)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supportTickets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priorityRank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/admin/tickets?sort=priority sin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 (cola pendiente, antiguas primero)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/admin/corrections?sort=-createdAt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questionTestId ↑, createdAt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/admin/corrections?testId=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questionTestId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/admin/corrections?state=all&amp;testId=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questionId ↑, status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Duplicados abiertos por pregunta (v1.0) y ?questionId=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userId ↑, createdAt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Mis solicitudes (v1.0)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status ↑, nextAttemptAt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Job notifications-retry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7"/>
          <w:szCs w:val="27"/>
          <w:rtl w:val="0"/>
        </w:rPr>
        <w:t xml:space="preserve">Campos exentos de 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Algunos campos con texto largo o mapas grandes se excluyen del indexado automático para ahorrar almacenamiento, porque nunca se usan en filtros:</w:t>
      </w:r>
      <w:r w:rsidDel="00000000" w:rsidR="00000000" w:rsidRPr="00000000">
        <w:rPr>
          <w:rtl w:val="0"/>
        </w:rPr>
      </w:r>
    </w:p>
    <w:tbl>
      <w:tblPr>
        <w:tblStyle w:val="Table3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5536"/>
        <w:tblGridChange w:id="0">
          <w:tblGrid>
            <w:gridCol w:w="2400"/>
            <w:gridCol w:w="2000"/>
            <w:gridCol w:w="5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grande con before/after; nunca se filtra.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libre de hasta 5 000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de variables de plantilla.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opsConfig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Array de configuración; se lee por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Mapa con la corrección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de vista previa.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largo (v1.0).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Texto largo (v1.0).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9. Retención de datos (TTL)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Firestore elimina automáticamente los documentos cuya fecha de caducidad (campo expiresAt) ya pasó, sin costo de lectura y con un retraso de hasta 24 horas. El backend es responsable de escribir ese campo.</w:t>
      </w:r>
      <w:r w:rsidDel="00000000" w:rsidR="00000000" w:rsidRPr="00000000">
        <w:rPr>
          <w:rtl w:val="0"/>
        </w:rPr>
      </w:r>
    </w:p>
    <w:tbl>
      <w:tblPr>
        <w:tblStyle w:val="Table3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300"/>
        <w:gridCol w:w="3200"/>
        <w:gridCol w:w="2936"/>
        <w:tblGridChange w:id="0">
          <w:tblGrid>
            <w:gridCol w:w="2500"/>
            <w:gridCol w:w="1300"/>
            <w:gridCol w:w="3200"/>
            <w:gridCol w:w="29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 de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f3a5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fija el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adminSessions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 desde la emisión (= vida del refresh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/admin/auth/login y 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write_audit()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metricsDaily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 años (metricsMonthly conserva el histórico)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Job aggregate-metrics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messages (supportTickets/*/messages)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 años desde el cierre del ticket; null mientras está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PATCH /admin/tickets/{id} al cerrar (batch sobre el hilo); al reabrir vuelve a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opsRestarts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/admin/containers/{name}/restart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activityLog (users/*/activityLog)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2f4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Cloud Function de fan-out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notificationOutbox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6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notify_user()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10.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consola nunca accede a Firestore desde el navegador: todo pasa por el backend, que usa el Admin SDK y por eso omite las reglas de seguridad.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reglas de Firestore (firestore.rules) para el módulo administrativo son de denegación total a clientes: adminUsers, adminSessions, auditLog, metricsDaily, metricsMonthly, counters, serviceStatus, opsConfig y opsRestarts no son accesibles desde la app. Las colecciones que la app del alumno sí toca (sus tickets y recorrecciones) llevan reglas con validación de esquema.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contraseñas de los administradores se guardan con bcrypt (coste 12) y los secretos del segundo factor deben cifrarse; hoy el segundo factor usa un código de prueba mientras se define el método definitivo.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por rol (admin, finance, ops, support) se valida en cada ruta del backend; cada acción administrativa sensible queda registrada en auditLog durante 2 años.</w:t>
      </w:r>
    </w:p>
    <w:p w:rsidR="00000000" w:rsidDel="00000000" w:rsidP="00000000" w:rsidRDefault="00000000" w:rsidRPr="00000000" w14:paraId="000006B6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11. Pendientes y decisiones abiertas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confirmar si Express se acepta para la entrega o si debe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migrarse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como describe el documento de endpoints de Max.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en dos pasos: definir TOTP real y dónde se guardan las claves (adminUsers.mfaSecret); adminSessions y el cierre de sesión ya están implementados con un código MFA de prueba; el TOTP real sigue pendiente.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Stripe: definir si entra en el alcance, la moneda (USD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si el precio anual se edita desde la consola y quién recibe el webhook; de esto depende subscriptions.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y operativa: reemplazar los datos de prueba por un proceso de agregación real y por Cloud Monitoring y Cloud Run.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Colecciones de la app del alumno que aún no existen en el backend: benefitRedemptions, notificationOutbox, devices y activityLog.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Entornos: pasar de un solo proyecto (aprueba-admin) a dev, staging y prod, y desplegar firestore.indexes.json y firestore.rules.</w:t>
      </w:r>
    </w:p>
    <w:p w:rsidR="00000000" w:rsidDel="00000000" w:rsidP="00000000" w:rsidRDefault="00000000" w:rsidRPr="00000000" w14:paraId="000006BD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4"/>
          <w:szCs w:val="34"/>
          <w:rtl w:val="0"/>
        </w:rPr>
        <w:t xml:space="preserve">12.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Aprueba_Admin_Modelo_Datos_Firestore.docx, v1.0, septiembre de 2026 (modelo canónico, autor: Max).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Aprueba_Admin_API_FastAPI.docx, v1.0, septiembre de 2026 (especificación de los 29 endpoints).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Aprueba_Plan_Tomo3_Admin.docx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(plan de 10 sprints, junio de 2026) y repositorio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aprueba_admin_web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(backend/src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MODELO_CAMBIOS.md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el estado de implementación.</w:t>
      </w:r>
    </w:p>
    <w:sectPr>
      <w:footerReference r:id="rId22" w:type="default"/>
      <w:type w:val="nextPage"/>
      <w:pgSz w:h="15840" w:w="12240" w:orient="portrait"/>
      <w:pgMar w:bottom="1000" w:top="1000" w:left="1100" w:right="11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1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2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3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4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5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6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7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8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9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A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Aprueba Administración · Modelo de base de datos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8.xml"/><Relationship Id="rId11" Type="http://schemas.openxmlformats.org/officeDocument/2006/relationships/image" Target="media/image6.png"/><Relationship Id="rId22" Type="http://schemas.openxmlformats.org/officeDocument/2006/relationships/footer" Target="footer10.xml"/><Relationship Id="rId10" Type="http://schemas.openxmlformats.org/officeDocument/2006/relationships/footer" Target="footer3.xml"/><Relationship Id="rId21" Type="http://schemas.openxmlformats.org/officeDocument/2006/relationships/footer" Target="footer9.xml"/><Relationship Id="rId13" Type="http://schemas.openxmlformats.org/officeDocument/2006/relationships/image" Target="media/image5.png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2.png"/><Relationship Id="rId14" Type="http://schemas.openxmlformats.org/officeDocument/2006/relationships/footer" Target="footer5.xml"/><Relationship Id="rId17" Type="http://schemas.openxmlformats.org/officeDocument/2006/relationships/image" Target="media/image3.png"/><Relationship Id="rId16" Type="http://schemas.openxmlformats.org/officeDocument/2006/relationships/footer" Target="footer6.xm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footer" Target="footer7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RlMSWW6qCXFolupD9dtoFG2sfA==">CgMxLjA4AHIhMS1vdXFBb1BXeGI5aUR3TVZyOEQxdXJmaENvZVI1bHpx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2026-10-16T01:51:25.159Z</dcterms:created>
  <dc:creator>David Arenas Márquez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