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2B4D" w14:textId="224D67E8" w:rsidR="007054F8" w:rsidRDefault="00D6167C" w:rsidP="00D6167C">
      <w:pPr>
        <w:jc w:val="center"/>
        <w:rPr>
          <w:b/>
          <w:bCs/>
          <w:sz w:val="40"/>
          <w:szCs w:val="40"/>
          <w:lang w:val="es-ES"/>
        </w:rPr>
      </w:pPr>
      <w:r w:rsidRPr="00D6167C">
        <w:rPr>
          <w:b/>
          <w:bCs/>
          <w:sz w:val="40"/>
          <w:szCs w:val="40"/>
          <w:lang w:val="es-ES"/>
        </w:rPr>
        <w:t>Taller 2</w:t>
      </w:r>
    </w:p>
    <w:p w14:paraId="76F69AB6" w14:textId="77777777" w:rsidR="00D6167C" w:rsidRDefault="00D6167C" w:rsidP="00D6167C">
      <w:pPr>
        <w:jc w:val="center"/>
        <w:rPr>
          <w:b/>
          <w:bCs/>
          <w:sz w:val="40"/>
          <w:szCs w:val="40"/>
          <w:lang w:val="es-ES"/>
        </w:rPr>
      </w:pPr>
    </w:p>
    <w:p w14:paraId="4DE01106" w14:textId="77777777" w:rsidR="00D6167C" w:rsidRDefault="00D6167C" w:rsidP="00D6167C">
      <w:pPr>
        <w:jc w:val="center"/>
        <w:rPr>
          <w:b/>
          <w:bCs/>
          <w:sz w:val="40"/>
          <w:szCs w:val="40"/>
          <w:lang w:val="es-ES"/>
        </w:rPr>
      </w:pPr>
    </w:p>
    <w:p w14:paraId="381840BC" w14:textId="77777777" w:rsidR="00D6167C" w:rsidRDefault="00D6167C" w:rsidP="00D6167C">
      <w:pPr>
        <w:jc w:val="center"/>
        <w:rPr>
          <w:b/>
          <w:bCs/>
          <w:sz w:val="40"/>
          <w:szCs w:val="40"/>
          <w:lang w:val="es-ES"/>
        </w:rPr>
      </w:pPr>
    </w:p>
    <w:p w14:paraId="3F13E1D3" w14:textId="77777777" w:rsidR="00D6167C" w:rsidRDefault="00D6167C" w:rsidP="00D6167C">
      <w:pPr>
        <w:jc w:val="center"/>
        <w:rPr>
          <w:b/>
          <w:bCs/>
          <w:sz w:val="40"/>
          <w:szCs w:val="40"/>
          <w:lang w:val="es-ES"/>
        </w:rPr>
      </w:pPr>
    </w:p>
    <w:p w14:paraId="237D1ABA" w14:textId="77777777" w:rsidR="00D6167C" w:rsidRDefault="00D6167C" w:rsidP="00D6167C">
      <w:pPr>
        <w:jc w:val="center"/>
        <w:rPr>
          <w:b/>
          <w:bCs/>
          <w:sz w:val="40"/>
          <w:szCs w:val="40"/>
          <w:lang w:val="es-ES"/>
        </w:rPr>
      </w:pPr>
    </w:p>
    <w:p w14:paraId="2292BAC9" w14:textId="0256074D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Estudiante:</w:t>
      </w:r>
    </w:p>
    <w:p w14:paraId="1AB9D799" w14:textId="2E287565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 w:rsidRPr="00D6167C">
        <w:rPr>
          <w:b/>
          <w:bCs/>
          <w:sz w:val="18"/>
          <w:szCs w:val="18"/>
          <w:lang w:val="es-ES"/>
        </w:rPr>
        <w:t>Juan David Camargo Parra</w:t>
      </w:r>
    </w:p>
    <w:p w14:paraId="7E499095" w14:textId="2B626BA1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Código:</w:t>
      </w:r>
    </w:p>
    <w:p w14:paraId="501FF010" w14:textId="62CD4AD2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202220493</w:t>
      </w:r>
    </w:p>
    <w:p w14:paraId="7FAA828F" w14:textId="225BEA61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Materia:</w:t>
      </w:r>
    </w:p>
    <w:p w14:paraId="6B68DE12" w14:textId="756974C6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Diseño y Programación Orientada a Objetos</w:t>
      </w:r>
    </w:p>
    <w:p w14:paraId="6528BE7E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736A9F42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DFA912E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74D5ABF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5CE891A6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6734BAA9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630BBC69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6533CC87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7F34E72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34B8BB30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334433B2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7C0071A3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04D16AD0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74DB046B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2E2D3E12" w14:textId="15D405DB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Universidad de los Andes</w:t>
      </w:r>
    </w:p>
    <w:p w14:paraId="25682C5B" w14:textId="766ADC09" w:rsidR="00D6167C" w:rsidRDefault="00D6167C" w:rsidP="000B695F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Bogotá D.C. 2023</w:t>
      </w:r>
    </w:p>
    <w:p w14:paraId="254D309E" w14:textId="77777777" w:rsidR="000B695F" w:rsidRDefault="000B695F" w:rsidP="000B695F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lastRenderedPageBreak/>
        <w:t>Modificaciones al esquema original</w:t>
      </w:r>
    </w:p>
    <w:p w14:paraId="1D4EECD3" w14:textId="77777777" w:rsidR="000B695F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Respecto a varios de los parámetros indicados en el diagrama UML original, se hicieron varios cambios de distinto carácter, los cuales son listados a continuación:</w:t>
      </w:r>
    </w:p>
    <w:p w14:paraId="77E022CE" w14:textId="77777777" w:rsidR="000B695F" w:rsidRDefault="000B695F" w:rsidP="000B695F">
      <w:pPr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Cambios de nombre:</w:t>
      </w:r>
    </w:p>
    <w:p w14:paraId="6CA435F7" w14:textId="77777777" w:rsidR="000B695F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Hay varios parámetros y funciones cuyos nombres fueron cambiados debido principalmente a motivos de comodidad o agilidad de uso</w:t>
      </w:r>
    </w:p>
    <w:p w14:paraId="72B72BC1" w14:textId="77777777" w:rsidR="000B695F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Interfaz producto y todas las clases que la implementan:</w:t>
      </w:r>
    </w:p>
    <w:p w14:paraId="78168205" w14:textId="77777777" w:rsidR="000B695F" w:rsidRDefault="000B695F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La función “</w:t>
      </w:r>
      <w:proofErr w:type="spellStart"/>
      <w:r>
        <w:rPr>
          <w:sz w:val="18"/>
          <w:szCs w:val="18"/>
          <w:lang w:val="es-ES"/>
        </w:rPr>
        <w:t>generarTextoFactura</w:t>
      </w:r>
      <w:proofErr w:type="spellEnd"/>
      <w:r>
        <w:rPr>
          <w:sz w:val="18"/>
          <w:szCs w:val="18"/>
          <w:lang w:val="es-ES"/>
        </w:rPr>
        <w:t>” paso a llamarse “</w:t>
      </w:r>
      <w:proofErr w:type="spellStart"/>
      <w:r>
        <w:rPr>
          <w:sz w:val="18"/>
          <w:szCs w:val="18"/>
          <w:lang w:val="es-ES"/>
        </w:rPr>
        <w:t>getFactura</w:t>
      </w:r>
      <w:proofErr w:type="spellEnd"/>
      <w:r>
        <w:rPr>
          <w:sz w:val="18"/>
          <w:szCs w:val="18"/>
          <w:lang w:val="es-ES"/>
        </w:rPr>
        <w:t>”</w:t>
      </w:r>
    </w:p>
    <w:p w14:paraId="12870436" w14:textId="77777777" w:rsidR="000B695F" w:rsidRPr="00D6167C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Clase Ingrediente:</w:t>
      </w:r>
    </w:p>
    <w:p w14:paraId="60B951F9" w14:textId="77777777" w:rsidR="000B695F" w:rsidRDefault="000B695F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La función “</w:t>
      </w:r>
      <w:proofErr w:type="spellStart"/>
      <w:r>
        <w:rPr>
          <w:sz w:val="18"/>
          <w:szCs w:val="18"/>
          <w:lang w:val="es-ES"/>
        </w:rPr>
        <w:t>getCostoAdicional</w:t>
      </w:r>
      <w:proofErr w:type="spellEnd"/>
      <w:r>
        <w:rPr>
          <w:sz w:val="18"/>
          <w:szCs w:val="18"/>
          <w:lang w:val="es-ES"/>
        </w:rPr>
        <w:t>” paso a llamarse “</w:t>
      </w:r>
      <w:proofErr w:type="spellStart"/>
      <w:r>
        <w:rPr>
          <w:sz w:val="18"/>
          <w:szCs w:val="18"/>
          <w:lang w:val="es-ES"/>
        </w:rPr>
        <w:t>getPrecio</w:t>
      </w:r>
      <w:proofErr w:type="spellEnd"/>
      <w:r>
        <w:rPr>
          <w:sz w:val="18"/>
          <w:szCs w:val="18"/>
          <w:lang w:val="es-ES"/>
        </w:rPr>
        <w:t>”</w:t>
      </w:r>
    </w:p>
    <w:p w14:paraId="408AACCD" w14:textId="77777777" w:rsidR="000B695F" w:rsidRDefault="000B695F" w:rsidP="000B695F">
      <w:pPr>
        <w:rPr>
          <w:sz w:val="18"/>
          <w:szCs w:val="18"/>
          <w:lang w:val="es-ES"/>
        </w:rPr>
      </w:pPr>
    </w:p>
    <w:p w14:paraId="23140B2B" w14:textId="77777777" w:rsidR="000B695F" w:rsidRDefault="000B695F" w:rsidP="000B695F">
      <w:pPr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Cambios en parámetros/funciones:</w:t>
      </w:r>
    </w:p>
    <w:p w14:paraId="52FD2A2A" w14:textId="77777777" w:rsidR="000B695F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Clase Restaurante:</w:t>
      </w:r>
    </w:p>
    <w:p w14:paraId="55477A47" w14:textId="5D5FFB6E" w:rsidR="000B695F" w:rsidRDefault="000B695F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A la función constructora se le agrego un parámetro </w:t>
      </w:r>
      <w:proofErr w:type="spellStart"/>
      <w:r>
        <w:rPr>
          <w:sz w:val="18"/>
          <w:szCs w:val="18"/>
          <w:lang w:val="es-ES"/>
        </w:rPr>
        <w:t>int</w:t>
      </w:r>
      <w:proofErr w:type="spellEnd"/>
      <w:r>
        <w:rPr>
          <w:sz w:val="18"/>
          <w:szCs w:val="18"/>
          <w:lang w:val="es-ES"/>
        </w:rPr>
        <w:t xml:space="preserve"> llamado “</w:t>
      </w:r>
      <w:proofErr w:type="spellStart"/>
      <w:r>
        <w:rPr>
          <w:sz w:val="18"/>
          <w:szCs w:val="18"/>
          <w:lang w:val="es-ES"/>
        </w:rPr>
        <w:t>modificacion</w:t>
      </w:r>
      <w:proofErr w:type="spellEnd"/>
      <w:r>
        <w:rPr>
          <w:sz w:val="18"/>
          <w:szCs w:val="18"/>
          <w:lang w:val="es-ES"/>
        </w:rPr>
        <w:t xml:space="preserve">”, que se utiliza para distinguir que versión del programa </w:t>
      </w:r>
      <w:r w:rsidR="00E66A83">
        <w:rPr>
          <w:sz w:val="18"/>
          <w:szCs w:val="18"/>
          <w:lang w:val="es-ES"/>
        </w:rPr>
        <w:t>está</w:t>
      </w:r>
      <w:r>
        <w:rPr>
          <w:sz w:val="18"/>
          <w:szCs w:val="18"/>
          <w:lang w:val="es-ES"/>
        </w:rPr>
        <w:t xml:space="preserve"> corriendo (ya que en la versión modificada se incluyen varios cambios a la carga de datos y funcionamiento de la aplicación en general)</w:t>
      </w:r>
    </w:p>
    <w:p w14:paraId="42F3E8EF" w14:textId="23990452" w:rsidR="00E66A83" w:rsidRDefault="00E66A83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Debido a lo anterior, hay varias funciones adicionales que se utilizan para la parte de Bebida, como la carga de datos</w:t>
      </w:r>
    </w:p>
    <w:p w14:paraId="322ADAA6" w14:textId="77777777" w:rsidR="000B695F" w:rsidRDefault="000B695F" w:rsidP="000B695F">
      <w:p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Clase Combo:</w:t>
      </w:r>
    </w:p>
    <w:p w14:paraId="3112D884" w14:textId="77777777" w:rsidR="000B695F" w:rsidRDefault="000B695F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>Se cambio el tipo de objeto del parámetro “</w:t>
      </w:r>
      <w:proofErr w:type="spellStart"/>
      <w:r>
        <w:rPr>
          <w:sz w:val="18"/>
          <w:szCs w:val="18"/>
          <w:lang w:val="es-ES"/>
        </w:rPr>
        <w:t>itemsCombo</w:t>
      </w:r>
      <w:proofErr w:type="spellEnd"/>
      <w:r>
        <w:rPr>
          <w:sz w:val="18"/>
          <w:szCs w:val="18"/>
          <w:lang w:val="es-ES"/>
        </w:rPr>
        <w:t xml:space="preserve">”, pasando de ser una </w:t>
      </w:r>
      <w:proofErr w:type="spellStart"/>
      <w:r>
        <w:rPr>
          <w:sz w:val="18"/>
          <w:szCs w:val="18"/>
          <w:lang w:val="es-ES"/>
        </w:rPr>
        <w:t>ArrayList</w:t>
      </w:r>
      <w:proofErr w:type="spellEnd"/>
      <w:r>
        <w:rPr>
          <w:sz w:val="18"/>
          <w:szCs w:val="18"/>
          <w:lang w:val="es-ES"/>
        </w:rPr>
        <w:t xml:space="preserve"> de objetos tipo </w:t>
      </w:r>
      <w:proofErr w:type="spellStart"/>
      <w:r>
        <w:rPr>
          <w:sz w:val="18"/>
          <w:szCs w:val="18"/>
          <w:lang w:val="es-ES"/>
        </w:rPr>
        <w:t>ProductoMenu</w:t>
      </w:r>
      <w:proofErr w:type="spellEnd"/>
      <w:r>
        <w:rPr>
          <w:sz w:val="18"/>
          <w:szCs w:val="18"/>
          <w:lang w:val="es-ES"/>
        </w:rPr>
        <w:t xml:space="preserve"> a ser una </w:t>
      </w:r>
      <w:proofErr w:type="spellStart"/>
      <w:r>
        <w:rPr>
          <w:sz w:val="18"/>
          <w:szCs w:val="18"/>
          <w:lang w:val="es-ES"/>
        </w:rPr>
        <w:t>ArrayList</w:t>
      </w:r>
      <w:proofErr w:type="spellEnd"/>
      <w:r>
        <w:rPr>
          <w:sz w:val="18"/>
          <w:szCs w:val="18"/>
          <w:lang w:val="es-ES"/>
        </w:rPr>
        <w:t xml:space="preserve"> de objetos tipo Producto, un cambio necesario para que la clase permitiera agregar objetos de tipo Bebida en la </w:t>
      </w:r>
      <w:proofErr w:type="spellStart"/>
      <w:r>
        <w:rPr>
          <w:sz w:val="18"/>
          <w:szCs w:val="18"/>
          <w:lang w:val="es-ES"/>
        </w:rPr>
        <w:t>ArrayList</w:t>
      </w:r>
      <w:proofErr w:type="spellEnd"/>
      <w:r>
        <w:rPr>
          <w:sz w:val="18"/>
          <w:szCs w:val="18"/>
          <w:lang w:val="es-ES"/>
        </w:rPr>
        <w:t xml:space="preserve"> cuando se utilice el programa modificado (La clase Bebida también implementa la interfaz de Producto)</w:t>
      </w:r>
    </w:p>
    <w:p w14:paraId="3B08FAFF" w14:textId="77777777" w:rsidR="000B695F" w:rsidRDefault="000B695F" w:rsidP="000B695F">
      <w:pPr>
        <w:pStyle w:val="Prrafodelista"/>
        <w:numPr>
          <w:ilvl w:val="0"/>
          <w:numId w:val="1"/>
        </w:numPr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Debido al cambio anterior, también se modificó la función para agregar productos al combo, recibiendo como parámetro un objeto tipo Producto en lugar de </w:t>
      </w:r>
      <w:proofErr w:type="spellStart"/>
      <w:r>
        <w:rPr>
          <w:sz w:val="18"/>
          <w:szCs w:val="18"/>
          <w:lang w:val="es-ES"/>
        </w:rPr>
        <w:t>ProductoMenu</w:t>
      </w:r>
      <w:proofErr w:type="spellEnd"/>
    </w:p>
    <w:p w14:paraId="6291E792" w14:textId="77777777" w:rsidR="000B695F" w:rsidRDefault="000B695F" w:rsidP="000B695F">
      <w:pPr>
        <w:rPr>
          <w:sz w:val="18"/>
          <w:szCs w:val="18"/>
          <w:lang w:val="es-ES"/>
        </w:rPr>
      </w:pPr>
    </w:p>
    <w:p w14:paraId="126DAB33" w14:textId="77777777" w:rsidR="000B695F" w:rsidRDefault="000B695F" w:rsidP="000B695F">
      <w:pPr>
        <w:rPr>
          <w:sz w:val="18"/>
          <w:szCs w:val="18"/>
          <w:lang w:val="es-ES"/>
        </w:rPr>
      </w:pPr>
    </w:p>
    <w:p w14:paraId="144D913B" w14:textId="77777777" w:rsidR="000B695F" w:rsidRDefault="000B695F" w:rsidP="000B695F">
      <w:pPr>
        <w:rPr>
          <w:sz w:val="18"/>
          <w:szCs w:val="18"/>
          <w:lang w:val="es-ES"/>
        </w:rPr>
      </w:pPr>
    </w:p>
    <w:p w14:paraId="7EC945C4" w14:textId="77777777" w:rsidR="000B695F" w:rsidRDefault="000B695F" w:rsidP="000B695F">
      <w:pPr>
        <w:rPr>
          <w:sz w:val="18"/>
          <w:szCs w:val="18"/>
          <w:lang w:val="es-ES"/>
        </w:rPr>
      </w:pPr>
    </w:p>
    <w:p w14:paraId="0A867F65" w14:textId="77777777" w:rsidR="000B695F" w:rsidRDefault="000B695F" w:rsidP="000B695F">
      <w:pPr>
        <w:rPr>
          <w:sz w:val="18"/>
          <w:szCs w:val="18"/>
          <w:lang w:val="es-ES"/>
        </w:rPr>
      </w:pPr>
    </w:p>
    <w:p w14:paraId="64D1FDA9" w14:textId="77777777" w:rsidR="000B695F" w:rsidRDefault="000B695F" w:rsidP="000B695F">
      <w:pPr>
        <w:rPr>
          <w:sz w:val="18"/>
          <w:szCs w:val="18"/>
          <w:lang w:val="es-ES"/>
        </w:rPr>
      </w:pPr>
    </w:p>
    <w:p w14:paraId="66FD3088" w14:textId="77777777" w:rsidR="000B695F" w:rsidRDefault="000B695F" w:rsidP="000B695F">
      <w:pPr>
        <w:rPr>
          <w:sz w:val="18"/>
          <w:szCs w:val="18"/>
          <w:lang w:val="es-ES"/>
        </w:rPr>
      </w:pPr>
    </w:p>
    <w:p w14:paraId="1A3BC014" w14:textId="77777777" w:rsidR="000B695F" w:rsidRDefault="000B695F" w:rsidP="000B695F">
      <w:pPr>
        <w:rPr>
          <w:sz w:val="18"/>
          <w:szCs w:val="18"/>
          <w:lang w:val="es-ES"/>
        </w:rPr>
      </w:pPr>
    </w:p>
    <w:p w14:paraId="01447D9C" w14:textId="77777777" w:rsidR="000B695F" w:rsidRDefault="000B695F" w:rsidP="000B695F">
      <w:pPr>
        <w:rPr>
          <w:sz w:val="18"/>
          <w:szCs w:val="18"/>
          <w:lang w:val="es-ES"/>
        </w:rPr>
      </w:pPr>
    </w:p>
    <w:p w14:paraId="3B9381F2" w14:textId="77777777" w:rsidR="000B695F" w:rsidRDefault="000B695F" w:rsidP="000B695F">
      <w:pPr>
        <w:rPr>
          <w:sz w:val="18"/>
          <w:szCs w:val="18"/>
          <w:lang w:val="es-ES"/>
        </w:rPr>
      </w:pPr>
    </w:p>
    <w:p w14:paraId="24ECE434" w14:textId="77777777" w:rsidR="000B695F" w:rsidRDefault="000B695F" w:rsidP="000B695F">
      <w:pPr>
        <w:rPr>
          <w:sz w:val="18"/>
          <w:szCs w:val="18"/>
          <w:lang w:val="es-ES"/>
        </w:rPr>
      </w:pPr>
    </w:p>
    <w:p w14:paraId="2EFB622D" w14:textId="77777777" w:rsidR="000B695F" w:rsidRDefault="000B695F" w:rsidP="000B695F">
      <w:pPr>
        <w:rPr>
          <w:sz w:val="18"/>
          <w:szCs w:val="18"/>
          <w:lang w:val="es-ES"/>
        </w:rPr>
      </w:pPr>
    </w:p>
    <w:p w14:paraId="7CF23687" w14:textId="77777777" w:rsidR="000B695F" w:rsidRDefault="000B695F" w:rsidP="000B695F">
      <w:pPr>
        <w:rPr>
          <w:sz w:val="18"/>
          <w:szCs w:val="18"/>
          <w:lang w:val="es-ES"/>
        </w:rPr>
      </w:pPr>
    </w:p>
    <w:p w14:paraId="7322E59B" w14:textId="77777777" w:rsidR="000B695F" w:rsidRPr="000B695F" w:rsidRDefault="000B695F" w:rsidP="000B695F">
      <w:pPr>
        <w:jc w:val="center"/>
        <w:rPr>
          <w:b/>
          <w:bCs/>
          <w:sz w:val="18"/>
          <w:szCs w:val="18"/>
          <w:lang w:val="es-ES"/>
        </w:rPr>
      </w:pPr>
      <w:r>
        <w:rPr>
          <w:b/>
          <w:bCs/>
          <w:sz w:val="18"/>
          <w:szCs w:val="18"/>
          <w:lang w:val="es-ES"/>
        </w:rPr>
        <w:t>Diagrama UML de la aplicación</w:t>
      </w:r>
    </w:p>
    <w:p w14:paraId="1CCF6239" w14:textId="77777777" w:rsidR="000B695F" w:rsidRPr="000B695F" w:rsidRDefault="000B695F" w:rsidP="000B695F">
      <w:pPr>
        <w:rPr>
          <w:sz w:val="18"/>
          <w:szCs w:val="18"/>
          <w:lang w:val="es-ES"/>
        </w:rPr>
      </w:pPr>
    </w:p>
    <w:p w14:paraId="3D0BCAA8" w14:textId="086A6265" w:rsidR="000B695F" w:rsidRDefault="000B695F" w:rsidP="000B695F">
      <w:pPr>
        <w:rPr>
          <w:sz w:val="18"/>
          <w:szCs w:val="18"/>
          <w:lang w:val="es-ES"/>
        </w:rPr>
      </w:pPr>
      <w:r>
        <w:rPr>
          <w:noProof/>
          <w:sz w:val="18"/>
          <w:szCs w:val="18"/>
          <w:lang w:val="es-ES"/>
        </w:rPr>
        <w:drawing>
          <wp:inline distT="0" distB="0" distL="0" distR="0" wp14:anchorId="6130C82B" wp14:editId="277C0020">
            <wp:extent cx="5755757" cy="4147167"/>
            <wp:effectExtent l="0" t="0" r="0" b="6350"/>
            <wp:docPr id="15623445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82" name="Imagen 15623445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95" cy="41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2F5B" w14:textId="77777777" w:rsidR="000B695F" w:rsidRPr="000B695F" w:rsidRDefault="000B695F" w:rsidP="000B695F">
      <w:pPr>
        <w:rPr>
          <w:sz w:val="18"/>
          <w:szCs w:val="18"/>
          <w:lang w:val="es-ES"/>
        </w:rPr>
      </w:pPr>
    </w:p>
    <w:p w14:paraId="19BB7E7E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72611710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5C281D68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D612951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3A89906C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37303780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2C96DB76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25A05E7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514E6231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42055701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p w14:paraId="6B124DF6" w14:textId="77777777" w:rsidR="00D6167C" w:rsidRDefault="00D6167C" w:rsidP="00E66A83">
      <w:pPr>
        <w:rPr>
          <w:b/>
          <w:bCs/>
          <w:sz w:val="18"/>
          <w:szCs w:val="18"/>
          <w:lang w:val="es-ES"/>
        </w:rPr>
      </w:pPr>
    </w:p>
    <w:p w14:paraId="086DCF60" w14:textId="77777777" w:rsidR="00D6167C" w:rsidRDefault="00D6167C" w:rsidP="00D6167C">
      <w:pPr>
        <w:jc w:val="center"/>
        <w:rPr>
          <w:b/>
          <w:bCs/>
          <w:sz w:val="18"/>
          <w:szCs w:val="18"/>
          <w:lang w:val="es-ES"/>
        </w:rPr>
      </w:pPr>
    </w:p>
    <w:sectPr w:rsidR="00D61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9A6"/>
    <w:multiLevelType w:val="hybridMultilevel"/>
    <w:tmpl w:val="E3F4CE36"/>
    <w:lvl w:ilvl="0" w:tplc="15C8E4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7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7C"/>
    <w:rsid w:val="000B695F"/>
    <w:rsid w:val="007054F8"/>
    <w:rsid w:val="00A84F9C"/>
    <w:rsid w:val="00D6167C"/>
    <w:rsid w:val="00E6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C7FB"/>
  <w15:chartTrackingRefBased/>
  <w15:docId w15:val="{CB5AB834-D2EF-40C0-B0B7-A688F629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Camargo Parra</dc:creator>
  <cp:keywords/>
  <dc:description/>
  <cp:lastModifiedBy>Juan David Camargo Parra</cp:lastModifiedBy>
  <cp:revision>3</cp:revision>
  <dcterms:created xsi:type="dcterms:W3CDTF">2023-09-04T18:00:00Z</dcterms:created>
  <dcterms:modified xsi:type="dcterms:W3CDTF">2023-09-04T18:27:00Z</dcterms:modified>
</cp:coreProperties>
</file>