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41" w:rightFromText="141" w:vertAnchor="page" w:horzAnchor="page" w:tblpX="778" w:tblpY="2926"/>
        <w:tblW w:w="4474" w:type="pct"/>
        <w:tblLook w:val="04A0" w:firstRow="1" w:lastRow="0" w:firstColumn="1" w:lastColumn="0" w:noHBand="0" w:noVBand="1"/>
      </w:tblPr>
      <w:tblGrid>
        <w:gridCol w:w="10552"/>
      </w:tblGrid>
      <w:tr xmlns:wp14="http://schemas.microsoft.com/office/word/2010/wordml" w:rsidRPr="000D656B" w:rsidR="00EE1DA7" w:rsidTr="00EE1DA7" w14:paraId="751FF091" wp14:textId="77777777">
        <w:trPr>
          <w:trHeight w:val="680"/>
        </w:trPr>
        <w:tc>
          <w:tcPr>
            <w:tcW w:w="5000" w:type="pct"/>
            <w:tcBorders>
              <w:bottom w:val="single" w:color="4F81BD" w:sz="4" w:space="0"/>
            </w:tcBorders>
            <w:vAlign w:val="center"/>
          </w:tcPr>
          <w:p w:rsidR="00EE1DA7" w:rsidP="00EE1DA7" w:rsidRDefault="00EE1DA7" w14:paraId="0219FD91" wp14:textId="77777777">
            <w:pPr>
              <w:pStyle w:val="NoSpacing"/>
              <w:jc w:val="center"/>
              <w:rPr>
                <w:sz w:val="72"/>
                <w:szCs w:val="72"/>
              </w:rPr>
            </w:pPr>
            <w:r w:rsidRPr="000D656B">
              <w:rPr>
                <w:sz w:val="72"/>
                <w:szCs w:val="72"/>
              </w:rPr>
              <w:t xml:space="preserve">Laboratorio de </w:t>
            </w:r>
            <w:r>
              <w:rPr>
                <w:sz w:val="72"/>
                <w:szCs w:val="72"/>
              </w:rPr>
              <w:t>Computación</w:t>
            </w:r>
          </w:p>
          <w:p w:rsidR="00EE1DA7" w:rsidP="00EE1DA7" w:rsidRDefault="00EE1DA7" w14:paraId="55AAF386" wp14:textId="77777777">
            <w:pPr>
              <w:pStyle w:val="NoSpacing"/>
              <w:jc w:val="center"/>
              <w:rPr>
                <w:rFonts w:ascii="Cambria" w:hAnsi="Cambria"/>
                <w:sz w:val="80"/>
                <w:szCs w:val="80"/>
              </w:rPr>
            </w:pPr>
            <w:r>
              <w:rPr>
                <w:sz w:val="72"/>
                <w:szCs w:val="72"/>
              </w:rPr>
              <w:t xml:space="preserve"> Salas A y B</w:t>
            </w:r>
          </w:p>
        </w:tc>
      </w:tr>
      <w:tr xmlns:wp14="http://schemas.microsoft.com/office/word/2010/wordml" w:rsidRPr="000D656B" w:rsidR="00EE1DA7" w:rsidTr="00EE1DA7" w14:paraId="672A6659" wp14:textId="77777777">
        <w:trPr>
          <w:trHeight w:val="563"/>
        </w:trPr>
        <w:tc>
          <w:tcPr>
            <w:tcW w:w="5000" w:type="pct"/>
            <w:vAlign w:val="center"/>
          </w:tcPr>
          <w:p w:rsidRPr="000D656B" w:rsidR="00EE1DA7" w:rsidP="00EE1DA7" w:rsidRDefault="00EE1DA7" w14:paraId="0A37501D" wp14:textId="77777777">
            <w:pPr>
              <w:pStyle w:val="NoSpacing"/>
              <w:jc w:val="center"/>
              <w:rPr>
                <w:b/>
                <w:bCs/>
              </w:rPr>
            </w:pPr>
          </w:p>
        </w:tc>
      </w:tr>
    </w:tbl>
    <w:p xmlns:wp14="http://schemas.microsoft.com/office/word/2010/wordml" w:rsidRPr="001477E5" w:rsidR="00C35A89" w:rsidRDefault="00C35A89" w14:paraId="5DAB6C7B" wp14:textId="77777777">
      <w:pPr>
        <w:rPr>
          <w:sz w:val="2"/>
          <w:szCs w:val="2"/>
        </w:rPr>
      </w:pPr>
    </w:p>
    <w:tbl>
      <w:tblPr>
        <w:tblpPr w:leftFromText="141" w:rightFromText="141" w:vertAnchor="text" w:horzAnchor="margin" w:tblpXSpec="center" w:tblpY="1912"/>
        <w:tblW w:w="10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3227"/>
        <w:gridCol w:w="7404"/>
      </w:tblGrid>
      <w:tr xmlns:wp14="http://schemas.microsoft.com/office/word/2010/wordml" w:rsidRPr="000D656B" w:rsidR="008D648C" w:rsidTr="2ADCEA5B" w14:paraId="26B8BA89" wp14:textId="77777777">
        <w:trPr>
          <w:trHeight w:val="709"/>
        </w:trPr>
        <w:tc>
          <w:tcPr>
            <w:tcW w:w="3227" w:type="dxa"/>
            <w:tcBorders>
              <w:top w:val="nil"/>
              <w:left w:val="nil"/>
              <w:bottom w:val="nil"/>
              <w:right w:val="nil"/>
            </w:tcBorders>
            <w:tcMar/>
          </w:tcPr>
          <w:p w:rsidRPr="00FB1F90" w:rsidR="008D648C" w:rsidP="00EE1DA7" w:rsidRDefault="008D648C" w14:paraId="571F49EF" wp14:textId="77777777">
            <w:pPr>
              <w:pStyle w:val="Subtitle"/>
              <w:spacing w:before="240" w:after="0" w:line="240" w:lineRule="auto"/>
              <w:jc w:val="right"/>
              <w:rPr>
                <w:sz w:val="30"/>
                <w:szCs w:val="30"/>
                <w:lang w:val="es-MX" w:eastAsia="en-US"/>
              </w:rPr>
            </w:pPr>
            <w:bookmarkStart w:name="_GoBack" w:id="0"/>
            <w:bookmarkEnd w:id="0"/>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Mar/>
          </w:tcPr>
          <w:p w:rsidRPr="000D656B" w:rsidR="008D648C" w:rsidP="00EE1DA7" w:rsidRDefault="008D648C" w14:paraId="02EB378F" wp14:textId="5377C551">
            <w:pPr>
              <w:spacing w:before="240" w:after="0" w:line="240" w:lineRule="auto"/>
              <w:rPr>
                <w:sz w:val="28"/>
                <w:szCs w:val="28"/>
              </w:rPr>
            </w:pPr>
            <w:r w:rsidRPr="2ADCEA5B" w:rsidR="2ADCEA5B">
              <w:rPr>
                <w:sz w:val="28"/>
                <w:szCs w:val="28"/>
              </w:rPr>
              <w:t xml:space="preserve">Maricela Castañeda </w:t>
            </w:r>
            <w:r w:rsidRPr="2ADCEA5B" w:rsidR="2ADCEA5B">
              <w:rPr>
                <w:sz w:val="28"/>
                <w:szCs w:val="28"/>
              </w:rPr>
              <w:t>Perdomo</w:t>
            </w:r>
          </w:p>
        </w:tc>
      </w:tr>
      <w:tr xmlns:wp14="http://schemas.microsoft.com/office/word/2010/wordml" w:rsidRPr="000D656B" w:rsidR="008D648C" w:rsidTr="2ADCEA5B" w14:paraId="0381A1B6" wp14:textId="77777777">
        <w:tc>
          <w:tcPr>
            <w:tcW w:w="3227" w:type="dxa"/>
            <w:tcBorders>
              <w:top w:val="nil"/>
              <w:left w:val="nil"/>
              <w:bottom w:val="nil"/>
              <w:right w:val="nil"/>
            </w:tcBorders>
            <w:tcMar/>
          </w:tcPr>
          <w:p w:rsidRPr="00FB1F90" w:rsidR="008D648C" w:rsidP="00EE1DA7" w:rsidRDefault="008D648C" w14:paraId="794B0CFA" wp14:textId="77777777">
            <w:pPr>
              <w:pStyle w:val="Subtitle"/>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Mar/>
          </w:tcPr>
          <w:p w:rsidRPr="000D656B" w:rsidR="008D648C" w:rsidP="00EE1DA7" w:rsidRDefault="008D648C" w14:paraId="6A05A809" wp14:textId="257B2DE8">
            <w:pPr>
              <w:spacing w:before="240" w:after="0" w:line="240" w:lineRule="auto"/>
              <w:rPr>
                <w:sz w:val="28"/>
                <w:szCs w:val="28"/>
              </w:rPr>
            </w:pPr>
            <w:r w:rsidRPr="2ADCEA5B" w:rsidR="2ADCEA5B">
              <w:rPr>
                <w:sz w:val="28"/>
                <w:szCs w:val="28"/>
              </w:rPr>
              <w:t>Fundamentos de Programación</w:t>
            </w:r>
          </w:p>
        </w:tc>
      </w:tr>
      <w:tr xmlns:wp14="http://schemas.microsoft.com/office/word/2010/wordml" w:rsidRPr="000D656B" w:rsidR="008D648C" w:rsidTr="2ADCEA5B" w14:paraId="769D04E5" wp14:textId="77777777">
        <w:tc>
          <w:tcPr>
            <w:tcW w:w="3227" w:type="dxa"/>
            <w:tcBorders>
              <w:top w:val="nil"/>
              <w:left w:val="nil"/>
              <w:bottom w:val="nil"/>
              <w:right w:val="nil"/>
            </w:tcBorders>
            <w:tcMar/>
          </w:tcPr>
          <w:p w:rsidRPr="00FB1F90" w:rsidR="008D648C" w:rsidP="00EE1DA7" w:rsidRDefault="008D648C" w14:paraId="450D4F9E" wp14:textId="77777777">
            <w:pPr>
              <w:pStyle w:val="Subtitle"/>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Mar/>
          </w:tcPr>
          <w:p w:rsidRPr="000D656B" w:rsidR="008D648C" w:rsidP="00EE1DA7" w:rsidRDefault="008D648C" w14:paraId="5A39BBE3" wp14:textId="176B462B">
            <w:pPr>
              <w:spacing w:before="240" w:after="0" w:line="240" w:lineRule="auto"/>
              <w:rPr>
                <w:sz w:val="28"/>
                <w:szCs w:val="28"/>
              </w:rPr>
            </w:pPr>
            <w:r w:rsidRPr="2ADCEA5B" w:rsidR="2ADCEA5B">
              <w:rPr>
                <w:sz w:val="28"/>
                <w:szCs w:val="28"/>
              </w:rPr>
              <w:t>12</w:t>
            </w:r>
          </w:p>
        </w:tc>
      </w:tr>
      <w:tr xmlns:wp14="http://schemas.microsoft.com/office/word/2010/wordml" w:rsidRPr="000D656B" w:rsidR="008D648C" w:rsidTr="2ADCEA5B" w14:paraId="57F78B58" wp14:textId="77777777">
        <w:tc>
          <w:tcPr>
            <w:tcW w:w="3227" w:type="dxa"/>
            <w:tcBorders>
              <w:top w:val="nil"/>
              <w:left w:val="nil"/>
              <w:bottom w:val="nil"/>
              <w:right w:val="nil"/>
            </w:tcBorders>
            <w:tcMar/>
          </w:tcPr>
          <w:p w:rsidRPr="00FB1F90" w:rsidR="008D648C" w:rsidP="00EE1DA7" w:rsidRDefault="008D648C" w14:paraId="0A04D0C5" wp14:textId="77777777">
            <w:pPr>
              <w:pStyle w:val="Subtitle"/>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Mar/>
          </w:tcPr>
          <w:p w:rsidRPr="000D656B" w:rsidR="008D648C" w:rsidP="00EE1DA7" w:rsidRDefault="008D648C" w14:paraId="41C8F396" wp14:textId="13D8CDD8">
            <w:pPr>
              <w:spacing w:before="240" w:after="0" w:line="240" w:lineRule="auto"/>
              <w:rPr>
                <w:sz w:val="28"/>
                <w:szCs w:val="28"/>
              </w:rPr>
            </w:pPr>
            <w:r w:rsidRPr="2ADCEA5B" w:rsidR="2ADCEA5B">
              <w:rPr>
                <w:sz w:val="28"/>
                <w:szCs w:val="28"/>
              </w:rPr>
              <w:t xml:space="preserve">01    </w:t>
            </w:r>
            <w:bookmarkStart w:name="_Int_5ij8Sj3k" w:id="179240292"/>
            <w:r w:rsidRPr="2ADCEA5B" w:rsidR="2ADCEA5B">
              <w:rPr>
                <w:sz w:val="28"/>
                <w:szCs w:val="28"/>
              </w:rPr>
              <w:t>La</w:t>
            </w:r>
            <w:bookmarkEnd w:id="179240292"/>
            <w:r w:rsidRPr="2ADCEA5B" w:rsidR="2ADCEA5B">
              <w:rPr>
                <w:sz w:val="28"/>
                <w:szCs w:val="28"/>
              </w:rPr>
              <w:t xml:space="preserve"> computación como herramienta de trabajo del profesional de ingeniería</w:t>
            </w:r>
          </w:p>
        </w:tc>
      </w:tr>
      <w:tr xmlns:wp14="http://schemas.microsoft.com/office/word/2010/wordml" w:rsidRPr="000D656B" w:rsidR="008D648C" w:rsidTr="2ADCEA5B" w14:paraId="65EEEF15" wp14:textId="77777777">
        <w:tc>
          <w:tcPr>
            <w:tcW w:w="3227" w:type="dxa"/>
            <w:tcBorders>
              <w:top w:val="nil"/>
              <w:left w:val="nil"/>
              <w:bottom w:val="nil"/>
              <w:right w:val="nil"/>
            </w:tcBorders>
            <w:tcMar/>
          </w:tcPr>
          <w:p w:rsidRPr="00FB1F90" w:rsidR="008D648C" w:rsidP="00EE1DA7" w:rsidRDefault="008D648C" w14:paraId="4467F43C" wp14:textId="77777777">
            <w:pPr>
              <w:pStyle w:val="Subtitle"/>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Mar/>
          </w:tcPr>
          <w:p w:rsidRPr="000D656B" w:rsidR="008D648C" w:rsidP="00EE1DA7" w:rsidRDefault="008D648C" w14:paraId="72A3D3EC" wp14:textId="2B7C56D4">
            <w:pPr>
              <w:spacing w:before="240" w:after="0" w:line="240" w:lineRule="auto"/>
              <w:rPr>
                <w:sz w:val="28"/>
                <w:szCs w:val="28"/>
              </w:rPr>
            </w:pPr>
            <w:bookmarkStart w:name="_Int_Gatkh17S" w:id="1590276099"/>
            <w:r w:rsidRPr="2ADCEA5B" w:rsidR="2ADCEA5B">
              <w:rPr>
                <w:sz w:val="28"/>
                <w:szCs w:val="28"/>
              </w:rPr>
              <w:t>29  Murrieta</w:t>
            </w:r>
            <w:bookmarkEnd w:id="1590276099"/>
            <w:r w:rsidRPr="2ADCEA5B" w:rsidR="2ADCEA5B">
              <w:rPr>
                <w:sz w:val="28"/>
                <w:szCs w:val="28"/>
              </w:rPr>
              <w:t xml:space="preserve"> Aburto Alberto David</w:t>
            </w:r>
          </w:p>
        </w:tc>
      </w:tr>
      <w:tr xmlns:wp14="http://schemas.microsoft.com/office/word/2010/wordml" w:rsidRPr="000D656B" w:rsidR="008D648C" w:rsidTr="2ADCEA5B" w14:paraId="0D0B940D" wp14:textId="77777777">
        <w:tc>
          <w:tcPr>
            <w:tcW w:w="3227" w:type="dxa"/>
            <w:tcBorders>
              <w:top w:val="nil"/>
              <w:left w:val="nil"/>
              <w:bottom w:val="nil"/>
              <w:right w:val="nil"/>
            </w:tcBorders>
            <w:tcMar/>
          </w:tcPr>
          <w:p w:rsidRPr="00FB1F90" w:rsidR="008D648C" w:rsidP="00EE1DA7" w:rsidRDefault="008D648C" w14:paraId="0E27B00A" wp14:textId="77777777">
            <w:pPr>
              <w:pStyle w:val="Subtitle"/>
              <w:spacing w:before="240" w:after="0" w:line="240" w:lineRule="auto"/>
              <w:jc w:val="right"/>
              <w:rPr>
                <w:color w:val="auto"/>
                <w:sz w:val="30"/>
                <w:szCs w:val="30"/>
                <w:lang w:val="es-MX" w:eastAsia="en-US"/>
              </w:rPr>
            </w:pPr>
          </w:p>
        </w:tc>
        <w:tc>
          <w:tcPr>
            <w:tcW w:w="7404" w:type="dxa"/>
            <w:tcBorders>
              <w:left w:val="nil"/>
              <w:right w:val="nil"/>
            </w:tcBorders>
            <w:tcMar/>
          </w:tcPr>
          <w:p w:rsidRPr="000D656B" w:rsidR="008D648C" w:rsidP="00EE1DA7" w:rsidRDefault="008D648C" w14:paraId="60061E4C" wp14:textId="77777777">
            <w:pPr>
              <w:spacing w:before="240" w:after="0" w:line="240" w:lineRule="auto"/>
              <w:rPr>
                <w:sz w:val="28"/>
                <w:szCs w:val="28"/>
              </w:rPr>
            </w:pPr>
          </w:p>
        </w:tc>
      </w:tr>
      <w:tr xmlns:wp14="http://schemas.microsoft.com/office/word/2010/wordml" w:rsidRPr="000D656B" w:rsidR="005F6DD6" w:rsidTr="2ADCEA5B" w14:paraId="44EAFD9C" wp14:textId="77777777">
        <w:tc>
          <w:tcPr>
            <w:tcW w:w="3227" w:type="dxa"/>
            <w:tcBorders>
              <w:top w:val="nil"/>
              <w:left w:val="nil"/>
              <w:bottom w:val="nil"/>
              <w:right w:val="nil"/>
            </w:tcBorders>
            <w:tcMar/>
          </w:tcPr>
          <w:p w:rsidRPr="00FB1F90" w:rsidR="005F6DD6" w:rsidP="00EE1DA7" w:rsidRDefault="005F6DD6" w14:paraId="4B94D5A5" wp14:textId="77777777">
            <w:pPr>
              <w:pStyle w:val="Subtitle"/>
              <w:spacing w:before="240" w:after="0" w:line="240" w:lineRule="auto"/>
              <w:jc w:val="right"/>
              <w:rPr>
                <w:color w:val="auto"/>
                <w:sz w:val="30"/>
                <w:szCs w:val="30"/>
                <w:lang w:val="es-MX" w:eastAsia="es-MX"/>
              </w:rPr>
            </w:pPr>
          </w:p>
        </w:tc>
        <w:tc>
          <w:tcPr>
            <w:tcW w:w="7404" w:type="dxa"/>
            <w:tcBorders>
              <w:left w:val="nil"/>
              <w:bottom w:val="single" w:color="auto" w:sz="4" w:space="0"/>
              <w:right w:val="nil"/>
            </w:tcBorders>
            <w:tcMar/>
          </w:tcPr>
          <w:p w:rsidRPr="00FB1F90" w:rsidR="005F6DD6" w:rsidP="001020B2" w:rsidRDefault="005F6DD6" w14:paraId="3DEEC669" wp14:textId="77777777">
            <w:pPr>
              <w:spacing w:before="240" w:after="0" w:line="240" w:lineRule="auto"/>
              <w:rPr>
                <w:sz w:val="30"/>
                <w:szCs w:val="30"/>
                <w:lang w:eastAsia="es-MX"/>
              </w:rPr>
            </w:pPr>
          </w:p>
        </w:tc>
      </w:tr>
      <w:tr xmlns:wp14="http://schemas.microsoft.com/office/word/2010/wordml" w:rsidRPr="000D656B" w:rsidR="00EE1DA7" w:rsidTr="2ADCEA5B" w14:paraId="3656B9AB" wp14:textId="77777777">
        <w:tc>
          <w:tcPr>
            <w:tcW w:w="3227" w:type="dxa"/>
            <w:tcBorders>
              <w:top w:val="nil"/>
              <w:left w:val="nil"/>
              <w:bottom w:val="nil"/>
              <w:right w:val="nil"/>
            </w:tcBorders>
            <w:tcMar/>
          </w:tcPr>
          <w:p w:rsidRPr="00FB1F90" w:rsidR="00EE1DA7" w:rsidP="00EE1DA7" w:rsidRDefault="00EE1DA7" w14:paraId="45FB0818" wp14:textId="77777777">
            <w:pPr>
              <w:pStyle w:val="Subtitle"/>
              <w:spacing w:before="240" w:after="0" w:line="240" w:lineRule="auto"/>
              <w:jc w:val="right"/>
              <w:rPr>
                <w:color w:val="auto"/>
                <w:sz w:val="30"/>
                <w:szCs w:val="30"/>
                <w:lang w:val="es-MX" w:eastAsia="es-MX"/>
              </w:rPr>
            </w:pPr>
          </w:p>
        </w:tc>
        <w:tc>
          <w:tcPr>
            <w:tcW w:w="7404" w:type="dxa"/>
            <w:tcBorders>
              <w:left w:val="nil"/>
              <w:bottom w:val="single" w:color="auto" w:sz="4" w:space="0"/>
              <w:right w:val="nil"/>
            </w:tcBorders>
            <w:tcMar/>
          </w:tcPr>
          <w:p w:rsidRPr="00FB1F90" w:rsidR="00EE1DA7" w:rsidP="001020B2" w:rsidRDefault="00EE1DA7" w14:paraId="049F31CB" wp14:textId="77777777">
            <w:pPr>
              <w:spacing w:before="240" w:after="0" w:line="240" w:lineRule="auto"/>
              <w:rPr>
                <w:sz w:val="30"/>
                <w:szCs w:val="30"/>
                <w:lang w:eastAsia="es-MX"/>
              </w:rPr>
            </w:pPr>
          </w:p>
        </w:tc>
      </w:tr>
      <w:tr xmlns:wp14="http://schemas.microsoft.com/office/word/2010/wordml" w:rsidRPr="005F6DD6" w:rsidR="004E0CC5" w:rsidTr="2ADCEA5B" w14:paraId="397A5318" wp14:textId="77777777">
        <w:tc>
          <w:tcPr>
            <w:tcW w:w="3227" w:type="dxa"/>
            <w:tcBorders>
              <w:top w:val="nil"/>
              <w:left w:val="nil"/>
              <w:bottom w:val="nil"/>
              <w:right w:val="nil"/>
            </w:tcBorders>
            <w:tcMar/>
          </w:tcPr>
          <w:p w:rsidRPr="00FB1F90" w:rsidR="004E0CC5" w:rsidP="00EE1DA7" w:rsidRDefault="004E0CC5" w14:paraId="01039F9C" wp14:textId="77777777">
            <w:pPr>
              <w:pStyle w:val="Subtitle"/>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color="auto" w:sz="4" w:space="0"/>
              <w:left w:val="nil"/>
              <w:bottom w:val="single" w:color="auto" w:sz="4" w:space="0"/>
              <w:right w:val="nil"/>
            </w:tcBorders>
            <w:tcMar/>
          </w:tcPr>
          <w:p w:rsidRPr="001020B2" w:rsidR="004E0CC5" w:rsidP="001020B2" w:rsidRDefault="004E0CC5" w14:paraId="53128261" wp14:textId="77777777">
            <w:pPr>
              <w:spacing w:before="240" w:after="0" w:line="240" w:lineRule="auto"/>
              <w:rPr>
                <w:sz w:val="28"/>
                <w:szCs w:val="28"/>
              </w:rPr>
            </w:pPr>
          </w:p>
        </w:tc>
      </w:tr>
      <w:tr xmlns:wp14="http://schemas.microsoft.com/office/word/2010/wordml" w:rsidRPr="005F6DD6" w:rsidR="005F6DD6" w:rsidTr="2ADCEA5B" w14:paraId="5896E56F" wp14:textId="77777777">
        <w:tc>
          <w:tcPr>
            <w:tcW w:w="3227" w:type="dxa"/>
            <w:tcBorders>
              <w:top w:val="nil"/>
              <w:left w:val="nil"/>
              <w:bottom w:val="nil"/>
              <w:right w:val="nil"/>
            </w:tcBorders>
            <w:tcMar/>
          </w:tcPr>
          <w:p w:rsidRPr="00FB1F90" w:rsidR="005F6DD6" w:rsidP="00EE1DA7" w:rsidRDefault="004E0CC5" w14:paraId="2D0BA08B" wp14:textId="77777777">
            <w:pPr>
              <w:pStyle w:val="Subtitle"/>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color="auto" w:sz="4" w:space="0"/>
              <w:left w:val="nil"/>
              <w:bottom w:val="single" w:color="auto" w:sz="4" w:space="0"/>
              <w:right w:val="nil"/>
            </w:tcBorders>
            <w:tcMar/>
          </w:tcPr>
          <w:p w:rsidRPr="001020B2" w:rsidR="005F6DD6" w:rsidP="001020B2" w:rsidRDefault="005F6DD6" w14:paraId="62486C05" wp14:textId="155F9E8F">
            <w:pPr>
              <w:spacing w:before="240" w:after="0" w:line="240" w:lineRule="auto"/>
              <w:rPr>
                <w:sz w:val="28"/>
                <w:szCs w:val="28"/>
              </w:rPr>
            </w:pPr>
            <w:r w:rsidRPr="2ADCEA5B" w:rsidR="2ADCEA5B">
              <w:rPr>
                <w:sz w:val="28"/>
                <w:szCs w:val="28"/>
              </w:rPr>
              <w:t>2024-1</w:t>
            </w:r>
          </w:p>
        </w:tc>
      </w:tr>
      <w:tr xmlns:wp14="http://schemas.microsoft.com/office/word/2010/wordml" w:rsidRPr="005F6DD6" w:rsidR="005F6DD6" w:rsidTr="2ADCEA5B" w14:paraId="5824A3D6" wp14:textId="77777777">
        <w:tc>
          <w:tcPr>
            <w:tcW w:w="3227" w:type="dxa"/>
            <w:tcBorders>
              <w:top w:val="nil"/>
              <w:left w:val="nil"/>
              <w:bottom w:val="nil"/>
              <w:right w:val="nil"/>
            </w:tcBorders>
            <w:tcMar/>
          </w:tcPr>
          <w:p w:rsidRPr="00FB1F90" w:rsidR="005F6DD6" w:rsidP="00EE1DA7" w:rsidRDefault="005F6DD6" w14:paraId="65BDDC9B" wp14:textId="77777777">
            <w:pPr>
              <w:pStyle w:val="Subtitle"/>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color="auto" w:sz="4" w:space="0"/>
              <w:left w:val="nil"/>
              <w:right w:val="nil"/>
            </w:tcBorders>
            <w:tcMar/>
          </w:tcPr>
          <w:p w:rsidRPr="001020B2" w:rsidR="005F6DD6" w:rsidP="001020B2" w:rsidRDefault="005F6DD6" w14:paraId="4101652C" wp14:textId="597C15D5">
            <w:pPr>
              <w:spacing w:before="240" w:after="0" w:line="240" w:lineRule="auto"/>
              <w:rPr>
                <w:sz w:val="28"/>
                <w:szCs w:val="28"/>
              </w:rPr>
            </w:pPr>
            <w:r w:rsidRPr="2ADCEA5B" w:rsidR="2ADCEA5B">
              <w:rPr>
                <w:sz w:val="28"/>
                <w:szCs w:val="28"/>
              </w:rPr>
              <w:t>30 – 08 – 2023</w:t>
            </w:r>
          </w:p>
        </w:tc>
      </w:tr>
      <w:tr xmlns:wp14="http://schemas.microsoft.com/office/word/2010/wordml" w:rsidRPr="005F6DD6" w:rsidR="005F6DD6" w:rsidTr="2ADCEA5B" w14:paraId="5F25C30B" wp14:textId="77777777">
        <w:tc>
          <w:tcPr>
            <w:tcW w:w="3227" w:type="dxa"/>
            <w:tcBorders>
              <w:top w:val="nil"/>
              <w:left w:val="nil"/>
              <w:bottom w:val="nil"/>
              <w:right w:val="nil"/>
            </w:tcBorders>
            <w:tcMar/>
          </w:tcPr>
          <w:p w:rsidRPr="00FB1F90" w:rsidR="005F6DD6" w:rsidP="00EE1DA7" w:rsidRDefault="005F6DD6" w14:paraId="3A3CEC68" wp14:textId="77777777">
            <w:pPr>
              <w:pStyle w:val="Subtitle"/>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Mar/>
          </w:tcPr>
          <w:p w:rsidRPr="001020B2" w:rsidR="005F6DD6" w:rsidP="001020B2" w:rsidRDefault="005F6DD6" w14:paraId="4B99056E" wp14:textId="77777777">
            <w:pPr>
              <w:spacing w:before="240" w:after="0" w:line="240" w:lineRule="auto"/>
              <w:rPr>
                <w:sz w:val="28"/>
                <w:szCs w:val="28"/>
              </w:rPr>
            </w:pPr>
          </w:p>
        </w:tc>
      </w:tr>
      <w:tr xmlns:wp14="http://schemas.microsoft.com/office/word/2010/wordml" w:rsidRPr="005F6DD6" w:rsidR="005F6DD6" w:rsidTr="2ADCEA5B" w14:paraId="1299C43A" wp14:textId="77777777">
        <w:tc>
          <w:tcPr>
            <w:tcW w:w="3227" w:type="dxa"/>
            <w:tcBorders>
              <w:top w:val="nil"/>
              <w:left w:val="nil"/>
              <w:bottom w:val="nil"/>
              <w:right w:val="nil"/>
            </w:tcBorders>
            <w:tcMar/>
          </w:tcPr>
          <w:p w:rsidRPr="00FB1F90" w:rsidR="005F6DD6" w:rsidP="00EE1DA7" w:rsidRDefault="005F6DD6" w14:paraId="4DDBEF00" wp14:textId="77777777">
            <w:pPr>
              <w:pStyle w:val="Subtitle"/>
              <w:spacing w:before="240" w:after="0" w:line="240" w:lineRule="auto"/>
              <w:jc w:val="right"/>
              <w:rPr>
                <w:color w:val="auto"/>
                <w:sz w:val="30"/>
                <w:szCs w:val="30"/>
                <w:lang w:val="es-MX" w:eastAsia="es-MX"/>
              </w:rPr>
            </w:pPr>
          </w:p>
        </w:tc>
        <w:tc>
          <w:tcPr>
            <w:tcW w:w="7404" w:type="dxa"/>
            <w:tcBorders>
              <w:left w:val="nil"/>
              <w:right w:val="nil"/>
            </w:tcBorders>
            <w:tcMar/>
          </w:tcPr>
          <w:p w:rsidRPr="001020B2" w:rsidR="005F6DD6" w:rsidP="001020B2" w:rsidRDefault="005F6DD6" w14:paraId="3461D779" wp14:textId="77777777">
            <w:pPr>
              <w:spacing w:before="240" w:after="0" w:line="240" w:lineRule="auto"/>
              <w:rPr>
                <w:sz w:val="28"/>
                <w:szCs w:val="28"/>
              </w:rPr>
            </w:pPr>
          </w:p>
        </w:tc>
      </w:tr>
    </w:tbl>
    <w:p xmlns:wp14="http://schemas.microsoft.com/office/word/2010/wordml" w:rsidRPr="005F6DD6" w:rsidR="00893BB8" w:rsidP="005F6DD6" w:rsidRDefault="00893BB8" w14:paraId="3CF2D8B6"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0FB78278"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1FC39945"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0562CB0E"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34CE0A41"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62EBF3C5"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6D98A12B" wp14:textId="77777777">
      <w:pPr>
        <w:pStyle w:val="Subtitle"/>
        <w:spacing w:before="240" w:after="0" w:line="240" w:lineRule="auto"/>
        <w:jc w:val="right"/>
        <w:rPr>
          <w:color w:val="auto"/>
          <w:sz w:val="30"/>
          <w:szCs w:val="30"/>
          <w:lang w:eastAsia="es-MX"/>
        </w:rPr>
      </w:pPr>
    </w:p>
    <w:p xmlns:wp14="http://schemas.microsoft.com/office/word/2010/wordml" w:rsidRPr="005F6DD6" w:rsidR="00577FEB" w:rsidP="005F6DD6" w:rsidRDefault="00577FEB" w14:paraId="2946DB82" wp14:textId="77777777">
      <w:pPr>
        <w:pStyle w:val="Subtitle"/>
        <w:spacing w:before="240" w:after="0" w:line="240" w:lineRule="auto"/>
        <w:jc w:val="right"/>
        <w:rPr>
          <w:color w:val="auto"/>
          <w:sz w:val="30"/>
          <w:szCs w:val="30"/>
          <w:lang w:eastAsia="es-MX"/>
        </w:rPr>
      </w:pPr>
    </w:p>
    <w:p xmlns:wp14="http://schemas.microsoft.com/office/word/2010/wordml" w:rsidRPr="005F6DD6" w:rsidR="005F6DD6" w:rsidP="005F6DD6" w:rsidRDefault="005F6DD6" w14:paraId="5997CC1D" wp14:textId="77777777">
      <w:pPr>
        <w:pStyle w:val="Subtitle"/>
        <w:spacing w:before="240" w:after="0" w:line="240" w:lineRule="auto"/>
        <w:jc w:val="right"/>
        <w:rPr>
          <w:color w:val="auto"/>
          <w:sz w:val="30"/>
          <w:szCs w:val="30"/>
          <w:lang w:eastAsia="es-MX"/>
        </w:rPr>
      </w:pPr>
    </w:p>
    <w:p xmlns:wp14="http://schemas.microsoft.com/office/word/2010/wordml" w:rsidR="005F6DD6" w:rsidP="005F6DD6" w:rsidRDefault="005F6DD6" w14:paraId="110FFD37" wp14:textId="77777777">
      <w:pPr>
        <w:pStyle w:val="Subtitle"/>
        <w:spacing w:before="240" w:after="0" w:line="240" w:lineRule="auto"/>
        <w:jc w:val="right"/>
        <w:rPr>
          <w:color w:val="auto"/>
          <w:sz w:val="30"/>
          <w:szCs w:val="30"/>
          <w:lang w:eastAsia="es-MX"/>
        </w:rPr>
      </w:pPr>
    </w:p>
    <w:p xmlns:wp14="http://schemas.microsoft.com/office/word/2010/wordml" w:rsidR="00EE1DA7" w:rsidP="00EE1DA7" w:rsidRDefault="00EE1DA7" w14:paraId="6B699379" wp14:textId="77777777">
      <w:pPr>
        <w:rPr>
          <w:lang w:val="x-none" w:eastAsia="es-MX"/>
        </w:rPr>
      </w:pPr>
    </w:p>
    <w:p xmlns:wp14="http://schemas.microsoft.com/office/word/2010/wordml" w:rsidRPr="00EE1DA7" w:rsidR="00EE1DA7" w:rsidP="00EE1DA7" w:rsidRDefault="00EE1DA7" w14:paraId="3FE9F23F" wp14:textId="77777777">
      <w:pPr>
        <w:rPr>
          <w:lang w:val="x-none" w:eastAsia="es-MX"/>
        </w:rPr>
      </w:pPr>
    </w:p>
    <w:p xmlns:wp14="http://schemas.microsoft.com/office/word/2010/wordml" w:rsidRPr="005F6DD6" w:rsidR="00577FEB" w:rsidP="005F6DD6" w:rsidRDefault="00577FEB" w14:paraId="1F72F646" wp14:textId="77777777">
      <w:pPr>
        <w:pStyle w:val="Subtitle"/>
        <w:spacing w:before="240" w:after="0" w:line="240" w:lineRule="auto"/>
        <w:jc w:val="right"/>
        <w:rPr>
          <w:color w:val="auto"/>
          <w:sz w:val="30"/>
          <w:szCs w:val="30"/>
          <w:lang w:eastAsia="es-MX"/>
        </w:rPr>
      </w:pPr>
    </w:p>
    <w:p xmlns:wp14="http://schemas.microsoft.com/office/word/2010/wordml" w:rsidR="00577FEB" w:rsidP="00577FEB" w:rsidRDefault="00577FEB" w14:paraId="08CE6F91" wp14:textId="77777777"/>
    <w:p xmlns:wp14="http://schemas.microsoft.com/office/word/2010/wordml" w:rsidRPr="00577FEB" w:rsidR="00577FEB" w:rsidP="00577FEB" w:rsidRDefault="00577FEB" w14:paraId="61CDCEAD" wp14:textId="77777777"/>
    <w:p xmlns:wp14="http://schemas.microsoft.com/office/word/2010/wordml" w:rsidR="00577FEB" w:rsidP="00577FEB" w:rsidRDefault="00577FEB" w14:paraId="6BB9E253" wp14:textId="77777777"/>
    <w:p xmlns:wp14="http://schemas.microsoft.com/office/word/2010/wordml" w:rsidR="00EE1DA7" w:rsidP="00577FEB" w:rsidRDefault="00EE1DA7" w14:paraId="23DE523C" wp14:textId="77777777">
      <w:pPr>
        <w:tabs>
          <w:tab w:val="left" w:pos="5190"/>
        </w:tabs>
        <w:ind w:left="3540"/>
        <w:jc w:val="both"/>
        <w:rPr>
          <w:sz w:val="44"/>
          <w:szCs w:val="52"/>
        </w:rPr>
      </w:pPr>
    </w:p>
    <w:p xmlns:wp14="http://schemas.microsoft.com/office/word/2010/wordml" w:rsidR="00EE1DA7" w:rsidP="00577FEB" w:rsidRDefault="00EE1DA7" w14:paraId="52E56223" wp14:textId="77777777">
      <w:pPr>
        <w:tabs>
          <w:tab w:val="left" w:pos="5190"/>
        </w:tabs>
        <w:ind w:left="3540"/>
        <w:jc w:val="both"/>
        <w:rPr>
          <w:sz w:val="44"/>
          <w:szCs w:val="52"/>
        </w:rPr>
      </w:pPr>
    </w:p>
    <w:p xmlns:wp14="http://schemas.microsoft.com/office/word/2010/wordml" w:rsidRPr="008D648C" w:rsidR="00A67F64" w:rsidP="00577FEB" w:rsidRDefault="00577FEB" w14:paraId="25E7BA90" wp14:textId="77777777">
      <w:pPr>
        <w:tabs>
          <w:tab w:val="left" w:pos="5190"/>
        </w:tabs>
        <w:ind w:left="3540"/>
        <w:jc w:val="both"/>
        <w:rPr>
          <w:sz w:val="44"/>
          <w:szCs w:val="52"/>
        </w:rPr>
      </w:pPr>
      <w:r w:rsidRPr="6394B4FD" w:rsidR="6394B4FD">
        <w:rPr>
          <w:sz w:val="44"/>
          <w:szCs w:val="44"/>
        </w:rPr>
        <w:t>CALIFICACIÓN: ________________</w:t>
      </w:r>
    </w:p>
    <w:p w:rsidR="6394B4FD" w:rsidP="6394B4FD" w:rsidRDefault="6394B4FD" w14:paraId="68C01438" w14:textId="13AAF528">
      <w:pPr>
        <w:pStyle w:val="Normal"/>
        <w:tabs>
          <w:tab w:val="left" w:leader="none" w:pos="5190"/>
        </w:tabs>
        <w:ind w:left="3540"/>
        <w:jc w:val="both"/>
        <w:rPr>
          <w:sz w:val="44"/>
          <w:szCs w:val="44"/>
        </w:rPr>
      </w:pPr>
    </w:p>
    <w:p w:rsidR="6394B4FD" w:rsidP="6394B4FD" w:rsidRDefault="6394B4FD" w14:paraId="716D4F07" w14:textId="487EBDBA">
      <w:pPr>
        <w:pStyle w:val="Normal"/>
        <w:tabs>
          <w:tab w:val="left" w:leader="none" w:pos="5190"/>
        </w:tabs>
        <w:ind w:left="3540"/>
        <w:jc w:val="both"/>
        <w:rPr>
          <w:sz w:val="44"/>
          <w:szCs w:val="44"/>
        </w:rPr>
      </w:pPr>
    </w:p>
    <w:p w:rsidR="6394B4FD" w:rsidP="6394B4FD" w:rsidRDefault="6394B4FD" w14:paraId="1AFF2D1B" w14:textId="52D98A4F">
      <w:pPr>
        <w:pStyle w:val="Normal"/>
        <w:tabs>
          <w:tab w:val="left" w:leader="none" w:pos="5190"/>
        </w:tabs>
        <w:ind w:left="3540"/>
        <w:jc w:val="both"/>
        <w:rPr>
          <w:sz w:val="44"/>
          <w:szCs w:val="44"/>
        </w:rPr>
      </w:pPr>
    </w:p>
    <w:p w:rsidR="2ADCEA5B" w:rsidP="2ADCEA5B" w:rsidRDefault="2ADCEA5B" w14:paraId="6FCC87FC" w14:textId="4D68F19A">
      <w:pPr>
        <w:pStyle w:val="Normal"/>
        <w:tabs>
          <w:tab w:val="left" w:leader="none" w:pos="5190"/>
        </w:tabs>
        <w:jc w:val="both"/>
        <w:rPr>
          <w:rFonts w:ascii="Arial" w:hAnsi="Arial" w:eastAsia="Arial" w:cs="Arial"/>
          <w:noProof w:val="0"/>
          <w:sz w:val="24"/>
          <w:szCs w:val="24"/>
          <w:lang w:val="es-MX"/>
        </w:rPr>
      </w:pPr>
      <w:r w:rsidRPr="2ADCEA5B" w:rsidR="2ADCEA5B">
        <w:rPr>
          <w:rFonts w:ascii="Arial" w:hAnsi="Arial" w:eastAsia="Arial" w:cs="Arial"/>
          <w:noProof w:val="0"/>
          <w:sz w:val="24"/>
          <w:szCs w:val="24"/>
          <w:lang w:val="es-MX"/>
        </w:rPr>
        <w:t>Introducción</w:t>
      </w:r>
    </w:p>
    <w:p w:rsidR="2ADCEA5B" w:rsidP="2ADCEA5B" w:rsidRDefault="2ADCEA5B" w14:paraId="6252387A" w14:textId="48B33D40">
      <w:pPr>
        <w:pStyle w:val="Normal"/>
        <w:tabs>
          <w:tab w:val="left" w:leader="none" w:pos="5190"/>
        </w:tabs>
        <w:jc w:val="both"/>
        <w:rPr>
          <w:rFonts w:ascii="Arial" w:hAnsi="Arial" w:eastAsia="Arial" w:cs="Arial"/>
          <w:noProof w:val="0"/>
          <w:sz w:val="24"/>
          <w:szCs w:val="24"/>
          <w:lang w:val="es-MX"/>
        </w:rPr>
      </w:pPr>
      <w:r w:rsidRPr="18CA9F81" w:rsidR="18CA9F81">
        <w:rPr>
          <w:rFonts w:ascii="Arial" w:hAnsi="Arial" w:eastAsia="Arial" w:cs="Arial"/>
          <w:noProof w:val="0"/>
          <w:sz w:val="24"/>
          <w:szCs w:val="24"/>
          <w:lang w:val="es-MX"/>
        </w:rPr>
        <w:t>El avance en la tecnología ha tenido un crecimiento exponencial durante el fin del siglo XX y el comienzo del siglo XXI, esto ha provocado que el ser humano tenga que adaptarse a este nuevo modelo de la sociedad en el que se involucran dispositivos computadores. Actualmente podemos encontrar infinidad de dispositivos digitales en nuestra vida cotidiana, dentro de los que podemos destacar, se encuentran, los computadores y los celulares personales.</w:t>
      </w:r>
    </w:p>
    <w:p w:rsidR="2ADCEA5B" w:rsidP="2ADCEA5B" w:rsidRDefault="2ADCEA5B" w14:paraId="626B9404" w14:textId="7F1983FD">
      <w:pPr>
        <w:pStyle w:val="Normal"/>
        <w:tabs>
          <w:tab w:val="left" w:leader="none" w:pos="5190"/>
        </w:tabs>
        <w:jc w:val="both"/>
        <w:rPr>
          <w:rFonts w:ascii="Arial" w:hAnsi="Arial" w:eastAsia="Arial" w:cs="Arial"/>
          <w:noProof w:val="0"/>
          <w:sz w:val="24"/>
          <w:szCs w:val="24"/>
          <w:lang w:val="es-MX"/>
        </w:rPr>
      </w:pPr>
      <w:r w:rsidRPr="18CA9F81" w:rsidR="18CA9F81">
        <w:rPr>
          <w:rFonts w:ascii="Arial" w:hAnsi="Arial" w:eastAsia="Arial" w:cs="Arial"/>
          <w:noProof w:val="0"/>
          <w:sz w:val="24"/>
          <w:szCs w:val="24"/>
          <w:lang w:val="es-MX"/>
        </w:rPr>
        <w:t xml:space="preserve">En este nuevo orden mundial en donde se enfatiza en la globalización, pero predomina el capitalismo, es claro que aún existen enormes diferencias entre las posibilidades del acceso a la tecnología entre varios sectores del mundo. </w:t>
      </w:r>
      <w:r w:rsidRPr="18CA9F81" w:rsidR="18CA9F81">
        <w:rPr>
          <w:rFonts w:ascii="Arial" w:hAnsi="Arial" w:eastAsia="Arial" w:cs="Arial"/>
          <w:noProof w:val="0"/>
          <w:sz w:val="24"/>
          <w:szCs w:val="24"/>
          <w:lang w:val="es-MX"/>
        </w:rPr>
        <w:t>Lamentablemente no todos pueden tener acceso a los mismos recursos económicos que puedan brindarle la posibilidad de adquirir los dispositivos más desarrollados en el ámbito tecnológico.</w:t>
      </w:r>
      <w:r w:rsidRPr="18CA9F81" w:rsidR="18CA9F81">
        <w:rPr>
          <w:rFonts w:ascii="Arial" w:hAnsi="Arial" w:eastAsia="Arial" w:cs="Arial"/>
          <w:noProof w:val="0"/>
          <w:sz w:val="24"/>
          <w:szCs w:val="24"/>
          <w:lang w:val="es-MX"/>
        </w:rPr>
        <w:t xml:space="preserve"> A pesar de lo antes mencionado, la tecnología ha logrado ser parte </w:t>
      </w:r>
      <w:r w:rsidRPr="18CA9F81" w:rsidR="18CA9F81">
        <w:rPr>
          <w:rFonts w:ascii="Arial" w:hAnsi="Arial" w:eastAsia="Arial" w:cs="Arial"/>
          <w:noProof w:val="0"/>
          <w:sz w:val="24"/>
          <w:szCs w:val="24"/>
          <w:lang w:val="es-MX"/>
        </w:rPr>
        <w:t>esencial</w:t>
      </w:r>
      <w:r w:rsidRPr="18CA9F81" w:rsidR="18CA9F81">
        <w:rPr>
          <w:rFonts w:ascii="Arial" w:hAnsi="Arial" w:eastAsia="Arial" w:cs="Arial"/>
          <w:noProof w:val="0"/>
          <w:sz w:val="24"/>
          <w:szCs w:val="24"/>
          <w:lang w:val="es-MX"/>
        </w:rPr>
        <w:t xml:space="preserve"> del mundo moderno.</w:t>
      </w:r>
    </w:p>
    <w:p w:rsidR="2ADCEA5B" w:rsidP="2ADCEA5B" w:rsidRDefault="2ADCEA5B" w14:paraId="73422C0B" w14:textId="51202F1A">
      <w:pPr>
        <w:pStyle w:val="Normal"/>
        <w:tabs>
          <w:tab w:val="left" w:leader="none" w:pos="5190"/>
        </w:tabs>
        <w:jc w:val="both"/>
        <w:rPr>
          <w:rFonts w:ascii="Arial" w:hAnsi="Arial" w:eastAsia="Arial" w:cs="Arial"/>
          <w:noProof w:val="0"/>
          <w:sz w:val="24"/>
          <w:szCs w:val="24"/>
          <w:lang w:val="es-MX"/>
        </w:rPr>
      </w:pPr>
      <w:r w:rsidRPr="2ADCEA5B" w:rsidR="2ADCEA5B">
        <w:rPr>
          <w:rFonts w:ascii="Arial" w:hAnsi="Arial" w:eastAsia="Arial" w:cs="Arial"/>
          <w:noProof w:val="0"/>
          <w:sz w:val="24"/>
          <w:szCs w:val="24"/>
          <w:lang w:val="es-MX"/>
        </w:rPr>
        <w:t xml:space="preserve">La importancia de la </w:t>
      </w:r>
      <w:r w:rsidRPr="2ADCEA5B" w:rsidR="2ADCEA5B">
        <w:rPr>
          <w:rFonts w:ascii="Arial" w:hAnsi="Arial" w:eastAsia="Arial" w:cs="Arial"/>
          <w:noProof w:val="0"/>
          <w:sz w:val="24"/>
          <w:szCs w:val="24"/>
          <w:lang w:val="es-MX"/>
        </w:rPr>
        <w:t>tecnología</w:t>
      </w:r>
      <w:r w:rsidRPr="2ADCEA5B" w:rsidR="2ADCEA5B">
        <w:rPr>
          <w:rFonts w:ascii="Arial" w:hAnsi="Arial" w:eastAsia="Arial" w:cs="Arial"/>
          <w:noProof w:val="0"/>
          <w:sz w:val="24"/>
          <w:szCs w:val="24"/>
          <w:lang w:val="es-MX"/>
        </w:rPr>
        <w:t xml:space="preserve"> en el mundo radica en la amplia versatilidad que puede desarrollar. Posee aplicaciones en prácticamente todos los rubros para el desarrollo de la humanidad. </w:t>
      </w:r>
      <w:r w:rsidRPr="2ADCEA5B" w:rsidR="2ADCEA5B">
        <w:rPr>
          <w:rFonts w:ascii="Arial" w:hAnsi="Arial" w:eastAsia="Arial" w:cs="Arial"/>
          <w:noProof w:val="0"/>
          <w:sz w:val="24"/>
          <w:szCs w:val="24"/>
          <w:lang w:val="es-MX"/>
        </w:rPr>
        <w:t>Por tal motivo el profesionista de la tecnología debe tener una amplia capacidad de adaptación y ser capaz de resolver problemas.</w:t>
      </w:r>
    </w:p>
    <w:p w:rsidR="2ADCEA5B" w:rsidP="2ADCEA5B" w:rsidRDefault="2ADCEA5B" w14:paraId="77450777" w14:textId="494841EA">
      <w:pPr>
        <w:pStyle w:val="Normal"/>
        <w:tabs>
          <w:tab w:val="left" w:leader="none" w:pos="5190"/>
        </w:tabs>
        <w:jc w:val="both"/>
        <w:rPr>
          <w:rFonts w:ascii="Arial" w:hAnsi="Arial" w:eastAsia="Arial" w:cs="Arial"/>
          <w:noProof w:val="0"/>
          <w:sz w:val="24"/>
          <w:szCs w:val="24"/>
          <w:lang w:val="es-MX"/>
        </w:rPr>
      </w:pPr>
      <w:r w:rsidRPr="2ADCEA5B" w:rsidR="2ADCEA5B">
        <w:rPr>
          <w:rFonts w:ascii="Arial" w:hAnsi="Arial" w:eastAsia="Arial" w:cs="Arial"/>
          <w:noProof w:val="0"/>
          <w:sz w:val="24"/>
          <w:szCs w:val="24"/>
          <w:lang w:val="es-MX"/>
        </w:rPr>
        <w:t xml:space="preserve">Es de gran importancia para la humanidad generar profesionistas de alta capacidad para utilizar y desarrollar tecnologías de la información (TIC) y así fortalecer el crecimiento de una sociedad. Es por esto que la finalidad de este proyecto es presentar el desarrollo académico en el uso de la </w:t>
      </w:r>
      <w:r w:rsidRPr="2ADCEA5B" w:rsidR="2ADCEA5B">
        <w:rPr>
          <w:rFonts w:ascii="Arial" w:hAnsi="Arial" w:eastAsia="Arial" w:cs="Arial"/>
          <w:noProof w:val="0"/>
          <w:sz w:val="24"/>
          <w:szCs w:val="24"/>
          <w:lang w:val="es-MX"/>
        </w:rPr>
        <w:t>tecnología</w:t>
      </w:r>
      <w:r w:rsidRPr="2ADCEA5B" w:rsidR="2ADCEA5B">
        <w:rPr>
          <w:rFonts w:ascii="Arial" w:hAnsi="Arial" w:eastAsia="Arial" w:cs="Arial"/>
          <w:noProof w:val="0"/>
          <w:sz w:val="24"/>
          <w:szCs w:val="24"/>
          <w:lang w:val="es-MX"/>
        </w:rPr>
        <w:t>.</w:t>
      </w:r>
    </w:p>
    <w:p w:rsidR="2ADCEA5B" w:rsidP="2ADCEA5B" w:rsidRDefault="2ADCEA5B" w14:paraId="5C6D86B9" w14:textId="3B9B8E81">
      <w:pPr>
        <w:pStyle w:val="Normal"/>
        <w:tabs>
          <w:tab w:val="left" w:leader="none" w:pos="5190"/>
        </w:tabs>
        <w:jc w:val="both"/>
        <w:rPr>
          <w:rFonts w:ascii="Arial" w:hAnsi="Arial" w:eastAsia="Arial" w:cs="Arial"/>
          <w:noProof w:val="0"/>
          <w:sz w:val="24"/>
          <w:szCs w:val="24"/>
          <w:lang w:val="es-MX"/>
        </w:rPr>
      </w:pPr>
      <w:r w:rsidRPr="18CA9F81" w:rsidR="18CA9F81">
        <w:rPr>
          <w:rFonts w:ascii="Arial" w:hAnsi="Arial" w:eastAsia="Arial" w:cs="Arial"/>
          <w:noProof w:val="0"/>
          <w:sz w:val="24"/>
          <w:szCs w:val="24"/>
          <w:lang w:val="es-MX"/>
        </w:rPr>
        <w:t xml:space="preserve">A continuación, se presenta la profundización en los conceptos de varias herramientas que nos permitan el manejo de </w:t>
      </w:r>
      <w:r w:rsidRPr="18CA9F81" w:rsidR="18CA9F81">
        <w:rPr>
          <w:rFonts w:ascii="Arial" w:hAnsi="Arial" w:eastAsia="Arial" w:cs="Arial"/>
          <w:b w:val="1"/>
          <w:bCs w:val="1"/>
          <w:noProof w:val="0"/>
          <w:sz w:val="24"/>
          <w:szCs w:val="24"/>
          <w:lang w:val="es-MX"/>
        </w:rPr>
        <w:t xml:space="preserve">repositorios para el almacenamiento de información, </w:t>
      </w:r>
      <w:r w:rsidRPr="18CA9F81" w:rsidR="18CA9F81">
        <w:rPr>
          <w:rFonts w:ascii="Arial" w:hAnsi="Arial" w:eastAsia="Arial" w:cs="Arial"/>
          <w:noProof w:val="0"/>
          <w:sz w:val="24"/>
          <w:szCs w:val="24"/>
          <w:lang w:val="es-MX"/>
        </w:rPr>
        <w:t xml:space="preserve">se incluye el uso de estrategias para mejorar la utilización de los </w:t>
      </w:r>
      <w:r w:rsidRPr="18CA9F81" w:rsidR="18CA9F81">
        <w:rPr>
          <w:rFonts w:ascii="Arial" w:hAnsi="Arial" w:eastAsia="Arial" w:cs="Arial"/>
          <w:b w:val="1"/>
          <w:bCs w:val="1"/>
          <w:noProof w:val="0"/>
          <w:sz w:val="24"/>
          <w:szCs w:val="24"/>
          <w:lang w:val="es-MX"/>
        </w:rPr>
        <w:t>buscadores de información</w:t>
      </w:r>
      <w:r w:rsidRPr="18CA9F81" w:rsidR="18CA9F81">
        <w:rPr>
          <w:rFonts w:ascii="Arial" w:hAnsi="Arial" w:eastAsia="Arial" w:cs="Arial"/>
          <w:noProof w:val="0"/>
          <w:sz w:val="24"/>
          <w:szCs w:val="24"/>
          <w:lang w:val="es-MX"/>
        </w:rPr>
        <w:t xml:space="preserve"> en Internet a través de </w:t>
      </w:r>
      <w:r w:rsidRPr="18CA9F81" w:rsidR="18CA9F81">
        <w:rPr>
          <w:rFonts w:ascii="Arial" w:hAnsi="Arial" w:eastAsia="Arial" w:cs="Arial"/>
          <w:b w:val="1"/>
          <w:bCs w:val="1"/>
          <w:noProof w:val="0"/>
          <w:sz w:val="24"/>
          <w:szCs w:val="24"/>
          <w:lang w:val="es-MX"/>
        </w:rPr>
        <w:t>funciones avanzadas</w:t>
      </w:r>
      <w:r w:rsidRPr="18CA9F81" w:rsidR="18CA9F81">
        <w:rPr>
          <w:rFonts w:ascii="Arial" w:hAnsi="Arial" w:eastAsia="Arial" w:cs="Arial"/>
          <w:noProof w:val="0"/>
          <w:sz w:val="24"/>
          <w:szCs w:val="24"/>
          <w:lang w:val="es-MX"/>
        </w:rPr>
        <w:t xml:space="preserve"> y se podrá comprender </w:t>
      </w:r>
      <w:r w:rsidRPr="18CA9F81" w:rsidR="18CA9F81">
        <w:rPr>
          <w:rFonts w:ascii="Arial" w:hAnsi="Arial" w:eastAsia="Arial" w:cs="Arial"/>
          <w:b w:val="1"/>
          <w:bCs w:val="1"/>
          <w:noProof w:val="0"/>
          <w:sz w:val="24"/>
          <w:szCs w:val="24"/>
          <w:lang w:val="es-MX"/>
        </w:rPr>
        <w:t xml:space="preserve">la creación y edición de </w:t>
      </w:r>
      <w:r w:rsidRPr="18CA9F81" w:rsidR="18CA9F81">
        <w:rPr>
          <w:rFonts w:ascii="Arial" w:hAnsi="Arial" w:eastAsia="Arial" w:cs="Arial"/>
          <w:b w:val="1"/>
          <w:bCs w:val="1"/>
          <w:noProof w:val="0"/>
          <w:sz w:val="24"/>
          <w:szCs w:val="24"/>
          <w:lang w:val="es-MX"/>
        </w:rPr>
        <w:t>información</w:t>
      </w:r>
      <w:r w:rsidRPr="18CA9F81" w:rsidR="18CA9F81">
        <w:rPr>
          <w:rFonts w:ascii="Arial" w:hAnsi="Arial" w:eastAsia="Arial" w:cs="Arial"/>
          <w:b w:val="1"/>
          <w:bCs w:val="1"/>
          <w:noProof w:val="0"/>
          <w:sz w:val="24"/>
          <w:szCs w:val="24"/>
          <w:lang w:val="es-MX"/>
        </w:rPr>
        <w:t xml:space="preserve"> </w:t>
      </w:r>
      <w:r w:rsidRPr="18CA9F81" w:rsidR="18CA9F81">
        <w:rPr>
          <w:rFonts w:ascii="Arial" w:hAnsi="Arial" w:eastAsia="Arial" w:cs="Arial"/>
          <w:b w:val="0"/>
          <w:bCs w:val="0"/>
          <w:noProof w:val="0"/>
          <w:sz w:val="24"/>
          <w:szCs w:val="24"/>
          <w:lang w:val="es-MX"/>
        </w:rPr>
        <w:t>en plataformas online. Con base en estas estrategias el estudiante podrá tener una mejor adaptabilidad y proporcionar mejores resultados en sus proyectos académicos.</w:t>
      </w:r>
    </w:p>
    <w:p w:rsidR="2ADCEA5B" w:rsidRDefault="2ADCEA5B" w14:paraId="11FEA82E" w14:textId="23EEA854">
      <w:r>
        <w:br w:type="page"/>
      </w:r>
    </w:p>
    <w:p w:rsidR="2ADCEA5B" w:rsidP="2ADCEA5B" w:rsidRDefault="2ADCEA5B" w14:paraId="0A9C63C8" w14:textId="43D6DAA8">
      <w:pPr>
        <w:pStyle w:val="Normal"/>
        <w:tabs>
          <w:tab w:val="left" w:leader="none" w:pos="5190"/>
        </w:tabs>
        <w:jc w:val="both"/>
      </w:pPr>
      <w:r w:rsidRPr="2ADCEA5B" w:rsidR="2ADCEA5B">
        <w:rPr>
          <w:rFonts w:ascii="Arial" w:hAnsi="Arial" w:eastAsia="Arial" w:cs="Arial"/>
          <w:noProof w:val="0"/>
          <w:sz w:val="24"/>
          <w:szCs w:val="24"/>
          <w:lang w:val="es-MX"/>
        </w:rPr>
        <w:t>Objetivo</w:t>
      </w:r>
    </w:p>
    <w:p w:rsidR="2ADCEA5B" w:rsidP="2ADCEA5B" w:rsidRDefault="2ADCEA5B" w14:paraId="7658CCF2" w14:textId="1ECACB40">
      <w:pPr>
        <w:pStyle w:val="Normal"/>
        <w:tabs>
          <w:tab w:val="left" w:leader="none" w:pos="5190"/>
        </w:tabs>
        <w:jc w:val="both"/>
      </w:pPr>
      <w:r w:rsidRPr="2ADCEA5B" w:rsidR="2ADCEA5B">
        <w:rPr>
          <w:rFonts w:ascii="Arial" w:hAnsi="Arial" w:eastAsia="Arial" w:cs="Arial"/>
          <w:noProof w:val="0"/>
          <w:sz w:val="24"/>
          <w:szCs w:val="24"/>
          <w:lang w:val="es-MX"/>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2ADCEA5B" w:rsidP="2ADCEA5B" w:rsidRDefault="2ADCEA5B" w14:paraId="607F694B" w14:textId="66E2A4FB">
      <w:pPr>
        <w:pStyle w:val="Normal"/>
        <w:tabs>
          <w:tab w:val="left" w:leader="none" w:pos="5190"/>
        </w:tabs>
        <w:jc w:val="both"/>
        <w:rPr>
          <w:rFonts w:ascii="Arial" w:hAnsi="Arial" w:eastAsia="Arial" w:cs="Arial"/>
          <w:noProof w:val="0"/>
          <w:sz w:val="24"/>
          <w:szCs w:val="24"/>
          <w:lang w:val="es-MX"/>
        </w:rPr>
      </w:pPr>
    </w:p>
    <w:p w:rsidR="2ADCEA5B" w:rsidRDefault="2ADCEA5B" w14:paraId="0EC73791" w14:textId="29FBF14E">
      <w:r>
        <w:br w:type="page"/>
      </w:r>
    </w:p>
    <w:p w:rsidR="2ADCEA5B" w:rsidP="2ADCEA5B" w:rsidRDefault="2ADCEA5B" w14:paraId="082B82C2" w14:textId="62484F1B">
      <w:pPr>
        <w:pStyle w:val="ListParagraph"/>
        <w:numPr>
          <w:ilvl w:val="0"/>
          <w:numId w:val="4"/>
        </w:numPr>
        <w:tabs>
          <w:tab w:val="left" w:leader="none" w:pos="5190"/>
        </w:tabs>
        <w:jc w:val="both"/>
        <w:rPr>
          <w:rFonts w:ascii="Arial" w:hAnsi="Arial" w:eastAsia="Arial" w:cs="Arial"/>
          <w:b w:val="1"/>
          <w:bCs w:val="1"/>
          <w:noProof w:val="0"/>
          <w:sz w:val="24"/>
          <w:szCs w:val="24"/>
          <w:lang w:val="es-MX"/>
        </w:rPr>
      </w:pPr>
      <w:r w:rsidRPr="18CA9F81" w:rsidR="18CA9F81">
        <w:rPr>
          <w:rFonts w:ascii="Arial" w:hAnsi="Arial" w:eastAsia="Arial" w:cs="Arial"/>
          <w:b w:val="1"/>
          <w:bCs w:val="1"/>
          <w:noProof w:val="0"/>
          <w:sz w:val="24"/>
          <w:szCs w:val="24"/>
          <w:lang w:val="es-MX"/>
        </w:rPr>
        <w:t>Crear un repositorio de almacenamiento en línea</w:t>
      </w:r>
    </w:p>
    <w:p w:rsidR="18CA9F81" w:rsidP="18CA9F81" w:rsidRDefault="18CA9F81" w14:paraId="6668F454" w14:textId="193D0AE5">
      <w:pPr>
        <w:pStyle w:val="Normal"/>
        <w:tabs>
          <w:tab w:val="left" w:leader="none" w:pos="5190"/>
        </w:tabs>
        <w:ind w:left="0"/>
        <w:jc w:val="both"/>
        <w:rPr>
          <w:rFonts w:ascii="Arial" w:hAnsi="Arial" w:eastAsia="Arial" w:cs="Arial"/>
          <w:b w:val="1"/>
          <w:bCs w:val="1"/>
          <w:noProof w:val="0"/>
          <w:sz w:val="24"/>
          <w:szCs w:val="24"/>
          <w:lang w:val="es-MX"/>
        </w:rPr>
      </w:pPr>
      <w:r w:rsidRPr="18CA9F81" w:rsidR="18CA9F81">
        <w:rPr>
          <w:rFonts w:ascii="Arial" w:hAnsi="Arial" w:eastAsia="Arial" w:cs="Arial"/>
          <w:b w:val="0"/>
          <w:bCs w:val="0"/>
          <w:noProof w:val="0"/>
          <w:sz w:val="24"/>
          <w:szCs w:val="24"/>
          <w:lang w:val="es-MX"/>
        </w:rPr>
        <w:t>1.Se muestra la creación del repositorio con los archivos, Datos y las imágenes de los escudos UNAM y FI UNAM:</w:t>
      </w:r>
    </w:p>
    <w:p w:rsidR="2ADCEA5B" w:rsidP="2ADCEA5B" w:rsidRDefault="2ADCEA5B" w14:paraId="7D3BD0EA" w14:textId="1116B082">
      <w:pPr>
        <w:pStyle w:val="Normal"/>
        <w:tabs>
          <w:tab w:val="left" w:leader="none" w:pos="5190"/>
        </w:tabs>
        <w:jc w:val="both"/>
        <w:rPr>
          <w:rFonts w:ascii="Arial" w:hAnsi="Arial" w:eastAsia="Arial" w:cs="Arial"/>
          <w:noProof w:val="0"/>
          <w:sz w:val="22"/>
          <w:szCs w:val="22"/>
          <w:lang w:val="es-MX"/>
        </w:rPr>
      </w:pPr>
      <w:r>
        <w:drawing>
          <wp:inline wp14:editId="6CB9CE78" wp14:anchorId="26CB4FA2">
            <wp:extent cx="5331906" cy="1816373"/>
            <wp:effectExtent l="0" t="0" r="0" b="0"/>
            <wp:docPr id="245942581" name="" title=""/>
            <wp:cNvGraphicFramePr>
              <a:graphicFrameLocks noChangeAspect="1"/>
            </wp:cNvGraphicFramePr>
            <a:graphic>
              <a:graphicData uri="http://schemas.openxmlformats.org/drawingml/2006/picture">
                <pic:pic>
                  <pic:nvPicPr>
                    <pic:cNvPr id="0" name=""/>
                    <pic:cNvPicPr/>
                  </pic:nvPicPr>
                  <pic:blipFill>
                    <a:blip r:embed="Rcc04338677354412">
                      <a:extLst xmlns:a="http://schemas.openxmlformats.org/drawingml/2006/main">
                        <a:ext xmlns:a="http://schemas.openxmlformats.org/drawingml/2006/main" uri="{28A0092B-C50C-407E-A947-70E740481C1C}">
                          <a14:useLocalDpi xmlns:a14="http://schemas.microsoft.com/office/drawing/2010/main" val="0"/>
                        </a:ext>
                      </a:extLst>
                    </a:blip>
                    <a:srcRect l="4129" t="9792" r="10248" b="38353"/>
                    <a:stretch>
                      <a:fillRect/>
                    </a:stretch>
                  </pic:blipFill>
                  <pic:spPr>
                    <a:xfrm rot="0" flipH="0" flipV="0">
                      <a:off x="0" y="0"/>
                      <a:ext cx="5331906" cy="1816373"/>
                    </a:xfrm>
                    <a:prstGeom prst="rect">
                      <a:avLst/>
                    </a:prstGeom>
                  </pic:spPr>
                </pic:pic>
              </a:graphicData>
            </a:graphic>
          </wp:inline>
        </w:drawing>
      </w:r>
    </w:p>
    <w:p w:rsidR="2ADCEA5B" w:rsidP="2ADCEA5B" w:rsidRDefault="2ADCEA5B" w14:paraId="692180E5" w14:textId="6D248204">
      <w:pPr>
        <w:pStyle w:val="Normal"/>
        <w:tabs>
          <w:tab w:val="left" w:leader="none" w:pos="5190"/>
        </w:tabs>
        <w:jc w:val="both"/>
        <w:rPr>
          <w:rFonts w:ascii="Arial" w:hAnsi="Arial" w:eastAsia="Arial" w:cs="Arial"/>
          <w:noProof w:val="0"/>
          <w:sz w:val="22"/>
          <w:szCs w:val="22"/>
          <w:lang w:val="es-MX"/>
        </w:rPr>
      </w:pPr>
      <w:r w:rsidRPr="18CA9F81" w:rsidR="18CA9F81">
        <w:rPr>
          <w:rFonts w:ascii="Arial" w:hAnsi="Arial" w:eastAsia="Arial" w:cs="Arial"/>
          <w:noProof w:val="0"/>
          <w:sz w:val="22"/>
          <w:szCs w:val="22"/>
          <w:lang w:val="es-MX"/>
        </w:rPr>
        <w:t>2.</w:t>
      </w:r>
      <w:r w:rsidRPr="18CA9F81" w:rsidR="18CA9F81">
        <w:rPr>
          <w:rFonts w:ascii="Arial" w:hAnsi="Arial" w:eastAsia="Arial" w:cs="Arial"/>
          <w:sz w:val="24"/>
          <w:szCs w:val="24"/>
        </w:rPr>
        <w:t xml:space="preserve"> Se muestra la actualización del repositorio con la carga del archivo ¨Reporte de práctica 1¨:</w:t>
      </w:r>
      <w:r w:rsidRPr="18CA9F81" w:rsidR="18CA9F81">
        <w:rPr>
          <w:rFonts w:ascii="Arial" w:hAnsi="Arial" w:eastAsia="Arial" w:cs="Arial"/>
          <w:noProof w:val="0"/>
          <w:sz w:val="22"/>
          <w:szCs w:val="22"/>
          <w:lang w:val="es-MX"/>
        </w:rPr>
        <w:t xml:space="preserve"> </w:t>
      </w:r>
    </w:p>
    <w:p w:rsidR="18CA9F81" w:rsidP="18CA9F81" w:rsidRDefault="18CA9F81" w14:paraId="2F12AD67" w14:textId="5526D008">
      <w:pPr>
        <w:pStyle w:val="Normal"/>
        <w:tabs>
          <w:tab w:val="left" w:leader="none" w:pos="5190"/>
        </w:tabs>
        <w:ind w:left="0"/>
        <w:jc w:val="both"/>
        <w:rPr>
          <w:sz w:val="44"/>
          <w:szCs w:val="44"/>
        </w:rPr>
      </w:pPr>
      <w:r>
        <w:drawing>
          <wp:inline wp14:editId="3E67FF71" wp14:anchorId="79097C82">
            <wp:extent cx="5229748" cy="1917419"/>
            <wp:effectExtent l="0" t="0" r="0" b="0"/>
            <wp:docPr id="426957361" name="" title=""/>
            <wp:cNvGraphicFramePr>
              <a:graphicFrameLocks noChangeAspect="1"/>
            </wp:cNvGraphicFramePr>
            <a:graphic>
              <a:graphicData uri="http://schemas.openxmlformats.org/drawingml/2006/picture">
                <pic:pic>
                  <pic:nvPicPr>
                    <pic:cNvPr id="0" name=""/>
                    <pic:cNvPicPr/>
                  </pic:nvPicPr>
                  <pic:blipFill>
                    <a:blip r:embed="R14eda8ddbd914fa9">
                      <a:extLst xmlns:a="http://schemas.openxmlformats.org/drawingml/2006/main">
                        <a:ext xmlns:a="http://schemas.openxmlformats.org/drawingml/2006/main" uri="{28A0092B-C50C-407E-A947-70E740481C1C}">
                          <a14:useLocalDpi xmlns:a14="http://schemas.microsoft.com/office/drawing/2010/main" val="0"/>
                        </a:ext>
                      </a:extLst>
                    </a:blip>
                    <a:srcRect l="3703" t="9889" r="11573" b="34888"/>
                    <a:stretch>
                      <a:fillRect/>
                    </a:stretch>
                  </pic:blipFill>
                  <pic:spPr>
                    <a:xfrm rot="0" flipH="0" flipV="0">
                      <a:off x="0" y="0"/>
                      <a:ext cx="5229748" cy="1917419"/>
                    </a:xfrm>
                    <a:prstGeom prst="rect">
                      <a:avLst/>
                    </a:prstGeom>
                  </pic:spPr>
                </pic:pic>
              </a:graphicData>
            </a:graphic>
          </wp:inline>
        </w:drawing>
      </w:r>
    </w:p>
    <w:p w:rsidR="18CA9F81" w:rsidP="18CA9F81" w:rsidRDefault="18CA9F81" w14:paraId="5C55B10B" w14:textId="36B383A3">
      <w:pPr>
        <w:pStyle w:val="Normal"/>
        <w:tabs>
          <w:tab w:val="left" w:leader="none" w:pos="5190"/>
        </w:tabs>
        <w:ind w:left="0"/>
        <w:jc w:val="both"/>
        <w:rPr>
          <w:rFonts w:ascii="Arial" w:hAnsi="Arial" w:eastAsia="Arial" w:cs="Arial"/>
          <w:noProof w:val="0"/>
          <w:sz w:val="22"/>
          <w:szCs w:val="22"/>
          <w:lang w:val="es-MX"/>
        </w:rPr>
      </w:pPr>
      <w:r w:rsidRPr="18CA9F81" w:rsidR="18CA9F81">
        <w:rPr>
          <w:rFonts w:ascii="Arial" w:hAnsi="Arial" w:eastAsia="Arial" w:cs="Arial"/>
          <w:sz w:val="24"/>
          <w:szCs w:val="24"/>
        </w:rPr>
        <w:t>3.</w:t>
      </w:r>
      <w:r w:rsidRPr="18CA9F81" w:rsidR="18CA9F81">
        <w:rPr>
          <w:rFonts w:ascii="Arial" w:hAnsi="Arial" w:eastAsia="Arial" w:cs="Arial"/>
          <w:noProof w:val="0"/>
          <w:sz w:val="22"/>
          <w:szCs w:val="22"/>
          <w:lang w:val="es-MX"/>
        </w:rPr>
        <w:t xml:space="preserve"> Se muestra el historial de los </w:t>
      </w:r>
      <w:r w:rsidRPr="18CA9F81" w:rsidR="18CA9F81">
        <w:rPr>
          <w:rFonts w:ascii="Arial" w:hAnsi="Arial" w:eastAsia="Arial" w:cs="Arial"/>
          <w:noProof w:val="0"/>
          <w:sz w:val="22"/>
          <w:szCs w:val="22"/>
          <w:lang w:val="es-MX"/>
        </w:rPr>
        <w:t>commits</w:t>
      </w:r>
      <w:r w:rsidRPr="18CA9F81" w:rsidR="18CA9F81">
        <w:rPr>
          <w:rFonts w:ascii="Arial" w:hAnsi="Arial" w:eastAsia="Arial" w:cs="Arial"/>
          <w:noProof w:val="0"/>
          <w:sz w:val="22"/>
          <w:szCs w:val="22"/>
          <w:lang w:val="es-MX"/>
        </w:rPr>
        <w:t>:</w:t>
      </w:r>
    </w:p>
    <w:p w:rsidR="18CA9F81" w:rsidP="18CA9F81" w:rsidRDefault="18CA9F81" w14:paraId="21EA99D5" w14:textId="12463BD1">
      <w:pPr>
        <w:pStyle w:val="Normal"/>
        <w:tabs>
          <w:tab w:val="left" w:leader="none" w:pos="5190"/>
        </w:tabs>
        <w:ind w:left="0"/>
        <w:jc w:val="both"/>
        <w:rPr>
          <w:rFonts w:ascii="Arial" w:hAnsi="Arial" w:eastAsia="Arial" w:cs="Arial"/>
          <w:noProof w:val="0"/>
          <w:sz w:val="22"/>
          <w:szCs w:val="22"/>
          <w:lang w:val="es-MX"/>
        </w:rPr>
      </w:pPr>
    </w:p>
    <w:p w:rsidR="2ADCEA5B" w:rsidP="2ADCEA5B" w:rsidRDefault="2ADCEA5B" w14:paraId="671A5077" w14:textId="48F7C85B">
      <w:pPr>
        <w:pStyle w:val="Normal"/>
        <w:tabs>
          <w:tab w:val="left" w:leader="none" w:pos="5190"/>
        </w:tabs>
        <w:ind w:left="0"/>
        <w:jc w:val="both"/>
        <w:rPr>
          <w:rFonts w:ascii="Arial" w:hAnsi="Arial" w:eastAsia="Arial" w:cs="Arial"/>
          <w:sz w:val="24"/>
          <w:szCs w:val="24"/>
        </w:rPr>
      </w:pPr>
      <w:r w:rsidRPr="18CA9F81" w:rsidR="18CA9F81">
        <w:rPr>
          <w:rFonts w:ascii="Arial" w:hAnsi="Arial" w:eastAsia="Arial" w:cs="Arial"/>
          <w:b w:val="1"/>
          <w:bCs w:val="1"/>
          <w:sz w:val="24"/>
          <w:szCs w:val="24"/>
        </w:rPr>
        <w:t xml:space="preserve">Link:       </w:t>
      </w:r>
      <w:r w:rsidRPr="18CA9F81" w:rsidR="18CA9F81">
        <w:rPr>
          <w:rFonts w:ascii="Arial" w:hAnsi="Arial" w:eastAsia="Arial" w:cs="Arial"/>
          <w:sz w:val="24"/>
          <w:szCs w:val="24"/>
        </w:rPr>
        <w:t>https://github.com/DavMurr/practica1_fdp.git</w:t>
      </w:r>
    </w:p>
    <w:p w:rsidR="2ADCEA5B" w:rsidRDefault="2ADCEA5B" w14:paraId="1E40AF4B" w14:textId="0C5BAE3B">
      <w:r>
        <w:br w:type="page"/>
      </w:r>
    </w:p>
    <w:p w:rsidR="2ADCEA5B" w:rsidP="2ADCEA5B" w:rsidRDefault="2ADCEA5B" w14:paraId="50E025C4" w14:textId="332B0999">
      <w:pPr>
        <w:pStyle w:val="ListParagraph"/>
        <w:numPr>
          <w:ilvl w:val="0"/>
          <w:numId w:val="4"/>
        </w:numPr>
        <w:spacing w:after="160" w:line="259" w:lineRule="auto"/>
        <w:jc w:val="both"/>
        <w:rPr>
          <w:rFonts w:ascii="Arial" w:hAnsi="Arial" w:eastAsia="Arial" w:cs="Arial"/>
          <w:b w:val="1"/>
          <w:bCs w:val="1"/>
          <w:i w:val="0"/>
          <w:iCs w:val="0"/>
          <w:caps w:val="0"/>
          <w:smallCaps w:val="0"/>
          <w:noProof w:val="0"/>
          <w:color w:val="000000" w:themeColor="text1" w:themeTint="FF" w:themeShade="FF"/>
          <w:sz w:val="24"/>
          <w:szCs w:val="24"/>
          <w:lang w:val="es-MX"/>
        </w:rPr>
      </w:pPr>
      <w:r w:rsidRPr="18CA9F81" w:rsidR="18CA9F81">
        <w:rPr>
          <w:rFonts w:ascii="Arial" w:hAnsi="Arial" w:eastAsia="Arial" w:cs="Arial"/>
          <w:b w:val="1"/>
          <w:bCs w:val="1"/>
          <w:i w:val="0"/>
          <w:iCs w:val="0"/>
          <w:caps w:val="0"/>
          <w:smallCaps w:val="0"/>
          <w:noProof w:val="0"/>
          <w:color w:val="000000" w:themeColor="text1" w:themeTint="FF" w:themeShade="FF"/>
          <w:sz w:val="24"/>
          <w:szCs w:val="24"/>
          <w:lang w:val="es-MX"/>
        </w:rPr>
        <w:t>Investigación</w:t>
      </w:r>
    </w:p>
    <w:p w:rsidR="2ADCEA5B" w:rsidP="2ADCEA5B" w:rsidRDefault="2ADCEA5B" w14:paraId="644ADE15" w14:textId="510D7BE7">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ALMACENAMIENTO EN LA NUBE</w:t>
      </w:r>
    </w:p>
    <w:p w:rsidR="2ADCEA5B" w:rsidP="2ADCEA5B" w:rsidRDefault="2ADCEA5B" w14:paraId="1DF75DCD" w14:textId="68105F9D">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A continuación, se presentan los aspectos más importantes del almacenamiento en la Nube, además incluimos su funcionamiento, los diferentes tipos de almacenamiento, sus ventajas y desventajas.</w:t>
      </w:r>
    </w:p>
    <w:p w:rsidR="2ADCEA5B" w:rsidP="2ADCEA5B" w:rsidRDefault="2ADCEA5B" w14:paraId="2C8156D0" w14:textId="00B76CB1">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La Nube</w:t>
      </w:r>
    </w:p>
    <w:p w:rsidR="2ADCEA5B" w:rsidP="2ADCEA5B" w:rsidRDefault="2ADCEA5B" w14:paraId="4787EB3C" w14:textId="38E60758">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Es importante definir al almacenamiento en la Nube como un medio que nos permite guardar datos y archivos en una ubicación externa a la que accedemos únicamente a través de Internet. Esta información es transferida fuera del sitio personal para su almacenamiento en un sitio externo el cual pasa a ser responsabilidad de un proveedor en la Nube. El proveedor tiene la responsabilidad de alojar, proteger, gestionar y mantener, tanto a los servidores como a la infraestructura asociada para garantizar que el usuario tenga acceso a la información cuando se requiera.</w:t>
      </w:r>
    </w:p>
    <w:p w:rsidR="2ADCEA5B" w:rsidP="2ADCEA5B" w:rsidRDefault="2ADCEA5B" w14:paraId="63659856" w14:textId="633031D4">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Este tipo de almacenamiento ofrece una alternativa altamente rentable para el almacenamiento de archivos en discos duros e incluso en redes de almacenamiento. Es importante tener en cuenta que los discos duros de las computadoras sufren de una importante desventaja, estos solamente pueden almacenar una cantidad determinada de información. Actualmente y con los cambios en los tipos de usos en la tecnología, el acumulo de datos por parte de los usuarios provoca que se queden fácilmente sin almacenamiento, esto ha generado la necesidad de poder transferir archivos a un dispositivo de almacenamiento externo.</w:t>
      </w:r>
    </w:p>
    <w:p w:rsidR="2ADCEA5B" w:rsidP="2ADCEA5B" w:rsidRDefault="2ADCEA5B" w14:paraId="095B2A19" w14:textId="0AA5B59D">
      <w:pPr>
        <w:spacing w:before="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Una solución para la saturación de información fue el almacenamiento en la Nube, ya que esta ofrece una gran versatilidad de tamaño, pues el usuario tiene la posibilidad de ampliar la capacidad de su Nube a medida que requiera seguir almacenando información o en caso contrario poder disminuir la capacidad. De esta manera el usuario tiene la posibilidad de pagar solamente la capacidad que necesita.</w:t>
      </w:r>
    </w:p>
    <w:p w:rsidR="2ADCEA5B" w:rsidP="2ADCEA5B" w:rsidRDefault="2ADCEA5B" w14:paraId="260C7523" w14:textId="64C8F1F4">
      <w:pPr>
        <w:spacing w:before="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109D885B" w14:textId="262E4926">
      <w:pPr>
        <w:spacing w:before="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Funcionamiento</w:t>
      </w:r>
    </w:p>
    <w:p w:rsidR="2ADCEA5B" w:rsidP="2ADCEA5B" w:rsidRDefault="2ADCEA5B" w14:paraId="20805C2B" w14:textId="32255EFE">
      <w:pPr>
        <w:spacing w:before="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41DB9194" w14:textId="6B135141">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El almacenamiento en la Nube necesita la utilización de servidores para guardar la información y estos datos se envían a servidores que se encuentran en una ubicación externa. En general los servidores que utiliza este tipo de almacenamiento son las llamadas máquinas virtuales que se encuentran en un servidor físico. Por lo tanto, a medida que aumentan las necesidades de almacenamiento, el proveedor es capaz de crear nuevos servidores virtuales para alcanzar a satisfacer la demanda.</w:t>
      </w:r>
    </w:p>
    <w:p w:rsidR="2ADCEA5B" w:rsidP="2ADCEA5B" w:rsidRDefault="2ADCEA5B" w14:paraId="092D8319" w14:textId="16A80EC4">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El método en que el usuario se conecta a la Nube de almacenamiento es a través de la conexión a Internet, ya sea mediante un portal web, desde un sitio web o incluso desde una aplicación móvil. Una vez que ha conectado por vía del servidor, este reenvía su información a un grupo de servidores ubicados en uno o más centros de datos. Considerando la posibilidad de que un servidor se desconecte por mantenimiento o fallas técnicas, el usuario sea capaz de seguir accediendo a su información.</w:t>
      </w:r>
    </w:p>
    <w:p w:rsidR="2ADCEA5B" w:rsidP="2ADCEA5B" w:rsidRDefault="2ADCEA5B" w14:paraId="34A6E2D0" w14:textId="511388CD">
      <w:pPr>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76D231FD" w14:textId="1F62FE75">
      <w:pPr>
        <w:spacing w:before="0" w:beforeAutospacing="off"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Los diferentes tipos de almacenamiento </w:t>
      </w:r>
    </w:p>
    <w:p w:rsidR="2ADCEA5B" w:rsidP="2ADCEA5B" w:rsidRDefault="2ADCEA5B" w14:paraId="385EF3F7" w14:textId="162D0F3A">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Nube de almacenamiento público: cualquier usuario puede acceder a la información, modificarla y reenviarla.</w:t>
      </w:r>
    </w:p>
    <w:p w:rsidR="2ADCEA5B" w:rsidP="2ADCEA5B" w:rsidRDefault="2ADCEA5B" w14:paraId="1BD0D2F8" w14:textId="4A9B18F0">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Almacenamiento en Nube privada: un grupo limitado de usuarios puede acceder a la información, editarla y reenviarla.</w:t>
      </w:r>
    </w:p>
    <w:p w:rsidR="2ADCEA5B" w:rsidP="2ADCEA5B" w:rsidRDefault="2ADCEA5B" w14:paraId="2875C09F" w14:textId="1D4D3D22">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Almacenamiento en Nube híbrida: existen grupos de usuarios restringidos y grupos de usuarios con libre acceso a la información.</w:t>
      </w:r>
    </w:p>
    <w:p w:rsidR="2ADCEA5B" w:rsidP="2ADCEA5B" w:rsidRDefault="2ADCEA5B" w14:paraId="7B086667" w14:textId="10E65AEC">
      <w:p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5BBE5F55" w14:textId="72D86504">
      <w:pPr>
        <w:pStyle w:val="Heading3"/>
        <w:keepNext w:val="1"/>
        <w:keepLines w:val="1"/>
        <w:spacing w:before="4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Ventajas</w:t>
      </w:r>
    </w:p>
    <w:p w:rsidR="2ADCEA5B" w:rsidP="2ADCEA5B" w:rsidRDefault="2ADCEA5B" w14:paraId="69DF8D65" w14:textId="3611B683">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50681A32" w14:textId="4C6D4410">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Gestión externa</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su proveedor asume la responsabilidad de mantener y proteger la información almacenada. </w:t>
      </w:r>
    </w:p>
    <w:p w:rsidR="2ADCEA5B" w:rsidP="2ADCEA5B" w:rsidRDefault="2ADCEA5B" w14:paraId="7B883E25" w14:textId="66E66C1A">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Implementación rápida</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favorece la aceleración del proceso de edición y accesibilidad de la información.</w:t>
      </w:r>
    </w:p>
    <w:p w:rsidR="2ADCEA5B" w:rsidP="2ADCEA5B" w:rsidRDefault="2ADCEA5B" w14:paraId="62B14EAA" w14:textId="34C112DE">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Económico</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el usuario solamente paga por la capacidad que usa. </w:t>
      </w:r>
    </w:p>
    <w:p w:rsidR="2ADCEA5B" w:rsidP="2ADCEA5B" w:rsidRDefault="2ADCEA5B" w14:paraId="31C08F03" w14:textId="21FE67F5">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Escalabilidad</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es posible la modificación de la capacidad de almacenamiento a su conveniencia.</w:t>
      </w:r>
    </w:p>
    <w:p w:rsidR="2ADCEA5B" w:rsidP="2ADCEA5B" w:rsidRDefault="2ADCEA5B" w14:paraId="1789EF84" w14:textId="44E24324">
      <w:pPr>
        <w:keepNext w:val="1"/>
        <w:keepLines w:val="1"/>
        <w:spacing w:before="40" w:after="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1A1DFA13" w14:textId="0952FF3C">
      <w:pPr>
        <w:pStyle w:val="Heading3"/>
        <w:keepNext w:val="1"/>
        <w:keepLines w:val="1"/>
        <w:spacing w:before="40" w:beforeAutospacing="off" w:after="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Desventajas</w:t>
      </w:r>
    </w:p>
    <w:p w:rsidR="2ADCEA5B" w:rsidP="2ADCEA5B" w:rsidRDefault="2ADCEA5B" w14:paraId="4345C449" w14:textId="021D05FA">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68B635F5" w14:textId="1169203A">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Seguridad</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existe una gran denuncia de confidencialidad y es posible que puedan acceder a su información por parte de terceros. </w:t>
      </w:r>
    </w:p>
    <w:p w:rsidR="2ADCEA5B" w:rsidP="2ADCEA5B" w:rsidRDefault="2ADCEA5B" w14:paraId="3733D6CA" w14:textId="6D55EC33">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Control administrativo</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toda información en la red tiene la posibilidad de poder tener acceso e incluso modificarlos o reenviarlos a voluntad. </w:t>
      </w:r>
    </w:p>
    <w:p w:rsidR="2ADCEA5B" w:rsidP="2ADCEA5B" w:rsidRDefault="2ADCEA5B" w14:paraId="32907C1C" w14:textId="4BC7003F">
      <w:pPr>
        <w:pStyle w:val="ListParagraph"/>
        <w:numPr>
          <w:ilvl w:val="0"/>
          <w:numId w:val="5"/>
        </w:numPr>
        <w:spacing w:before="0" w:beforeAutospacing="off" w:after="0" w:afterAutospacing="off"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Latencia</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los procesos de acceso a internet se pueden ver retrasados en la transmisión de datos en el envío o en el recibimiento en la Nube. Ya que es posible producirse como resultado de la congestión del tráfico de información.</w:t>
      </w:r>
    </w:p>
    <w:p w:rsidR="2ADCEA5B" w:rsidP="2ADCEA5B" w:rsidRDefault="2ADCEA5B" w14:paraId="254CD159" w14:textId="13266381">
      <w:pPr>
        <w:pStyle w:val="ListParagraph"/>
        <w:numPr>
          <w:ilvl w:val="0"/>
          <w:numId w:val="5"/>
        </w:numPr>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Conformidad normativa</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existen sectores, por ejemplo, en el área del cuidado de la salud y también en el ámbito financiero, donde sus normas de calidad que tienen que cumplir son muy estrictas y requieren alta seguridad en el manejo de la privacidad de la información. Por lo tanto, esto puede imposibilitar que las empresas utilicen este tipo de almacenamiento. </w:t>
      </w:r>
      <w:r>
        <w:br/>
      </w:r>
    </w:p>
    <w:p w:rsidR="2ADCEA5B" w:rsidP="2ADCEA5B" w:rsidRDefault="2ADCEA5B" w14:paraId="0BEBC87D" w14:textId="52683F5F">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1AF395E0" w14:textId="2AAE84F6">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w:t>
      </w: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3. Motores de búsqueda</w:t>
      </w:r>
    </w:p>
    <w:p w:rsidR="2ADCEA5B" w:rsidP="2ADCEA5B" w:rsidRDefault="2ADCEA5B" w14:paraId="2723F73C" w14:textId="1F5C771A">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1. Para encontrar todas las imágenes del logo de lenguaje C o de Java utilizamos el comando or, pero si además deseamos que no contemple la palabra Phyton se utiliza el comando -. A continuación, se muestra la sintaxis en la siguiente búsqueda:</w:t>
      </w:r>
    </w:p>
    <w:p w:rsidR="2ADCEA5B" w:rsidP="2ADCEA5B" w:rsidRDefault="2ADCEA5B" w14:paraId="0176E842" w14:textId="5BF58C4E">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drawing>
          <wp:inline wp14:editId="2AA8C9AB" wp14:anchorId="651AC25F">
            <wp:extent cx="4472891" cy="3337669"/>
            <wp:effectExtent l="0" t="0" r="0" b="0"/>
            <wp:docPr id="430587000" name="" title=""/>
            <wp:cNvGraphicFramePr>
              <a:graphicFrameLocks noChangeAspect="1"/>
            </wp:cNvGraphicFramePr>
            <a:graphic>
              <a:graphicData uri="http://schemas.openxmlformats.org/drawingml/2006/picture">
                <pic:pic>
                  <pic:nvPicPr>
                    <pic:cNvPr id="0" name=""/>
                    <pic:cNvPicPr/>
                  </pic:nvPicPr>
                  <pic:blipFill>
                    <a:blip r:embed="R3c61442c06d44348">
                      <a:extLst>
                        <a:ext xmlns:a="http://schemas.openxmlformats.org/drawingml/2006/main" uri="{28A0092B-C50C-407E-A947-70E740481C1C}">
                          <a14:useLocalDpi val="0"/>
                        </a:ext>
                      </a:extLst>
                    </a:blip>
                    <a:stretch>
                      <a:fillRect/>
                    </a:stretch>
                  </pic:blipFill>
                  <pic:spPr>
                    <a:xfrm>
                      <a:off x="0" y="0"/>
                      <a:ext cx="4472891" cy="3337669"/>
                    </a:xfrm>
                    <a:prstGeom prst="rect">
                      <a:avLst/>
                    </a:prstGeom>
                  </pic:spPr>
                </pic:pic>
              </a:graphicData>
            </a:graphic>
          </wp:inline>
        </w:drawing>
      </w:r>
    </w:p>
    <w:p w:rsidR="2ADCEA5B" w:rsidP="2ADCEA5B" w:rsidRDefault="2ADCEA5B" w14:paraId="5D67773E" w14:textId="4EC49CEE">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2. Para encontrar todos los datos pertenecientes sólo a lo referente a un tema en específico podemos usar el comando “”. Por ejemplo, en la búsqueda “</w:t>
      </w: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las funciones en Lenguaje C”</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w:t>
      </w:r>
    </w:p>
    <w:p w:rsidR="2ADCEA5B" w:rsidP="2ADCEA5B" w:rsidRDefault="2ADCEA5B" w14:paraId="2CD9B9E7" w14:textId="21A8DC43">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drawing>
          <wp:inline wp14:editId="762A501E" wp14:anchorId="2794EDA0">
            <wp:extent cx="4314825" cy="2809875"/>
            <wp:effectExtent l="0" t="0" r="0" b="0"/>
            <wp:docPr id="242624387" name="" title=""/>
            <wp:cNvGraphicFramePr>
              <a:graphicFrameLocks noChangeAspect="1"/>
            </wp:cNvGraphicFramePr>
            <a:graphic>
              <a:graphicData uri="http://schemas.openxmlformats.org/drawingml/2006/picture">
                <pic:pic>
                  <pic:nvPicPr>
                    <pic:cNvPr id="0" name=""/>
                    <pic:cNvPicPr/>
                  </pic:nvPicPr>
                  <pic:blipFill>
                    <a:blip r:embed="R8f6bbc29ff114d05">
                      <a:extLst>
                        <a:ext xmlns:a="http://schemas.openxmlformats.org/drawingml/2006/main" uri="{28A0092B-C50C-407E-A947-70E740481C1C}">
                          <a14:useLocalDpi val="0"/>
                        </a:ext>
                      </a:extLst>
                    </a:blip>
                    <a:stretch>
                      <a:fillRect/>
                    </a:stretch>
                  </pic:blipFill>
                  <pic:spPr>
                    <a:xfrm>
                      <a:off x="0" y="0"/>
                      <a:ext cx="4314825" cy="2809875"/>
                    </a:xfrm>
                    <a:prstGeom prst="rect">
                      <a:avLst/>
                    </a:prstGeom>
                  </pic:spPr>
                </pic:pic>
              </a:graphicData>
            </a:graphic>
          </wp:inline>
        </w:drawing>
      </w:r>
    </w:p>
    <w:p w:rsidR="2ADCEA5B" w:rsidP="2ADCEA5B" w:rsidRDefault="2ADCEA5B" w14:paraId="2EF8B751" w14:textId="49B2D94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3. No es necesario incluir palabras como los artículos (el, la, los, las, un, etc.) durante una búsqueda, pero en caso de ser necesario se puede hacer lo siguiente:</w:t>
      </w:r>
    </w:p>
    <w:p w:rsidR="2ADCEA5B" w:rsidP="2ADCEA5B" w:rsidRDefault="2ADCEA5B" w14:paraId="31A2CBD6" w14:textId="74A63890">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3E06C159" w14:textId="04AE3AE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drawing>
          <wp:inline wp14:editId="7B554FFD" wp14:anchorId="7D9EB745">
            <wp:extent cx="4676776" cy="2400300"/>
            <wp:effectExtent l="0" t="0" r="0" b="0"/>
            <wp:docPr id="1209505111" name="" title=""/>
            <wp:cNvGraphicFramePr>
              <a:graphicFrameLocks noChangeAspect="1"/>
            </wp:cNvGraphicFramePr>
            <a:graphic>
              <a:graphicData uri="http://schemas.openxmlformats.org/drawingml/2006/picture">
                <pic:pic>
                  <pic:nvPicPr>
                    <pic:cNvPr id="0" name=""/>
                    <pic:cNvPicPr/>
                  </pic:nvPicPr>
                  <pic:blipFill>
                    <a:blip r:embed="Rf8d94dc2a305455f">
                      <a:extLst>
                        <a:ext xmlns:a="http://schemas.openxmlformats.org/drawingml/2006/main" uri="{28A0092B-C50C-407E-A947-70E740481C1C}">
                          <a14:useLocalDpi val="0"/>
                        </a:ext>
                      </a:extLst>
                    </a:blip>
                    <a:stretch>
                      <a:fillRect/>
                    </a:stretch>
                  </pic:blipFill>
                  <pic:spPr>
                    <a:xfrm>
                      <a:off x="0" y="0"/>
                      <a:ext cx="4676776" cy="2400300"/>
                    </a:xfrm>
                    <a:prstGeom prst="rect">
                      <a:avLst/>
                    </a:prstGeom>
                  </pic:spPr>
                </pic:pic>
              </a:graphicData>
            </a:graphic>
          </wp:inline>
        </w:drawing>
      </w:r>
    </w:p>
    <w:p w:rsidR="2ADCEA5B" w:rsidP="2ADCEA5B" w:rsidRDefault="2ADCEA5B" w14:paraId="14031233" w14:textId="55507F41">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7B9C3996" w14:textId="0C3B6C7B">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4. Si es necesario conocer el significado de una palabra podemos </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utilizar</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el siguiente modelo: define:&lt;palabra&gt;</w:t>
      </w:r>
    </w:p>
    <w:p w:rsidR="2ADCEA5B" w:rsidP="2ADCEA5B" w:rsidRDefault="2ADCEA5B" w14:paraId="59C475F5" w14:textId="6A29839E">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5DA6B982" w14:textId="450918DD">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Calibri" w:hAnsi="Calibri" w:eastAsia="Calibri" w:cs="Calibri"/>
          <w:b w:val="0"/>
          <w:bCs w:val="0"/>
          <w:i w:val="0"/>
          <w:iCs w:val="0"/>
          <w:caps w:val="0"/>
          <w:smallCaps w:val="0"/>
          <w:noProof w:val="0"/>
          <w:color w:val="000000" w:themeColor="text1" w:themeTint="FF" w:themeShade="FF"/>
          <w:sz w:val="22"/>
          <w:szCs w:val="22"/>
          <w:lang w:val="es-MX"/>
        </w:rPr>
        <w:t xml:space="preserve"> </w:t>
      </w:r>
      <w:r>
        <w:drawing>
          <wp:inline wp14:editId="63FFFACA" wp14:anchorId="181FA48A">
            <wp:extent cx="4314825" cy="3171825"/>
            <wp:effectExtent l="0" t="0" r="0" b="0"/>
            <wp:docPr id="631618849" name="" title=""/>
            <wp:cNvGraphicFramePr>
              <a:graphicFrameLocks noChangeAspect="1"/>
            </wp:cNvGraphicFramePr>
            <a:graphic>
              <a:graphicData uri="http://schemas.openxmlformats.org/drawingml/2006/picture">
                <pic:pic>
                  <pic:nvPicPr>
                    <pic:cNvPr id="0" name=""/>
                    <pic:cNvPicPr/>
                  </pic:nvPicPr>
                  <pic:blipFill>
                    <a:blip r:embed="Rc2251a6e9a7b422c">
                      <a:extLst>
                        <a:ext xmlns:a="http://schemas.openxmlformats.org/drawingml/2006/main" uri="{28A0092B-C50C-407E-A947-70E740481C1C}">
                          <a14:useLocalDpi val="0"/>
                        </a:ext>
                      </a:extLst>
                    </a:blip>
                    <a:stretch>
                      <a:fillRect/>
                    </a:stretch>
                  </pic:blipFill>
                  <pic:spPr>
                    <a:xfrm>
                      <a:off x="0" y="0"/>
                      <a:ext cx="4314825" cy="3171825"/>
                    </a:xfrm>
                    <a:prstGeom prst="rect">
                      <a:avLst/>
                    </a:prstGeom>
                  </pic:spPr>
                </pic:pic>
              </a:graphicData>
            </a:graphic>
          </wp:inline>
        </w:drawing>
      </w:r>
    </w:p>
    <w:p w:rsidR="2ADCEA5B" w:rsidP="2ADCEA5B" w:rsidRDefault="2ADCEA5B" w14:paraId="573B3043" w14:textId="16223933">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2DE8F72E" w14:textId="30431671">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6023AEF3" w14:textId="74073587">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5. Utilizamos </w:t>
      </w: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site: p</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ara hacer una búsqueda en un sitio determinado </w:t>
      </w:r>
      <w:r w:rsidRPr="2ADCEA5B" w:rsidR="2ADCEA5B">
        <w:rPr>
          <w:rFonts w:ascii="Arial" w:hAnsi="Arial" w:eastAsia="Arial" w:cs="Arial"/>
          <w:b w:val="1"/>
          <w:bCs w:val="1"/>
          <w:i w:val="0"/>
          <w:iCs w:val="0"/>
          <w:caps w:val="0"/>
          <w:smallCaps w:val="0"/>
          <w:noProof w:val="0"/>
          <w:color w:val="000000" w:themeColor="text1" w:themeTint="FF" w:themeShade="FF"/>
          <w:sz w:val="24"/>
          <w:szCs w:val="24"/>
          <w:lang w:val="es-MX"/>
        </w:rPr>
        <w:t xml:space="preserve">mientras que para indicar cosas relacionas utilizamos </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Además, colocando</w:t>
      </w:r>
      <w:bookmarkStart w:name="_Int_fGxTPCoK" w:id="677189343"/>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w:t>
      </w:r>
      <w:bookmarkEnd w:id="677189343"/>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podemos buscar en un intervalo de números, para este caso una fecha.</w:t>
      </w:r>
    </w:p>
    <w:p w:rsidR="2ADCEA5B" w:rsidP="2ADCEA5B" w:rsidRDefault="2ADCEA5B" w14:paraId="197FFE70" w14:textId="33DA90CF">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6FEDCC0D" w14:textId="56CE74F7">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drawing>
          <wp:inline wp14:editId="1C79AE56" wp14:anchorId="569D2FF4">
            <wp:extent cx="4686300" cy="2466975"/>
            <wp:effectExtent l="0" t="0" r="0" b="0"/>
            <wp:docPr id="1067040665" name="" title=""/>
            <wp:cNvGraphicFramePr>
              <a:graphicFrameLocks noChangeAspect="1"/>
            </wp:cNvGraphicFramePr>
            <a:graphic>
              <a:graphicData uri="http://schemas.openxmlformats.org/drawingml/2006/picture">
                <pic:pic>
                  <pic:nvPicPr>
                    <pic:cNvPr id="0" name=""/>
                    <pic:cNvPicPr/>
                  </pic:nvPicPr>
                  <pic:blipFill>
                    <a:blip r:embed="R4be3718e694a43ff">
                      <a:extLst>
                        <a:ext xmlns:a="http://schemas.openxmlformats.org/drawingml/2006/main" uri="{28A0092B-C50C-407E-A947-70E740481C1C}">
                          <a14:useLocalDpi val="0"/>
                        </a:ext>
                      </a:extLst>
                    </a:blip>
                    <a:stretch>
                      <a:fillRect/>
                    </a:stretch>
                  </pic:blipFill>
                  <pic:spPr>
                    <a:xfrm>
                      <a:off x="0" y="0"/>
                      <a:ext cx="4686300" cy="2466975"/>
                    </a:xfrm>
                    <a:prstGeom prst="rect">
                      <a:avLst/>
                    </a:prstGeom>
                  </pic:spPr>
                </pic:pic>
              </a:graphicData>
            </a:graphic>
          </wp:inline>
        </w:drawing>
      </w:r>
    </w:p>
    <w:p w:rsidR="2ADCEA5B" w:rsidP="2ADCEA5B" w:rsidRDefault="2ADCEA5B" w14:paraId="482BD6CC" w14:textId="147DC7E4">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0A0C3F40" w14:textId="75BFF290">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6. Podemos utilizar </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intitle</w:t>
      </w:r>
      <w:bookmarkStart w:name="_Int_WArmT5wx" w:id="473120058"/>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:”palabra</w:t>
      </w:r>
      <w:bookmarkEnd w:id="473120058"/>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para encontrar páginas que contengan la palabra como título. Además, podemos agregar </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intext:termino</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para restringir los resultados por el termino definido. Y por último podemos definir el tipo de formato con el comando </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flitype:tipo</w:t>
      </w: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A continuación, se muestra un ejemplo.</w:t>
      </w:r>
    </w:p>
    <w:p w:rsidR="2ADCEA5B" w:rsidP="2ADCEA5B" w:rsidRDefault="2ADCEA5B" w14:paraId="74E7706B" w14:textId="32CEDCCB">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7327AE04" w14:textId="199D293E">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drawing>
          <wp:inline wp14:editId="4EA85B9B" wp14:anchorId="0D6DB24C">
            <wp:extent cx="4686300" cy="2638425"/>
            <wp:effectExtent l="0" t="0" r="0" b="0"/>
            <wp:docPr id="1779863081" name="" title=""/>
            <wp:cNvGraphicFramePr>
              <a:graphicFrameLocks noChangeAspect="1"/>
            </wp:cNvGraphicFramePr>
            <a:graphic>
              <a:graphicData uri="http://schemas.openxmlformats.org/drawingml/2006/picture">
                <pic:pic>
                  <pic:nvPicPr>
                    <pic:cNvPr id="0" name=""/>
                    <pic:cNvPicPr/>
                  </pic:nvPicPr>
                  <pic:blipFill>
                    <a:blip r:embed="R57d81380260045d0">
                      <a:extLst>
                        <a:ext xmlns:a="http://schemas.openxmlformats.org/drawingml/2006/main" uri="{28A0092B-C50C-407E-A947-70E740481C1C}">
                          <a14:useLocalDpi val="0"/>
                        </a:ext>
                      </a:extLst>
                    </a:blip>
                    <a:stretch>
                      <a:fillRect/>
                    </a:stretch>
                  </pic:blipFill>
                  <pic:spPr>
                    <a:xfrm>
                      <a:off x="0" y="0"/>
                      <a:ext cx="4686300" cy="2638425"/>
                    </a:xfrm>
                    <a:prstGeom prst="rect">
                      <a:avLst/>
                    </a:prstGeom>
                  </pic:spPr>
                </pic:pic>
              </a:graphicData>
            </a:graphic>
          </wp:inline>
        </w:drawing>
      </w:r>
    </w:p>
    <w:p w:rsidR="2ADCEA5B" w:rsidP="2ADCEA5B" w:rsidRDefault="2ADCEA5B" w14:paraId="782ADDD7" w14:textId="3E2F0F55">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15BCC911" w14:textId="41FC7EE6">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53A1A0ED" w14:textId="720BB63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3ED2B8F7" w14:textId="38DEE96F">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7. Google permite hacer cálculos de operaciones diversas, a continuación, se muestra un ejemplo representativo.</w:t>
      </w:r>
    </w:p>
    <w:p w:rsidR="2ADCEA5B" w:rsidP="2ADCEA5B" w:rsidRDefault="2ADCEA5B" w14:paraId="068816F7" w14:textId="0C0B2EB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p>
    <w:p w:rsidR="2ADCEA5B" w:rsidP="2ADCEA5B" w:rsidRDefault="2ADCEA5B" w14:paraId="4D0BEF93" w14:textId="549FEA2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2E7D53B0" wp14:anchorId="209484E7">
            <wp:extent cx="4676776" cy="2876550"/>
            <wp:effectExtent l="0" t="0" r="0" b="0"/>
            <wp:docPr id="1092470506" name="" title=""/>
            <wp:cNvGraphicFramePr>
              <a:graphicFrameLocks noChangeAspect="1"/>
            </wp:cNvGraphicFramePr>
            <a:graphic>
              <a:graphicData uri="http://schemas.openxmlformats.org/drawingml/2006/picture">
                <pic:pic>
                  <pic:nvPicPr>
                    <pic:cNvPr id="0" name=""/>
                    <pic:cNvPicPr/>
                  </pic:nvPicPr>
                  <pic:blipFill>
                    <a:blip r:embed="Rfb588fdbb8534558">
                      <a:extLst>
                        <a:ext xmlns:a="http://schemas.openxmlformats.org/drawingml/2006/main" uri="{28A0092B-C50C-407E-A947-70E740481C1C}">
                          <a14:useLocalDpi val="0"/>
                        </a:ext>
                      </a:extLst>
                    </a:blip>
                    <a:stretch>
                      <a:fillRect/>
                    </a:stretch>
                  </pic:blipFill>
                  <pic:spPr>
                    <a:xfrm>
                      <a:off x="0" y="0"/>
                      <a:ext cx="4676776" cy="2876550"/>
                    </a:xfrm>
                    <a:prstGeom prst="rect">
                      <a:avLst/>
                    </a:prstGeom>
                  </pic:spPr>
                </pic:pic>
              </a:graphicData>
            </a:graphic>
          </wp:inline>
        </w:drawing>
      </w:r>
    </w:p>
    <w:p w:rsidR="2ADCEA5B" w:rsidP="2ADCEA5B" w:rsidRDefault="2ADCEA5B" w14:paraId="1AE54B55" w14:textId="2B57FB8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p>
    <w:p w:rsidR="2ADCEA5B" w:rsidP="2ADCEA5B" w:rsidRDefault="2ADCEA5B" w14:paraId="37B3FD26" w14:textId="53FFDCE0">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8. Convertidor de unidades. </w:t>
      </w:r>
    </w:p>
    <w:p w:rsidR="2ADCEA5B" w:rsidP="2ADCEA5B" w:rsidRDefault="2ADCEA5B" w14:paraId="18C6BAED" w14:textId="03734D4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p>
    <w:p w:rsidR="2ADCEA5B" w:rsidP="2ADCEA5B" w:rsidRDefault="2ADCEA5B" w14:paraId="34ED0D56" w14:textId="2E065A0D">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drawing>
          <wp:inline wp14:editId="0FEE372B" wp14:anchorId="7D1FCC39">
            <wp:extent cx="4676776" cy="2647950"/>
            <wp:effectExtent l="0" t="0" r="0" b="0"/>
            <wp:docPr id="613245132" name="" title=""/>
            <wp:cNvGraphicFramePr>
              <a:graphicFrameLocks noChangeAspect="1"/>
            </wp:cNvGraphicFramePr>
            <a:graphic>
              <a:graphicData uri="http://schemas.openxmlformats.org/drawingml/2006/picture">
                <pic:pic>
                  <pic:nvPicPr>
                    <pic:cNvPr id="0" name=""/>
                    <pic:cNvPicPr/>
                  </pic:nvPicPr>
                  <pic:blipFill>
                    <a:blip r:embed="R45f2b0d9ae974318">
                      <a:extLst>
                        <a:ext xmlns:a="http://schemas.openxmlformats.org/drawingml/2006/main" uri="{28A0092B-C50C-407E-A947-70E740481C1C}">
                          <a14:useLocalDpi val="0"/>
                        </a:ext>
                      </a:extLst>
                    </a:blip>
                    <a:stretch>
                      <a:fillRect/>
                    </a:stretch>
                  </pic:blipFill>
                  <pic:spPr>
                    <a:xfrm>
                      <a:off x="0" y="0"/>
                      <a:ext cx="4676776" cy="2647950"/>
                    </a:xfrm>
                    <a:prstGeom prst="rect">
                      <a:avLst/>
                    </a:prstGeom>
                  </pic:spPr>
                </pic:pic>
              </a:graphicData>
            </a:graphic>
          </wp:inline>
        </w:drawing>
      </w:r>
    </w:p>
    <w:p w:rsidR="2ADCEA5B" w:rsidP="2ADCEA5B" w:rsidRDefault="2ADCEA5B" w14:paraId="0C2564F0" w14:textId="27CF051F">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44ACD386" w14:textId="4365A6DF">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9. Graficas en 2D </w:t>
      </w:r>
    </w:p>
    <w:p w:rsidR="2ADCEA5B" w:rsidP="2ADCEA5B" w:rsidRDefault="2ADCEA5B" w14:paraId="30717FD5" w14:textId="5576701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3CFADE11" wp14:anchorId="432985E9">
            <wp:extent cx="5029200" cy="3238500"/>
            <wp:effectExtent l="0" t="0" r="0" b="0"/>
            <wp:docPr id="1135323960" name="" title=""/>
            <wp:cNvGraphicFramePr>
              <a:graphicFrameLocks noChangeAspect="1"/>
            </wp:cNvGraphicFramePr>
            <a:graphic>
              <a:graphicData uri="http://schemas.openxmlformats.org/drawingml/2006/picture">
                <pic:pic>
                  <pic:nvPicPr>
                    <pic:cNvPr id="0" name=""/>
                    <pic:cNvPicPr/>
                  </pic:nvPicPr>
                  <pic:blipFill>
                    <a:blip r:embed="R9d9666603a8a477c">
                      <a:extLst>
                        <a:ext xmlns:a="http://schemas.openxmlformats.org/drawingml/2006/main" uri="{28A0092B-C50C-407E-A947-70E740481C1C}">
                          <a14:useLocalDpi val="0"/>
                        </a:ext>
                      </a:extLst>
                    </a:blip>
                    <a:stretch>
                      <a:fillRect/>
                    </a:stretch>
                  </pic:blipFill>
                  <pic:spPr>
                    <a:xfrm>
                      <a:off x="0" y="0"/>
                      <a:ext cx="5029200" cy="3238500"/>
                    </a:xfrm>
                    <a:prstGeom prst="rect">
                      <a:avLst/>
                    </a:prstGeom>
                  </pic:spPr>
                </pic:pic>
              </a:graphicData>
            </a:graphic>
          </wp:inline>
        </w:drawing>
      </w:r>
    </w:p>
    <w:p w:rsidR="2ADCEA5B" w:rsidP="2ADCEA5B" w:rsidRDefault="2ADCEA5B" w14:paraId="0DA5EB8E" w14:textId="35FBF43C">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MX"/>
        </w:rPr>
      </w:pPr>
    </w:p>
    <w:p w:rsidR="2ADCEA5B" w:rsidP="2ADCEA5B" w:rsidRDefault="2ADCEA5B" w14:paraId="45D3D435" w14:textId="2DA03C64">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10. Realizar una búsqueda de un contenido académico en Google Académico por autor.</w:t>
      </w:r>
    </w:p>
    <w:p w:rsidR="2ADCEA5B" w:rsidP="2ADCEA5B" w:rsidRDefault="2ADCEA5B" w14:paraId="24A64AAB" w14:textId="4D7B93F6">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24A957FB" w14:textId="44FC958E">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 xml:space="preserve"> </w:t>
      </w:r>
      <w:r>
        <w:drawing>
          <wp:inline wp14:editId="695FD0B1" wp14:anchorId="224E71BB">
            <wp:extent cx="5038724" cy="3238500"/>
            <wp:effectExtent l="0" t="0" r="0" b="0"/>
            <wp:docPr id="1363403653" name="" title=""/>
            <wp:cNvGraphicFramePr>
              <a:graphicFrameLocks noChangeAspect="1"/>
            </wp:cNvGraphicFramePr>
            <a:graphic>
              <a:graphicData uri="http://schemas.openxmlformats.org/drawingml/2006/picture">
                <pic:pic>
                  <pic:nvPicPr>
                    <pic:cNvPr id="0" name=""/>
                    <pic:cNvPicPr/>
                  </pic:nvPicPr>
                  <pic:blipFill>
                    <a:blip r:embed="R1c9566ae25a24785">
                      <a:extLst>
                        <a:ext xmlns:a="http://schemas.openxmlformats.org/drawingml/2006/main" uri="{28A0092B-C50C-407E-A947-70E740481C1C}">
                          <a14:useLocalDpi val="0"/>
                        </a:ext>
                      </a:extLst>
                    </a:blip>
                    <a:stretch>
                      <a:fillRect/>
                    </a:stretch>
                  </pic:blipFill>
                  <pic:spPr>
                    <a:xfrm>
                      <a:off x="0" y="0"/>
                      <a:ext cx="5038724" cy="3238500"/>
                    </a:xfrm>
                    <a:prstGeom prst="rect">
                      <a:avLst/>
                    </a:prstGeom>
                  </pic:spPr>
                </pic:pic>
              </a:graphicData>
            </a:graphic>
          </wp:inline>
        </w:drawing>
      </w:r>
    </w:p>
    <w:p w:rsidR="2ADCEA5B" w:rsidP="2ADCEA5B" w:rsidRDefault="2ADCEA5B" w14:paraId="4183798E" w14:textId="03FA6844">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11. Encontrar imágenes referentes a un tema en específico por medio del Google Imágenes.</w:t>
      </w:r>
    </w:p>
    <w:p w:rsidR="2ADCEA5B" w:rsidP="2ADCEA5B" w:rsidRDefault="2ADCEA5B" w14:paraId="42B4F940" w14:textId="058868D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p>
    <w:p w:rsidR="2ADCEA5B" w:rsidP="2ADCEA5B" w:rsidRDefault="2ADCEA5B" w14:paraId="19E8BC65" w14:textId="1F07AE52">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drawing>
          <wp:inline wp14:editId="10879A8C" wp14:anchorId="0B872D54">
            <wp:extent cx="5638798" cy="3467100"/>
            <wp:effectExtent l="0" t="0" r="0" b="0"/>
            <wp:docPr id="1789545716" name="" title=""/>
            <wp:cNvGraphicFramePr>
              <a:graphicFrameLocks noChangeAspect="1"/>
            </wp:cNvGraphicFramePr>
            <a:graphic>
              <a:graphicData uri="http://schemas.openxmlformats.org/drawingml/2006/picture">
                <pic:pic>
                  <pic:nvPicPr>
                    <pic:cNvPr id="0" name=""/>
                    <pic:cNvPicPr/>
                  </pic:nvPicPr>
                  <pic:blipFill>
                    <a:blip r:embed="Rff9cb4016a084465">
                      <a:extLst>
                        <a:ext xmlns:a="http://schemas.openxmlformats.org/drawingml/2006/main" uri="{28A0092B-C50C-407E-A947-70E740481C1C}">
                          <a14:useLocalDpi val="0"/>
                        </a:ext>
                      </a:extLst>
                    </a:blip>
                    <a:stretch>
                      <a:fillRect/>
                    </a:stretch>
                  </pic:blipFill>
                  <pic:spPr>
                    <a:xfrm>
                      <a:off x="0" y="0"/>
                      <a:ext cx="5638798" cy="3467100"/>
                    </a:xfrm>
                    <a:prstGeom prst="rect">
                      <a:avLst/>
                    </a:prstGeom>
                  </pic:spPr>
                </pic:pic>
              </a:graphicData>
            </a:graphic>
          </wp:inline>
        </w:drawing>
      </w:r>
    </w:p>
    <w:p w:rsidR="2ADCEA5B" w:rsidRDefault="2ADCEA5B" w14:paraId="634F505F" w14:textId="07EA79AF">
      <w:r>
        <w:br w:type="page"/>
      </w:r>
    </w:p>
    <w:p w:rsidR="2ADCEA5B" w:rsidP="2ADCEA5B" w:rsidRDefault="2ADCEA5B" w14:paraId="09CFC5FF" w14:textId="05B6E57E">
      <w:pPr>
        <w:pStyle w:val="Normal"/>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2ADCEA5B" w:rsidR="2ADCEA5B">
        <w:rPr>
          <w:rFonts w:ascii="Arial" w:hAnsi="Arial" w:eastAsia="Arial" w:cs="Arial"/>
          <w:b w:val="0"/>
          <w:bCs w:val="0"/>
          <w:i w:val="0"/>
          <w:iCs w:val="0"/>
          <w:caps w:val="0"/>
          <w:smallCaps w:val="0"/>
          <w:noProof w:val="0"/>
          <w:color w:val="000000" w:themeColor="text1" w:themeTint="FF" w:themeShade="FF"/>
          <w:sz w:val="24"/>
          <w:szCs w:val="24"/>
          <w:lang w:val="es-MX"/>
        </w:rPr>
        <w:t>Conclusión</w:t>
      </w:r>
    </w:p>
    <w:p w:rsidR="2ADCEA5B" w:rsidP="2ADCEA5B" w:rsidRDefault="2ADCEA5B" w14:paraId="54145837" w14:textId="2D21A99D">
      <w:pPr>
        <w:jc w:val="both"/>
        <w:rPr>
          <w:rFonts w:ascii="Arial" w:hAnsi="Arial" w:eastAsia="Arial" w:cs="Arial"/>
          <w:sz w:val="24"/>
          <w:szCs w:val="24"/>
        </w:rPr>
      </w:pPr>
      <w:r w:rsidRPr="2ADCEA5B">
        <w:rPr>
          <w:rFonts w:ascii="Arial" w:hAnsi="Arial" w:eastAsia="Arial" w:cs="Arial"/>
          <w:sz w:val="24"/>
          <w:szCs w:val="24"/>
        </w:rPr>
        <w:br w:type="page"/>
      </w:r>
      <w:r w:rsidRPr="2ADCEA5B" w:rsidR="2ADCEA5B">
        <w:rPr>
          <w:rFonts w:ascii="Arial" w:hAnsi="Arial" w:eastAsia="Arial" w:cs="Arial"/>
          <w:sz w:val="24"/>
          <w:szCs w:val="24"/>
        </w:rPr>
        <w:t>La tecnología forma parte de la vida cotidiana del mundo moderno. Es indispensable como estudiante, tener los conocimientos tecnológicos en el más alto estándar posible. Un apoyo importante son los repositorios de información, estos son una herramienta eficaz que nos permite tener un almacenamiento ligado a internet, con la capacidad de extender o contraer la capacidad de almacenamiento, que nos permite tener acceso a la información en todo momento y además proporciona la versatilidad en la colaboración de creación, edición y redirección de la información.</w:t>
      </w:r>
      <w:r>
        <w:br/>
      </w:r>
      <w:r>
        <w:br/>
      </w:r>
      <w:r w:rsidRPr="2ADCEA5B" w:rsidR="2ADCEA5B">
        <w:rPr>
          <w:rFonts w:ascii="Arial" w:hAnsi="Arial" w:eastAsia="Arial" w:cs="Arial"/>
          <w:sz w:val="24"/>
          <w:szCs w:val="24"/>
        </w:rPr>
        <w:t xml:space="preserve">Durante la etapa universitaria tendremos que hacer uso de los buscadores de información para realizar investigaciones y poder acceder a información académica. Los buscadores en internet utilizan diferentes métodos para proporcionar la información requerida por el usuario, sin embargo, en muchas ocasiones la información proporcionada genera un sinfín de posibilidades que podrían confundir el objetivo de nuestro propósito. Podemos evitar encontrar paginas irrelevantes para nuestro objetivo de búsqueda, utilizando las Funciones Avanzadas del buscador en Google y además poder utilizar algunas otras aplicaciones como calculadoras y graficadoras. </w:t>
      </w:r>
      <w:r>
        <w:br/>
      </w:r>
      <w:r>
        <w:br/>
      </w:r>
      <w:r w:rsidRPr="2ADCEA5B" w:rsidR="2ADCEA5B">
        <w:rPr>
          <w:rFonts w:ascii="Arial" w:hAnsi="Arial" w:eastAsia="Arial" w:cs="Arial"/>
          <w:sz w:val="24"/>
          <w:szCs w:val="24"/>
        </w:rPr>
        <w:t xml:space="preserve">Por último, el almacenamiento en la nube nos impulsará a una mejoría en nuestra forma colaborativa de trabajo, sin mencionar las amplias ventajas que puede proporcionar como el acceso, la edición y la creación de documentos e información desde cualquier dispositivo electrónico conectado a internet. </w:t>
      </w:r>
    </w:p>
    <w:p w:rsidR="2ADCEA5B" w:rsidP="2ADCEA5B" w:rsidRDefault="2ADCEA5B" w14:paraId="28B1B5BB" w14:textId="6D9FADFC">
      <w:pPr>
        <w:pStyle w:val="Normal"/>
        <w:jc w:val="both"/>
        <w:rPr>
          <w:rFonts w:ascii="Arial" w:hAnsi="Arial" w:eastAsia="Arial" w:cs="Arial"/>
          <w:sz w:val="24"/>
          <w:szCs w:val="24"/>
        </w:rPr>
      </w:pPr>
      <w:r w:rsidRPr="2ADCEA5B" w:rsidR="2ADCEA5B">
        <w:rPr>
          <w:rFonts w:ascii="Arial" w:hAnsi="Arial" w:eastAsia="Arial" w:cs="Arial"/>
          <w:sz w:val="24"/>
          <w:szCs w:val="24"/>
        </w:rPr>
        <w:t>Bibliografía</w:t>
      </w:r>
    </w:p>
    <w:p w:rsidR="2ADCEA5B" w:rsidP="2ADCEA5B" w:rsidRDefault="2ADCEA5B" w14:paraId="3AF7DCCC" w14:textId="366CC4AB">
      <w:pPr>
        <w:pStyle w:val="Normal"/>
        <w:rPr>
          <w:rFonts w:ascii="Arial" w:hAnsi="Arial" w:eastAsia="Arial" w:cs="Arial"/>
          <w:noProof w:val="0"/>
          <w:sz w:val="24"/>
          <w:szCs w:val="24"/>
          <w:lang w:val="es-MX"/>
        </w:rPr>
      </w:pPr>
      <w:r w:rsidRPr="2ADCEA5B" w:rsidR="2ADCEA5B">
        <w:rPr>
          <w:rFonts w:ascii="Arial" w:hAnsi="Arial" w:eastAsia="Arial" w:cs="Arial"/>
          <w:noProof w:val="0"/>
          <w:sz w:val="24"/>
          <w:szCs w:val="24"/>
          <w:lang w:val="es-MX"/>
        </w:rPr>
        <w:t xml:space="preserve">¿Qué es el almacenamiento en la </w:t>
      </w:r>
      <w:r w:rsidRPr="2ADCEA5B" w:rsidR="2ADCEA5B">
        <w:rPr>
          <w:rFonts w:ascii="Arial" w:hAnsi="Arial" w:eastAsia="Arial" w:cs="Arial"/>
          <w:noProof w:val="0"/>
          <w:sz w:val="24"/>
          <w:szCs w:val="24"/>
          <w:lang w:val="es-MX"/>
        </w:rPr>
        <w:t>nube?.</w:t>
      </w:r>
      <w:r w:rsidRPr="2ADCEA5B" w:rsidR="2ADCEA5B">
        <w:rPr>
          <w:rFonts w:ascii="Arial" w:hAnsi="Arial" w:eastAsia="Arial" w:cs="Arial"/>
          <w:noProof w:val="0"/>
          <w:sz w:val="24"/>
          <w:szCs w:val="24"/>
          <w:lang w:val="es-MX"/>
        </w:rPr>
        <w:t xml:space="preserve"> (</w:t>
      </w:r>
      <w:r w:rsidRPr="2ADCEA5B" w:rsidR="2ADCEA5B">
        <w:rPr>
          <w:rFonts w:ascii="Arial" w:hAnsi="Arial" w:eastAsia="Arial" w:cs="Arial"/>
          <w:noProof w:val="0"/>
          <w:sz w:val="24"/>
          <w:szCs w:val="24"/>
          <w:lang w:val="es-MX"/>
        </w:rPr>
        <w:t>2023,agosto</w:t>
      </w:r>
      <w:r w:rsidRPr="2ADCEA5B" w:rsidR="2ADCEA5B">
        <w:rPr>
          <w:rFonts w:ascii="Arial" w:hAnsi="Arial" w:eastAsia="Arial" w:cs="Arial"/>
          <w:noProof w:val="0"/>
          <w:sz w:val="24"/>
          <w:szCs w:val="24"/>
          <w:lang w:val="es-MX"/>
        </w:rPr>
        <w:t xml:space="preserve"> 27). </w:t>
      </w:r>
      <w:hyperlink r:id="Reea8fb79f43e482f">
        <w:r w:rsidRPr="2ADCEA5B" w:rsidR="2ADCEA5B">
          <w:rPr>
            <w:rStyle w:val="Hyperlink"/>
            <w:rFonts w:ascii="Arial" w:hAnsi="Arial" w:eastAsia="Arial" w:cs="Arial"/>
            <w:noProof w:val="0"/>
            <w:sz w:val="24"/>
            <w:szCs w:val="24"/>
            <w:lang w:val="es-MX"/>
          </w:rPr>
          <w:t>Qué es el almacenamiento en la nube y cómo se utiliza | Microsoft Azure</w:t>
        </w:r>
      </w:hyperlink>
    </w:p>
    <w:p w:rsidR="2ADCEA5B" w:rsidP="2ADCEA5B" w:rsidRDefault="2ADCEA5B" w14:paraId="325ACAE8" w14:textId="4B1BC2E4">
      <w:pPr>
        <w:pStyle w:val="Normal"/>
        <w:jc w:val="both"/>
        <w:rPr>
          <w:rFonts w:ascii="Arial" w:hAnsi="Arial" w:eastAsia="Arial" w:cs="Arial"/>
          <w:sz w:val="24"/>
          <w:szCs w:val="24"/>
        </w:rPr>
      </w:pPr>
    </w:p>
    <w:sectPr w:rsidRPr="008D648C" w:rsidR="00A67F64" w:rsidSect="00550023">
      <w:headerReference w:type="first" r:id="rId9"/>
      <w:pgSz w:w="12240" w:h="15840" w:orient="portrait"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57619" w:rsidP="00042648" w:rsidRDefault="00857619" w14:paraId="07547A01" wp14:textId="77777777">
      <w:pPr>
        <w:spacing w:after="0" w:line="240" w:lineRule="auto"/>
      </w:pPr>
      <w:r>
        <w:separator/>
      </w:r>
    </w:p>
  </w:endnote>
  <w:endnote w:type="continuationSeparator" w:id="0">
    <w:p xmlns:wp14="http://schemas.microsoft.com/office/word/2010/wordml" w:rsidR="00857619" w:rsidP="00042648" w:rsidRDefault="00857619" w14:paraId="5043CB0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57619" w:rsidP="00042648" w:rsidRDefault="00857619" w14:paraId="07459315" wp14:textId="77777777">
      <w:pPr>
        <w:spacing w:after="0" w:line="240" w:lineRule="auto"/>
      </w:pPr>
      <w:r>
        <w:separator/>
      </w:r>
    </w:p>
  </w:footnote>
  <w:footnote w:type="continuationSeparator" w:id="0">
    <w:p xmlns:wp14="http://schemas.microsoft.com/office/word/2010/wordml" w:rsidR="00857619" w:rsidP="00042648" w:rsidRDefault="00857619" w14:paraId="6537F28F"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xmlns:wp14="http://schemas.microsoft.com/office/word/2010/wordml" w:rsidRPr="002D3899" w:rsidR="00647001" w:rsidP="00647001" w:rsidRDefault="00647001" w14:paraId="6DFB9E20" wp14:textId="77777777">
    <w:pPr>
      <w:pStyle w:val="Header"/>
    </w:pPr>
  </w:p>
  <w:tbl>
    <w:tblPr>
      <w:tblW w:w="1077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1"/>
      <w:gridCol w:w="3402"/>
      <w:gridCol w:w="5670"/>
    </w:tblGrid>
    <w:tr xmlns:wp14="http://schemas.microsoft.com/office/word/2010/wordml" w:rsidRPr="002D3899" w:rsidR="00647001" w:rsidTr="00647001" w14:paraId="3F0A4E16" wp14:textId="77777777">
      <w:trPr>
        <w:trHeight w:val="1420"/>
      </w:trPr>
      <w:tc>
        <w:tcPr>
          <w:tcW w:w="1701" w:type="dxa"/>
        </w:tcPr>
        <w:p w:rsidRPr="002D3899" w:rsidR="00647001" w:rsidP="002D3899" w:rsidRDefault="00647001" w14:paraId="70DF9E56" wp14:textId="77777777">
          <w:pPr>
            <w:pStyle w:val="Header"/>
            <w:jc w:val="center"/>
            <w:rPr>
              <w:rFonts w:ascii="Arial" w:hAnsi="Arial" w:cs="Arial"/>
              <w:sz w:val="24"/>
              <w:szCs w:val="24"/>
            </w:rPr>
          </w:pPr>
        </w:p>
        <w:p w:rsidRPr="002D3899" w:rsidR="00647001" w:rsidP="002D3899" w:rsidRDefault="00EF3515" w14:paraId="44E871BC" wp14:textId="77777777">
          <w:pPr>
            <w:pStyle w:val="Header"/>
            <w:jc w:val="center"/>
            <w:rPr>
              <w:rFonts w:ascii="Arial" w:hAnsi="Arial" w:cs="Arial"/>
              <w:sz w:val="24"/>
              <w:szCs w:val="24"/>
            </w:rPr>
          </w:pPr>
          <w:r w:rsidRPr="00857619">
            <w:rPr>
              <w:rFonts w:ascii="Arial" w:hAnsi="Arial" w:cs="Arial"/>
              <w:noProof/>
              <w:sz w:val="24"/>
              <w:szCs w:val="24"/>
            </w:rPr>
            <w:drawing>
              <wp:inline xmlns:wp14="http://schemas.microsoft.com/office/word/2010/wordprocessingDrawing" distT="0" distB="0" distL="0" distR="0" wp14:anchorId="20A1EB39" wp14:editId="7777777">
                <wp:extent cx="600075" cy="619125"/>
                <wp:effectExtent l="0" t="0" r="0" b="0"/>
                <wp:docPr id="1"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rsidRPr="00B254FE" w:rsidR="00647001" w:rsidP="002D3899" w:rsidRDefault="00647001" w14:paraId="446FDE11" wp14:textId="77777777">
          <w:pPr>
            <w:pStyle w:val="Header"/>
            <w:jc w:val="center"/>
            <w:rPr>
              <w:rFonts w:ascii="Arial" w:hAnsi="Arial" w:cs="Arial"/>
              <w:b/>
              <w:sz w:val="24"/>
              <w:szCs w:val="24"/>
            </w:rPr>
          </w:pPr>
          <w:r w:rsidRPr="00B254FE">
            <w:rPr>
              <w:rFonts w:ascii="Arial" w:hAnsi="Arial" w:cs="Arial"/>
              <w:b/>
              <w:sz w:val="24"/>
              <w:szCs w:val="24"/>
            </w:rPr>
            <w:t>Carátula para entrega de prácticas</w:t>
          </w:r>
        </w:p>
      </w:tc>
    </w:tr>
    <w:tr xmlns:wp14="http://schemas.microsoft.com/office/word/2010/wordml" w:rsidRPr="002D3899" w:rsidR="00647001" w:rsidTr="00647001" w14:paraId="45FBB196" wp14:textId="77777777">
      <w:trPr>
        <w:trHeight w:val="357"/>
      </w:trPr>
      <w:tc>
        <w:tcPr>
          <w:tcW w:w="5103" w:type="dxa"/>
          <w:gridSpan w:val="2"/>
          <w:vAlign w:val="center"/>
        </w:tcPr>
        <w:p w:rsidRPr="002D3899" w:rsidR="00647001" w:rsidP="002D3899" w:rsidRDefault="00647001" w14:paraId="12ECCC93" wp14:textId="77777777">
          <w:pPr>
            <w:pStyle w:val="Header"/>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Pr="002D3899" w:rsidR="00647001" w:rsidP="002D3899" w:rsidRDefault="00647001" w14:paraId="23AE2757" wp14:textId="77777777">
          <w:pPr>
            <w:pStyle w:val="Header"/>
            <w:jc w:val="center"/>
            <w:rPr>
              <w:rFonts w:ascii="Arial" w:hAnsi="Arial" w:cs="Arial"/>
              <w:sz w:val="24"/>
              <w:szCs w:val="24"/>
            </w:rPr>
          </w:pPr>
          <w:r w:rsidRPr="002D3899">
            <w:rPr>
              <w:rFonts w:ascii="Arial" w:hAnsi="Arial" w:cs="Arial"/>
              <w:sz w:val="24"/>
              <w:szCs w:val="24"/>
            </w:rPr>
            <w:t>Laboratorios de docencia</w:t>
          </w:r>
        </w:p>
      </w:tc>
    </w:tr>
  </w:tbl>
  <w:p xmlns:wp14="http://schemas.microsoft.com/office/word/2010/wordml" w:rsidRPr="002D3899" w:rsidR="00647001" w:rsidP="00647001" w:rsidRDefault="00647001" w14:paraId="144A5D23" wp14:textId="77777777">
    <w:pPr>
      <w:pStyle w:val="Header"/>
    </w:pPr>
  </w:p>
  <w:p xmlns:wp14="http://schemas.microsoft.com/office/word/2010/wordml" w:rsidRPr="002D3899" w:rsidR="00647001" w:rsidP="00647001" w:rsidRDefault="00647001" w14:paraId="738610EB" wp14:textId="77777777">
    <w:pPr>
      <w:pStyle w:val="Header"/>
    </w:pPr>
  </w:p>
  <w:p xmlns:wp14="http://schemas.microsoft.com/office/word/2010/wordml" w:rsidRPr="00647001" w:rsidR="00042648" w:rsidP="00647001" w:rsidRDefault="00042648" w14:paraId="637805D2" wp14:textId="77777777">
    <w:pPr>
      <w:pStyle w:val="Header"/>
    </w:pPr>
  </w:p>
</w:hdr>
</file>

<file path=word/intelligence2.xml><?xml version="1.0" encoding="utf-8"?>
<int2:intelligence xmlns:int2="http://schemas.microsoft.com/office/intelligence/2020/intelligence">
  <int2:observations>
    <int2:textHash int2:hashCode="F1g1bbIXWffFoN" int2:id="TJ49D238">
      <int2:state int2:type="AugLoop_Text_Critique" int2:value="Rejected"/>
    </int2:textHash>
    <int2:textHash int2:hashCode="9SFwJsueJmO7mu" int2:id="cgabbeCH">
      <int2:state int2:type="AugLoop_Text_Critique" int2:value="Rejected"/>
    </int2:textHash>
    <int2:textHash int2:hashCode="1wEgcP79Oa7Nd3" int2:id="2mimKSff">
      <int2:state int2:type="AugLoop_Text_Critique" int2:value="Rejected"/>
    </int2:textHash>
    <int2:textHash int2:hashCode="4KPdrSVXj6G2Fo" int2:id="97bN7yGk">
      <int2:state int2:type="AugLoop_Text_Critique" int2:value="Rejected"/>
    </int2:textHash>
    <int2:textHash int2:hashCode="jd7HQdk29QY0l6" int2:id="DFkGmZ62">
      <int2:state int2:type="AugLoop_Text_Critique" int2:value="Rejected"/>
    </int2:textHash>
    <int2:bookmark int2:bookmarkName="_Int_WArmT5wx" int2:invalidationBookmarkName="" int2:hashCode="601oLmQAhQX5OQ" int2:id="1pRJC0bx">
      <int2:state int2:type="AugLoop_Text_Critique" int2:value="Rejected"/>
    </int2:bookmark>
    <int2:bookmark int2:bookmarkName="_Int_fGxTPCoK" int2:invalidationBookmarkName="" int2:hashCode="Re2QQIsj6i4RZM" int2:id="KAugmvoD">
      <int2:state int2:type="AugLoop_Text_Critique" int2:value="Rejected"/>
    </int2:bookmark>
    <int2:bookmark int2:bookmarkName="_Int_Gatkh17S" int2:invalidationBookmarkName="" int2:hashCode="i3CZzZoj7U/Fe5" int2:id="fummRKia">
      <int2:state int2:type="AugLoop_Text_Critique" int2:value="Rejected"/>
    </int2:bookmark>
    <int2:bookmark int2:bookmarkName="_Int_5ij8Sj3k" int2:invalidationBookmarkName="" int2:hashCode="qHoBF1Oc+G0rLb" int2:id="r4hONkTQ">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
    <w:nsid w:val="10e24b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9a5cf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0b1ee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bbaa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56de1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82081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76ef3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e824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84a7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f122d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d395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9b33e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891A84"/>
    <w:multiLevelType w:val="hybridMultilevel"/>
    <w:tmpl w:val="F3FEEDF6"/>
    <w:lvl w:ilvl="0" w:tplc="080A0001">
      <w:start w:val="1"/>
      <w:numFmt w:val="bullet"/>
      <w:lvlText w:val=""/>
      <w:lvlJc w:val="left"/>
      <w:pPr>
        <w:ind w:left="1815" w:hanging="360"/>
      </w:pPr>
      <w:rPr>
        <w:rFonts w:hint="default" w:ascii="Symbol" w:hAnsi="Symbol"/>
      </w:rPr>
    </w:lvl>
    <w:lvl w:ilvl="1" w:tplc="080A0003" w:tentative="1">
      <w:start w:val="1"/>
      <w:numFmt w:val="bullet"/>
      <w:lvlText w:val="o"/>
      <w:lvlJc w:val="left"/>
      <w:pPr>
        <w:ind w:left="2535" w:hanging="360"/>
      </w:pPr>
      <w:rPr>
        <w:rFonts w:hint="default" w:ascii="Courier New" w:hAnsi="Courier New" w:cs="Courier New"/>
      </w:rPr>
    </w:lvl>
    <w:lvl w:ilvl="2" w:tplc="080A0005" w:tentative="1">
      <w:start w:val="1"/>
      <w:numFmt w:val="bullet"/>
      <w:lvlText w:val=""/>
      <w:lvlJc w:val="left"/>
      <w:pPr>
        <w:ind w:left="3255" w:hanging="360"/>
      </w:pPr>
      <w:rPr>
        <w:rFonts w:hint="default" w:ascii="Wingdings" w:hAnsi="Wingdings"/>
      </w:rPr>
    </w:lvl>
    <w:lvl w:ilvl="3" w:tplc="080A0001" w:tentative="1">
      <w:start w:val="1"/>
      <w:numFmt w:val="bullet"/>
      <w:lvlText w:val=""/>
      <w:lvlJc w:val="left"/>
      <w:pPr>
        <w:ind w:left="3975" w:hanging="360"/>
      </w:pPr>
      <w:rPr>
        <w:rFonts w:hint="default" w:ascii="Symbol" w:hAnsi="Symbol"/>
      </w:rPr>
    </w:lvl>
    <w:lvl w:ilvl="4" w:tplc="080A0003" w:tentative="1">
      <w:start w:val="1"/>
      <w:numFmt w:val="bullet"/>
      <w:lvlText w:val="o"/>
      <w:lvlJc w:val="left"/>
      <w:pPr>
        <w:ind w:left="4695" w:hanging="360"/>
      </w:pPr>
      <w:rPr>
        <w:rFonts w:hint="default" w:ascii="Courier New" w:hAnsi="Courier New" w:cs="Courier New"/>
      </w:rPr>
    </w:lvl>
    <w:lvl w:ilvl="5" w:tplc="080A0005" w:tentative="1">
      <w:start w:val="1"/>
      <w:numFmt w:val="bullet"/>
      <w:lvlText w:val=""/>
      <w:lvlJc w:val="left"/>
      <w:pPr>
        <w:ind w:left="5415" w:hanging="360"/>
      </w:pPr>
      <w:rPr>
        <w:rFonts w:hint="default" w:ascii="Wingdings" w:hAnsi="Wingdings"/>
      </w:rPr>
    </w:lvl>
    <w:lvl w:ilvl="6" w:tplc="080A0001" w:tentative="1">
      <w:start w:val="1"/>
      <w:numFmt w:val="bullet"/>
      <w:lvlText w:val=""/>
      <w:lvlJc w:val="left"/>
      <w:pPr>
        <w:ind w:left="6135" w:hanging="360"/>
      </w:pPr>
      <w:rPr>
        <w:rFonts w:hint="default" w:ascii="Symbol" w:hAnsi="Symbol"/>
      </w:rPr>
    </w:lvl>
    <w:lvl w:ilvl="7" w:tplc="080A0003" w:tentative="1">
      <w:start w:val="1"/>
      <w:numFmt w:val="bullet"/>
      <w:lvlText w:val="o"/>
      <w:lvlJc w:val="left"/>
      <w:pPr>
        <w:ind w:left="6855" w:hanging="360"/>
      </w:pPr>
      <w:rPr>
        <w:rFonts w:hint="default" w:ascii="Courier New" w:hAnsi="Courier New" w:cs="Courier New"/>
      </w:rPr>
    </w:lvl>
    <w:lvl w:ilvl="8" w:tplc="080A0005" w:tentative="1">
      <w:start w:val="1"/>
      <w:numFmt w:val="bullet"/>
      <w:lvlText w:val=""/>
      <w:lvlJc w:val="left"/>
      <w:pPr>
        <w:ind w:left="7575" w:hanging="360"/>
      </w:pPr>
      <w:rPr>
        <w:rFonts w:hint="default" w:ascii="Wingdings" w:hAnsi="Wingdings"/>
      </w:rPr>
    </w:lvl>
  </w:abstractNum>
  <w:abstractNum w:abstractNumId="1" w15:restartNumberingAfterBreak="0">
    <w:nsid w:val="61DE3AC7"/>
    <w:multiLevelType w:val="hybridMultilevel"/>
    <w:tmpl w:val="761440F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7E303AFF"/>
    <w:multiLevelType w:val="hybridMultilevel"/>
    <w:tmpl w:val="172412C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200777281">
    <w:abstractNumId w:val="2"/>
  </w:num>
  <w:num w:numId="2" w16cid:durableId="1306734746">
    <w:abstractNumId w:val="0"/>
  </w:num>
  <w:num w:numId="3" w16cid:durableId="119985274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61"/>
  <w:trackRevisions w:val="false"/>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42648"/>
    <w:rsid w:val="000710E1"/>
    <w:rsid w:val="00071549"/>
    <w:rsid w:val="000D656B"/>
    <w:rsid w:val="001020B2"/>
    <w:rsid w:val="001252A5"/>
    <w:rsid w:val="0013320A"/>
    <w:rsid w:val="001434B1"/>
    <w:rsid w:val="001477E5"/>
    <w:rsid w:val="00147EC0"/>
    <w:rsid w:val="002008DC"/>
    <w:rsid w:val="00207FDE"/>
    <w:rsid w:val="0025766E"/>
    <w:rsid w:val="00266644"/>
    <w:rsid w:val="00272235"/>
    <w:rsid w:val="002A2916"/>
    <w:rsid w:val="002A6451"/>
    <w:rsid w:val="002D3899"/>
    <w:rsid w:val="002E563A"/>
    <w:rsid w:val="0031253D"/>
    <w:rsid w:val="00320293"/>
    <w:rsid w:val="00374657"/>
    <w:rsid w:val="00397235"/>
    <w:rsid w:val="003C0ED5"/>
    <w:rsid w:val="00411587"/>
    <w:rsid w:val="004171DA"/>
    <w:rsid w:val="00423C19"/>
    <w:rsid w:val="004516A1"/>
    <w:rsid w:val="004A40C4"/>
    <w:rsid w:val="004E0CC5"/>
    <w:rsid w:val="004F0DA4"/>
    <w:rsid w:val="004F44D7"/>
    <w:rsid w:val="00500F60"/>
    <w:rsid w:val="00550023"/>
    <w:rsid w:val="00577FEB"/>
    <w:rsid w:val="00594291"/>
    <w:rsid w:val="005B55BF"/>
    <w:rsid w:val="005C0EB8"/>
    <w:rsid w:val="005C18D6"/>
    <w:rsid w:val="005F65FE"/>
    <w:rsid w:val="005F6DD6"/>
    <w:rsid w:val="00601129"/>
    <w:rsid w:val="00647001"/>
    <w:rsid w:val="00665935"/>
    <w:rsid w:val="006E01F3"/>
    <w:rsid w:val="00700E3C"/>
    <w:rsid w:val="00801469"/>
    <w:rsid w:val="0082444A"/>
    <w:rsid w:val="008378CA"/>
    <w:rsid w:val="00857619"/>
    <w:rsid w:val="00893BB8"/>
    <w:rsid w:val="008C534B"/>
    <w:rsid w:val="008D648C"/>
    <w:rsid w:val="009352A8"/>
    <w:rsid w:val="009B445F"/>
    <w:rsid w:val="009D13B4"/>
    <w:rsid w:val="00A11A28"/>
    <w:rsid w:val="00A67F64"/>
    <w:rsid w:val="00A73990"/>
    <w:rsid w:val="00AB6910"/>
    <w:rsid w:val="00B254FE"/>
    <w:rsid w:val="00B413AC"/>
    <w:rsid w:val="00B63555"/>
    <w:rsid w:val="00B70923"/>
    <w:rsid w:val="00BA443B"/>
    <w:rsid w:val="00BB58CC"/>
    <w:rsid w:val="00C24276"/>
    <w:rsid w:val="00C35A89"/>
    <w:rsid w:val="00C44A4A"/>
    <w:rsid w:val="00C70425"/>
    <w:rsid w:val="00CB1C67"/>
    <w:rsid w:val="00CB74BD"/>
    <w:rsid w:val="00CC0326"/>
    <w:rsid w:val="00CF4BB4"/>
    <w:rsid w:val="00D02336"/>
    <w:rsid w:val="00D553B6"/>
    <w:rsid w:val="00D912C9"/>
    <w:rsid w:val="00DA3636"/>
    <w:rsid w:val="00E55842"/>
    <w:rsid w:val="00E70F0F"/>
    <w:rsid w:val="00EE1DA7"/>
    <w:rsid w:val="00EF3515"/>
    <w:rsid w:val="00F3763B"/>
    <w:rsid w:val="00F830E9"/>
    <w:rsid w:val="00FA38C5"/>
    <w:rsid w:val="00FB1F90"/>
    <w:rsid w:val="00FD1AEC"/>
    <w:rsid w:val="00FF6C1B"/>
    <w:rsid w:val="00FF7A19"/>
    <w:rsid w:val="18CA9F81"/>
    <w:rsid w:val="2ADCEA5B"/>
    <w:rsid w:val="6394B4FD"/>
    <w:rsid w:val="6FD73CB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6FD73CB4"/>
  <w15:chartTrackingRefBased/>
  <w15:docId w15:val="{78B74B2F-CD0F-4450-8F59-D636DF3826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ode" w:uiPriority="50"/>
  </w:latentStyles>
  <w:style w:type="paragraph" w:styleId="Normal" w:default="1">
    <w:name w:val="Normal"/>
    <w:qFormat/>
    <w:rsid w:val="008378CA"/>
    <w:pPr>
      <w:spacing w:after="200" w:line="276" w:lineRule="auto"/>
    </w:pPr>
    <w:rPr>
      <w:sz w:val="22"/>
      <w:szCs w:val="22"/>
      <w:lang w:val="es-MX" w:eastAsia="en-US"/>
    </w:rPr>
  </w:style>
  <w:style w:type="paragraph" w:styleId="Heading1">
    <w:name w:val="heading 1"/>
    <w:basedOn w:val="Normal"/>
    <w:next w:val="Normal"/>
    <w:link w:val="Heading1Char"/>
    <w:uiPriority w:val="9"/>
    <w:qFormat/>
    <w:rsid w:val="00700E3C"/>
    <w:pPr>
      <w:keepNext/>
      <w:keepLines/>
      <w:spacing w:before="480" w:after="0"/>
      <w:outlineLvl w:val="0"/>
    </w:pPr>
    <w:rPr>
      <w:rFonts w:ascii="Cambria" w:hAnsi="Cambria" w:eastAsia="Times New Roman"/>
      <w:b/>
      <w:bCs/>
      <w:color w:val="365F91"/>
      <w:sz w:val="28"/>
      <w:szCs w:val="28"/>
      <w:lang w:val="x-none" w:eastAsia="x-none"/>
    </w:rPr>
  </w:style>
  <w:style w:type="paragraph" w:styleId="Heading2">
    <w:name w:val="heading 2"/>
    <w:basedOn w:val="Normal"/>
    <w:next w:val="Normal"/>
    <w:link w:val="Heading2Char"/>
    <w:uiPriority w:val="9"/>
    <w:unhideWhenUsed/>
    <w:qFormat/>
    <w:rsid w:val="00893BB8"/>
    <w:pPr>
      <w:keepNext/>
      <w:keepLines/>
      <w:spacing w:before="200" w:after="0"/>
      <w:outlineLvl w:val="1"/>
    </w:pPr>
    <w:rPr>
      <w:rFonts w:ascii="Cambria" w:hAnsi="Cambria" w:eastAsia="Times New Roman"/>
      <w:b/>
      <w:bCs/>
      <w:color w:val="4F81BD"/>
      <w:sz w:val="26"/>
      <w:szCs w:val="26"/>
      <w:lang w:val="x-none" w:eastAsia="x-none"/>
    </w:rPr>
  </w:style>
  <w:style w:type="paragraph" w:styleId="Heading3">
    <w:name w:val="heading 3"/>
    <w:basedOn w:val="Normal"/>
    <w:next w:val="Normal"/>
    <w:link w:val="Heading3Char"/>
    <w:uiPriority w:val="9"/>
    <w:unhideWhenUsed/>
    <w:qFormat/>
    <w:rsid w:val="00893BB8"/>
    <w:pPr>
      <w:keepNext/>
      <w:keepLines/>
      <w:spacing w:before="200" w:after="0"/>
      <w:outlineLvl w:val="2"/>
    </w:pPr>
    <w:rPr>
      <w:rFonts w:ascii="Cambria" w:hAnsi="Cambria" w:eastAsia="Times New Roman"/>
      <w:b/>
      <w:bCs/>
      <w:color w:val="4F81BD"/>
      <w:sz w:val="20"/>
      <w:szCs w:val="20"/>
      <w:lang w:val="x-none" w:eastAsia="x-none"/>
    </w:rPr>
  </w:style>
  <w:style w:type="paragraph" w:styleId="Heading4">
    <w:name w:val="heading 4"/>
    <w:basedOn w:val="Normal"/>
    <w:next w:val="Normal"/>
    <w:link w:val="Heading4Char"/>
    <w:uiPriority w:val="9"/>
    <w:unhideWhenUsed/>
    <w:qFormat/>
    <w:rsid w:val="00893BB8"/>
    <w:pPr>
      <w:keepNext/>
      <w:keepLines/>
      <w:spacing w:before="200" w:after="0"/>
      <w:outlineLvl w:val="3"/>
    </w:pPr>
    <w:rPr>
      <w:rFonts w:ascii="Cambria" w:hAnsi="Cambria" w:eastAsia="Times New Roman"/>
      <w:b/>
      <w:bCs/>
      <w:i/>
      <w:iCs/>
      <w:color w:val="4F81BD"/>
      <w:sz w:val="20"/>
      <w:szCs w:val="20"/>
      <w:lang w:val="x-none" w:eastAsia="x-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E70F0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 w:customStyle="1">
    <w:name w:val="Tabla con cuadrícula1"/>
    <w:basedOn w:val="TableNormal"/>
    <w:next w:val="TableGrid"/>
    <w:uiPriority w:val="59"/>
    <w:rsid w:val="004516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B70923"/>
    <w:pPr>
      <w:spacing w:after="0" w:line="240" w:lineRule="auto"/>
    </w:pPr>
    <w:rPr>
      <w:rFonts w:ascii="Tahoma" w:hAnsi="Tahoma"/>
      <w:sz w:val="16"/>
      <w:szCs w:val="16"/>
      <w:lang w:val="x-none" w:eastAsia="x-none"/>
    </w:rPr>
  </w:style>
  <w:style w:type="character" w:styleId="BalloonTextChar" w:customStyle="1">
    <w:name w:val="Balloon Text Char"/>
    <w:link w:val="BalloonText"/>
    <w:uiPriority w:val="99"/>
    <w:semiHidden/>
    <w:rsid w:val="00B70923"/>
    <w:rPr>
      <w:rFonts w:ascii="Tahoma" w:hAnsi="Tahoma" w:cs="Tahoma"/>
      <w:sz w:val="16"/>
      <w:szCs w:val="16"/>
    </w:rPr>
  </w:style>
  <w:style w:type="paragraph" w:styleId="ListParagraph">
    <w:name w:val="List Paragraph"/>
    <w:basedOn w:val="Normal"/>
    <w:uiPriority w:val="34"/>
    <w:qFormat/>
    <w:rsid w:val="009D13B4"/>
    <w:pPr>
      <w:ind w:left="720"/>
      <w:contextualSpacing/>
    </w:pPr>
  </w:style>
  <w:style w:type="character" w:styleId="Heading1Char" w:customStyle="1">
    <w:name w:val="Heading 1 Char"/>
    <w:link w:val="Heading1"/>
    <w:uiPriority w:val="9"/>
    <w:rsid w:val="00700E3C"/>
    <w:rPr>
      <w:rFonts w:ascii="Cambria" w:hAnsi="Cambria" w:eastAsia="Times New Roman" w:cs="Times New Roman"/>
      <w:b/>
      <w:bCs/>
      <w:color w:val="365F91"/>
      <w:sz w:val="28"/>
      <w:szCs w:val="28"/>
    </w:rPr>
  </w:style>
  <w:style w:type="paragraph" w:styleId="Title">
    <w:name w:val="Title"/>
    <w:basedOn w:val="Normal"/>
    <w:next w:val="Normal"/>
    <w:link w:val="TitleChar"/>
    <w:uiPriority w:val="10"/>
    <w:qFormat/>
    <w:rsid w:val="00700E3C"/>
    <w:pPr>
      <w:pBdr>
        <w:bottom w:val="single" w:color="4F81BD" w:sz="8" w:space="4"/>
      </w:pBdr>
      <w:spacing w:after="300" w:line="240" w:lineRule="auto"/>
      <w:contextualSpacing/>
    </w:pPr>
    <w:rPr>
      <w:rFonts w:ascii="Cambria" w:hAnsi="Cambria" w:eastAsia="Times New Roman"/>
      <w:color w:val="17365D"/>
      <w:spacing w:val="5"/>
      <w:kern w:val="28"/>
      <w:sz w:val="52"/>
      <w:szCs w:val="52"/>
      <w:lang w:val="x-none" w:eastAsia="x-none"/>
    </w:rPr>
  </w:style>
  <w:style w:type="character" w:styleId="TitleChar" w:customStyle="1">
    <w:name w:val="Title Char"/>
    <w:link w:val="Title"/>
    <w:uiPriority w:val="10"/>
    <w:rsid w:val="00700E3C"/>
    <w:rPr>
      <w:rFonts w:ascii="Cambria" w:hAnsi="Cambria" w:eastAsia="Times New Roman" w:cs="Times New Roman"/>
      <w:color w:val="17365D"/>
      <w:spacing w:val="5"/>
      <w:kern w:val="28"/>
      <w:sz w:val="52"/>
      <w:szCs w:val="52"/>
    </w:rPr>
  </w:style>
  <w:style w:type="paragraph" w:styleId="Subtitle">
    <w:name w:val="Subtitle"/>
    <w:basedOn w:val="Normal"/>
    <w:next w:val="Normal"/>
    <w:link w:val="SubtitleChar"/>
    <w:uiPriority w:val="11"/>
    <w:qFormat/>
    <w:rsid w:val="00A67F64"/>
    <w:pPr>
      <w:numPr>
        <w:ilvl w:val="1"/>
      </w:numPr>
    </w:pPr>
    <w:rPr>
      <w:rFonts w:ascii="Cambria" w:hAnsi="Cambria" w:eastAsia="Times New Roman"/>
      <w:i/>
      <w:iCs/>
      <w:color w:val="4F81BD"/>
      <w:spacing w:val="15"/>
      <w:sz w:val="24"/>
      <w:szCs w:val="24"/>
      <w:lang w:val="x-none" w:eastAsia="x-none"/>
    </w:rPr>
  </w:style>
  <w:style w:type="character" w:styleId="SubtitleChar" w:customStyle="1">
    <w:name w:val="Subtitle Char"/>
    <w:link w:val="Subtitle"/>
    <w:uiPriority w:val="11"/>
    <w:rsid w:val="00A67F64"/>
    <w:rPr>
      <w:rFonts w:ascii="Cambria" w:hAnsi="Cambria" w:eastAsia="Times New Roman" w:cs="Times New Roman"/>
      <w:i/>
      <w:iCs/>
      <w:color w:val="4F81BD"/>
      <w:spacing w:val="15"/>
      <w:sz w:val="24"/>
      <w:szCs w:val="24"/>
    </w:rPr>
  </w:style>
  <w:style w:type="paragraph" w:styleId="NoSpacing">
    <w:name w:val="No Spacing"/>
    <w:link w:val="NoSpacingChar"/>
    <w:uiPriority w:val="1"/>
    <w:qFormat/>
    <w:rsid w:val="00550023"/>
    <w:rPr>
      <w:rFonts w:eastAsia="Times New Roman"/>
      <w:sz w:val="22"/>
      <w:szCs w:val="22"/>
      <w:lang w:val="es-MX" w:eastAsia="es-MX"/>
    </w:rPr>
  </w:style>
  <w:style w:type="character" w:styleId="NoSpacingChar" w:customStyle="1">
    <w:name w:val="No Spacing Char"/>
    <w:link w:val="NoSpacing"/>
    <w:uiPriority w:val="1"/>
    <w:rsid w:val="00550023"/>
    <w:rPr>
      <w:rFonts w:eastAsia="Times New Roman"/>
      <w:sz w:val="22"/>
      <w:szCs w:val="22"/>
      <w:lang w:val="es-MX" w:eastAsia="es-MX" w:bidi="ar-SA"/>
    </w:rPr>
  </w:style>
  <w:style w:type="character" w:styleId="Heading2Char" w:customStyle="1">
    <w:name w:val="Heading 2 Char"/>
    <w:link w:val="Heading2"/>
    <w:uiPriority w:val="9"/>
    <w:rsid w:val="00893BB8"/>
    <w:rPr>
      <w:rFonts w:ascii="Cambria" w:hAnsi="Cambria" w:eastAsia="Times New Roman" w:cs="Times New Roman"/>
      <w:b/>
      <w:bCs/>
      <w:color w:val="4F81BD"/>
      <w:sz w:val="26"/>
      <w:szCs w:val="26"/>
    </w:rPr>
  </w:style>
  <w:style w:type="character" w:styleId="Heading3Char" w:customStyle="1">
    <w:name w:val="Heading 3 Char"/>
    <w:link w:val="Heading3"/>
    <w:uiPriority w:val="9"/>
    <w:rsid w:val="00893BB8"/>
    <w:rPr>
      <w:rFonts w:ascii="Cambria" w:hAnsi="Cambria" w:eastAsia="Times New Roman" w:cs="Times New Roman"/>
      <w:b/>
      <w:bCs/>
      <w:color w:val="4F81BD"/>
    </w:rPr>
  </w:style>
  <w:style w:type="character" w:styleId="Heading4Char" w:customStyle="1">
    <w:name w:val="Heading 4 Char"/>
    <w:link w:val="Heading4"/>
    <w:uiPriority w:val="9"/>
    <w:rsid w:val="00893BB8"/>
    <w:rPr>
      <w:rFonts w:ascii="Cambria" w:hAnsi="Cambria" w:eastAsia="Times New Roman" w:cs="Times New Roman"/>
      <w:b/>
      <w:bCs/>
      <w:i/>
      <w:iCs/>
      <w:color w:val="4F81BD"/>
    </w:rPr>
  </w:style>
  <w:style w:type="paragraph" w:styleId="Header">
    <w:name w:val="header"/>
    <w:basedOn w:val="Normal"/>
    <w:link w:val="HeaderChar"/>
    <w:uiPriority w:val="99"/>
    <w:unhideWhenUsed/>
    <w:rsid w:val="00042648"/>
    <w:pPr>
      <w:tabs>
        <w:tab w:val="center" w:pos="4419"/>
        <w:tab w:val="right" w:pos="8838"/>
      </w:tabs>
      <w:spacing w:after="0" w:line="240" w:lineRule="auto"/>
    </w:pPr>
  </w:style>
  <w:style w:type="character" w:styleId="HeaderChar" w:customStyle="1">
    <w:name w:val="Header Char"/>
    <w:basedOn w:val="DefaultParagraphFont"/>
    <w:link w:val="Header"/>
    <w:uiPriority w:val="99"/>
    <w:rsid w:val="00042648"/>
  </w:style>
  <w:style w:type="paragraph" w:styleId="Footer">
    <w:name w:val="footer"/>
    <w:basedOn w:val="Normal"/>
    <w:link w:val="FooterChar"/>
    <w:uiPriority w:val="99"/>
    <w:semiHidden/>
    <w:unhideWhenUsed/>
    <w:rsid w:val="00042648"/>
    <w:pPr>
      <w:tabs>
        <w:tab w:val="center" w:pos="4419"/>
        <w:tab w:val="right" w:pos="8838"/>
      </w:tabs>
      <w:spacing w:after="0" w:line="240" w:lineRule="auto"/>
    </w:pPr>
  </w:style>
  <w:style w:type="character" w:styleId="FooterChar" w:customStyle="1">
    <w:name w:val="Footer Char"/>
    <w:basedOn w:val="DefaultParagraphFont"/>
    <w:link w:val="Footer"/>
    <w:uiPriority w:val="99"/>
    <w:semiHidden/>
    <w:rsid w:val="00042648"/>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11" /><Relationship Type="http://schemas.openxmlformats.org/officeDocument/2006/relationships/settings" Target="settings.xml" Id="rId5" /><Relationship Type="http://schemas.openxmlformats.org/officeDocument/2006/relationships/fontTable" Target="fontTable.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image" Target="/media/image3.png" Id="R3c61442c06d44348" /><Relationship Type="http://schemas.openxmlformats.org/officeDocument/2006/relationships/image" Target="/media/image4.png" Id="R8f6bbc29ff114d05" /><Relationship Type="http://schemas.openxmlformats.org/officeDocument/2006/relationships/image" Target="/media/image5.png" Id="Rf8d94dc2a305455f" /><Relationship Type="http://schemas.openxmlformats.org/officeDocument/2006/relationships/image" Target="/media/image6.png" Id="Rc2251a6e9a7b422c" /><Relationship Type="http://schemas.openxmlformats.org/officeDocument/2006/relationships/image" Target="/media/image7.png" Id="R4be3718e694a43ff" /><Relationship Type="http://schemas.openxmlformats.org/officeDocument/2006/relationships/image" Target="/media/image8.png" Id="R57d81380260045d0" /><Relationship Type="http://schemas.openxmlformats.org/officeDocument/2006/relationships/image" Target="/media/image9.png" Id="Rfb588fdbb8534558" /><Relationship Type="http://schemas.openxmlformats.org/officeDocument/2006/relationships/image" Target="/media/imagea.png" Id="R45f2b0d9ae974318" /><Relationship Type="http://schemas.openxmlformats.org/officeDocument/2006/relationships/image" Target="/media/imageb.png" Id="R9d9666603a8a477c" /><Relationship Type="http://schemas.openxmlformats.org/officeDocument/2006/relationships/image" Target="/media/imagec.png" Id="R1c9566ae25a24785" /><Relationship Type="http://schemas.openxmlformats.org/officeDocument/2006/relationships/image" Target="/media/imaged.png" Id="Rff9cb4016a084465" /><Relationship Type="http://schemas.openxmlformats.org/officeDocument/2006/relationships/hyperlink" Target="https://azure.microsoft.com/es-es/resources/cloud-computing-dictionary/what-is-cloud-storage/" TargetMode="External" Id="Reea8fb79f43e482f" /><Relationship Type="http://schemas.microsoft.com/office/2020/10/relationships/intelligence" Target="intelligence2.xml" Id="Rd06310b6fd7940cc" /><Relationship Type="http://schemas.openxmlformats.org/officeDocument/2006/relationships/image" Target="/media/imagee.png" Id="Rcc04338677354412" /><Relationship Type="http://schemas.openxmlformats.org/officeDocument/2006/relationships/image" Target="/media/imagef.png" Id="R14eda8ddbd914fa9"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UNAM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Laboratorio de Redes y Seguridad</dc:title>
  <dc:subject>Formato para entrega de prácticas</dc:subject>
  <dc:creator>Laboratorio de Computación A-B</dc:creator>
  <keywords/>
  <lastModifiedBy>Alberto David Murrieta Aburto</lastModifiedBy>
  <revision>10</revision>
  <lastPrinted>2015-08-19T02:36:00.0000000Z</lastPrinted>
  <dcterms:created xsi:type="dcterms:W3CDTF">2023-08-28T01:08:00.0000000Z</dcterms:created>
  <dcterms:modified xsi:type="dcterms:W3CDTF">2023-08-30T05:21:08.1128216Z</dcterms:modified>
</coreProperties>
</file>