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3B33526" w:rsidP="30A5C35A" w:rsidRDefault="43B33526" w14:paraId="1AC6B7E6" w14:textId="37EE8139">
      <w:pPr>
        <w:pStyle w:val="Heading1"/>
        <w:jc w:val="center"/>
      </w:pPr>
      <w:r w:rsidR="43B33526">
        <w:rPr/>
        <w:t>Démarche qualité - Vérification point par point</w:t>
      </w:r>
    </w:p>
    <w:p w:rsidR="49AFFD4F" w:rsidP="49AFFD4F" w:rsidRDefault="49AFFD4F" w14:paraId="35C65810" w14:textId="321E8297">
      <w:pPr>
        <w:pStyle w:val="Normal"/>
      </w:pPr>
    </w:p>
    <w:p w:rsidR="49AFFD4F" w:rsidP="30A5C35A" w:rsidRDefault="49AFFD4F" w14:paraId="1674A609" w14:textId="4BCAF591">
      <w:pPr>
        <w:pStyle w:val="Normal"/>
        <w:rPr>
          <w:i w:val="1"/>
          <w:iCs w:val="1"/>
        </w:rPr>
      </w:pPr>
      <w:r w:rsidRPr="30A5C35A" w:rsidR="43B33526">
        <w:rPr>
          <w:i w:val="1"/>
          <w:iCs w:val="1"/>
        </w:rPr>
        <w:t>Référence au document fourni : TP7_Bloc_Plannification.pdf</w:t>
      </w:r>
    </w:p>
    <w:p w:rsidR="49AFFD4F" w:rsidP="30A5C35A" w:rsidRDefault="49AFFD4F" w14:paraId="3A4B4E49" w14:textId="0EDE465F">
      <w:pPr>
        <w:pStyle w:val="Normal"/>
        <w:rPr>
          <w:i w:val="1"/>
          <w:iCs w:val="1"/>
        </w:rPr>
      </w:pPr>
    </w:p>
    <w:p w:rsidR="49AFFD4F" w:rsidP="30A5C35A" w:rsidRDefault="49AFFD4F" w14:paraId="14DD1259" w14:textId="6F090F32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Distinction entre les membres de l’équipe projet et les parties prenantes : </w:t>
      </w:r>
    </w:p>
    <w:p w:rsidR="49AFFD4F" w:rsidP="30A5C35A" w:rsidRDefault="49AFFD4F" w14:paraId="087FB652" w14:textId="662E159C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Page 7 du cahier de charge</w:t>
      </w:r>
    </w:p>
    <w:p w:rsidR="49AFFD4F" w:rsidP="30A5C35A" w:rsidRDefault="49AFFD4F" w14:paraId="5B0B5BD1" w14:textId="28F5F84D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4F9B27C6" w14:textId="4FABD14D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Clarté de la définition des objectifs et des responsabilités : </w:t>
      </w:r>
    </w:p>
    <w:p w:rsidR="49AFFD4F" w:rsidP="30A5C35A" w:rsidRDefault="49AFFD4F" w14:paraId="51FBEB94" w14:textId="0174EB75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De la page 3 jusqu'à page 6 du cahier de charge</w:t>
      </w:r>
    </w:p>
    <w:p w:rsidR="49AFFD4F" w:rsidP="30A5C35A" w:rsidRDefault="49AFFD4F" w14:paraId="08DD84C3" w14:textId="1EA292D1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4E920FEF" w14:textId="5C85CE6E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Outils d’organisation de réunions efficaces : </w:t>
      </w:r>
    </w:p>
    <w:p w:rsidR="49AFFD4F" w:rsidP="30A5C35A" w:rsidRDefault="49AFFD4F" w14:paraId="6F9902B1" w14:textId="0FDE59AF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30A5C35A" w:rsidR="3C1330F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Présentation </w:t>
      </w: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PowerPoint</w:t>
      </w:r>
    </w:p>
    <w:p w:rsidR="49AFFD4F" w:rsidP="30A5C35A" w:rsidRDefault="49AFFD4F" w14:paraId="79664993" w14:textId="764F769D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41F0DED8" w14:textId="26FD3FFF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Indicateurs d’avancement et un plan de suivi adapté et précis :</w:t>
      </w:r>
    </w:p>
    <w:p w:rsidR="49AFFD4F" w:rsidP="30A5C35A" w:rsidRDefault="49AFFD4F" w14:paraId="6BA8590D" w14:textId="009D0CAE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Page 21 du cahier de charge</w:t>
      </w:r>
    </w:p>
    <w:p w:rsidR="49AFFD4F" w:rsidP="30A5C35A" w:rsidRDefault="49AFFD4F" w14:paraId="4699AE15" w14:textId="6649AE15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5DF5FCAD" w14:textId="5DDA899B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Plan de montée en compétences adaptés : </w:t>
      </w:r>
    </w:p>
    <w:p w:rsidR="49AFFD4F" w:rsidP="30A5C35A" w:rsidRDefault="49AFFD4F" w14:paraId="70402CAB" w14:textId="3413C24B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30A5C35A" w:rsidR="5904472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Dans le d</w:t>
      </w:r>
      <w:r w:rsidRPr="30A5C35A" w:rsidR="7B6F16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ocument Evolution du planning 01.docx</w:t>
      </w:r>
    </w:p>
    <w:p w:rsidR="49AFFD4F" w:rsidP="30A5C35A" w:rsidRDefault="49AFFD4F" w14:paraId="7D9F294D" w14:textId="537C0924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52917D0E" w14:textId="0BE5E7CA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Plan de valorisation des connaissances pertinent :</w:t>
      </w:r>
    </w:p>
    <w:p w:rsidR="49AFFD4F" w:rsidP="30A5C35A" w:rsidRDefault="49AFFD4F" w14:paraId="73515E42" w14:textId="15301254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644746F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Dans le </w:t>
      </w:r>
      <w:r w:rsidRPr="30A5C35A" w:rsidR="6295085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document</w:t>
      </w:r>
      <w:r w:rsidRPr="30A5C35A" w:rsidR="6295085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Evolution du planning 01.docx</w:t>
      </w:r>
    </w:p>
    <w:p w:rsidR="49AFFD4F" w:rsidP="30A5C35A" w:rsidRDefault="49AFFD4F" w14:paraId="6B5E99B0" w14:textId="65AFC900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6A116301" w14:textId="0F8517E0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Les contraintes, risques et Modalités de communication et de pilotage :</w:t>
      </w:r>
    </w:p>
    <w:p w:rsidR="49AFFD4F" w:rsidP="30A5C35A" w:rsidRDefault="49AFFD4F" w14:paraId="2DF0CA64" w14:textId="0123ACB8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Les contraintes et risques : Page 30 dans le cahier de charge</w:t>
      </w:r>
    </w:p>
    <w:p w:rsidR="49AFFD4F" w:rsidP="30A5C35A" w:rsidRDefault="49AFFD4F" w14:paraId="72F536CC" w14:textId="706D64D5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Modalités de communication et de pilotage : Page 29 du cahier de charge</w:t>
      </w:r>
    </w:p>
    <w:p w:rsidR="49AFFD4F" w:rsidP="30A5C35A" w:rsidRDefault="49AFFD4F" w14:paraId="4E85031B" w14:textId="4E709342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28FBB578" w14:textId="51243162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Décrire les parties prenantes (Acteurs, rôles, organigramme, équipe projet) :</w:t>
      </w:r>
    </w:p>
    <w:p w:rsidR="49AFFD4F" w:rsidP="30A5C35A" w:rsidRDefault="49AFFD4F" w14:paraId="77118464" w14:textId="0467CA75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Page 7 du cahier de charge</w:t>
      </w:r>
    </w:p>
    <w:p w:rsidR="49AFFD4F" w:rsidP="30A5C35A" w:rsidRDefault="49AFFD4F" w14:paraId="14A674C9" w14:textId="1749B43B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32A46386" w14:textId="0B879454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Mettre en place les types de message en fonction des parties prenantes :</w:t>
      </w:r>
    </w:p>
    <w:p w:rsidR="49AFFD4F" w:rsidP="30A5C35A" w:rsidRDefault="49AFFD4F" w14:paraId="7A6E14D5" w14:textId="63222715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Page 29 du cahier de charge</w:t>
      </w:r>
    </w:p>
    <w:p w:rsidR="49AFFD4F" w:rsidP="30A5C35A" w:rsidRDefault="49AFFD4F" w14:paraId="38830795" w14:textId="756F695E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4499A45C" w14:textId="002E6172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Mettre les indicateurs d'avancement :</w:t>
      </w:r>
    </w:p>
    <w:p w:rsidR="49AFFD4F" w:rsidP="30A5C35A" w:rsidRDefault="49AFFD4F" w14:paraId="0F9F35C0" w14:textId="51D542B7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Page 21 du cahier de charge</w:t>
      </w:r>
    </w:p>
    <w:p w:rsidR="49AFFD4F" w:rsidP="30A5C35A" w:rsidRDefault="49AFFD4F" w14:paraId="4F3173F2" w14:textId="565CC856">
      <w:pPr>
        <w:pStyle w:val="ListParagraph"/>
        <w:spacing w:after="160" w:line="279" w:lineRule="auto"/>
        <w:ind w:left="1440" w:hanging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9AFFD4F" w:rsidP="30A5C35A" w:rsidRDefault="49AFFD4F" w14:paraId="7CE0BA6D" w14:textId="594372E1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Mettre en place le plan de communication, les plannings :</w:t>
      </w:r>
    </w:p>
    <w:p w:rsidR="49AFFD4F" w:rsidP="30A5C35A" w:rsidRDefault="49AFFD4F" w14:paraId="1D90AC0B" w14:textId="469281BB">
      <w:pPr>
        <w:pStyle w:val="ListParagraph"/>
        <w:numPr>
          <w:ilvl w:val="1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30A5C35A" w:rsidR="6DEF2B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Document : </w:t>
      </w:r>
      <w:r w:rsidRPr="30A5C35A" w:rsidR="43B33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r-FR"/>
        </w:rPr>
        <w:t>Calendrier des rendez-vous avec le PO</w:t>
      </w:r>
    </w:p>
    <w:p w:rsidR="49AFFD4F" w:rsidP="49AFFD4F" w:rsidRDefault="49AFFD4F" w14:paraId="4FB73691" w14:textId="333D1322">
      <w:pPr>
        <w:pStyle w:val="Normal"/>
      </w:pPr>
    </w:p>
    <w:p w:rsidR="30A5C35A" w:rsidP="30A5C35A" w:rsidRDefault="30A5C35A" w14:paraId="4EEC9550" w14:textId="04DCC8DE">
      <w:pPr>
        <w:pStyle w:val="Normal"/>
      </w:pPr>
    </w:p>
    <w:p w:rsidR="30A5C35A" w:rsidP="30A5C35A" w:rsidRDefault="30A5C35A" w14:paraId="390992E6" w14:textId="14B2DA08">
      <w:pPr>
        <w:pStyle w:val="Normal"/>
      </w:pPr>
    </w:p>
    <w:p w:rsidR="30A5C35A" w:rsidP="30A5C35A" w:rsidRDefault="30A5C35A" w14:paraId="49897BFA" w14:textId="4C1FEA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5e53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99a60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307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ca04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cb6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f73c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b4d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47b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3f9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6c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9e3c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75e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ce6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835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495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e02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146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8ec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c64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e5b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ac2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287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02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E0B8C"/>
    <w:rsid w:val="01F83671"/>
    <w:rsid w:val="26D29755"/>
    <w:rsid w:val="294DBF1D"/>
    <w:rsid w:val="2B638403"/>
    <w:rsid w:val="30A5C35A"/>
    <w:rsid w:val="3C1330F1"/>
    <w:rsid w:val="3EBF09EC"/>
    <w:rsid w:val="43B33526"/>
    <w:rsid w:val="49AFFD4F"/>
    <w:rsid w:val="510E0B8C"/>
    <w:rsid w:val="59044723"/>
    <w:rsid w:val="5B9FA603"/>
    <w:rsid w:val="60248614"/>
    <w:rsid w:val="6295085B"/>
    <w:rsid w:val="644746F0"/>
    <w:rsid w:val="673E8C58"/>
    <w:rsid w:val="6A4F9B7B"/>
    <w:rsid w:val="6A840E3E"/>
    <w:rsid w:val="6A89A90F"/>
    <w:rsid w:val="6DEF2B3B"/>
    <w:rsid w:val="7B6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0B8C"/>
  <w15:chartTrackingRefBased/>
  <w15:docId w15:val="{3F4C07F1-4128-4DC8-86C0-003A5E2276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864dfd2acc42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90A4D413C784A8D07A7C98A66F8A5" ma:contentTypeVersion="35" ma:contentTypeDescription="Crée un document." ma:contentTypeScope="" ma:versionID="9300a9cd585ea2459421bbc7d26cf515">
  <xsd:schema xmlns:xsd="http://www.w3.org/2001/XMLSchema" xmlns:xs="http://www.w3.org/2001/XMLSchema" xmlns:p="http://schemas.microsoft.com/office/2006/metadata/properties" xmlns:ns2="dddd85ff-3725-41f6-8833-c757b2bb8d2e" xmlns:ns3="f446fdb6-32fc-4604-aa93-04fde322f0e1" targetNamespace="http://schemas.microsoft.com/office/2006/metadata/properties" ma:root="true" ma:fieldsID="8661cc54277510ceb5f1957745f9db1a" ns2:_="" ns3:_="">
    <xsd:import namespace="dddd85ff-3725-41f6-8833-c757b2bb8d2e"/>
    <xsd:import namespace="f446fdb6-32fc-4604-aa93-04fde322f0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d85ff-3725-41f6-8833-c757b2bb8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6fdb6-32fc-4604-aa93-04fde322f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c06b22d-6acd-46cf-9f1d-4e953498c07e}" ma:internalName="TaxCatchAll" ma:showField="CatchAllData" ma:web="f446fdb6-32fc-4604-aa93-04fde322f0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dd85ff-3725-41f6-8833-c757b2bb8d2e">
      <Terms xmlns="http://schemas.microsoft.com/office/infopath/2007/PartnerControls"/>
    </lcf76f155ced4ddcb4097134ff3c332f>
    <Owner xmlns="dddd85ff-3725-41f6-8833-c757b2bb8d2e">
      <UserInfo>
        <DisplayName/>
        <AccountId xsi:nil="true"/>
        <AccountType/>
      </UserInfo>
    </Owner>
    <Student_Groups xmlns="dddd85ff-3725-41f6-8833-c757b2bb8d2e">
      <UserInfo>
        <DisplayName/>
        <AccountId xsi:nil="true"/>
        <AccountType/>
      </UserInfo>
    </Student_Groups>
    <Distribution_Groups xmlns="dddd85ff-3725-41f6-8833-c757b2bb8d2e" xsi:nil="true"/>
    <Is_Collaboration_Space_Locked xmlns="dddd85ff-3725-41f6-8833-c757b2bb8d2e" xsi:nil="true"/>
    <Invited_Teachers xmlns="dddd85ff-3725-41f6-8833-c757b2bb8d2e" xsi:nil="true"/>
    <Has_Teacher_Only_SectionGroup xmlns="dddd85ff-3725-41f6-8833-c757b2bb8d2e" xsi:nil="true"/>
    <CultureName xmlns="dddd85ff-3725-41f6-8833-c757b2bb8d2e" xsi:nil="true"/>
    <Self_Registration_Enabled xmlns="dddd85ff-3725-41f6-8833-c757b2bb8d2e" xsi:nil="true"/>
    <TeamsChannelId xmlns="dddd85ff-3725-41f6-8833-c757b2bb8d2e" xsi:nil="true"/>
    <Invited_Students xmlns="dddd85ff-3725-41f6-8833-c757b2bb8d2e" xsi:nil="true"/>
    <Teachers xmlns="dddd85ff-3725-41f6-8833-c757b2bb8d2e">
      <UserInfo>
        <DisplayName/>
        <AccountId xsi:nil="true"/>
        <AccountType/>
      </UserInfo>
    </Teachers>
    <Math_Settings xmlns="dddd85ff-3725-41f6-8833-c757b2bb8d2e" xsi:nil="true"/>
    <LMS_Mappings xmlns="dddd85ff-3725-41f6-8833-c757b2bb8d2e" xsi:nil="true"/>
    <IsNotebookLocked xmlns="dddd85ff-3725-41f6-8833-c757b2bb8d2e" xsi:nil="true"/>
    <TaxCatchAll xmlns="f446fdb6-32fc-4604-aa93-04fde322f0e1" xsi:nil="true"/>
    <NotebookType xmlns="dddd85ff-3725-41f6-8833-c757b2bb8d2e" xsi:nil="true"/>
    <FolderType xmlns="dddd85ff-3725-41f6-8833-c757b2bb8d2e" xsi:nil="true"/>
    <Students xmlns="dddd85ff-3725-41f6-8833-c757b2bb8d2e">
      <UserInfo>
        <DisplayName/>
        <AccountId xsi:nil="true"/>
        <AccountType/>
      </UserInfo>
    </Students>
    <Templates xmlns="dddd85ff-3725-41f6-8833-c757b2bb8d2e" xsi:nil="true"/>
    <DefaultSectionNames xmlns="dddd85ff-3725-41f6-8833-c757b2bb8d2e" xsi:nil="true"/>
    <Teams_Channel_Section_Location xmlns="dddd85ff-3725-41f6-8833-c757b2bb8d2e" xsi:nil="true"/>
    <AppVersion xmlns="dddd85ff-3725-41f6-8833-c757b2bb8d2e" xsi:nil="true"/>
  </documentManagement>
</p:properties>
</file>

<file path=customXml/itemProps1.xml><?xml version="1.0" encoding="utf-8"?>
<ds:datastoreItem xmlns:ds="http://schemas.openxmlformats.org/officeDocument/2006/customXml" ds:itemID="{45D5CAFA-7B3E-434C-B277-F264FD23C6E9}"/>
</file>

<file path=customXml/itemProps2.xml><?xml version="1.0" encoding="utf-8"?>
<ds:datastoreItem xmlns:ds="http://schemas.openxmlformats.org/officeDocument/2006/customXml" ds:itemID="{2E1BCCEA-1A69-46B2-9819-B2BE4D6B1A67}"/>
</file>

<file path=customXml/itemProps3.xml><?xml version="1.0" encoding="utf-8"?>
<ds:datastoreItem xmlns:ds="http://schemas.openxmlformats.org/officeDocument/2006/customXml" ds:itemID="{1DDD5FEE-B60C-4E46-AAE3-5BFD7EF063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Angela CRUZ</dc:creator>
  <keywords/>
  <dc:description/>
  <lastModifiedBy>Angela CRUZ</lastModifiedBy>
  <dcterms:created xsi:type="dcterms:W3CDTF">2024-06-11T14:17:31.0000000Z</dcterms:created>
  <dcterms:modified xsi:type="dcterms:W3CDTF">2024-06-11T14:27:22.8530850Z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0x0101007B290A4D413C784A8D07A7C98A66F8A5</vt:lpwstr>
  </property>
  <property fmtid="{D5CDD505-2E9C-101B-9397-08002B2CF9AE}" pid="3" name="MediaServiceImageTags">
    <vt:lpwstr/>
  </property>
</Properties>
</file>