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A0" w:rsidRDefault="005325A0" w:rsidP="001E1102">
      <w:pPr>
        <w:pStyle w:val="1"/>
        <w:numPr>
          <w:ilvl w:val="0"/>
          <w:numId w:val="1"/>
        </w:numPr>
        <w:spacing w:before="187" w:after="374"/>
      </w:pPr>
      <w:r>
        <w:rPr>
          <w:rFonts w:hint="eastAsia"/>
        </w:rPr>
        <w:t>背景</w:t>
      </w:r>
    </w:p>
    <w:p w:rsidR="005325A0" w:rsidRPr="005325A0" w:rsidRDefault="005325A0" w:rsidP="005325A0">
      <w:pPr>
        <w:spacing w:before="187" w:after="374"/>
      </w:pPr>
      <w:r>
        <w:rPr>
          <w:rFonts w:hint="eastAsia"/>
        </w:rPr>
        <w:t>香农（</w:t>
      </w:r>
      <w:r>
        <w:rPr>
          <w:rFonts w:hint="eastAsia"/>
        </w:rPr>
        <w:t>Shannon</w:t>
      </w:r>
      <w:r>
        <w:rPr>
          <w:rFonts w:hint="eastAsia"/>
        </w:rPr>
        <w:t>）在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Mathematical</w:t>
      </w:r>
      <w:r>
        <w:t xml:space="preserve"> </w:t>
      </w:r>
      <w:r>
        <w:rPr>
          <w:rFonts w:hint="eastAsia"/>
        </w:rPr>
        <w:t>Theory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Communication</w:t>
      </w:r>
      <w:r w:rsidR="00DE3D3A">
        <w:rPr>
          <w:rFonts w:hint="eastAsia"/>
        </w:rPr>
        <w:t>中提出来的。</w:t>
      </w:r>
    </w:p>
    <w:p w:rsidR="009D1F0D" w:rsidRDefault="00D414D5" w:rsidP="001E1102">
      <w:pPr>
        <w:pStyle w:val="1"/>
        <w:numPr>
          <w:ilvl w:val="0"/>
          <w:numId w:val="1"/>
        </w:numPr>
        <w:spacing w:before="187" w:after="374"/>
      </w:pPr>
      <w:r>
        <w:rPr>
          <w:rFonts w:hint="eastAsia"/>
        </w:rPr>
        <w:t>什么是信息熵</w:t>
      </w:r>
      <w:r w:rsidR="00B61666">
        <w:rPr>
          <w:rFonts w:hint="eastAsia"/>
        </w:rPr>
        <w:t>？</w:t>
      </w:r>
    </w:p>
    <w:p w:rsidR="00891B4F" w:rsidRDefault="00317A51" w:rsidP="00317A51">
      <w:pPr>
        <w:pStyle w:val="2"/>
        <w:numPr>
          <w:ilvl w:val="1"/>
          <w:numId w:val="1"/>
        </w:numPr>
        <w:spacing w:before="187" w:after="374"/>
      </w:pPr>
      <w:r>
        <w:rPr>
          <w:rFonts w:hint="eastAsia"/>
        </w:rPr>
        <w:t>通俗理解</w:t>
      </w:r>
    </w:p>
    <w:p w:rsidR="001E1102" w:rsidRDefault="00495C4D" w:rsidP="001E1102">
      <w:pPr>
        <w:spacing w:before="187" w:after="374"/>
      </w:pPr>
      <w:r>
        <w:rPr>
          <w:rFonts w:hint="eastAsia"/>
        </w:rPr>
        <w:t>通俗地理解，一个事件的信息熵（</w:t>
      </w:r>
      <w:r>
        <w:rPr>
          <w:rFonts w:hint="eastAsia"/>
        </w:rPr>
        <w:t>Entropy</w:t>
      </w:r>
      <w:r>
        <w:rPr>
          <w:rFonts w:hint="eastAsia"/>
        </w:rPr>
        <w:t>）就是一个事件所包含的信息量。</w:t>
      </w:r>
      <w:r w:rsidR="009A73D4" w:rsidRPr="009A73D4">
        <w:rPr>
          <w:rFonts w:hint="eastAsia"/>
        </w:rPr>
        <w:t>我们常常听到“这句话信息量好大”，比如“昨天花了</w:t>
      </w:r>
      <w:r w:rsidR="009A73D4" w:rsidRPr="009A73D4">
        <w:rPr>
          <w:rFonts w:hint="eastAsia"/>
        </w:rPr>
        <w:t>10</w:t>
      </w:r>
      <w:r w:rsidR="009A73D4" w:rsidRPr="009A73D4">
        <w:rPr>
          <w:rFonts w:hint="eastAsia"/>
        </w:rPr>
        <w:t>万，终于在西二环买了套四合院”。</w:t>
      </w:r>
    </w:p>
    <w:p w:rsidR="00486490" w:rsidRDefault="00674106" w:rsidP="001E1102">
      <w:pPr>
        <w:spacing w:before="187" w:after="374"/>
      </w:pPr>
      <w:r w:rsidRPr="00674106">
        <w:rPr>
          <w:rFonts w:hint="eastAsia"/>
        </w:rPr>
        <w:t>这句话为什么信息量大？因为它的内容出乎意料，违反常理。由此引出：</w:t>
      </w:r>
    </w:p>
    <w:p w:rsidR="00153209" w:rsidRDefault="00061783" w:rsidP="00153209">
      <w:pPr>
        <w:pStyle w:val="a5"/>
        <w:numPr>
          <w:ilvl w:val="0"/>
          <w:numId w:val="2"/>
        </w:numPr>
        <w:spacing w:before="187" w:after="374"/>
        <w:ind w:firstLineChars="0"/>
      </w:pPr>
      <w:r w:rsidRPr="004F67AD">
        <w:rPr>
          <w:rFonts w:hint="eastAsia"/>
          <w:color w:val="0070C0"/>
        </w:rPr>
        <w:t>可能性越低的事件，信息量越大</w:t>
      </w:r>
      <w:r w:rsidR="009C07FE" w:rsidRPr="009C07FE">
        <w:rPr>
          <w:rFonts w:hint="eastAsia"/>
        </w:rPr>
        <w:t>。</w:t>
      </w:r>
      <w:r w:rsidR="00095A98">
        <w:rPr>
          <w:rFonts w:hint="eastAsia"/>
        </w:rPr>
        <w:t>比如“我不会死”这句话信息量就很大。而</w:t>
      </w:r>
      <w:r w:rsidR="00571432">
        <w:rPr>
          <w:rFonts w:hint="eastAsia"/>
          <w:color w:val="0070C0"/>
        </w:rPr>
        <w:t>确定事件的信息量就很小</w:t>
      </w:r>
      <w:r w:rsidR="00095A98">
        <w:rPr>
          <w:rFonts w:hint="eastAsia"/>
        </w:rPr>
        <w:t>，比如“我是我妈生的”</w:t>
      </w:r>
      <w:r w:rsidR="00571432">
        <w:rPr>
          <w:rFonts w:hint="eastAsia"/>
        </w:rPr>
        <w:t>，信息量就很小</w:t>
      </w:r>
      <w:r w:rsidR="00095A98">
        <w:rPr>
          <w:rFonts w:hint="eastAsia"/>
        </w:rPr>
        <w:t>甚至为</w:t>
      </w:r>
      <w:r w:rsidR="00095A98">
        <w:rPr>
          <w:rFonts w:hint="eastAsia"/>
        </w:rPr>
        <w:t>0</w:t>
      </w:r>
      <w:r w:rsidR="00BC3CD1">
        <w:rPr>
          <w:rFonts w:hint="eastAsia"/>
        </w:rPr>
        <w:t>。</w:t>
      </w:r>
    </w:p>
    <w:p w:rsidR="00A76160" w:rsidRDefault="00A76160" w:rsidP="00153209">
      <w:pPr>
        <w:pStyle w:val="a5"/>
        <w:numPr>
          <w:ilvl w:val="0"/>
          <w:numId w:val="2"/>
        </w:numPr>
        <w:spacing w:before="187" w:after="374"/>
        <w:ind w:firstLineChars="0"/>
        <w:rPr>
          <w:rFonts w:hint="eastAsia"/>
        </w:rPr>
      </w:pPr>
      <w:r>
        <w:rPr>
          <w:rFonts w:hint="eastAsia"/>
          <w:color w:val="0070C0"/>
        </w:rPr>
        <w:t>独立事件的信息量可以叠加</w:t>
      </w:r>
      <w:r w:rsidR="009C07FE" w:rsidRPr="009C07FE">
        <w:rPr>
          <w:rFonts w:hint="eastAsia"/>
        </w:rPr>
        <w:t>。</w:t>
      </w:r>
      <w:r w:rsidR="00504BDC">
        <w:rPr>
          <w:rFonts w:hint="eastAsia"/>
        </w:rPr>
        <w:t>比如，事件“</w:t>
      </w:r>
      <w:r w:rsidR="00504BDC">
        <w:rPr>
          <w:rFonts w:hint="eastAsia"/>
        </w:rPr>
        <w:t>a.</w:t>
      </w:r>
      <w:r w:rsidR="00504BDC">
        <w:t xml:space="preserve"> </w:t>
      </w:r>
      <w:r w:rsidR="00504BDC">
        <w:rPr>
          <w:rFonts w:hint="eastAsia"/>
        </w:rPr>
        <w:t>张三今早吃了油条；</w:t>
      </w:r>
      <w:r w:rsidR="00504BDC">
        <w:rPr>
          <w:rFonts w:hint="eastAsia"/>
        </w:rPr>
        <w:t>b</w:t>
      </w:r>
      <w:r w:rsidR="00504BDC">
        <w:t xml:space="preserve">. </w:t>
      </w:r>
      <w:r w:rsidR="00504BDC">
        <w:rPr>
          <w:rFonts w:hint="eastAsia"/>
        </w:rPr>
        <w:t>李四昨晚喝了豆浆”的信息量就恰好等于</w:t>
      </w:r>
      <w:proofErr w:type="spellStart"/>
      <w:r w:rsidR="00504BDC">
        <w:rPr>
          <w:rFonts w:hint="eastAsia"/>
        </w:rPr>
        <w:t>a+b</w:t>
      </w:r>
      <w:proofErr w:type="spellEnd"/>
      <w:r w:rsidR="00504BDC">
        <w:rPr>
          <w:rFonts w:hint="eastAsia"/>
        </w:rPr>
        <w:t>的信息量。</w:t>
      </w:r>
    </w:p>
    <w:p w:rsidR="006B76B5" w:rsidRPr="001E1102" w:rsidRDefault="00352000" w:rsidP="004743C8">
      <w:pPr>
        <w:pStyle w:val="2"/>
        <w:numPr>
          <w:ilvl w:val="1"/>
          <w:numId w:val="1"/>
        </w:numPr>
        <w:spacing w:before="187" w:after="374"/>
        <w:rPr>
          <w:rFonts w:hint="eastAsia"/>
        </w:rPr>
      </w:pPr>
      <w:r>
        <w:rPr>
          <w:rFonts w:hint="eastAsia"/>
        </w:rPr>
        <w:t>更深入的</w:t>
      </w:r>
      <w:bookmarkStart w:id="0" w:name="_GoBack"/>
      <w:bookmarkEnd w:id="0"/>
      <w:r w:rsidR="004743C8">
        <w:rPr>
          <w:rFonts w:hint="eastAsia"/>
        </w:rPr>
        <w:t>例子</w:t>
      </w:r>
    </w:p>
    <w:p w:rsidR="00C21530" w:rsidRPr="00C21530" w:rsidRDefault="00202F8D" w:rsidP="00486490">
      <w:pPr>
        <w:pStyle w:val="3"/>
        <w:numPr>
          <w:ilvl w:val="2"/>
          <w:numId w:val="1"/>
        </w:numPr>
        <w:spacing w:before="187" w:after="374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:rsidR="00D414D5" w:rsidRDefault="00D414D5" w:rsidP="00D414D5">
      <w:pPr>
        <w:spacing w:before="187" w:after="374"/>
      </w:pPr>
      <w:r>
        <w:rPr>
          <w:rFonts w:hint="eastAsia"/>
        </w:rPr>
        <w:t>假设甲从一个口袋里取球让乙来猜球的颜色，口袋里有一个蓝色的、一个红色的、</w:t>
      </w:r>
      <w:r>
        <w:rPr>
          <w:rFonts w:hint="eastAsia"/>
        </w:rPr>
        <w:lastRenderedPageBreak/>
        <w:t>一个绿色的</w:t>
      </w:r>
      <w:r>
        <w:rPr>
          <w:rFonts w:hint="eastAsia"/>
        </w:rPr>
        <w:t xml:space="preserve">, </w:t>
      </w:r>
      <w:r>
        <w:rPr>
          <w:rFonts w:hint="eastAsia"/>
        </w:rPr>
        <w:t>一个橙色的。乙每次取球之后可以问一个问题，然后做出判断。</w:t>
      </w:r>
    </w:p>
    <w:p w:rsidR="00D414D5" w:rsidRDefault="00D414D5" w:rsidP="00D414D5">
      <w:pPr>
        <w:spacing w:before="187" w:after="374"/>
      </w:pPr>
      <w:r>
        <w:rPr>
          <w:rFonts w:hint="eastAsia"/>
        </w:rPr>
        <w:t>那么，如何让乙问最少的问题，得到正确答案呢？一个期望最好的策略如下：</w:t>
      </w:r>
    </w:p>
    <w:p w:rsidR="00C15D9E" w:rsidRDefault="004F0F4F" w:rsidP="00C15D9E">
      <w:pPr>
        <w:keepNext/>
        <w:spacing w:before="187" w:after="374"/>
        <w:jc w:val="center"/>
      </w:pPr>
      <w:r>
        <w:object w:dxaOrig="7273" w:dyaOrig="3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pt;height:194.3pt" o:ole="">
            <v:imagedata r:id="rId5" o:title=""/>
          </v:shape>
          <o:OLEObject Type="Embed" ProgID="Visio.Drawing.15" ShapeID="_x0000_i1025" DrawAspect="Content" ObjectID="_1589300294" r:id="rId6"/>
        </w:object>
      </w:r>
    </w:p>
    <w:p w:rsidR="004F0F4F" w:rsidRDefault="00C15D9E" w:rsidP="00C15D9E">
      <w:pPr>
        <w:pStyle w:val="a3"/>
        <w:spacing w:before="187" w:after="37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95BC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的演绎</w:t>
      </w:r>
    </w:p>
    <w:p w:rsidR="00FB5512" w:rsidRDefault="009245E4" w:rsidP="009245E4">
      <w:pPr>
        <w:spacing w:before="187" w:after="374"/>
      </w:pPr>
      <w:r>
        <w:rPr>
          <w:rFonts w:hint="eastAsia"/>
        </w:rPr>
        <w:t>在不知道各种颜色的球的占比的情况下，只能认为各种球的占比是相同的。也就是说，甲拿到任何颜色的球的概率都是</w:t>
      </w:r>
      <w:r>
        <w:rPr>
          <w:rFonts w:hint="eastAsia"/>
        </w:rPr>
        <w:t>1/4</w:t>
      </w:r>
      <w:r>
        <w:rPr>
          <w:rFonts w:hint="eastAsia"/>
        </w:rPr>
        <w:t>。</w:t>
      </w:r>
    </w:p>
    <w:p w:rsidR="00FB5512" w:rsidRDefault="00C32C05" w:rsidP="009245E4">
      <w:pPr>
        <w:spacing w:before="187" w:after="374"/>
      </w:pPr>
      <w:r>
        <w:rPr>
          <w:rFonts w:hint="eastAsia"/>
        </w:rPr>
        <w:t>由</w:t>
      </w:r>
      <w:r w:rsidR="00A22AB7">
        <w:rPr>
          <w:rFonts w:hint="eastAsia"/>
        </w:rPr>
        <w:t>图</w:t>
      </w:r>
      <w:r>
        <w:rPr>
          <w:rFonts w:hint="eastAsia"/>
        </w:rPr>
        <w:t>1</w:t>
      </w:r>
      <w:r w:rsidR="00A22AB7">
        <w:rPr>
          <w:rFonts w:hint="eastAsia"/>
        </w:rPr>
        <w:t>的演绎可知，</w:t>
      </w:r>
      <w:proofErr w:type="gramStart"/>
      <w:r w:rsidR="005A2CE5">
        <w:rPr>
          <w:rFonts w:hint="eastAsia"/>
        </w:rPr>
        <w:t>乙提出</w:t>
      </w:r>
      <w:proofErr w:type="gramEnd"/>
      <w:r w:rsidR="005A2CE5">
        <w:rPr>
          <w:rFonts w:hint="eastAsia"/>
        </w:rPr>
        <w:t>的</w:t>
      </w:r>
      <w:proofErr w:type="gramStart"/>
      <w:r w:rsidR="005A2CE5">
        <w:rPr>
          <w:rFonts w:hint="eastAsia"/>
        </w:rPr>
        <w:t>问题数恒为</w:t>
      </w:r>
      <w:proofErr w:type="gramEnd"/>
      <w:r w:rsidR="005A2CE5">
        <w:rPr>
          <w:rFonts w:hint="eastAsia"/>
        </w:rPr>
        <w:t>2</w:t>
      </w:r>
      <w:r w:rsidR="00CC3FAC">
        <w:rPr>
          <w:rFonts w:hint="eastAsia"/>
        </w:rPr>
        <w:t>。</w:t>
      </w:r>
    </w:p>
    <w:p w:rsidR="00FA055A" w:rsidRDefault="00844C8C" w:rsidP="00726836">
      <w:pPr>
        <w:pStyle w:val="3"/>
        <w:spacing w:before="187" w:after="374"/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844C8C" w:rsidRDefault="005C61AD" w:rsidP="00844C8C">
      <w:pPr>
        <w:spacing w:before="187" w:after="374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1</w:t>
      </w:r>
      <w:r>
        <w:rPr>
          <w:rFonts w:hint="eastAsia"/>
        </w:rPr>
        <w:t>的基础上，已知袋子中有</w:t>
      </w:r>
      <w:r>
        <w:rPr>
          <w:rFonts w:hint="eastAsia"/>
        </w:rPr>
        <w:t>1/</w:t>
      </w:r>
      <w:r>
        <w:t>8</w:t>
      </w:r>
      <w:r>
        <w:rPr>
          <w:rFonts w:hint="eastAsia"/>
        </w:rPr>
        <w:t>的球是绿的、</w:t>
      </w:r>
      <w:r>
        <w:rPr>
          <w:rFonts w:hint="eastAsia"/>
        </w:rPr>
        <w:t>1/</w:t>
      </w:r>
      <w:r>
        <w:t>8</w:t>
      </w:r>
      <w:r>
        <w:rPr>
          <w:rFonts w:hint="eastAsia"/>
        </w:rPr>
        <w:t>的</w:t>
      </w:r>
      <w:proofErr w:type="gramStart"/>
      <w:r>
        <w:rPr>
          <w:rFonts w:hint="eastAsia"/>
        </w:rPr>
        <w:t>球是橙的</w:t>
      </w:r>
      <w:proofErr w:type="gramEnd"/>
      <w:r>
        <w:rPr>
          <w:rFonts w:hint="eastAsia"/>
        </w:rPr>
        <w:t>、</w:t>
      </w:r>
      <w:r>
        <w:rPr>
          <w:rFonts w:hint="eastAsia"/>
        </w:rPr>
        <w:t>1/4</w:t>
      </w:r>
      <w:r>
        <w:rPr>
          <w:rFonts w:hint="eastAsia"/>
        </w:rPr>
        <w:t>的球是红的、</w:t>
      </w:r>
      <w:r>
        <w:rPr>
          <w:rFonts w:hint="eastAsia"/>
        </w:rPr>
        <w:t>1/2</w:t>
      </w:r>
      <w:r>
        <w:rPr>
          <w:rFonts w:hint="eastAsia"/>
        </w:rPr>
        <w:t>的球是蓝的</w:t>
      </w:r>
      <w:r w:rsidR="00676876">
        <w:rPr>
          <w:rFonts w:hint="eastAsia"/>
        </w:rPr>
        <w:t>。这时，期望最优的策略如下：</w:t>
      </w:r>
    </w:p>
    <w:p w:rsidR="00695BC0" w:rsidRDefault="00695BC0" w:rsidP="00695BC0">
      <w:pPr>
        <w:keepNext/>
        <w:spacing w:before="187" w:after="374"/>
        <w:jc w:val="center"/>
      </w:pPr>
      <w:r>
        <w:object w:dxaOrig="3792" w:dyaOrig="4465">
          <v:shape id="_x0000_i1026" type="#_x0000_t75" style="width:189.7pt;height:223.4pt" o:ole="">
            <v:imagedata r:id="rId7" o:title=""/>
          </v:shape>
          <o:OLEObject Type="Embed" ProgID="Visio.Drawing.15" ShapeID="_x0000_i1026" DrawAspect="Content" ObjectID="_1589300295" r:id="rId8"/>
        </w:object>
      </w:r>
    </w:p>
    <w:p w:rsidR="00952777" w:rsidRDefault="00695BC0" w:rsidP="00695BC0">
      <w:pPr>
        <w:pStyle w:val="a3"/>
        <w:spacing w:before="187" w:after="37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的演绎</w:t>
      </w:r>
    </w:p>
    <w:p w:rsidR="00074294" w:rsidRDefault="003357A1" w:rsidP="00A375E7">
      <w:pPr>
        <w:spacing w:before="187" w:after="374"/>
      </w:pPr>
      <w:r>
        <w:rPr>
          <w:rFonts w:hint="eastAsia"/>
        </w:rPr>
        <w:t>按照这个策略，</w:t>
      </w:r>
      <w:proofErr w:type="gramStart"/>
      <w:r>
        <w:rPr>
          <w:rFonts w:hint="eastAsia"/>
        </w:rPr>
        <w:t>甲拿蓝色</w:t>
      </w:r>
      <w:proofErr w:type="gramEnd"/>
      <w:r>
        <w:rPr>
          <w:rFonts w:hint="eastAsia"/>
        </w:rPr>
        <w:t>球的时候，乙问</w:t>
      </w:r>
      <w:r>
        <w:rPr>
          <w:rFonts w:hint="eastAsia"/>
        </w:rPr>
        <w:t>1</w:t>
      </w:r>
      <w:r>
        <w:rPr>
          <w:rFonts w:hint="eastAsia"/>
        </w:rPr>
        <w:t>个问题；</w:t>
      </w:r>
      <w:proofErr w:type="gramStart"/>
      <w:r>
        <w:rPr>
          <w:rFonts w:hint="eastAsia"/>
        </w:rPr>
        <w:t>甲拿红色</w:t>
      </w:r>
      <w:proofErr w:type="gramEnd"/>
      <w:r>
        <w:rPr>
          <w:rFonts w:hint="eastAsia"/>
        </w:rPr>
        <w:t>球的时候，乙问</w:t>
      </w:r>
      <w:r>
        <w:rPr>
          <w:rFonts w:hint="eastAsia"/>
        </w:rPr>
        <w:t>2</w:t>
      </w:r>
      <w:r>
        <w:rPr>
          <w:rFonts w:hint="eastAsia"/>
        </w:rPr>
        <w:t>个问题，</w:t>
      </w:r>
      <w:proofErr w:type="gramStart"/>
      <w:r>
        <w:rPr>
          <w:rFonts w:hint="eastAsia"/>
        </w:rPr>
        <w:t>甲拿绿色</w:t>
      </w:r>
      <w:proofErr w:type="gramEnd"/>
      <w:r>
        <w:rPr>
          <w:rFonts w:hint="eastAsia"/>
        </w:rPr>
        <w:t>或者橙色球的时候，乙问</w:t>
      </w:r>
      <w:r>
        <w:rPr>
          <w:rFonts w:hint="eastAsia"/>
        </w:rPr>
        <w:t>3</w:t>
      </w:r>
      <w:r>
        <w:rPr>
          <w:rFonts w:hint="eastAsia"/>
        </w:rPr>
        <w:t>个问题。</w:t>
      </w:r>
      <w:r w:rsidR="00074294">
        <w:rPr>
          <w:rFonts w:hint="eastAsia"/>
        </w:rPr>
        <w:t>因此，</w:t>
      </w:r>
      <w:proofErr w:type="gramStart"/>
      <w:r w:rsidR="00074294">
        <w:rPr>
          <w:rFonts w:hint="eastAsia"/>
        </w:rPr>
        <w:t>猜中甲</w:t>
      </w:r>
      <w:proofErr w:type="gramEnd"/>
      <w:r w:rsidR="00074294">
        <w:rPr>
          <w:rFonts w:hint="eastAsia"/>
        </w:rPr>
        <w:t>所拿的球，</w:t>
      </w:r>
      <w:proofErr w:type="gramStart"/>
      <w:r w:rsidR="00074294">
        <w:rPr>
          <w:rFonts w:hint="eastAsia"/>
        </w:rPr>
        <w:t>乙需要</w:t>
      </w:r>
      <w:proofErr w:type="gramEnd"/>
      <w:r w:rsidR="00074294">
        <w:rPr>
          <w:rFonts w:hint="eastAsia"/>
        </w:rPr>
        <w:t>提出的问题数的期望为</w:t>
      </w:r>
      <w:r w:rsidR="001E218C" w:rsidRPr="00074294">
        <w:rPr>
          <w:position w:val="-12"/>
        </w:rPr>
        <w:object w:dxaOrig="4588" w:dyaOrig="372">
          <v:shape id="_x0000_i1027" type="#_x0000_t75" style="width:229.4pt;height:18.45pt" o:ole="">
            <v:imagedata r:id="rId9" o:title=""/>
          </v:shape>
          <o:OLEObject Type="Embed" ProgID="Equation.AxMath" ShapeID="_x0000_i1027" DrawAspect="Content" ObjectID="_1589300296" r:id="rId10"/>
        </w:object>
      </w:r>
      <w:r w:rsidR="00074294">
        <w:rPr>
          <w:rFonts w:hint="eastAsia"/>
        </w:rPr>
        <w:t>。</w:t>
      </w:r>
    </w:p>
    <w:p w:rsidR="00A90D60" w:rsidRDefault="001E218C" w:rsidP="00726836">
      <w:pPr>
        <w:pStyle w:val="3"/>
        <w:spacing w:before="187" w:after="374"/>
      </w:pPr>
      <w:r>
        <w:rPr>
          <w:rFonts w:hint="eastAsia"/>
        </w:rPr>
        <w:t>例</w:t>
      </w:r>
      <w:r>
        <w:rPr>
          <w:rFonts w:hint="eastAsia"/>
        </w:rPr>
        <w:t>3</w:t>
      </w:r>
    </w:p>
    <w:p w:rsidR="001E218C" w:rsidRDefault="005B14DC" w:rsidP="001E218C">
      <w:pPr>
        <w:spacing w:before="187" w:after="374"/>
      </w:pPr>
      <w:r>
        <w:rPr>
          <w:rFonts w:hint="eastAsia"/>
        </w:rPr>
        <w:t>现在，</w:t>
      </w:r>
      <w:proofErr w:type="gramStart"/>
      <w:r>
        <w:rPr>
          <w:rFonts w:hint="eastAsia"/>
        </w:rPr>
        <w:t>甲告诉乙</w:t>
      </w:r>
      <w:proofErr w:type="gramEnd"/>
      <w:r w:rsidR="00DB0624">
        <w:rPr>
          <w:rFonts w:hint="eastAsia"/>
        </w:rPr>
        <w:t>：袋子里</w:t>
      </w:r>
      <w:r w:rsidR="00057C87">
        <w:rPr>
          <w:rFonts w:hint="eastAsia"/>
        </w:rPr>
        <w:t>全都是蓝色的球</w:t>
      </w:r>
      <w:r w:rsidR="004D61C6">
        <w:rPr>
          <w:rFonts w:hint="eastAsia"/>
        </w:rPr>
        <w:t>。</w:t>
      </w:r>
      <w:r w:rsidR="00057C87">
        <w:rPr>
          <w:rFonts w:hint="eastAsia"/>
        </w:rPr>
        <w:t>那么</w:t>
      </w:r>
      <w:proofErr w:type="gramStart"/>
      <w:r w:rsidR="00057C87">
        <w:rPr>
          <w:rFonts w:hint="eastAsia"/>
        </w:rPr>
        <w:t>乙提出</w:t>
      </w:r>
      <w:proofErr w:type="gramEnd"/>
      <w:r w:rsidR="00057C87">
        <w:rPr>
          <w:rFonts w:hint="eastAsia"/>
        </w:rPr>
        <w:t>0</w:t>
      </w:r>
      <w:r w:rsidR="00057C87">
        <w:rPr>
          <w:rFonts w:hint="eastAsia"/>
        </w:rPr>
        <w:t>个问题，就能</w:t>
      </w:r>
      <w:proofErr w:type="gramStart"/>
      <w:r w:rsidR="00057C87">
        <w:rPr>
          <w:rFonts w:hint="eastAsia"/>
        </w:rPr>
        <w:t>猜中甲</w:t>
      </w:r>
      <w:proofErr w:type="gramEnd"/>
      <w:r w:rsidR="00057C87">
        <w:rPr>
          <w:rFonts w:hint="eastAsia"/>
        </w:rPr>
        <w:t>手里是什么球。</w:t>
      </w:r>
    </w:p>
    <w:p w:rsidR="000F5A5F" w:rsidRDefault="000F5A5F" w:rsidP="0051753D">
      <w:pPr>
        <w:pStyle w:val="3"/>
        <w:spacing w:before="187" w:after="374"/>
      </w:pPr>
      <w:r>
        <w:rPr>
          <w:rFonts w:hint="eastAsia"/>
        </w:rPr>
        <w:t>归纳</w:t>
      </w:r>
    </w:p>
    <w:p w:rsidR="000F5A5F" w:rsidRDefault="000F5A5F" w:rsidP="000F5A5F">
      <w:pPr>
        <w:spacing w:before="187" w:after="374"/>
      </w:pPr>
      <w:r>
        <w:rPr>
          <w:rFonts w:hint="eastAsia"/>
        </w:rPr>
        <w:t>归纳上面的例子，可以发现，</w:t>
      </w:r>
      <w:r w:rsidR="00545A08">
        <w:rPr>
          <w:rFonts w:hint="eastAsia"/>
        </w:rPr>
        <w:t>假设一种球出现的概率为</w:t>
      </w:r>
      <m:oMath>
        <m:r>
          <w:rPr>
            <w:rFonts w:ascii="Cambria Math" w:hAnsi="Cambria Math"/>
          </w:rPr>
          <m:t>p</m:t>
        </m:r>
      </m:oMath>
      <w:r w:rsidR="00545A08">
        <w:rPr>
          <w:rFonts w:hint="eastAsia"/>
        </w:rPr>
        <w:t>，那么猜中该球所需要提问的次数</w:t>
      </w:r>
      <w:r w:rsidR="000D2EAE">
        <w:rPr>
          <w:rFonts w:hint="eastAsia"/>
        </w:rPr>
        <w:t>是</w:t>
      </w:r>
      <w:r w:rsidR="00F47B84" w:rsidRPr="00F47B84">
        <w:rPr>
          <w:position w:val="-26"/>
        </w:rPr>
        <w:object w:dxaOrig="688" w:dyaOrig="657">
          <v:shape id="_x0000_i1028" type="#_x0000_t75" style="width:34.6pt;height:32.75pt" o:ole="">
            <v:imagedata r:id="rId11" o:title=""/>
          </v:shape>
          <o:OLEObject Type="Embed" ProgID="Equation.AxMath" ShapeID="_x0000_i1028" DrawAspect="Content" ObjectID="_1589300297" r:id="rId12"/>
        </w:object>
      </w:r>
      <w:r w:rsidR="00B47DAE">
        <w:rPr>
          <w:rFonts w:hint="eastAsia"/>
        </w:rPr>
        <w:t>（数学证明略）</w:t>
      </w:r>
      <w:r w:rsidR="00493EF2">
        <w:rPr>
          <w:rFonts w:hint="eastAsia"/>
        </w:rPr>
        <w:t>，事件“该球出现”的信息量为</w:t>
      </w:r>
      <w:r w:rsidR="00493EF2" w:rsidRPr="00F47B84">
        <w:rPr>
          <w:position w:val="-26"/>
        </w:rPr>
        <w:object w:dxaOrig="688" w:dyaOrig="657">
          <v:shape id="_x0000_i1030" type="#_x0000_t75" style="width:34.6pt;height:32.75pt" o:ole="">
            <v:imagedata r:id="rId11" o:title=""/>
          </v:shape>
          <o:OLEObject Type="Embed" ProgID="Equation.AxMath" ShapeID="_x0000_i1030" DrawAspect="Content" ObjectID="_1589300298" r:id="rId13"/>
        </w:object>
      </w:r>
      <w:r w:rsidR="00032272">
        <w:rPr>
          <w:rFonts w:hint="eastAsia"/>
        </w:rPr>
        <w:t>。</w:t>
      </w:r>
      <w:r w:rsidR="000902BC">
        <w:rPr>
          <w:rFonts w:hint="eastAsia"/>
        </w:rPr>
        <w:t>一种通俗的理解方式就</w:t>
      </w:r>
      <w:r w:rsidR="000902BC" w:rsidRPr="003F4296">
        <w:rPr>
          <w:rFonts w:hint="eastAsia"/>
        </w:rPr>
        <w:t>是，</w:t>
      </w:r>
      <w:r w:rsidR="000902BC" w:rsidRPr="005A54EE">
        <w:rPr>
          <w:rFonts w:hint="eastAsia"/>
          <w:color w:val="0070C0"/>
        </w:rPr>
        <w:t>事件越稀有，信息量</w:t>
      </w:r>
      <w:r w:rsidR="000902BC" w:rsidRPr="000F4425">
        <w:rPr>
          <w:rFonts w:hint="eastAsia"/>
          <w:color w:val="0070C0"/>
        </w:rPr>
        <w:t>越大</w:t>
      </w:r>
      <w:r w:rsidR="0066623B" w:rsidRPr="000F4425">
        <w:rPr>
          <w:rFonts w:hint="eastAsia"/>
          <w:color w:val="0070C0"/>
        </w:rPr>
        <w:t>，而信息量越大的事件，就越需</w:t>
      </w:r>
      <w:r w:rsidR="0066623B" w:rsidRPr="000F4425">
        <w:rPr>
          <w:rFonts w:hint="eastAsia"/>
          <w:color w:val="0070C0"/>
        </w:rPr>
        <w:lastRenderedPageBreak/>
        <w:t>要更多的问题</w:t>
      </w:r>
      <w:r w:rsidR="004855CB">
        <w:rPr>
          <w:rFonts w:hint="eastAsia"/>
          <w:color w:val="0070C0"/>
        </w:rPr>
        <w:t>把它</w:t>
      </w:r>
      <w:r w:rsidR="0066623B" w:rsidRPr="000F4425">
        <w:rPr>
          <w:rFonts w:hint="eastAsia"/>
          <w:color w:val="0070C0"/>
        </w:rPr>
        <w:t>问出来</w:t>
      </w:r>
      <w:r w:rsidR="0066623B">
        <w:rPr>
          <w:rFonts w:hint="eastAsia"/>
        </w:rPr>
        <w:t>。</w:t>
      </w:r>
    </w:p>
    <w:p w:rsidR="00E47996" w:rsidRDefault="00B47DAE" w:rsidP="000F5A5F">
      <w:pPr>
        <w:spacing w:before="187" w:after="374"/>
      </w:pPr>
      <w:r>
        <w:rPr>
          <w:rFonts w:hint="eastAsia"/>
        </w:rPr>
        <w:t>因此，</w:t>
      </w:r>
      <w:r w:rsidR="001772F5">
        <w:rPr>
          <w:rFonts w:hint="eastAsia"/>
        </w:rPr>
        <w:t>猜中一个随机拿的球，所需提问的次数的期望为</w:t>
      </w:r>
    </w:p>
    <w:p w:rsidR="00614ACE" w:rsidRDefault="00614ACE" w:rsidP="00614ACE">
      <w:pPr>
        <w:pStyle w:val="AMDisplayEquation"/>
      </w:pPr>
      <w:r>
        <w:tab/>
      </w:r>
      <w:r w:rsidRPr="00614ACE">
        <w:rPr>
          <w:position w:val="-32"/>
        </w:rPr>
        <w:object w:dxaOrig="2072" w:dyaOrig="711">
          <v:shape id="_x0000_i1029" type="#_x0000_t75" style="width:103.4pt;height:35.55pt" o:ole="">
            <v:imagedata r:id="rId14" o:title=""/>
          </v:shape>
          <o:OLEObject Type="Embed" ProgID="Equation.AxMath" ShapeID="_x0000_i1029" DrawAspect="Content" ObjectID="_1589300299" r:id="rId15"/>
        </w:object>
      </w:r>
    </w:p>
    <w:p w:rsidR="000C79F7" w:rsidRDefault="00FB03B8" w:rsidP="00614ACE">
      <w:pPr>
        <w:spacing w:before="187" w:after="374"/>
      </w:pPr>
      <w:r>
        <w:rPr>
          <w:rFonts w:hint="eastAsia"/>
        </w:rPr>
        <w:t>这就是</w:t>
      </w:r>
      <w:r w:rsidRPr="00B26FAA">
        <w:rPr>
          <w:rFonts w:hint="eastAsia"/>
          <w:b/>
        </w:rPr>
        <w:t>信息熵</w:t>
      </w:r>
      <w:r>
        <w:rPr>
          <w:rFonts w:hint="eastAsia"/>
        </w:rPr>
        <w:t>的公式</w:t>
      </w:r>
      <w:r w:rsidR="00B61666">
        <w:rPr>
          <w:rFonts w:hint="eastAsia"/>
        </w:rPr>
        <w:t>。</w:t>
      </w:r>
    </w:p>
    <w:p w:rsidR="00614ACE" w:rsidRDefault="00151D97" w:rsidP="00614ACE">
      <w:pPr>
        <w:spacing w:before="187" w:after="374"/>
      </w:pPr>
      <w:r>
        <w:rPr>
          <w:rFonts w:hint="eastAsia"/>
        </w:rPr>
        <w:t>它的意义就是，在已知各种样本的出现概率的情况下，为一个随机样本进行分类所需的</w:t>
      </w:r>
      <w:r w:rsidR="001968E9">
        <w:rPr>
          <w:rFonts w:hint="eastAsia"/>
        </w:rPr>
        <w:t>最优</w:t>
      </w:r>
      <w:r>
        <w:rPr>
          <w:rFonts w:hint="eastAsia"/>
        </w:rPr>
        <w:t>问题个数</w:t>
      </w:r>
      <w:r w:rsidR="00ED1607">
        <w:rPr>
          <w:rFonts w:hint="eastAsia"/>
        </w:rPr>
        <w:t>。</w:t>
      </w:r>
    </w:p>
    <w:p w:rsidR="001251CE" w:rsidRPr="001251CE" w:rsidRDefault="001251CE" w:rsidP="00614ACE">
      <w:pPr>
        <w:spacing w:before="187" w:after="374"/>
        <w:rPr>
          <w:rFonts w:hint="eastAsia"/>
        </w:rPr>
      </w:pPr>
    </w:p>
    <w:sectPr w:rsidR="001251CE" w:rsidRPr="0012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思源黑体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A01"/>
    <w:multiLevelType w:val="multilevel"/>
    <w:tmpl w:val="7B4A3B5A"/>
    <w:lvl w:ilvl="0"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D907F10"/>
    <w:multiLevelType w:val="hybridMultilevel"/>
    <w:tmpl w:val="C352B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BF"/>
    <w:rsid w:val="00013633"/>
    <w:rsid w:val="00032272"/>
    <w:rsid w:val="00057C87"/>
    <w:rsid w:val="00061783"/>
    <w:rsid w:val="00074294"/>
    <w:rsid w:val="000902BC"/>
    <w:rsid w:val="00095A98"/>
    <w:rsid w:val="000C79F7"/>
    <w:rsid w:val="000D2EAE"/>
    <w:rsid w:val="000F4425"/>
    <w:rsid w:val="000F5A5F"/>
    <w:rsid w:val="001251CE"/>
    <w:rsid w:val="00151D97"/>
    <w:rsid w:val="00153209"/>
    <w:rsid w:val="0015570F"/>
    <w:rsid w:val="0016488B"/>
    <w:rsid w:val="001772F5"/>
    <w:rsid w:val="001968E9"/>
    <w:rsid w:val="001B34DE"/>
    <w:rsid w:val="001E1102"/>
    <w:rsid w:val="001E218C"/>
    <w:rsid w:val="00202F8D"/>
    <w:rsid w:val="00244048"/>
    <w:rsid w:val="00317A51"/>
    <w:rsid w:val="00326FA4"/>
    <w:rsid w:val="003357A1"/>
    <w:rsid w:val="00341ABF"/>
    <w:rsid w:val="00352000"/>
    <w:rsid w:val="003F4296"/>
    <w:rsid w:val="00450D15"/>
    <w:rsid w:val="004743C8"/>
    <w:rsid w:val="004855CB"/>
    <w:rsid w:val="00486490"/>
    <w:rsid w:val="00493EF2"/>
    <w:rsid w:val="00495C4D"/>
    <w:rsid w:val="004D61C6"/>
    <w:rsid w:val="004F0F4F"/>
    <w:rsid w:val="004F67AD"/>
    <w:rsid w:val="00504BDC"/>
    <w:rsid w:val="0051753D"/>
    <w:rsid w:val="005325A0"/>
    <w:rsid w:val="00545A08"/>
    <w:rsid w:val="00571432"/>
    <w:rsid w:val="005A2CE5"/>
    <w:rsid w:val="005A54EE"/>
    <w:rsid w:val="005B14DC"/>
    <w:rsid w:val="005C61AD"/>
    <w:rsid w:val="00614ACE"/>
    <w:rsid w:val="0066623B"/>
    <w:rsid w:val="00674106"/>
    <w:rsid w:val="00676876"/>
    <w:rsid w:val="00695BC0"/>
    <w:rsid w:val="006B76B5"/>
    <w:rsid w:val="006C2A8A"/>
    <w:rsid w:val="00701FAA"/>
    <w:rsid w:val="00711847"/>
    <w:rsid w:val="00726836"/>
    <w:rsid w:val="0077768F"/>
    <w:rsid w:val="00777807"/>
    <w:rsid w:val="00844C8C"/>
    <w:rsid w:val="00891B4F"/>
    <w:rsid w:val="008B0C73"/>
    <w:rsid w:val="009245E4"/>
    <w:rsid w:val="00952777"/>
    <w:rsid w:val="009A73D4"/>
    <w:rsid w:val="009C07FE"/>
    <w:rsid w:val="009D1F0D"/>
    <w:rsid w:val="00A22AB7"/>
    <w:rsid w:val="00A375E7"/>
    <w:rsid w:val="00A66921"/>
    <w:rsid w:val="00A76160"/>
    <w:rsid w:val="00A90D60"/>
    <w:rsid w:val="00AD456C"/>
    <w:rsid w:val="00B10205"/>
    <w:rsid w:val="00B26FAA"/>
    <w:rsid w:val="00B47DAE"/>
    <w:rsid w:val="00B61666"/>
    <w:rsid w:val="00B764AB"/>
    <w:rsid w:val="00B8063E"/>
    <w:rsid w:val="00BC3CD1"/>
    <w:rsid w:val="00BF283E"/>
    <w:rsid w:val="00C15D9E"/>
    <w:rsid w:val="00C21530"/>
    <w:rsid w:val="00C32C05"/>
    <w:rsid w:val="00C464FB"/>
    <w:rsid w:val="00C80B46"/>
    <w:rsid w:val="00CC3FAC"/>
    <w:rsid w:val="00D414D5"/>
    <w:rsid w:val="00D9772E"/>
    <w:rsid w:val="00DB0624"/>
    <w:rsid w:val="00DE3D3A"/>
    <w:rsid w:val="00E47996"/>
    <w:rsid w:val="00ED1607"/>
    <w:rsid w:val="00F47186"/>
    <w:rsid w:val="00F47B84"/>
    <w:rsid w:val="00FA055A"/>
    <w:rsid w:val="00FB03B8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494F"/>
  <w15:chartTrackingRefBased/>
  <w15:docId w15:val="{773FCB58-AA32-4498-A1CE-5681AAF3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4AB"/>
    <w:pPr>
      <w:widowControl w:val="0"/>
      <w:spacing w:beforeLines="60" w:before="60" w:afterLines="120" w:after="120" w:line="288" w:lineRule="auto"/>
      <w:jc w:val="both"/>
    </w:pPr>
    <w:rPr>
      <w:rFonts w:ascii="Segoe UI" w:eastAsia="思源黑体 Regular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674106"/>
    <w:pPr>
      <w:keepNext/>
      <w:keepLines/>
      <w:shd w:val="pct12" w:color="auto" w:fill="auto"/>
      <w:spacing w:line="240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063E"/>
    <w:pPr>
      <w:keepNext/>
      <w:keepLines/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63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106"/>
    <w:rPr>
      <w:rFonts w:ascii="Segoe UI" w:eastAsia="思源黑体 Regular" w:hAnsi="Segoe UI"/>
      <w:bCs/>
      <w:kern w:val="44"/>
      <w:sz w:val="36"/>
      <w:szCs w:val="44"/>
      <w:shd w:val="pct12" w:color="auto" w:fill="auto"/>
    </w:rPr>
  </w:style>
  <w:style w:type="character" w:customStyle="1" w:styleId="20">
    <w:name w:val="标题 2 字符"/>
    <w:basedOn w:val="a0"/>
    <w:link w:val="2"/>
    <w:uiPriority w:val="9"/>
    <w:rsid w:val="00B8063E"/>
    <w:rPr>
      <w:rFonts w:ascii="Segoe UI" w:eastAsia="思源黑体 Regular" w:hAnsi="Segoe UI" w:cstheme="majorBidi"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5D9E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074294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E47996"/>
    <w:pPr>
      <w:tabs>
        <w:tab w:val="center" w:pos="4160"/>
        <w:tab w:val="right" w:pos="8300"/>
      </w:tabs>
      <w:spacing w:before="187" w:after="374"/>
    </w:pPr>
  </w:style>
  <w:style w:type="character" w:customStyle="1" w:styleId="AMDisplayEquation0">
    <w:name w:val="AMDisplayEquation 字符"/>
    <w:basedOn w:val="a0"/>
    <w:link w:val="AMDisplayEquation"/>
    <w:rsid w:val="00E47996"/>
    <w:rPr>
      <w:rFonts w:ascii="Segoe UI" w:eastAsia="思源黑体 Regular" w:hAnsi="Segoe UI"/>
      <w:sz w:val="24"/>
    </w:rPr>
  </w:style>
  <w:style w:type="character" w:customStyle="1" w:styleId="30">
    <w:name w:val="标题 3 字符"/>
    <w:basedOn w:val="a0"/>
    <w:link w:val="3"/>
    <w:uiPriority w:val="9"/>
    <w:rsid w:val="00B8063E"/>
    <w:rPr>
      <w:rFonts w:ascii="Segoe UI" w:eastAsia="思源黑体 Regular" w:hAnsi="Segoe UI"/>
      <w:bCs/>
      <w:sz w:val="30"/>
      <w:szCs w:val="32"/>
    </w:rPr>
  </w:style>
  <w:style w:type="paragraph" w:styleId="a5">
    <w:name w:val="List Paragraph"/>
    <w:basedOn w:val="a"/>
    <w:uiPriority w:val="34"/>
    <w:qFormat/>
    <w:rsid w:val="00153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可</dc:creator>
  <cp:keywords/>
  <dc:description/>
  <cp:lastModifiedBy>文 可</cp:lastModifiedBy>
  <cp:revision>98</cp:revision>
  <dcterms:created xsi:type="dcterms:W3CDTF">2018-05-29T02:18:00Z</dcterms:created>
  <dcterms:modified xsi:type="dcterms:W3CDTF">2018-05-31T11:28:00Z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