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F0D" w:rsidRDefault="00C8527B" w:rsidP="00443CFA">
      <w:pPr>
        <w:pStyle w:val="a3"/>
      </w:pPr>
      <w:r>
        <w:rPr>
          <w:rFonts w:hint="eastAsia"/>
        </w:rPr>
        <w:t>CapsNet</w:t>
      </w:r>
      <w:r>
        <w:t xml:space="preserve"> Reading Notes</w:t>
      </w:r>
    </w:p>
    <w:p w:rsidR="00C8527B" w:rsidRDefault="00443CFA" w:rsidP="00443CFA">
      <w:pPr>
        <w:pStyle w:val="1"/>
      </w:pPr>
      <w:r>
        <w:rPr>
          <w:rFonts w:hint="eastAsia"/>
        </w:rPr>
        <w:t>Capsules vs. Traditional Neurons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9"/>
        <w:gridCol w:w="1483"/>
        <w:gridCol w:w="2938"/>
        <w:gridCol w:w="2316"/>
      </w:tblGrid>
      <w:tr w:rsidR="00DC3159" w:rsidTr="00FB06DE">
        <w:tc>
          <w:tcPr>
            <w:tcW w:w="3700" w:type="dxa"/>
            <w:gridSpan w:val="2"/>
            <w:vAlign w:val="center"/>
          </w:tcPr>
          <w:p w:rsidR="00DC3159" w:rsidRPr="00DC3159" w:rsidRDefault="00DC3159" w:rsidP="00FB06DE">
            <w:pPr>
              <w:jc w:val="center"/>
              <w:rPr>
                <w:rFonts w:ascii="思源黑体 Regular" w:eastAsia="思源黑体 Regular" w:hAnsi="思源黑体 Regular"/>
              </w:rPr>
            </w:pPr>
            <w:r w:rsidRPr="00DC3159">
              <w:rPr>
                <w:rFonts w:ascii="思源黑体 Regular" w:eastAsia="思源黑体 Regular" w:hAnsi="思源黑体 Regular" w:hint="eastAsia"/>
              </w:rPr>
              <w:t xml:space="preserve">Input from </w:t>
            </w:r>
            <w:r w:rsidRPr="00DC3159">
              <w:rPr>
                <w:rFonts w:ascii="思源黑体 Regular" w:eastAsia="思源黑体 Regular" w:hAnsi="思源黑体 Regular"/>
              </w:rPr>
              <w:t xml:space="preserve">a </w:t>
            </w:r>
            <w:r w:rsidRPr="00DC3159">
              <w:rPr>
                <w:rFonts w:ascii="思源黑体 Regular" w:eastAsia="思源黑体 Regular" w:hAnsi="思源黑体 Regular" w:hint="eastAsia"/>
              </w:rPr>
              <w:t xml:space="preserve">low-level </w:t>
            </w:r>
            <w:r>
              <w:rPr>
                <w:rFonts w:ascii="思源黑体 Regular" w:eastAsia="思源黑体 Regular" w:hAnsi="思源黑体 Regular"/>
              </w:rPr>
              <w:br/>
            </w:r>
            <w:r w:rsidRPr="00DC3159">
              <w:rPr>
                <w:rFonts w:ascii="思源黑体 Regular" w:eastAsia="思源黑体 Regular" w:hAnsi="思源黑体 Regular" w:hint="eastAsia"/>
              </w:rPr>
              <w:t>capsule</w:t>
            </w:r>
            <w:r w:rsidRPr="00DC3159">
              <w:rPr>
                <w:rFonts w:ascii="思源黑体 Regular" w:eastAsia="思源黑体 Regular" w:hAnsi="思源黑体 Regular"/>
              </w:rPr>
              <w:t xml:space="preserve"> / neuron</w:t>
            </w:r>
          </w:p>
        </w:tc>
        <w:tc>
          <w:tcPr>
            <w:tcW w:w="2543" w:type="dxa"/>
            <w:vAlign w:val="center"/>
          </w:tcPr>
          <w:p w:rsidR="00DC3159" w:rsidRPr="00DC3159" w:rsidRDefault="00A55652" w:rsidP="00FB06DE">
            <w:pPr>
              <w:jc w:val="center"/>
              <w:rPr>
                <w:rFonts w:ascii="思源黑体 Regular" w:eastAsia="思源黑体 Regular" w:hAnsi="思源黑体 Regular"/>
              </w:rPr>
            </w:pPr>
            <w:r w:rsidRPr="00476BA0">
              <w:rPr>
                <w:rFonts w:ascii="思源黑体 Regular" w:eastAsia="思源黑体 Regular" w:hAnsi="思源黑体 Regular"/>
                <w:position w:val="-14"/>
              </w:rPr>
              <w:object w:dxaOrig="279" w:dyaOrig="520" w14:anchorId="134953D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pt;height:26pt" o:ole="">
                  <v:imagedata r:id="rId5" o:title=""/>
                </v:shape>
                <o:OLEObject Type="Embed" ProgID="Equation.AxMath" ShapeID="_x0000_i1025" DrawAspect="Content" ObjectID="_1587230574" r:id="rId6"/>
              </w:object>
            </w:r>
            <w:r w:rsidR="00DC3159" w:rsidRPr="00DC3159">
              <w:rPr>
                <w:rFonts w:ascii="思源黑体 Regular" w:eastAsia="思源黑体 Regular" w:hAnsi="思源黑体 Regular"/>
              </w:rPr>
              <w:br/>
              <w:t>(vector)</w:t>
            </w:r>
          </w:p>
        </w:tc>
        <w:tc>
          <w:tcPr>
            <w:tcW w:w="2053" w:type="dxa"/>
            <w:vAlign w:val="center"/>
          </w:tcPr>
          <w:p w:rsidR="00DC3159" w:rsidRPr="00DC3159" w:rsidRDefault="00476BA0" w:rsidP="00FB06DE">
            <w:pPr>
              <w:jc w:val="center"/>
              <w:rPr>
                <w:rFonts w:ascii="思源黑体 Regular" w:eastAsia="思源黑体 Regular" w:hAnsi="思源黑体 Regular"/>
              </w:rPr>
            </w:pPr>
            <w:r w:rsidRPr="00476BA0">
              <w:rPr>
                <w:rFonts w:ascii="思源黑体 Regular" w:eastAsia="思源黑体 Regular" w:hAnsi="思源黑体 Regular"/>
                <w:position w:val="-14"/>
              </w:rPr>
              <w:object w:dxaOrig="275" w:dyaOrig="421" w14:anchorId="6B6A80B6">
                <v:shape id="_x0000_i1026" type="#_x0000_t75" style="width:14pt;height:21pt" o:ole="">
                  <v:imagedata r:id="rId7" o:title=""/>
                </v:shape>
                <o:OLEObject Type="Embed" ProgID="Equation.AxMath" ShapeID="_x0000_i1026" DrawAspect="Content" ObjectID="_1587230575" r:id="rId8"/>
              </w:object>
            </w:r>
            <w:r w:rsidR="00DC3159" w:rsidRPr="00DC3159">
              <w:rPr>
                <w:rFonts w:ascii="思源黑体 Regular" w:eastAsia="思源黑体 Regular" w:hAnsi="思源黑体 Regular"/>
              </w:rPr>
              <w:br/>
              <w:t>(scalar)</w:t>
            </w:r>
          </w:p>
        </w:tc>
      </w:tr>
      <w:tr w:rsidR="00DC3159" w:rsidTr="00FB06DE">
        <w:tc>
          <w:tcPr>
            <w:tcW w:w="2074" w:type="dxa"/>
            <w:vMerge w:val="restart"/>
            <w:vAlign w:val="center"/>
          </w:tcPr>
          <w:p w:rsidR="00DC3159" w:rsidRPr="00715EF1" w:rsidRDefault="00EF73FA" w:rsidP="00FB06DE">
            <w:pPr>
              <w:jc w:val="center"/>
              <w:rPr>
                <w:rFonts w:ascii="思源黑体 Regular" w:eastAsia="思源黑体 Regular" w:hAnsi="思源黑体 Regular"/>
              </w:rPr>
            </w:pPr>
            <w:r w:rsidRPr="00715EF1">
              <w:rPr>
                <w:rFonts w:ascii="思源黑体 Regular" w:eastAsia="思源黑体 Regular" w:hAnsi="思源黑体 Regular" w:hint="eastAsia"/>
              </w:rPr>
              <w:t>Operations</w:t>
            </w:r>
          </w:p>
        </w:tc>
        <w:tc>
          <w:tcPr>
            <w:tcW w:w="2074" w:type="dxa"/>
            <w:vAlign w:val="center"/>
          </w:tcPr>
          <w:p w:rsidR="00DC3159" w:rsidRPr="00715EF1" w:rsidRDefault="00EF73FA" w:rsidP="00FB06DE">
            <w:pPr>
              <w:jc w:val="center"/>
              <w:rPr>
                <w:rFonts w:ascii="思源黑体 Regular" w:eastAsia="思源黑体 Regular" w:hAnsi="思源黑体 Regular"/>
              </w:rPr>
            </w:pPr>
            <w:r w:rsidRPr="00715EF1">
              <w:rPr>
                <w:rFonts w:ascii="思源黑体 Regular" w:eastAsia="思源黑体 Regular" w:hAnsi="思源黑体 Regular"/>
              </w:rPr>
              <w:t>Affine Transform</w:t>
            </w:r>
            <w:r w:rsidR="005F7EAC" w:rsidRPr="00715EF1">
              <w:rPr>
                <w:rFonts w:ascii="思源黑体 Regular" w:eastAsia="思源黑体 Regular" w:hAnsi="思源黑体 Regular"/>
              </w:rPr>
              <w:br/>
            </w:r>
            <w:r w:rsidRPr="00715EF1">
              <w:rPr>
                <w:rFonts w:ascii="思源黑体 Regular" w:eastAsia="思源黑体 Regular" w:hAnsi="思源黑体 Regular"/>
              </w:rPr>
              <w:t>(</w:t>
            </w:r>
            <w:r w:rsidRPr="00715EF1">
              <w:rPr>
                <w:rFonts w:ascii="思源黑体 Regular" w:eastAsia="思源黑体 Regular" w:hAnsi="思源黑体 Regular" w:hint="eastAsia"/>
              </w:rPr>
              <w:t>仿射变换</w:t>
            </w:r>
            <w:r w:rsidRPr="00715EF1">
              <w:rPr>
                <w:rFonts w:ascii="思源黑体 Regular" w:eastAsia="思源黑体 Regular" w:hAnsi="思源黑体 Regular"/>
              </w:rPr>
              <w:t>)</w:t>
            </w:r>
          </w:p>
        </w:tc>
        <w:tc>
          <w:tcPr>
            <w:tcW w:w="2074" w:type="dxa"/>
            <w:vAlign w:val="center"/>
          </w:tcPr>
          <w:p w:rsidR="00DC3159" w:rsidRDefault="00476BA0" w:rsidP="00FB06DE">
            <w:pPr>
              <w:jc w:val="center"/>
            </w:pPr>
            <w:r w:rsidRPr="00476BA0">
              <w:rPr>
                <w:position w:val="-14"/>
              </w:rPr>
              <w:object w:dxaOrig="1451" w:dyaOrig="520">
                <v:shape id="_x0000_i1027" type="#_x0000_t75" style="width:72.5pt;height:26pt" o:ole="">
                  <v:imagedata r:id="rId9" o:title=""/>
                </v:shape>
                <o:OLEObject Type="Embed" ProgID="Equation.AxMath" ShapeID="_x0000_i1027" DrawAspect="Content" ObjectID="_1587230576" r:id="rId10"/>
              </w:object>
            </w:r>
          </w:p>
        </w:tc>
        <w:tc>
          <w:tcPr>
            <w:tcW w:w="2074" w:type="dxa"/>
            <w:vAlign w:val="center"/>
          </w:tcPr>
          <w:p w:rsidR="00DC3159" w:rsidRDefault="00941AE7" w:rsidP="00FB06DE">
            <w:pPr>
              <w:jc w:val="center"/>
            </w:pPr>
            <w:r>
              <w:rPr>
                <w:rFonts w:hint="eastAsia"/>
              </w:rPr>
              <w:t>None</w:t>
            </w:r>
          </w:p>
        </w:tc>
      </w:tr>
      <w:tr w:rsidR="00DC3159" w:rsidTr="00FB06DE">
        <w:tc>
          <w:tcPr>
            <w:tcW w:w="2074" w:type="dxa"/>
            <w:vMerge/>
            <w:vAlign w:val="center"/>
          </w:tcPr>
          <w:p w:rsidR="00DC3159" w:rsidRPr="00715EF1" w:rsidRDefault="00DC3159" w:rsidP="00FB06DE">
            <w:pPr>
              <w:jc w:val="center"/>
              <w:rPr>
                <w:rFonts w:ascii="思源黑体 Regular" w:eastAsia="思源黑体 Regular" w:hAnsi="思源黑体 Regular"/>
              </w:rPr>
            </w:pPr>
          </w:p>
        </w:tc>
        <w:tc>
          <w:tcPr>
            <w:tcW w:w="2074" w:type="dxa"/>
            <w:vAlign w:val="center"/>
          </w:tcPr>
          <w:p w:rsidR="00DC3159" w:rsidRPr="00715EF1" w:rsidRDefault="005F7EAC" w:rsidP="00FB06DE">
            <w:pPr>
              <w:jc w:val="center"/>
              <w:rPr>
                <w:rFonts w:ascii="思源黑体 Regular" w:eastAsia="思源黑体 Regular" w:hAnsi="思源黑体 Regular"/>
              </w:rPr>
            </w:pPr>
            <w:r w:rsidRPr="00715EF1">
              <w:rPr>
                <w:rFonts w:ascii="思源黑体 Regular" w:eastAsia="思源黑体 Regular" w:hAnsi="思源黑体 Regular"/>
              </w:rPr>
              <w:t>Weighting</w:t>
            </w:r>
          </w:p>
        </w:tc>
        <w:tc>
          <w:tcPr>
            <w:tcW w:w="2074" w:type="dxa"/>
            <w:vAlign w:val="center"/>
          </w:tcPr>
          <w:p w:rsidR="00DC3159" w:rsidRDefault="00A55652" w:rsidP="00FB06DE">
            <w:pPr>
              <w:jc w:val="center"/>
            </w:pPr>
            <w:r w:rsidRPr="00476BA0">
              <w:rPr>
                <w:position w:val="-37"/>
              </w:rPr>
              <w:object w:dxaOrig="1840" w:dyaOrig="753">
                <v:shape id="_x0000_i1028" type="#_x0000_t75" style="width:92pt;height:37.5pt" o:ole="">
                  <v:imagedata r:id="rId11" o:title=""/>
                </v:shape>
                <o:OLEObject Type="Embed" ProgID="Equation.AxMath" ShapeID="_x0000_i1028" DrawAspect="Content" ObjectID="_1587230577" r:id="rId12"/>
              </w:object>
            </w:r>
          </w:p>
        </w:tc>
        <w:tc>
          <w:tcPr>
            <w:tcW w:w="2074" w:type="dxa"/>
            <w:vAlign w:val="center"/>
          </w:tcPr>
          <w:p w:rsidR="00DC3159" w:rsidRDefault="00476BA0" w:rsidP="00FB06DE">
            <w:pPr>
              <w:jc w:val="center"/>
            </w:pPr>
            <w:r w:rsidRPr="00476BA0">
              <w:rPr>
                <w:position w:val="-37"/>
              </w:rPr>
              <w:object w:dxaOrig="2104" w:dyaOrig="747">
                <v:shape id="_x0000_i1029" type="#_x0000_t75" style="width:105pt;height:37.5pt" o:ole="">
                  <v:imagedata r:id="rId13" o:title=""/>
                </v:shape>
                <o:OLEObject Type="Embed" ProgID="Equation.AxMath" ShapeID="_x0000_i1029" DrawAspect="Content" ObjectID="_1587230578" r:id="rId14"/>
              </w:object>
            </w:r>
          </w:p>
        </w:tc>
      </w:tr>
      <w:tr w:rsidR="00DC3159" w:rsidTr="00FB06DE">
        <w:tc>
          <w:tcPr>
            <w:tcW w:w="2074" w:type="dxa"/>
            <w:vMerge/>
            <w:vAlign w:val="center"/>
          </w:tcPr>
          <w:p w:rsidR="00DC3159" w:rsidRPr="00715EF1" w:rsidRDefault="00DC3159" w:rsidP="00FB06DE">
            <w:pPr>
              <w:jc w:val="center"/>
              <w:rPr>
                <w:rFonts w:ascii="思源黑体 Regular" w:eastAsia="思源黑体 Regular" w:hAnsi="思源黑体 Regular"/>
              </w:rPr>
            </w:pPr>
          </w:p>
        </w:tc>
        <w:tc>
          <w:tcPr>
            <w:tcW w:w="2074" w:type="dxa"/>
            <w:vAlign w:val="center"/>
          </w:tcPr>
          <w:p w:rsidR="00DC3159" w:rsidRPr="00715EF1" w:rsidRDefault="005F7EAC" w:rsidP="00FB06DE">
            <w:pPr>
              <w:jc w:val="center"/>
              <w:rPr>
                <w:rFonts w:ascii="思源黑体 Regular" w:eastAsia="思源黑体 Regular" w:hAnsi="思源黑体 Regular"/>
              </w:rPr>
            </w:pPr>
            <w:r w:rsidRPr="00715EF1">
              <w:rPr>
                <w:rFonts w:ascii="思源黑体 Regular" w:eastAsia="思源黑体 Regular" w:hAnsi="思源黑体 Regular"/>
              </w:rPr>
              <w:t>Non-linearity</w:t>
            </w:r>
          </w:p>
        </w:tc>
        <w:tc>
          <w:tcPr>
            <w:tcW w:w="2074" w:type="dxa"/>
            <w:vAlign w:val="center"/>
          </w:tcPr>
          <w:p w:rsidR="00DC3159" w:rsidRDefault="007A56C1" w:rsidP="00FB06DE">
            <w:pPr>
              <w:jc w:val="center"/>
            </w:pPr>
            <w:r w:rsidRPr="00476BA0">
              <w:rPr>
                <w:position w:val="-33"/>
              </w:rPr>
              <w:object w:dxaOrig="2721" w:dyaOrig="814">
                <v:shape id="_x0000_i1030" type="#_x0000_t75" style="width:136pt;height:40.5pt" o:ole="">
                  <v:imagedata r:id="rId15" o:title=""/>
                </v:shape>
                <o:OLEObject Type="Embed" ProgID="Equation.AxMath" ShapeID="_x0000_i1030" DrawAspect="Content" ObjectID="_1587230579" r:id="rId16"/>
              </w:object>
            </w:r>
          </w:p>
        </w:tc>
        <w:tc>
          <w:tcPr>
            <w:tcW w:w="2074" w:type="dxa"/>
            <w:vAlign w:val="center"/>
          </w:tcPr>
          <w:p w:rsidR="00DC3159" w:rsidRDefault="00476BA0" w:rsidP="00FB06DE">
            <w:pPr>
              <w:jc w:val="center"/>
            </w:pPr>
            <w:r w:rsidRPr="00476BA0">
              <w:rPr>
                <w:position w:val="-15"/>
              </w:rPr>
              <w:object w:dxaOrig="1269" w:dyaOrig="442">
                <v:shape id="_x0000_i1031" type="#_x0000_t75" style="width:63.5pt;height:22pt" o:ole="">
                  <v:imagedata r:id="rId17" o:title=""/>
                </v:shape>
                <o:OLEObject Type="Embed" ProgID="Equation.AxMath" ShapeID="_x0000_i1031" DrawAspect="Content" ObjectID="_1587230580" r:id="rId18"/>
              </w:object>
            </w:r>
          </w:p>
        </w:tc>
      </w:tr>
      <w:tr w:rsidR="00476BA0" w:rsidTr="00FB06DE">
        <w:tc>
          <w:tcPr>
            <w:tcW w:w="3700" w:type="dxa"/>
            <w:gridSpan w:val="2"/>
            <w:vAlign w:val="center"/>
          </w:tcPr>
          <w:p w:rsidR="00476BA0" w:rsidRPr="00715EF1" w:rsidRDefault="00476BA0" w:rsidP="00FB06DE">
            <w:pPr>
              <w:jc w:val="center"/>
              <w:rPr>
                <w:rFonts w:ascii="思源黑体 Regular" w:eastAsia="思源黑体 Regular" w:hAnsi="思源黑体 Regular"/>
              </w:rPr>
            </w:pPr>
            <w:r w:rsidRPr="00715EF1">
              <w:rPr>
                <w:rFonts w:ascii="思源黑体 Regular" w:eastAsia="思源黑体 Regular" w:hAnsi="思源黑体 Regular" w:hint="eastAsia"/>
              </w:rPr>
              <w:t>Output</w:t>
            </w:r>
          </w:p>
        </w:tc>
        <w:tc>
          <w:tcPr>
            <w:tcW w:w="2074" w:type="dxa"/>
            <w:vAlign w:val="center"/>
          </w:tcPr>
          <w:p w:rsidR="00476BA0" w:rsidRDefault="00FB06DE" w:rsidP="00FB06DE">
            <w:pPr>
              <w:jc w:val="center"/>
            </w:pPr>
            <w:r>
              <w:t>V</w:t>
            </w:r>
            <w:r>
              <w:rPr>
                <w:rFonts w:hint="eastAsia"/>
              </w:rPr>
              <w:t>ector</w:t>
            </w:r>
          </w:p>
        </w:tc>
        <w:tc>
          <w:tcPr>
            <w:tcW w:w="2074" w:type="dxa"/>
            <w:vAlign w:val="center"/>
          </w:tcPr>
          <w:p w:rsidR="00FB06DE" w:rsidRDefault="00FB06DE" w:rsidP="00FB06DE">
            <w:pPr>
              <w:jc w:val="center"/>
            </w:pPr>
            <w:r>
              <w:t>S</w:t>
            </w:r>
            <w:r>
              <w:rPr>
                <w:rFonts w:hint="eastAsia"/>
              </w:rPr>
              <w:t>calar</w:t>
            </w:r>
          </w:p>
        </w:tc>
      </w:tr>
    </w:tbl>
    <w:p w:rsidR="00443CFA" w:rsidRDefault="00966ADA" w:rsidP="00966ADA">
      <w:pPr>
        <w:pStyle w:val="1"/>
      </w:pPr>
      <w:r>
        <w:rPr>
          <w:rFonts w:hint="eastAsia"/>
        </w:rPr>
        <w:t>4 Steps Happening Inside a Capsule</w:t>
      </w:r>
      <w:r w:rsidR="006972D5">
        <w:t xml:space="preserve"> (Intuition)</w:t>
      </w:r>
    </w:p>
    <w:p w:rsidR="00966ADA" w:rsidRDefault="0022192E" w:rsidP="0022192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Matrix multiplication (affine transformation) of input vector.</w:t>
      </w:r>
    </w:p>
    <w:p w:rsidR="0022192E" w:rsidRDefault="0022192E" w:rsidP="0022192E">
      <w:pPr>
        <w:pStyle w:val="a6"/>
        <w:numPr>
          <w:ilvl w:val="0"/>
          <w:numId w:val="2"/>
        </w:numPr>
        <w:ind w:firstLineChars="0"/>
      </w:pPr>
      <w:r>
        <w:t>Scalar weighting of input vectors.</w:t>
      </w:r>
    </w:p>
    <w:p w:rsidR="0022192E" w:rsidRDefault="0022192E" w:rsidP="0022192E">
      <w:pPr>
        <w:pStyle w:val="a6"/>
        <w:numPr>
          <w:ilvl w:val="0"/>
          <w:numId w:val="2"/>
        </w:numPr>
        <w:ind w:firstLineChars="0"/>
      </w:pPr>
      <w:r>
        <w:t>Sum of weighted input vectors.</w:t>
      </w:r>
    </w:p>
    <w:p w:rsidR="007A56C1" w:rsidRDefault="007A56C1" w:rsidP="0022192E">
      <w:pPr>
        <w:pStyle w:val="a6"/>
        <w:numPr>
          <w:ilvl w:val="0"/>
          <w:numId w:val="2"/>
        </w:numPr>
        <w:ind w:firstLineChars="0"/>
      </w:pPr>
      <w:r>
        <w:t>“Squashing”</w:t>
      </w:r>
      <w:r w:rsidR="00F6110E">
        <w:t xml:space="preserve"> </w:t>
      </w:r>
      <w:r>
        <w:t>non-linearity.</w:t>
      </w:r>
    </w:p>
    <w:p w:rsidR="00F6110E" w:rsidRDefault="00F711B0" w:rsidP="00F6110E">
      <w:r>
        <w:object w:dxaOrig="12085" w:dyaOrig="3937">
          <v:shape id="_x0000_i1032" type="#_x0000_t75" style="width:415pt;height:135pt" o:ole="">
            <v:imagedata r:id="rId19" o:title=""/>
          </v:shape>
          <o:OLEObject Type="Embed" ProgID="Visio.Drawing.15" ShapeID="_x0000_i1032" DrawAspect="Content" ObjectID="_1587230581" r:id="rId20"/>
        </w:object>
      </w:r>
    </w:p>
    <w:p w:rsidR="00F711B0" w:rsidRDefault="00F711B0" w:rsidP="00C10275">
      <w:pPr>
        <w:pStyle w:val="2"/>
        <w:numPr>
          <w:ilvl w:val="0"/>
          <w:numId w:val="5"/>
        </w:numPr>
      </w:pPr>
      <w:r>
        <w:t>Affine Transformation</w:t>
      </w:r>
    </w:p>
    <w:p w:rsidR="00F711B0" w:rsidRPr="008011FD" w:rsidRDefault="00284A1B" w:rsidP="00770A59">
      <w:pPr>
        <w:rPr>
          <w:b/>
        </w:rPr>
      </w:pPr>
      <w:r w:rsidRPr="008011FD">
        <w:rPr>
          <w:rFonts w:hint="eastAsia"/>
          <w:b/>
        </w:rPr>
        <w:t>Weight matrix</w:t>
      </w:r>
    </w:p>
    <w:p w:rsidR="00284A1B" w:rsidRDefault="00284A1B" w:rsidP="00770A59">
      <w:r>
        <w:rPr>
          <w:rFonts w:hint="eastAsia"/>
        </w:rPr>
        <w:t>It</w:t>
      </w:r>
      <w:r>
        <w:t xml:space="preserve"> encodes important spatial (and perhaps other) relationships between lower level features {eyes, mouth, nose} and higher level features {face}.</w:t>
      </w:r>
    </w:p>
    <w:p w:rsidR="00284A1B" w:rsidRDefault="006E3AA3" w:rsidP="00284A1B">
      <w:pPr>
        <w:ind w:left="120"/>
      </w:pPr>
      <w:r>
        <w:object w:dxaOrig="8341" w:dyaOrig="4093">
          <v:shape id="_x0000_i1033" type="#_x0000_t75" style="width:417pt;height:204.5pt" o:ole="">
            <v:imagedata r:id="rId21" o:title=""/>
          </v:shape>
          <o:OLEObject Type="Embed" ProgID="Visio.Drawing.15" ShapeID="_x0000_i1033" DrawAspect="Content" ObjectID="_1587230582" r:id="rId22"/>
        </w:object>
      </w:r>
    </w:p>
    <w:p w:rsidR="00D84EBE" w:rsidRDefault="00D84EBE" w:rsidP="00D84EBE">
      <w:r w:rsidRPr="009D7CBE">
        <w:rPr>
          <w:rFonts w:hint="eastAsia"/>
          <w:b/>
        </w:rPr>
        <w:t>e.g.</w:t>
      </w:r>
      <w:r>
        <w:rPr>
          <w:rFonts w:hint="eastAsia"/>
        </w:rPr>
        <w:t xml:space="preserve"> </w:t>
      </w:r>
      <w:r w:rsidR="00623255" w:rsidRPr="00573884">
        <w:rPr>
          <w:position w:val="-14"/>
        </w:rPr>
        <w:object w:dxaOrig="297" w:dyaOrig="422">
          <v:shape id="_x0000_i1034" type="#_x0000_t75" style="width:15pt;height:21pt" o:ole="">
            <v:imagedata r:id="rId23" o:title=""/>
          </v:shape>
          <o:OLEObject Type="Embed" ProgID="Equation.AxMath" ShapeID="_x0000_i1034" DrawAspect="Content" ObjectID="_1587230583" r:id="rId24"/>
        </w:object>
      </w:r>
      <w:r w:rsidR="00623255">
        <w:t xml:space="preserve"> encodes where the face should be according to the detected position of eyes.</w:t>
      </w:r>
    </w:p>
    <w:p w:rsidR="003216EC" w:rsidRDefault="002022A9" w:rsidP="00F86F14">
      <w:pPr>
        <w:pStyle w:val="2"/>
        <w:numPr>
          <w:ilvl w:val="0"/>
          <w:numId w:val="5"/>
        </w:numPr>
      </w:pPr>
      <w:r>
        <w:rPr>
          <w:rFonts w:hint="eastAsia"/>
        </w:rPr>
        <w:t>Scalar</w:t>
      </w:r>
      <w:r w:rsidR="0089380E">
        <w:t xml:space="preserve"> Weightin</w:t>
      </w:r>
      <w:r w:rsidR="00AB27AB">
        <w:t>g</w:t>
      </w:r>
    </w:p>
    <w:p w:rsidR="003406F1" w:rsidRDefault="00D437EE" w:rsidP="00ED6A1E">
      <w:r w:rsidRPr="003406F1">
        <w:rPr>
          <w:b/>
        </w:rPr>
        <w:t>Essence</w:t>
      </w:r>
      <w:r>
        <w:t>: decide how much of the lower-level output is to send to</w:t>
      </w:r>
      <w:r w:rsidR="00E86726">
        <w:t xml:space="preserve"> </w:t>
      </w:r>
      <w:r w:rsidR="00E86726">
        <w:rPr>
          <w:rFonts w:hint="eastAsia"/>
        </w:rPr>
        <w:t>each</w:t>
      </w:r>
      <w:r w:rsidR="00E86726">
        <w:t xml:space="preserve"> of</w:t>
      </w:r>
      <w:r>
        <w:t xml:space="preserve"> </w:t>
      </w:r>
      <w:r w:rsidR="003B309B">
        <w:t xml:space="preserve">the </w:t>
      </w:r>
      <w:r w:rsidR="00585918">
        <w:t>upper-</w:t>
      </w:r>
      <w:r w:rsidR="003B309B">
        <w:t>level capsules.</w:t>
      </w:r>
      <w:r w:rsidR="00585918">
        <w:rPr>
          <w:rFonts w:hint="eastAsia"/>
        </w:rPr>
        <w:t xml:space="preserve"> </w:t>
      </w:r>
      <w:r w:rsidR="00585918">
        <w:t>The lower level capsule measures which upper-</w:t>
      </w:r>
      <w:r w:rsidR="00585918">
        <w:lastRenderedPageBreak/>
        <w:t>level capsule better accommodates</w:t>
      </w:r>
      <w:r w:rsidR="00735753">
        <w:t xml:space="preserve"> its result, say Capsule </w:t>
      </w:r>
      <w:r w:rsidR="00735753" w:rsidRPr="00735753">
        <w:rPr>
          <w:position w:val="-13"/>
        </w:rPr>
        <w:object w:dxaOrig="209" w:dyaOrig="418">
          <v:shape id="_x0000_i1035" type="#_x0000_t75" style="width:10.5pt;height:21pt" o:ole="">
            <v:imagedata r:id="rId25" o:title=""/>
          </v:shape>
          <o:OLEObject Type="Embed" ProgID="Equation.AxMath" ShapeID="_x0000_i1035" DrawAspect="Content" ObjectID="_1587230584" r:id="rId26"/>
        </w:object>
      </w:r>
      <w:r w:rsidR="00735753">
        <w:t xml:space="preserve">. </w:t>
      </w:r>
      <w:r w:rsidR="00ED6A1E">
        <w:t xml:space="preserve">Then it </w:t>
      </w:r>
      <w:r w:rsidR="00585918">
        <w:t>will automatically adjust its weight</w:t>
      </w:r>
      <w:r w:rsidR="00ED6A1E">
        <w:t xml:space="preserve"> so that </w:t>
      </w:r>
      <w:r w:rsidR="00ED6A1E" w:rsidRPr="00ED6A1E">
        <w:rPr>
          <w:position w:val="-14"/>
        </w:rPr>
        <w:object w:dxaOrig="278" w:dyaOrig="421">
          <v:shape id="_x0000_i1036" type="#_x0000_t75" style="width:14pt;height:21pt" o:ole="">
            <v:imagedata r:id="rId27" o:title=""/>
          </v:shape>
          <o:OLEObject Type="Embed" ProgID="Equation.AxMath" ShapeID="_x0000_i1036" DrawAspect="Content" ObjectID="_1587230585" r:id="rId28"/>
        </w:object>
      </w:r>
      <w:r w:rsidR="0004131D">
        <w:t xml:space="preserve"> increases and othe</w:t>
      </w:r>
      <w:r w:rsidR="001D279C">
        <w:t>r weight coefficients decreases</w:t>
      </w:r>
      <w:r w:rsidR="00735753">
        <w:t>.</w:t>
      </w:r>
      <w:r w:rsidR="00ED6A1E" w:rsidRPr="00ED6A1E">
        <w:t xml:space="preserve"> </w:t>
      </w:r>
      <w:r w:rsidR="00ED6A1E">
        <w:t xml:space="preserve">This mechanism is called </w:t>
      </w:r>
      <w:r w:rsidR="00ED6A1E" w:rsidRPr="00585918">
        <w:rPr>
          <w:rFonts w:ascii="思源黑体 Regular" w:eastAsia="思源黑体 Regular" w:hAnsi="思源黑体 Regular"/>
          <w:color w:val="0070C0"/>
        </w:rPr>
        <w:t>Dynamic Routing</w:t>
      </w:r>
      <w:r w:rsidR="00ED6A1E">
        <w:t>.</w:t>
      </w:r>
    </w:p>
    <w:p w:rsidR="00902EB0" w:rsidRDefault="004F37E9" w:rsidP="00F86F14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Summation</w:t>
      </w:r>
    </w:p>
    <w:p w:rsidR="004F37E9" w:rsidRDefault="004F37E9" w:rsidP="004F37E9">
      <w:pPr>
        <w:rPr>
          <w:rFonts w:hint="eastAsia"/>
        </w:rPr>
      </w:pPr>
      <w:r>
        <w:rPr>
          <w:rFonts w:hint="eastAsia"/>
        </w:rPr>
        <w:t>Too easy. Omit.</w:t>
      </w:r>
    </w:p>
    <w:p w:rsidR="004F37E9" w:rsidRDefault="00DF414D" w:rsidP="00F86F14">
      <w:pPr>
        <w:pStyle w:val="2"/>
        <w:numPr>
          <w:ilvl w:val="0"/>
          <w:numId w:val="5"/>
        </w:numPr>
      </w:pPr>
      <w:r>
        <w:rPr>
          <w:rFonts w:hint="eastAsia"/>
        </w:rPr>
        <w:t>Squashing</w:t>
      </w:r>
    </w:p>
    <w:p w:rsidR="008B1E20" w:rsidRDefault="008B1E20" w:rsidP="008B1E20">
      <w:r>
        <w:t>Make the o</w:t>
      </w:r>
      <w:r>
        <w:rPr>
          <w:rFonts w:hint="eastAsia"/>
        </w:rPr>
        <w:t>utput</w:t>
      </w:r>
      <w:r>
        <w:t xml:space="preserve"> vector:</w:t>
      </w:r>
    </w:p>
    <w:p w:rsidR="008B1E20" w:rsidRDefault="008B1E20" w:rsidP="008B1E20">
      <w:pPr>
        <w:pStyle w:val="a6"/>
        <w:numPr>
          <w:ilvl w:val="0"/>
          <w:numId w:val="4"/>
        </w:numPr>
        <w:ind w:firstLineChars="0"/>
      </w:pPr>
      <w:r>
        <w:t>Length: probability (belief) of the existence of a feature</w:t>
      </w:r>
      <w:r w:rsidR="00163E28">
        <w:t>.</w:t>
      </w:r>
    </w:p>
    <w:p w:rsidR="00163E28" w:rsidRDefault="00163E28" w:rsidP="008B1E20">
      <w:pPr>
        <w:pStyle w:val="a6"/>
        <w:numPr>
          <w:ilvl w:val="0"/>
          <w:numId w:val="4"/>
        </w:numPr>
        <w:ind w:firstLineChars="0"/>
      </w:pPr>
      <w:r>
        <w:t xml:space="preserve">Direction: the internal state (e.g. the </w:t>
      </w:r>
      <w:r w:rsidR="00FF3A78">
        <w:t>pose</w:t>
      </w:r>
      <w:r>
        <w:t>) of the feature.</w:t>
      </w:r>
    </w:p>
    <w:p w:rsidR="00FF3A78" w:rsidRDefault="00647349" w:rsidP="00FF3A78">
      <w:r>
        <w:rPr>
          <w:noProof/>
        </w:rPr>
        <w:drawing>
          <wp:inline distT="0" distB="0" distL="0" distR="0">
            <wp:extent cx="5274310" cy="3248975"/>
            <wp:effectExtent l="0" t="0" r="2540" b="8890"/>
            <wp:docPr id="1" name="图片 1" descr="https://cdn-images-1.medium.com/max/750/1*f4m5CsJZAL47FCN_fEz-n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-images-1.medium.com/max/750/1*f4m5CsJZAL47FCN_fEz-nQ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EBC" w:rsidRDefault="005E2EBC" w:rsidP="005E2EBC">
      <w:pPr>
        <w:pStyle w:val="2"/>
      </w:pPr>
      <w:r>
        <w:lastRenderedPageBreak/>
        <w:t>Summary</w:t>
      </w:r>
    </w:p>
    <w:p w:rsidR="00FE37A5" w:rsidRDefault="00FE37A5" w:rsidP="00FE37A5">
      <w:r>
        <w:rPr>
          <w:noProof/>
        </w:rPr>
        <w:drawing>
          <wp:inline distT="0" distB="0" distL="0" distR="0">
            <wp:extent cx="5274310" cy="2624497"/>
            <wp:effectExtent l="0" t="0" r="2540" b="4445"/>
            <wp:docPr id="2" name="图片 2" descr="https://cdn-images-1.medium.com/max/1250/1*GbmQ2X9NQoGuJ1M-EOD67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-images-1.medium.com/max/1250/1*GbmQ2X9NQoGuJ1M-EOD67g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DDB" w:rsidRPr="00FE37A5" w:rsidRDefault="00E66DDB" w:rsidP="00FE37A5">
      <w:pPr>
        <w:rPr>
          <w:rFonts w:hint="eastAsia"/>
        </w:rPr>
      </w:pPr>
      <w:bookmarkStart w:id="0" w:name="_GoBack"/>
      <w:bookmarkEnd w:id="0"/>
    </w:p>
    <w:sectPr w:rsidR="00E66DDB" w:rsidRPr="00FE3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Regular">
    <w:panose1 w:val="020B05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50BE3"/>
    <w:multiLevelType w:val="hybridMultilevel"/>
    <w:tmpl w:val="22C8B9CC"/>
    <w:lvl w:ilvl="0" w:tplc="04090001">
      <w:start w:val="1"/>
      <w:numFmt w:val="bullet"/>
      <w:lvlText w:val=""/>
      <w:lvlJc w:val="left"/>
      <w:pPr>
        <w:ind w:left="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9A413B"/>
    <w:multiLevelType w:val="hybridMultilevel"/>
    <w:tmpl w:val="378695F6"/>
    <w:lvl w:ilvl="0" w:tplc="5050A5E8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B86860"/>
    <w:multiLevelType w:val="hybridMultilevel"/>
    <w:tmpl w:val="3C32C600"/>
    <w:lvl w:ilvl="0" w:tplc="5C0A4F80">
      <w:numFmt w:val="bullet"/>
      <w:lvlText w:val="-"/>
      <w:lvlJc w:val="left"/>
      <w:pPr>
        <w:ind w:left="480" w:hanging="360"/>
      </w:pPr>
      <w:rPr>
        <w:rFonts w:ascii="思源宋体" w:eastAsia="思源宋体" w:hAnsi="思源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3" w15:restartNumberingAfterBreak="0">
    <w:nsid w:val="71510718"/>
    <w:multiLevelType w:val="hybridMultilevel"/>
    <w:tmpl w:val="3984F656"/>
    <w:lvl w:ilvl="0" w:tplc="4F98E0A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B67C58"/>
    <w:multiLevelType w:val="hybridMultilevel"/>
    <w:tmpl w:val="FC4CB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B2"/>
    <w:rsid w:val="0004131D"/>
    <w:rsid w:val="00163E28"/>
    <w:rsid w:val="001C7CB2"/>
    <w:rsid w:val="001D279C"/>
    <w:rsid w:val="002022A9"/>
    <w:rsid w:val="0022192E"/>
    <w:rsid w:val="00270B94"/>
    <w:rsid w:val="00284A1B"/>
    <w:rsid w:val="003216EC"/>
    <w:rsid w:val="003406F1"/>
    <w:rsid w:val="00344DBF"/>
    <w:rsid w:val="003B309B"/>
    <w:rsid w:val="00416068"/>
    <w:rsid w:val="00443CFA"/>
    <w:rsid w:val="00450D15"/>
    <w:rsid w:val="00476BA0"/>
    <w:rsid w:val="004F37E9"/>
    <w:rsid w:val="0051083E"/>
    <w:rsid w:val="00573884"/>
    <w:rsid w:val="00585918"/>
    <w:rsid w:val="005E2EBC"/>
    <w:rsid w:val="005F7EAC"/>
    <w:rsid w:val="00623255"/>
    <w:rsid w:val="00641842"/>
    <w:rsid w:val="00647349"/>
    <w:rsid w:val="006972D5"/>
    <w:rsid w:val="006B5702"/>
    <w:rsid w:val="006E3AA3"/>
    <w:rsid w:val="00715EF1"/>
    <w:rsid w:val="00735753"/>
    <w:rsid w:val="00770A59"/>
    <w:rsid w:val="007A56C1"/>
    <w:rsid w:val="007C2B22"/>
    <w:rsid w:val="008011FD"/>
    <w:rsid w:val="0089380E"/>
    <w:rsid w:val="008B1E20"/>
    <w:rsid w:val="00902EB0"/>
    <w:rsid w:val="00941AE7"/>
    <w:rsid w:val="00966ADA"/>
    <w:rsid w:val="009A6D5F"/>
    <w:rsid w:val="009D1F0D"/>
    <w:rsid w:val="009D7CBE"/>
    <w:rsid w:val="009E4FD3"/>
    <w:rsid w:val="00A55652"/>
    <w:rsid w:val="00AB27AB"/>
    <w:rsid w:val="00BE6205"/>
    <w:rsid w:val="00C10275"/>
    <w:rsid w:val="00C655EC"/>
    <w:rsid w:val="00C8527B"/>
    <w:rsid w:val="00D35221"/>
    <w:rsid w:val="00D437EE"/>
    <w:rsid w:val="00D84EBE"/>
    <w:rsid w:val="00DC3159"/>
    <w:rsid w:val="00DF414D"/>
    <w:rsid w:val="00E00A2B"/>
    <w:rsid w:val="00E66DDB"/>
    <w:rsid w:val="00E86726"/>
    <w:rsid w:val="00ED6A1E"/>
    <w:rsid w:val="00EF73FA"/>
    <w:rsid w:val="00F6110E"/>
    <w:rsid w:val="00F63DE9"/>
    <w:rsid w:val="00F711B0"/>
    <w:rsid w:val="00F86F14"/>
    <w:rsid w:val="00FB06DE"/>
    <w:rsid w:val="00FE266A"/>
    <w:rsid w:val="00FE37A5"/>
    <w:rsid w:val="00FF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2840"/>
  <w15:chartTrackingRefBased/>
  <w15:docId w15:val="{ABE6B394-A0BB-4E79-B2F3-E71CA85E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27B"/>
    <w:pPr>
      <w:widowControl w:val="0"/>
      <w:jc w:val="both"/>
    </w:pPr>
    <w:rPr>
      <w:rFonts w:ascii="思源宋体" w:eastAsia="思源宋体" w:hAnsi="思源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43CFA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11B0"/>
    <w:pPr>
      <w:keepNext/>
      <w:keepLines/>
      <w:spacing w:before="260" w:after="260" w:line="416" w:lineRule="auto"/>
      <w:outlineLvl w:val="1"/>
    </w:pPr>
    <w:rPr>
      <w:rFonts w:ascii="思源黑体 Regular" w:eastAsia="思源黑体 Regular" w:hAnsi="思源黑体 Regular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37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3CFA"/>
    <w:rPr>
      <w:rFonts w:ascii="思源宋体" w:eastAsia="思源宋体" w:hAnsi="思源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F711B0"/>
    <w:rPr>
      <w:rFonts w:ascii="思源黑体 Regular" w:eastAsia="思源黑体 Regular" w:hAnsi="思源黑体 Regular" w:cstheme="majorBidi"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43CFA"/>
    <w:pPr>
      <w:spacing w:before="240" w:after="60"/>
      <w:jc w:val="center"/>
      <w:outlineLvl w:val="0"/>
    </w:pPr>
    <w:rPr>
      <w:rFonts w:ascii="Roboto" w:eastAsia="思源黑体 Regular" w:hAnsi="Roboto" w:cstheme="majorBidi"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443CFA"/>
    <w:rPr>
      <w:rFonts w:ascii="Roboto" w:eastAsia="思源黑体 Regular" w:hAnsi="Roboto" w:cstheme="majorBidi"/>
      <w:bCs/>
      <w:sz w:val="44"/>
      <w:szCs w:val="32"/>
    </w:rPr>
  </w:style>
  <w:style w:type="table" w:styleId="a5">
    <w:name w:val="Table Grid"/>
    <w:basedOn w:val="a1"/>
    <w:uiPriority w:val="39"/>
    <w:rsid w:val="00443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F7EA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F37E9"/>
    <w:rPr>
      <w:rFonts w:ascii="思源宋体" w:eastAsia="思源宋体" w:hAnsi="思源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package" Target="embeddings/Microsoft_Visio___.vsdx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package" Target="embeddings/Microsoft_Visio___1.vsdx"/><Relationship Id="rId27" Type="http://schemas.openxmlformats.org/officeDocument/2006/relationships/image" Target="media/image12.wmf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可</dc:creator>
  <cp:keywords/>
  <dc:description/>
  <cp:lastModifiedBy>文 可</cp:lastModifiedBy>
  <cp:revision>64</cp:revision>
  <dcterms:created xsi:type="dcterms:W3CDTF">2018-05-07T11:09:00Z</dcterms:created>
  <dcterms:modified xsi:type="dcterms:W3CDTF">2018-05-07T12:34:00Z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