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7EA" w:rsidRDefault="006165DF" w:rsidP="006165DF">
      <w:pPr>
        <w:pStyle w:val="2"/>
        <w:numPr>
          <w:ilvl w:val="0"/>
          <w:numId w:val="7"/>
        </w:numPr>
        <w:spacing w:before="156" w:after="312"/>
      </w:pPr>
      <w:r>
        <w:rPr>
          <w:rFonts w:hint="eastAsia"/>
        </w:rPr>
        <w:t>容斥原理</w:t>
      </w:r>
    </w:p>
    <w:p w:rsidR="006165DF" w:rsidRDefault="006165DF" w:rsidP="006165DF">
      <w:pPr>
        <w:spacing w:before="156" w:after="312"/>
      </w:pPr>
      <w:r w:rsidRPr="00F33C4B">
        <w:rPr>
          <w:rFonts w:ascii="黑体" w:eastAsia="黑体" w:hAnsi="黑体" w:hint="eastAsia"/>
          <w:color w:val="0070C0"/>
        </w:rPr>
        <w:t>定理：</w:t>
      </w: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是有限集合，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是跟集合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有关的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性质。设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中具有性质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的元素构成的集合，</w:t>
      </w:r>
      <w:r>
        <w:rPr>
          <w:rFonts w:hint="eastAsia"/>
        </w:rPr>
        <w:t> 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="001E587C"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 w:rsidR="001E587C">
        <w:rPr>
          <w:rFonts w:hint="eastAsia"/>
        </w:rPr>
        <w:t>中</w:t>
      </w:r>
      <w:r w:rsidR="001E587C" w:rsidRPr="008979DF">
        <w:rPr>
          <w:rFonts w:hint="eastAsia"/>
          <w:b/>
        </w:rPr>
        <w:t>不具备</w:t>
      </w:r>
      <w:r w:rsidR="001E587C">
        <w:rPr>
          <w:rFonts w:hint="eastAsia"/>
        </w:rPr>
        <w:t>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587C">
        <w:rPr>
          <w:rFonts w:hint="eastAsia"/>
        </w:rPr>
        <w:t>的元素构成的集合。则</w:t>
      </w:r>
    </w:p>
    <w:p w:rsidR="001E587C" w:rsidRDefault="001E587C" w:rsidP="006165DF">
      <w:pPr>
        <w:spacing w:before="156" w:after="312"/>
      </w:pP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中不具备性质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的元素的个数为：</w:t>
      </w:r>
    </w:p>
    <w:p w:rsidR="00F33C4B" w:rsidRPr="00F33C4B" w:rsidRDefault="005564C6" w:rsidP="006165DF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1..m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F33C4B" w:rsidRPr="00325A8B" w:rsidRDefault="00F33C4B" w:rsidP="006165DF">
      <w:pPr>
        <w:spacing w:before="156" w:after="312"/>
        <w:rPr>
          <w:rFonts w:ascii="黑体" w:eastAsia="黑体" w:hAnsi="黑体"/>
          <w:color w:val="0070C0"/>
        </w:rPr>
      </w:pPr>
      <w:r w:rsidRPr="00325A8B">
        <w:rPr>
          <w:rFonts w:ascii="黑体" w:eastAsia="黑体" w:hAnsi="黑体" w:hint="eastAsia"/>
          <w:color w:val="0070C0"/>
        </w:rPr>
        <w:t>一般化定理：</w:t>
      </w:r>
    </w:p>
    <w:p w:rsidR="00F33C4B" w:rsidRDefault="00F33C4B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是一个有限集合，</w:t>
      </w:r>
      <m:oMath>
        <m:r>
          <w:rPr>
            <w:rFonts w:ascii="Cambria Math" w:hAnsi="Cambria Math"/>
          </w:rPr>
          <m:t>P≔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  <w:r>
        <w:rPr>
          <w:rFonts w:hint="eastAsia"/>
        </w:rPr>
        <w:t>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上的性质集合。求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恰好具有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中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性质的元素个数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。</w:t>
      </w:r>
    </w:p>
    <w:p w:rsidR="00F33C4B" w:rsidRDefault="007516D7" w:rsidP="006165DF">
      <w:pPr>
        <w:spacing w:before="156" w:after="312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</w:t>
      </w:r>
      <w:r w:rsidRPr="009A0605">
        <w:rPr>
          <w:rFonts w:hint="eastAsia"/>
          <w:b/>
          <w:color w:val="FF0000"/>
        </w:rPr>
        <w:t>具有</w:t>
      </w:r>
      <w:r>
        <w:rPr>
          <w:rFonts w:hint="eastAsia"/>
        </w:rPr>
        <w:t>括号</w:t>
      </w:r>
      <w:proofErr w:type="gramStart"/>
      <w:r>
        <w:rPr>
          <w:rFonts w:hint="eastAsia"/>
        </w:rPr>
        <w:t>内性质</w:t>
      </w:r>
      <w:proofErr w:type="gramEnd"/>
      <w:r>
        <w:rPr>
          <w:rFonts w:hint="eastAsia"/>
        </w:rPr>
        <w:t>的元素的个数。规定</w:t>
      </w:r>
    </w:p>
    <w:p w:rsidR="007516D7" w:rsidRPr="007516D7" w:rsidRDefault="007516D7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&amp;              0&amp;   k=0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&amp;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从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1..m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中选</m:t>
                      </m:r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个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&amp;   1≤k≤m</m:t>
                  </m:r>
                </m:e>
              </m:eqArr>
              <m:r>
                <w:rPr>
                  <w:rFonts w:ascii="Cambria Math" w:hAnsi="Cambria Math"/>
                </w:rPr>
                <m:t xml:space="preserve">   </m:t>
              </m:r>
            </m:e>
          </m:d>
        </m:oMath>
      </m:oMathPara>
    </w:p>
    <w:p w:rsidR="007516D7" w:rsidRDefault="00325A8B" w:rsidP="006165DF">
      <w:pPr>
        <w:spacing w:before="156" w:after="312"/>
      </w:pPr>
      <w:r>
        <w:rPr>
          <w:rFonts w:hint="eastAsia"/>
        </w:rPr>
        <w:t>则</w:t>
      </w:r>
    </w:p>
    <w:p w:rsidR="00325A8B" w:rsidRPr="00325A8B" w:rsidRDefault="00325A8B" w:rsidP="006165DF">
      <w:pPr>
        <w:spacing w:before="156" w:after="312"/>
      </w:pPr>
      <m:oMathPara>
        <m:oMath>
          <m:r>
            <w:rPr>
              <w:rFonts w:ascii="Cambria Math" w:hAnsi="Cambria Math"/>
            </w:rPr>
            <w:lastRenderedPageBreak/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nary>
        </m:oMath>
      </m:oMathPara>
    </w:p>
    <w:p w:rsidR="00325A8B" w:rsidRDefault="00325A8B" w:rsidP="006165DF">
      <w:pPr>
        <w:spacing w:before="156" w:after="312"/>
      </w:pPr>
      <w:r>
        <w:rPr>
          <w:rFonts w:hint="eastAsia"/>
        </w:rPr>
        <w:t>证明：设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是集合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中的一个元素，则：</w:t>
      </w:r>
    </w:p>
    <w:p w:rsidR="00325A8B" w:rsidRDefault="00325A8B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中具有少于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0</w:t>
      </w:r>
      <w:r w:rsidR="006E1533">
        <w:rPr>
          <w:rFonts w:hint="eastAsia"/>
        </w:rPr>
        <w:t>；</w:t>
      </w:r>
    </w:p>
    <w:p w:rsidR="00325A8B" w:rsidRDefault="00D20994" w:rsidP="00325A8B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</m:t>
            </m:r>
          </m:e>
        </m:d>
      </m:oMath>
      <w:r>
        <w:rPr>
          <w:rFonts w:hint="eastAsia"/>
        </w:rPr>
        <w:t>的贡献为</w:t>
      </w:r>
      <w:r>
        <w:rPr>
          <w:rFonts w:hint="eastAsia"/>
        </w:rPr>
        <w:t>1</w:t>
      </w:r>
      <w:r>
        <w:rPr>
          <w:rFonts w:hint="eastAsia"/>
        </w:rPr>
        <w:t>，对其它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的贡献均为</w:t>
      </w:r>
      <w:r>
        <w:rPr>
          <w:rFonts w:hint="eastAsia"/>
        </w:rPr>
        <w:t>0</w:t>
      </w:r>
      <w:r w:rsidR="00FF1CAD">
        <w:rPr>
          <w:rFonts w:hint="eastAsia"/>
        </w:rPr>
        <w:t>；</w:t>
      </w:r>
    </w:p>
    <w:p w:rsidR="00FF1CAD" w:rsidRPr="00887B8F" w:rsidRDefault="00FF1CAD" w:rsidP="00FF1CAD">
      <w:pPr>
        <w:pStyle w:val="a4"/>
        <w:numPr>
          <w:ilvl w:val="0"/>
          <w:numId w:val="8"/>
        </w:numPr>
        <w:spacing w:before="156" w:after="312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具有</w:t>
      </w:r>
      <m:oMath>
        <m:r>
          <w:rPr>
            <w:rFonts w:ascii="Cambria Math" w:hAnsi="Cambria Math"/>
          </w:rPr>
          <m:t xml:space="preserve">k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r&lt;k≤m</m:t>
            </m:r>
          </m:e>
        </m:d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性质，则它对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hint="eastAsia"/>
        </w:rPr>
        <w:t>的贡献为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k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eastAsia"/>
        </w:rPr>
        <w:t>（回想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的范围是从</w:t>
      </w:r>
      <w:r>
        <w:rPr>
          <w:rFonts w:hint="eastAsia"/>
        </w:rPr>
        <w:t>r</w:t>
      </w:r>
      <w:r>
        <w:rPr>
          <w:rFonts w:hint="eastAsia"/>
        </w:rPr>
        <w:t>到</w:t>
      </w:r>
      <w:r>
        <w:rPr>
          <w:rFonts w:hint="eastAsia"/>
        </w:rPr>
        <w:t>m</w:t>
      </w:r>
      <w:r>
        <w:rPr>
          <w:rFonts w:hint="eastAsia"/>
        </w:rPr>
        <w:t>的）</w:t>
      </w:r>
      <w:r w:rsidR="00053961">
        <w:rPr>
          <w:rFonts w:hint="eastAsia"/>
        </w:rPr>
        <w:t>，从而</w:t>
      </w:r>
      <w:r w:rsidR="005F514A">
        <w:rPr>
          <w:rFonts w:hint="eastAsia"/>
        </w:rPr>
        <w:t>它对和式的贡献为：</w:t>
      </w:r>
      <w:r w:rsidR="005F514A"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i=r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i-r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eqAr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i-r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j=r</m:t>
              </m:r>
            </m:sub>
            <m:sup>
              <m:r>
                <w:rPr>
                  <w:rFonts w:ascii="Cambria Math" w:hAnsi="Cambria Math"/>
                </w:rPr>
                <m:t>k-r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k-r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eqAr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eqAr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k-r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x=1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=0</m:t>
          </m:r>
        </m:oMath>
      </m:oMathPara>
    </w:p>
    <w:p w:rsidR="00887B8F" w:rsidRDefault="00887B8F" w:rsidP="00887B8F">
      <w:pPr>
        <w:spacing w:before="156" w:after="312"/>
      </w:pPr>
      <w:r>
        <w:rPr>
          <w:rFonts w:hint="eastAsia"/>
        </w:rPr>
        <w:t>综上，式子右端是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中恰好具有</w:t>
      </w:r>
      <m:oMath>
        <m:r>
          <w:rPr>
            <w:rFonts w:ascii="Cambria Math" w:hAnsi="Cambria Math"/>
          </w:rPr>
          <m:t>r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性质的元素的个数。</w:t>
      </w:r>
    </w:p>
    <w:p w:rsidR="00742F62" w:rsidRDefault="00742F62" w:rsidP="00742F62">
      <w:pPr>
        <w:pStyle w:val="2"/>
        <w:spacing w:before="156" w:after="312"/>
      </w:pPr>
      <w:r>
        <w:rPr>
          <w:rFonts w:hint="eastAsia"/>
        </w:rPr>
        <w:t>例题</w:t>
      </w:r>
    </w:p>
    <w:p w:rsidR="00742F62" w:rsidRDefault="00742F62" w:rsidP="00742F62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求由</w:t>
      </w:r>
      <m:oMath>
        <m:r>
          <w:rPr>
            <w:rFonts w:ascii="Cambria Math" w:hAnsi="Cambria Math"/>
          </w:rPr>
          <m:t>a, b, c, d</m:t>
        </m:r>
      </m:oMath>
      <w:r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位符号串中，</w:t>
      </w:r>
      <m:oMath>
        <m:r>
          <w:rPr>
            <w:rFonts w:ascii="Cambria Math" w:hAnsi="Cambria Math"/>
          </w:rPr>
          <m:t>a, b, c, d</m:t>
        </m:r>
      </m:oMath>
      <w:r>
        <w:rPr>
          <w:rFonts w:hint="eastAsia"/>
        </w:rPr>
        <w:t>至少出现一次的符号串的数目。</w:t>
      </w:r>
    </w:p>
    <w:p w:rsidR="00742F62" w:rsidRDefault="00742F62" w:rsidP="00742F62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..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分别为不出现</w:t>
      </w:r>
      <m:oMath>
        <m:r>
          <w:rPr>
            <w:rFonts w:ascii="Cambria Math" w:hAnsi="Cambria Math"/>
          </w:rPr>
          <m:t>a, b, c,d</m:t>
        </m:r>
      </m:oMath>
      <w:r>
        <w:rPr>
          <w:rFonts w:hint="eastAsia"/>
        </w:rPr>
        <w:t>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位符号串的集合，</w:t>
      </w:r>
      <m:oMath>
        <m:r>
          <w:rPr>
            <w:rFonts w:ascii="Cambria Math" w:hAnsi="Cambria Math"/>
          </w:rPr>
          <m:t>A</m:t>
        </m:r>
      </m:oMath>
      <w:r w:rsidR="00B80351">
        <w:rPr>
          <w:rFonts w:hint="eastAsia"/>
        </w:rPr>
        <w:t>为</w:t>
      </w:r>
      <m:oMath>
        <m:r>
          <w:rPr>
            <w:rFonts w:ascii="Cambria Math" w:hAnsi="Cambria Math"/>
          </w:rPr>
          <m:t>a, b, c, d</m:t>
        </m:r>
      </m:oMath>
      <w:r w:rsidR="00B80351">
        <w:rPr>
          <w:rFonts w:hint="eastAsia"/>
        </w:rPr>
        <w:t>四个字符构成的</w:t>
      </w:r>
      <m:oMath>
        <m:r>
          <w:rPr>
            <w:rFonts w:ascii="Cambria Math" w:hAnsi="Cambria Math"/>
          </w:rPr>
          <m:t>n</m:t>
        </m:r>
      </m:oMath>
      <w:r w:rsidR="00B80351">
        <w:rPr>
          <w:rFonts w:hint="eastAsia"/>
        </w:rPr>
        <w:t>位符号串的集合。则</w:t>
      </w:r>
    </w:p>
    <w:p w:rsidR="00B80351" w:rsidRPr="00B80351" w:rsidRDefault="005564C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5564C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5564C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B80351" w:rsidRPr="00B80351" w:rsidRDefault="005564C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80351" w:rsidRPr="00B80351" w:rsidRDefault="005564C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BA6C03" w:rsidRDefault="00B80351" w:rsidP="00742F62">
      <w:pPr>
        <w:spacing w:before="156" w:after="312"/>
      </w:pPr>
      <w:r>
        <w:rPr>
          <w:rFonts w:hint="eastAsia"/>
        </w:rPr>
        <w:t>于是</w:t>
      </w:r>
    </w:p>
    <w:p w:rsidR="00B80351" w:rsidRPr="00967382" w:rsidRDefault="005564C6" w:rsidP="00742F6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i,j,k∈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1..4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+6×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-4</m:t>
          </m:r>
        </m:oMath>
      </m:oMathPara>
    </w:p>
    <w:p w:rsidR="00967382" w:rsidRDefault="00967382" w:rsidP="00742F62">
      <w:pPr>
        <w:spacing w:before="156" w:after="312"/>
      </w:pPr>
    </w:p>
    <w:p w:rsidR="006312C4" w:rsidRDefault="006312C4" w:rsidP="006312C4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欧拉函数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表示小于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互质的整数的个数。求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rPr>
          <w:rFonts w:hint="eastAsia"/>
        </w:rPr>
        <w:t>。</w:t>
      </w:r>
    </w:p>
    <w:p w:rsidR="006312C4" w:rsidRDefault="0039389E" w:rsidP="0039389E">
      <w:pPr>
        <w:spacing w:before="156" w:after="312"/>
      </w:pPr>
      <w:r>
        <w:rPr>
          <w:rFonts w:hint="eastAsia"/>
        </w:rPr>
        <w:t>将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分解成质因数的乘积的形式</w:t>
      </w:r>
    </w:p>
    <w:p w:rsidR="0039389E" w:rsidRPr="0039389E" w:rsidRDefault="0039389E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n=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r>
                <m:rPr>
                  <m:nor/>
                </m:rPr>
                <w:rPr>
                  <w:rFonts w:ascii="Cambria Math" w:hAnsi="Cambria Math"/>
                </w:rPr>
                <m:t>pow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为不大于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的倍数的自然数的集合，则</w:t>
      </w:r>
    </w:p>
    <w:p w:rsidR="0039389E" w:rsidRPr="0039389E" w:rsidRDefault="005564C6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互质，所以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的最小公倍数为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，所以</w:t>
      </w:r>
    </w:p>
    <w:p w:rsidR="0039389E" w:rsidRPr="0039389E" w:rsidRDefault="005564C6" w:rsidP="0039389E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39389E" w:rsidRDefault="0039389E" w:rsidP="0039389E">
      <w:pPr>
        <w:spacing w:before="156" w:after="312"/>
      </w:pPr>
      <w:r>
        <w:rPr>
          <w:rFonts w:hint="eastAsia"/>
        </w:rPr>
        <w:t>等等。</w:t>
      </w:r>
    </w:p>
    <w:p w:rsidR="0039389E" w:rsidRDefault="0039389E" w:rsidP="0039389E">
      <w:pPr>
        <w:spacing w:before="156" w:after="312"/>
      </w:pPr>
      <w:r>
        <w:rPr>
          <w:rFonts w:hint="eastAsia"/>
        </w:rPr>
        <w:lastRenderedPageBreak/>
        <w:t>小于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并且与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互质的自然数是集合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1..n</m:t>
            </m:r>
          </m:e>
        </m:d>
      </m:oMath>
      <w:r>
        <w:rPr>
          <w:rFonts w:hint="eastAsia"/>
        </w:rPr>
        <w:t>中那些不属于任何一个集合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的数</w:t>
      </w:r>
      <w:r w:rsidR="001446AD">
        <w:rPr>
          <w:rFonts w:hint="eastAsia"/>
        </w:rPr>
        <w:t>。由容斥原理知</w:t>
      </w:r>
    </w:p>
    <w:p w:rsidR="001446AD" w:rsidRPr="008F4637" w:rsidRDefault="001446AD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1..q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i..k∈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1..q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den>
          </m:f>
        </m:oMath>
      </m:oMathPara>
    </w:p>
    <w:p w:rsidR="008F4637" w:rsidRDefault="008F4637" w:rsidP="0039389E">
      <w:pPr>
        <w:spacing w:before="156" w:after="312"/>
      </w:pPr>
      <w:r>
        <w:rPr>
          <w:rFonts w:hint="eastAsia"/>
        </w:rPr>
        <w:t>上面的和式正好是下列乘积的展开式</w:t>
      </w:r>
    </w:p>
    <w:p w:rsidR="008F4637" w:rsidRPr="00DE1844" w:rsidRDefault="008F4637" w:rsidP="0039389E">
      <w:pPr>
        <w:spacing w:before="156" w:after="312"/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den>
              </m:f>
            </m:e>
          </m:d>
        </m:oMath>
      </m:oMathPara>
    </w:p>
    <w:p w:rsidR="00DE1844" w:rsidRPr="008444A9" w:rsidRDefault="00DE1844" w:rsidP="0039389E">
      <w:pPr>
        <w:spacing w:before="156" w:after="312"/>
        <w:rPr>
          <w:rFonts w:hint="eastAsia"/>
        </w:rPr>
      </w:pPr>
    </w:p>
    <w:p w:rsidR="008444A9" w:rsidRDefault="008444A9" w:rsidP="008444A9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若图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顶点，且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含有完全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子图，则它的顶点的次数（</w:t>
      </w:r>
      <w:r>
        <w:rPr>
          <w:rFonts w:hint="eastAsia"/>
        </w:rPr>
        <w:t>degree</w:t>
      </w:r>
      <w:r>
        <w:rPr>
          <w:rFonts w:hint="eastAsia"/>
        </w:rPr>
        <w:t>）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满足如下不等式。其中，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为图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的顶点集。</w:t>
      </w:r>
    </w:p>
    <w:p w:rsidR="008444A9" w:rsidRPr="00496D0C" w:rsidRDefault="008444A9" w:rsidP="008444A9">
      <w:pPr>
        <w:spacing w:before="156" w:after="312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x∈X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≤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k-2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k-1</m:t>
                  </m:r>
                </m:den>
              </m:f>
            </m:e>
          </m:d>
        </m:oMath>
      </m:oMathPara>
    </w:p>
    <w:p w:rsidR="008444A9" w:rsidRPr="008444A9" w:rsidRDefault="008444A9" w:rsidP="008444A9">
      <w:pPr>
        <w:spacing w:before="156" w:after="312"/>
        <w:rPr>
          <w:rFonts w:ascii="仿宋" w:eastAsia="仿宋" w:hAnsi="仿宋"/>
        </w:rPr>
      </w:pPr>
      <w:r w:rsidRPr="008444A9">
        <w:rPr>
          <w:rFonts w:ascii="仿宋" w:eastAsia="仿宋" w:hAnsi="仿宋" w:hint="eastAsia"/>
        </w:rPr>
        <w:t>【速查】完全</w:t>
      </w:r>
      <m:oMath>
        <m:r>
          <w:rPr>
            <w:rFonts w:ascii="Cambria Math" w:eastAsia="仿宋" w:hAnsi="Cambria Math" w:hint="eastAsia"/>
          </w:rPr>
          <m:t>k</m:t>
        </m:r>
      </m:oMath>
      <w:r w:rsidRPr="008444A9">
        <w:rPr>
          <w:rFonts w:ascii="仿宋" w:eastAsia="仿宋" w:hAnsi="仿宋" w:hint="eastAsia"/>
        </w:rPr>
        <w:t>子图：</w:t>
      </w:r>
      <m:oMath>
        <m:r>
          <w:rPr>
            <w:rFonts w:ascii="Cambria Math" w:eastAsia="仿宋" w:hAnsi="Cambria Math" w:hint="eastAsia"/>
          </w:rPr>
          <m:t>k</m:t>
        </m:r>
      </m:oMath>
      <w:proofErr w:type="gramStart"/>
      <w:r w:rsidRPr="008444A9">
        <w:rPr>
          <w:rFonts w:ascii="仿宋" w:eastAsia="仿宋" w:hAnsi="仿宋" w:hint="eastAsia"/>
        </w:rPr>
        <w:t>个</w:t>
      </w:r>
      <w:proofErr w:type="gramEnd"/>
      <w:r w:rsidRPr="008444A9">
        <w:rPr>
          <w:rFonts w:ascii="仿宋" w:eastAsia="仿宋" w:hAnsi="仿宋" w:hint="eastAsia"/>
        </w:rPr>
        <w:t>顶点两两相连。顶点次数：顶点的边数。</w:t>
      </w:r>
    </w:p>
    <w:p w:rsidR="00901E69" w:rsidRDefault="0052118E" w:rsidP="008444A9">
      <w:pPr>
        <w:spacing w:before="156" w:after="312"/>
      </w:pPr>
      <w:r>
        <w:rPr>
          <w:rFonts w:hint="eastAsia"/>
        </w:rPr>
        <w:t>证明：用反证法，设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>n=p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>+r</m:t>
        </m:r>
      </m:oMath>
      <w:r>
        <w:rPr>
          <w:rFonts w:hint="eastAsia"/>
        </w:rPr>
        <w:t>。其中，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意为</w:t>
      </w:r>
      <w:r>
        <w:rPr>
          <w:rFonts w:hint="eastAsia"/>
        </w:rPr>
        <w:t>remainder</w:t>
      </w:r>
      <w:r>
        <w:rPr>
          <w:rFonts w:hint="eastAsia"/>
        </w:rPr>
        <w:t>，也就是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k-2</m:t>
            </m:r>
          </m:e>
        </m:d>
        <m:r>
          <w:rPr>
            <w:rFonts w:ascii="Cambria Math" w:hAnsi="Cambria Math"/>
          </w:rPr>
          <m:t xml:space="preserve">n </m:t>
        </m:r>
        <m:r>
          <m:rPr>
            <m:nor/>
          </m:rP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k-1</m:t>
            </m:r>
          </m:e>
        </m:d>
      </m:oMath>
      <w:r>
        <w:rPr>
          <w:rFonts w:hint="eastAsia"/>
        </w:rPr>
        <w:t>。</w:t>
      </w:r>
      <w:proofErr w:type="gramStart"/>
      <w:r w:rsidR="00901E69">
        <w:rPr>
          <w:rFonts w:hint="eastAsia"/>
        </w:rPr>
        <w:t>若题设</w:t>
      </w:r>
      <w:proofErr w:type="gramEnd"/>
      <w:r w:rsidR="00901E69">
        <w:rPr>
          <w:rFonts w:hint="eastAsia"/>
        </w:rPr>
        <w:t>不等式成立，则对于任意的</w:t>
      </w:r>
      <m:oMath>
        <m:r>
          <w:rPr>
            <w:rFonts w:ascii="Cambria Math" w:hAnsi="Cambria Math"/>
          </w:rPr>
          <m:t>x∈X</m:t>
        </m:r>
      </m:oMath>
      <w:r w:rsidR="00901E69">
        <w:rPr>
          <w:rFonts w:hint="eastAsia"/>
        </w:rPr>
        <w:t>，均有</w:t>
      </w:r>
    </w:p>
    <w:p w:rsidR="008444A9" w:rsidRPr="00901E69" w:rsidRDefault="00901E69" w:rsidP="008444A9">
      <w:pPr>
        <w:spacing w:before="156" w:after="312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≥p+1</m:t>
          </m:r>
        </m:oMath>
      </m:oMathPara>
    </w:p>
    <w:p w:rsidR="00901E69" w:rsidRDefault="0002371B" w:rsidP="008444A9">
      <w:pPr>
        <w:spacing w:before="156" w:after="312"/>
      </w:pPr>
      <w:r>
        <w:rPr>
          <w:rFonts w:hint="eastAsia"/>
        </w:rPr>
        <w:t>在图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中任取一个顶点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∈X</m:t>
        </m:r>
      </m:oMath>
      <w:r>
        <w:rPr>
          <w:rFonts w:hint="eastAsia"/>
        </w:rPr>
        <w:t>，用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表示在图</w:t>
      </w:r>
      <m:oMath>
        <m:r>
          <w:rPr>
            <w:rFonts w:ascii="Cambria Math" w:hAnsi="Cambria Math"/>
          </w:rPr>
          <m:t>G</m:t>
        </m:r>
      </m:oMath>
      <w:r w:rsidR="005564C6"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564C6">
        <w:rPr>
          <w:rFonts w:hint="eastAsia"/>
        </w:rPr>
        <w:t>相邻的那些顶点构成的集</w:t>
      </w:r>
      <w:r w:rsidR="005564C6">
        <w:rPr>
          <w:rFonts w:hint="eastAsia"/>
        </w:rPr>
        <w:lastRenderedPageBreak/>
        <w:t>合。再去另一个顶点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96D0C">
        <w:rPr>
          <w:rFonts w:hint="eastAsia"/>
        </w:rPr>
        <w:t>和相应的集合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96D0C">
        <w:rPr>
          <w:rFonts w:hint="eastAsia"/>
        </w:rPr>
        <w:t>。由容斥原理得到：</w:t>
      </w:r>
    </w:p>
    <w:p w:rsidR="00496D0C" w:rsidRPr="00ED6465" w:rsidRDefault="00496D0C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≥2p+2-n&gt;0</m:t>
          </m:r>
        </m:oMath>
      </m:oMathPara>
    </w:p>
    <w:p w:rsidR="00ED6465" w:rsidRDefault="00F132B0" w:rsidP="008444A9">
      <w:pPr>
        <w:spacing w:before="156" w:after="312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2p+2-n</m:t>
        </m:r>
      </m:oMath>
      <w:r>
        <w:rPr>
          <w:rFonts w:hint="eastAsia"/>
        </w:rPr>
        <w:t>的意义是：集合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中的每个至少包含</w:t>
      </w:r>
      <m:oMath>
        <m:r>
          <w:rPr>
            <w:rFonts w:ascii="Cambria Math" w:hAnsi="Cambria Math"/>
          </w:rPr>
          <m:t>p+1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中至多包含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元素，也就是图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的全部顶点。</w:t>
      </w:r>
    </w:p>
    <w:p w:rsidR="00271A66" w:rsidRDefault="00271A66" w:rsidP="008444A9">
      <w:pPr>
        <w:spacing w:before="156" w:after="312"/>
      </w:pPr>
      <w:r>
        <w:rPr>
          <w:rFonts w:hint="eastAsia"/>
        </w:rPr>
        <w:t>这样，我们可以归纳出，对于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k-2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，取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相邻的顶点集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k-1</m:t>
            </m:r>
          </m:sub>
        </m:sSub>
      </m:oMath>
      <w:r>
        <w:rPr>
          <w:rFonts w:hint="eastAsia"/>
        </w:rPr>
        <w:t>，有</w:t>
      </w:r>
    </w:p>
    <w:p w:rsidR="00271A66" w:rsidRPr="00271A66" w:rsidRDefault="00271A66" w:rsidP="008444A9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⋂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k-2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k-1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k-2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≥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p+1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k-2</m:t>
              </m:r>
            </m:e>
          </m:d>
          <m:r>
            <w:rPr>
              <w:rFonts w:ascii="Cambria Math" w:hAnsi="Cambria Math"/>
            </w:rPr>
            <m:t>n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=k-1-r</m:t>
          </m:r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&gt;0</m:t>
          </m:r>
        </m:oMath>
      </m:oMathPara>
    </w:p>
    <w:p w:rsidR="00271A66" w:rsidRDefault="009E69B9" w:rsidP="008444A9">
      <w:pPr>
        <w:spacing w:before="156" w:after="312"/>
      </w:pPr>
      <w:r>
        <w:rPr>
          <w:rFonts w:hint="eastAsia"/>
        </w:rPr>
        <w:t>因此，至少有一个顶点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nary>
          <m:naryPr>
            <m:chr m:val="⋂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k-1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hint="eastAsia"/>
        </w:rPr>
        <w:t>，使得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构成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>的一个完全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子图，与题设矛盾。</w:t>
      </w:r>
      <w:proofErr w:type="gramStart"/>
      <w:r>
        <w:rPr>
          <w:rFonts w:hint="eastAsia"/>
        </w:rPr>
        <w:t>故题设</w:t>
      </w:r>
      <w:proofErr w:type="gramEnd"/>
      <w:r>
        <w:rPr>
          <w:rFonts w:hint="eastAsia"/>
        </w:rPr>
        <w:t>不等式成立。</w:t>
      </w:r>
    </w:p>
    <w:p w:rsidR="00DE1844" w:rsidRDefault="00DE1844" w:rsidP="008444A9">
      <w:pPr>
        <w:spacing w:before="156" w:after="312"/>
        <w:rPr>
          <w:rFonts w:hint="eastAsia"/>
        </w:rPr>
      </w:pPr>
    </w:p>
    <w:p w:rsidR="00755D70" w:rsidRDefault="00DE1844" w:rsidP="00DE1844">
      <w:pPr>
        <w:pStyle w:val="a4"/>
        <w:numPr>
          <w:ilvl w:val="0"/>
          <w:numId w:val="10"/>
        </w:numPr>
        <w:spacing w:before="156" w:after="312"/>
      </w:pPr>
      <w:r>
        <w:rPr>
          <w:rFonts w:hint="eastAsia"/>
        </w:rPr>
        <w:t>求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3∙a, 4∙b, 5∙c</m:t>
            </m:r>
          </m:e>
        </m:d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组合数。</w:t>
      </w:r>
    </w:p>
    <w:p w:rsidR="00DE1844" w:rsidRDefault="00283AD0" w:rsidP="00DE1844">
      <w:pPr>
        <w:spacing w:before="156" w:after="312"/>
      </w:pP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∞∙a, ∞∙b, ∞∙c</m:t>
            </m:r>
          </m:e>
        </m:d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组合数为</w:t>
      </w:r>
    </w:p>
    <w:p w:rsidR="00283AD0" w:rsidRPr="0016333C" w:rsidRDefault="00283AD0" w:rsidP="00DE1844">
      <w:pPr>
        <w:spacing w:before="156" w:after="312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10+3-1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=66</m:t>
          </m:r>
        </m:oMath>
      </m:oMathPara>
    </w:p>
    <w:p w:rsidR="00283AD0" w:rsidRDefault="0016333C" w:rsidP="00DE1844">
      <w:pPr>
        <w:spacing w:before="156" w:after="312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</w:t>
      </w:r>
      <w:r>
        <w:rPr>
          <w:rFonts w:hint="eastAsia"/>
        </w:rPr>
        <w:t>的全体为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。</w:t>
      </w:r>
      <w:r w:rsidR="00F7546E">
        <w:rPr>
          <w:rFonts w:hint="eastAsia"/>
        </w:rPr>
        <w:t>定义性质集合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F7546E">
        <w:rPr>
          <w:rFonts w:hint="eastAsia"/>
        </w:rPr>
        <w:t>，其中</w:t>
      </w:r>
    </w:p>
    <w:p w:rsidR="00F7546E" w:rsidRDefault="00F7546E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组合中</w:t>
      </w:r>
      <w:r>
        <w:rPr>
          <w:rFonts w:hint="eastAsia"/>
        </w:rPr>
        <w:t>a</w:t>
      </w:r>
      <w:r>
        <w:rPr>
          <w:rFonts w:hint="eastAsia"/>
        </w:rPr>
        <w:t>的个数不少于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F7546E" w:rsidRDefault="00F7546E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组合中</w:t>
      </w:r>
      <w:r>
        <w:rPr>
          <w:rFonts w:hint="eastAsia"/>
        </w:rPr>
        <w:t>b</w:t>
      </w:r>
      <w:r>
        <w:rPr>
          <w:rFonts w:hint="eastAsia"/>
        </w:rPr>
        <w:t>的个数不少于</w:t>
      </w:r>
      <w:r>
        <w:rPr>
          <w:rFonts w:hint="eastAsia"/>
        </w:rPr>
        <w:t>5</w:t>
      </w:r>
      <w:r>
        <w:rPr>
          <w:rFonts w:hint="eastAsia"/>
        </w:rPr>
        <w:t>；</w:t>
      </w:r>
    </w:p>
    <w:p w:rsidR="00F7546E" w:rsidRDefault="00F7546E" w:rsidP="00DE1844">
      <w:pPr>
        <w:spacing w:before="156" w:after="312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组合中</w:t>
      </w:r>
      <w:r>
        <w:rPr>
          <w:rFonts w:hint="eastAsia"/>
        </w:rPr>
        <w:t>c</w:t>
      </w:r>
      <w:r>
        <w:rPr>
          <w:rFonts w:hint="eastAsia"/>
        </w:rPr>
        <w:t>的个数不少于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:rsidR="00F7546E" w:rsidRDefault="0016333C" w:rsidP="00DE1844">
      <w:pPr>
        <w:spacing w:before="156" w:after="312"/>
      </w:pPr>
      <w:r>
        <w:rPr>
          <w:rFonts w:hint="eastAsia"/>
        </w:rPr>
        <w:t>将满足性质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组合全体记为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47942">
        <w:rPr>
          <w:rFonts w:hint="eastAsia"/>
        </w:rPr>
        <w:t>，那么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7942">
        <w:rPr>
          <w:rFonts w:hint="eastAsia"/>
        </w:rPr>
        <w:t>中的元素可以</w:t>
      </w:r>
      <w:proofErr w:type="gramStart"/>
      <w:r w:rsidR="00847942">
        <w:rPr>
          <w:rFonts w:hint="eastAsia"/>
        </w:rPr>
        <w:t>看做</w:t>
      </w:r>
      <w:proofErr w:type="gramEnd"/>
      <w:r w:rsidR="00847942">
        <w:rPr>
          <w:rFonts w:hint="eastAsia"/>
        </w:rPr>
        <w:t>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847942">
        <w:rPr>
          <w:rFonts w:hint="eastAsia"/>
        </w:rPr>
        <w:t>的</w:t>
      </w:r>
      <w:r w:rsidR="00847942">
        <w:rPr>
          <w:rFonts w:hint="eastAsia"/>
        </w:rPr>
        <w:t>6</w:t>
      </w:r>
      <w:r w:rsidR="00847942">
        <w:rPr>
          <w:rFonts w:hint="eastAsia"/>
        </w:rPr>
        <w:t>组合再拼上</w:t>
      </w:r>
      <w:r w:rsidR="00847942">
        <w:rPr>
          <w:rFonts w:hint="eastAsia"/>
        </w:rPr>
        <w:t>4</w:t>
      </w:r>
      <w:r w:rsidR="00847942">
        <w:rPr>
          <w:rFonts w:hint="eastAsia"/>
        </w:rPr>
        <w:t>个</w:t>
      </w:r>
      <w:r w:rsidR="00847942">
        <w:rPr>
          <w:rFonts w:hint="eastAsia"/>
        </w:rPr>
        <w:t>a</w:t>
      </w:r>
      <w:r w:rsidR="00847942">
        <w:rPr>
          <w:rFonts w:hint="eastAsia"/>
        </w:rPr>
        <w:t>构成的。所以</w:t>
      </w:r>
    </w:p>
    <w:p w:rsidR="00847942" w:rsidRPr="00847942" w:rsidRDefault="00847942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6+3-1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eqArr>
            </m:e>
          </m:d>
          <m:r>
            <w:rPr>
              <w:rFonts w:ascii="Cambria Math" w:hAnsi="Cambria Math"/>
            </w:rPr>
            <m:t>=28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类似地，有</w:t>
      </w:r>
    </w:p>
    <w:p w:rsidR="00847942" w:rsidRPr="00847942" w:rsidRDefault="00847942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5+3-1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eqArr>
            </m:e>
          </m:d>
          <m:r>
            <w:rPr>
              <w:rFonts w:ascii="Cambria Math" w:hAnsi="Cambria Math"/>
            </w:rPr>
            <m:t>=21</m:t>
          </m:r>
        </m:oMath>
      </m:oMathPara>
    </w:p>
    <w:p w:rsidR="00847942" w:rsidRPr="00847942" w:rsidRDefault="00847942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4+3-1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eqArr>
            </m:e>
          </m:d>
          <m:r>
            <w:rPr>
              <w:rFonts w:ascii="Cambria Math" w:hAnsi="Cambria Math"/>
            </w:rPr>
            <m:t>=15</m:t>
          </m:r>
        </m:oMath>
      </m:oMathPara>
    </w:p>
    <w:p w:rsidR="00847942" w:rsidRPr="00847942" w:rsidRDefault="00847942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1+3-1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</w:rPr>
            <m:t>=3</m:t>
          </m:r>
        </m:oMath>
      </m:oMathPara>
    </w:p>
    <w:p w:rsidR="00847942" w:rsidRPr="00847942" w:rsidRDefault="00847942" w:rsidP="00847942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+3-1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847942" w:rsidRPr="00847942" w:rsidRDefault="00847942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847942" w:rsidRPr="00847942" w:rsidRDefault="00847942" w:rsidP="00DE1844">
      <w:pPr>
        <w:spacing w:before="156" w:after="31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47942" w:rsidRDefault="00847942" w:rsidP="00DE1844">
      <w:pPr>
        <w:spacing w:before="156" w:after="312"/>
      </w:pPr>
      <w:r>
        <w:rPr>
          <w:rFonts w:hint="eastAsia"/>
        </w:rPr>
        <w:t>而</w:t>
      </w:r>
      <w:r>
        <w:rPr>
          <w:rFonts w:hint="eastAsia"/>
        </w:rPr>
        <w:t>a</w:t>
      </w:r>
      <w:r>
        <w:rPr>
          <w:rFonts w:hint="eastAsia"/>
        </w:rPr>
        <w:t>的个数不大于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的个数不大于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的个数不大于</w:t>
      </w:r>
      <w:r>
        <w:rPr>
          <w:rFonts w:hint="eastAsia"/>
        </w:rPr>
        <w:t>5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组合全体为</w:t>
      </w:r>
    </w:p>
    <w:p w:rsidR="00847942" w:rsidRDefault="00847942" w:rsidP="00DE1844">
      <w:pPr>
        <w:spacing w:before="156" w:after="312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bar>
            <m:r>
              <w:rPr>
                <w:rFonts w:ascii="Cambria Math" w:hAnsi="Cambria Math"/>
              </w:rPr>
              <m:t>∩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bar>
          </m:e>
        </m:d>
      </m:oMath>
      <w:r w:rsidR="008261A4">
        <w:rPr>
          <w:rFonts w:hint="eastAsia"/>
        </w:rPr>
        <w:t>。</w:t>
      </w:r>
      <w:r>
        <w:rPr>
          <w:rFonts w:hint="eastAsia"/>
        </w:rPr>
        <w:t>套用容斥原理，有</w:t>
      </w:r>
    </w:p>
    <w:p w:rsidR="0022561A" w:rsidRPr="00847942" w:rsidRDefault="0022561A" w:rsidP="00DE1844">
      <w:pPr>
        <w:spacing w:before="156" w:after="312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ba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6</m:t>
          </m:r>
        </m:oMath>
      </m:oMathPara>
      <w:bookmarkStart w:id="0" w:name="_GoBack"/>
      <w:bookmarkEnd w:id="0"/>
    </w:p>
    <w:sectPr w:rsidR="0022561A" w:rsidRPr="008479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2101" w:rsidRDefault="004D2101" w:rsidP="005352E7">
      <w:pPr>
        <w:spacing w:before="120" w:after="240" w:line="240" w:lineRule="auto"/>
      </w:pPr>
      <w:r>
        <w:separator/>
      </w:r>
    </w:p>
  </w:endnote>
  <w:endnote w:type="continuationSeparator" w:id="0">
    <w:p w:rsidR="004D2101" w:rsidRDefault="004D2101" w:rsidP="005352E7">
      <w:pPr>
        <w:spacing w:before="120"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4C6" w:rsidRDefault="005564C6">
    <w:pPr>
      <w:pStyle w:val="ac"/>
      <w:spacing w:before="12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4C6" w:rsidRDefault="005564C6">
    <w:pPr>
      <w:pStyle w:val="ac"/>
      <w:spacing w:before="12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4C6" w:rsidRDefault="005564C6">
    <w:pPr>
      <w:pStyle w:val="ac"/>
      <w:spacing w:before="12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2101" w:rsidRDefault="004D2101" w:rsidP="005352E7">
      <w:pPr>
        <w:spacing w:before="120" w:after="240" w:line="240" w:lineRule="auto"/>
      </w:pPr>
      <w:r>
        <w:separator/>
      </w:r>
    </w:p>
  </w:footnote>
  <w:footnote w:type="continuationSeparator" w:id="0">
    <w:p w:rsidR="004D2101" w:rsidRDefault="004D2101" w:rsidP="005352E7">
      <w:pPr>
        <w:spacing w:before="120"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4C6" w:rsidRDefault="005564C6">
    <w:pPr>
      <w:pStyle w:val="aa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4C6" w:rsidRDefault="005564C6">
    <w:pPr>
      <w:pStyle w:val="aa"/>
      <w:spacing w:before="12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64C6" w:rsidRDefault="005564C6">
    <w:pPr>
      <w:pStyle w:val="aa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091C"/>
    <w:multiLevelType w:val="multilevel"/>
    <w:tmpl w:val="536A9B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02E5D74"/>
    <w:multiLevelType w:val="hybridMultilevel"/>
    <w:tmpl w:val="E3724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5809DE"/>
    <w:multiLevelType w:val="hybridMultilevel"/>
    <w:tmpl w:val="61F6A4A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E5E2F5C"/>
    <w:multiLevelType w:val="hybridMultilevel"/>
    <w:tmpl w:val="E5905C34"/>
    <w:lvl w:ilvl="0" w:tplc="F6B2A2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0C3DAB"/>
    <w:multiLevelType w:val="hybridMultilevel"/>
    <w:tmpl w:val="106693D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33B223A"/>
    <w:multiLevelType w:val="hybridMultilevel"/>
    <w:tmpl w:val="2C82C34A"/>
    <w:lvl w:ilvl="0" w:tplc="0F626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5504D"/>
    <w:multiLevelType w:val="hybridMultilevel"/>
    <w:tmpl w:val="A0CAE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926071"/>
    <w:multiLevelType w:val="hybridMultilevel"/>
    <w:tmpl w:val="ED7E8A98"/>
    <w:lvl w:ilvl="0" w:tplc="B1A47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987883"/>
    <w:multiLevelType w:val="hybridMultilevel"/>
    <w:tmpl w:val="D3C256D0"/>
    <w:lvl w:ilvl="0" w:tplc="18DE45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FD5AEF"/>
    <w:multiLevelType w:val="multilevel"/>
    <w:tmpl w:val="8DEAB94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DCA"/>
    <w:rsid w:val="000205F7"/>
    <w:rsid w:val="0002371B"/>
    <w:rsid w:val="00043D8D"/>
    <w:rsid w:val="00044FBA"/>
    <w:rsid w:val="00052297"/>
    <w:rsid w:val="00053961"/>
    <w:rsid w:val="0005429C"/>
    <w:rsid w:val="00066043"/>
    <w:rsid w:val="00097896"/>
    <w:rsid w:val="000A3B32"/>
    <w:rsid w:val="000D7524"/>
    <w:rsid w:val="000E5F70"/>
    <w:rsid w:val="00106A20"/>
    <w:rsid w:val="00106CBE"/>
    <w:rsid w:val="00107FF7"/>
    <w:rsid w:val="00126095"/>
    <w:rsid w:val="00134C7C"/>
    <w:rsid w:val="001446AD"/>
    <w:rsid w:val="0016333C"/>
    <w:rsid w:val="00184765"/>
    <w:rsid w:val="001E587C"/>
    <w:rsid w:val="0022507F"/>
    <w:rsid w:val="0022561A"/>
    <w:rsid w:val="0022776A"/>
    <w:rsid w:val="00250CD7"/>
    <w:rsid w:val="00256DCA"/>
    <w:rsid w:val="00271A66"/>
    <w:rsid w:val="00277599"/>
    <w:rsid w:val="002822E3"/>
    <w:rsid w:val="00283AD0"/>
    <w:rsid w:val="002A33B5"/>
    <w:rsid w:val="002B2965"/>
    <w:rsid w:val="002B5BC2"/>
    <w:rsid w:val="002C47D6"/>
    <w:rsid w:val="002D487C"/>
    <w:rsid w:val="002D6FCB"/>
    <w:rsid w:val="002F2A3E"/>
    <w:rsid w:val="00305120"/>
    <w:rsid w:val="00317FE6"/>
    <w:rsid w:val="0032043E"/>
    <w:rsid w:val="00325A8B"/>
    <w:rsid w:val="00327521"/>
    <w:rsid w:val="003340AE"/>
    <w:rsid w:val="003348F8"/>
    <w:rsid w:val="00336276"/>
    <w:rsid w:val="00340DEB"/>
    <w:rsid w:val="00343909"/>
    <w:rsid w:val="00347F05"/>
    <w:rsid w:val="003749AA"/>
    <w:rsid w:val="00384C1E"/>
    <w:rsid w:val="0039194D"/>
    <w:rsid w:val="0039389E"/>
    <w:rsid w:val="003B3503"/>
    <w:rsid w:val="003C7882"/>
    <w:rsid w:val="003D6627"/>
    <w:rsid w:val="003F1190"/>
    <w:rsid w:val="003F352B"/>
    <w:rsid w:val="00432FC0"/>
    <w:rsid w:val="00496D0C"/>
    <w:rsid w:val="004A1D93"/>
    <w:rsid w:val="004C03BF"/>
    <w:rsid w:val="004C2513"/>
    <w:rsid w:val="004D2101"/>
    <w:rsid w:val="004D7E70"/>
    <w:rsid w:val="004E5F76"/>
    <w:rsid w:val="004F20FA"/>
    <w:rsid w:val="004F5D5F"/>
    <w:rsid w:val="00502F1B"/>
    <w:rsid w:val="0052118E"/>
    <w:rsid w:val="0052637C"/>
    <w:rsid w:val="005352E7"/>
    <w:rsid w:val="00540F8C"/>
    <w:rsid w:val="0055410C"/>
    <w:rsid w:val="005564C6"/>
    <w:rsid w:val="00561F79"/>
    <w:rsid w:val="00571B43"/>
    <w:rsid w:val="005850B7"/>
    <w:rsid w:val="005A6E2C"/>
    <w:rsid w:val="005C5C45"/>
    <w:rsid w:val="005D066F"/>
    <w:rsid w:val="005F514A"/>
    <w:rsid w:val="00600473"/>
    <w:rsid w:val="00613392"/>
    <w:rsid w:val="006165DF"/>
    <w:rsid w:val="006312C4"/>
    <w:rsid w:val="00644335"/>
    <w:rsid w:val="006600A1"/>
    <w:rsid w:val="0067176B"/>
    <w:rsid w:val="00673E15"/>
    <w:rsid w:val="00684BBF"/>
    <w:rsid w:val="006C174F"/>
    <w:rsid w:val="006D2D42"/>
    <w:rsid w:val="006E1533"/>
    <w:rsid w:val="006F7969"/>
    <w:rsid w:val="00705E85"/>
    <w:rsid w:val="00742F62"/>
    <w:rsid w:val="007516D7"/>
    <w:rsid w:val="00755D70"/>
    <w:rsid w:val="00790FEA"/>
    <w:rsid w:val="007A6346"/>
    <w:rsid w:val="007C2FE3"/>
    <w:rsid w:val="007D0B7D"/>
    <w:rsid w:val="00816D6C"/>
    <w:rsid w:val="00822B2C"/>
    <w:rsid w:val="008261A4"/>
    <w:rsid w:val="008444A9"/>
    <w:rsid w:val="0084630C"/>
    <w:rsid w:val="00847942"/>
    <w:rsid w:val="0086574F"/>
    <w:rsid w:val="008669FF"/>
    <w:rsid w:val="008851DB"/>
    <w:rsid w:val="008866E1"/>
    <w:rsid w:val="00887B8F"/>
    <w:rsid w:val="0089515F"/>
    <w:rsid w:val="008979DF"/>
    <w:rsid w:val="00897E23"/>
    <w:rsid w:val="008E1074"/>
    <w:rsid w:val="008E2F54"/>
    <w:rsid w:val="008F322C"/>
    <w:rsid w:val="008F4637"/>
    <w:rsid w:val="00901E69"/>
    <w:rsid w:val="00923D3D"/>
    <w:rsid w:val="009513F0"/>
    <w:rsid w:val="00967382"/>
    <w:rsid w:val="00980CD3"/>
    <w:rsid w:val="009825D9"/>
    <w:rsid w:val="00985885"/>
    <w:rsid w:val="009A0605"/>
    <w:rsid w:val="009B5DB1"/>
    <w:rsid w:val="009C45F2"/>
    <w:rsid w:val="009E69B9"/>
    <w:rsid w:val="00A11516"/>
    <w:rsid w:val="00A3416D"/>
    <w:rsid w:val="00A4389F"/>
    <w:rsid w:val="00A50469"/>
    <w:rsid w:val="00A57E99"/>
    <w:rsid w:val="00A63CD9"/>
    <w:rsid w:val="00A84748"/>
    <w:rsid w:val="00AD6C87"/>
    <w:rsid w:val="00AE65B6"/>
    <w:rsid w:val="00B45159"/>
    <w:rsid w:val="00B50D94"/>
    <w:rsid w:val="00B61D99"/>
    <w:rsid w:val="00B71C7A"/>
    <w:rsid w:val="00B76C80"/>
    <w:rsid w:val="00B80351"/>
    <w:rsid w:val="00B93D1F"/>
    <w:rsid w:val="00BA6C03"/>
    <w:rsid w:val="00BC5C70"/>
    <w:rsid w:val="00BE698C"/>
    <w:rsid w:val="00C15A69"/>
    <w:rsid w:val="00C34982"/>
    <w:rsid w:val="00C519FD"/>
    <w:rsid w:val="00C60A1D"/>
    <w:rsid w:val="00C90307"/>
    <w:rsid w:val="00CA481B"/>
    <w:rsid w:val="00CA6309"/>
    <w:rsid w:val="00CB17D1"/>
    <w:rsid w:val="00CC594D"/>
    <w:rsid w:val="00CC5A26"/>
    <w:rsid w:val="00CC6DD0"/>
    <w:rsid w:val="00CF4D43"/>
    <w:rsid w:val="00D0744F"/>
    <w:rsid w:val="00D1575C"/>
    <w:rsid w:val="00D20994"/>
    <w:rsid w:val="00D4660C"/>
    <w:rsid w:val="00D92816"/>
    <w:rsid w:val="00DB1B7E"/>
    <w:rsid w:val="00DB2057"/>
    <w:rsid w:val="00DB408B"/>
    <w:rsid w:val="00DC01ED"/>
    <w:rsid w:val="00DC0958"/>
    <w:rsid w:val="00DC3016"/>
    <w:rsid w:val="00DE1844"/>
    <w:rsid w:val="00E063B6"/>
    <w:rsid w:val="00E317EA"/>
    <w:rsid w:val="00E84AB4"/>
    <w:rsid w:val="00EB2A30"/>
    <w:rsid w:val="00EB62B5"/>
    <w:rsid w:val="00ED6465"/>
    <w:rsid w:val="00F132B0"/>
    <w:rsid w:val="00F15187"/>
    <w:rsid w:val="00F33C4B"/>
    <w:rsid w:val="00F576AB"/>
    <w:rsid w:val="00F7546E"/>
    <w:rsid w:val="00F80931"/>
    <w:rsid w:val="00F92AA5"/>
    <w:rsid w:val="00FA6798"/>
    <w:rsid w:val="00FB6F0C"/>
    <w:rsid w:val="00FE4C1F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04AEA"/>
  <w15:chartTrackingRefBased/>
  <w15:docId w15:val="{3668E893-BBC7-4E32-8E27-921464E3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5DF"/>
    <w:pPr>
      <w:widowControl w:val="0"/>
      <w:spacing w:beforeLines="50" w:before="50" w:afterLines="100" w:after="100"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0473"/>
    <w:pPr>
      <w:keepNext/>
      <w:keepLines/>
      <w:pageBreakBefore/>
      <w:spacing w:line="578" w:lineRule="auto"/>
      <w:jc w:val="center"/>
      <w:outlineLvl w:val="0"/>
    </w:pPr>
    <w:rPr>
      <w:rFonts w:ascii="等线" w:eastAsia="等线" w:hAnsi="等线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0473"/>
    <w:pPr>
      <w:keepNext/>
      <w:keepLines/>
      <w:spacing w:line="415" w:lineRule="auto"/>
      <w:outlineLvl w:val="1"/>
    </w:pPr>
    <w:rPr>
      <w:rFonts w:asciiTheme="minorHAnsi" w:eastAsiaTheme="minorEastAsia" w:hAnsiTheme="min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FBA"/>
    <w:pPr>
      <w:keepNext/>
      <w:keepLines/>
      <w:spacing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0473"/>
    <w:rPr>
      <w:rFonts w:ascii="等线" w:eastAsia="等线" w:hAnsi="等线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00473"/>
    <w:rPr>
      <w:rFonts w:cstheme="majorBidi"/>
      <w:bCs/>
      <w:sz w:val="32"/>
      <w:szCs w:val="32"/>
    </w:rPr>
  </w:style>
  <w:style w:type="paragraph" w:styleId="a3">
    <w:name w:val="Bibliography"/>
    <w:basedOn w:val="a"/>
    <w:next w:val="a"/>
    <w:uiPriority w:val="37"/>
    <w:unhideWhenUsed/>
    <w:rsid w:val="002D487C"/>
  </w:style>
  <w:style w:type="paragraph" w:styleId="a4">
    <w:name w:val="List Paragraph"/>
    <w:basedOn w:val="a"/>
    <w:uiPriority w:val="34"/>
    <w:qFormat/>
    <w:rsid w:val="00044FBA"/>
    <w:pPr>
      <w:ind w:firstLine="420"/>
    </w:pPr>
  </w:style>
  <w:style w:type="character" w:customStyle="1" w:styleId="30">
    <w:name w:val="标题 3 字符"/>
    <w:basedOn w:val="a0"/>
    <w:link w:val="3"/>
    <w:uiPriority w:val="9"/>
    <w:semiHidden/>
    <w:rsid w:val="00044FBA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92AA5"/>
    <w:pPr>
      <w:jc w:val="center"/>
    </w:pPr>
    <w:rPr>
      <w:rFonts w:ascii="Calibri" w:eastAsia="楷体" w:hAnsi="Calibri" w:cstheme="majorBidi"/>
      <w:szCs w:val="20"/>
    </w:rPr>
  </w:style>
  <w:style w:type="paragraph" w:styleId="a6">
    <w:name w:val="No Spacing"/>
    <w:uiPriority w:val="1"/>
    <w:qFormat/>
    <w:rsid w:val="00C519FD"/>
    <w:pPr>
      <w:widowControl w:val="0"/>
      <w:spacing w:beforeLines="50" w:afterLines="50"/>
      <w:ind w:firstLineChars="200" w:firstLine="200"/>
      <w:jc w:val="both"/>
    </w:pPr>
    <w:rPr>
      <w:sz w:val="24"/>
    </w:rPr>
  </w:style>
  <w:style w:type="paragraph" w:customStyle="1" w:styleId="a7">
    <w:name w:val="参考文献"/>
    <w:basedOn w:val="a"/>
    <w:link w:val="a8"/>
    <w:qFormat/>
    <w:rsid w:val="00317FE6"/>
    <w:pPr>
      <w:keepNext/>
      <w:widowControl/>
      <w:topLinePunct/>
      <w:spacing w:beforeLines="0" w:before="100" w:beforeAutospacing="1" w:afterLines="0" w:afterAutospacing="1"/>
      <w:jc w:val="left"/>
    </w:pPr>
    <w:rPr>
      <w:rFonts w:ascii="Cambria" w:hAnsi="Cambria"/>
      <w:noProof/>
    </w:rPr>
  </w:style>
  <w:style w:type="character" w:customStyle="1" w:styleId="a8">
    <w:name w:val="参考文献 字符"/>
    <w:basedOn w:val="a0"/>
    <w:link w:val="a7"/>
    <w:rsid w:val="00317FE6"/>
    <w:rPr>
      <w:rFonts w:ascii="Cambria" w:eastAsia="宋体" w:hAnsi="Cambria"/>
      <w:noProof/>
      <w:sz w:val="24"/>
    </w:rPr>
  </w:style>
  <w:style w:type="character" w:styleId="a9">
    <w:name w:val="Placeholder Text"/>
    <w:basedOn w:val="a0"/>
    <w:uiPriority w:val="99"/>
    <w:semiHidden/>
    <w:rsid w:val="005C5C45"/>
    <w:rPr>
      <w:color w:val="808080"/>
    </w:rPr>
  </w:style>
  <w:style w:type="paragraph" w:customStyle="1" w:styleId="Emphasize">
    <w:name w:val="Emphasize"/>
    <w:basedOn w:val="a"/>
    <w:link w:val="Emphasize0"/>
    <w:qFormat/>
    <w:rsid w:val="006D2D4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7EED6"/>
      <w:ind w:leftChars="100" w:left="100" w:rightChars="100" w:right="100"/>
      <w:mirrorIndents/>
    </w:pPr>
  </w:style>
  <w:style w:type="character" w:customStyle="1" w:styleId="Emphasize0">
    <w:name w:val="Emphasize 字符"/>
    <w:basedOn w:val="a0"/>
    <w:link w:val="Emphasize"/>
    <w:rsid w:val="006D2D42"/>
    <w:rPr>
      <w:rFonts w:ascii="Times New Roman" w:eastAsia="宋体" w:hAnsi="Times New Roman"/>
      <w:sz w:val="24"/>
      <w:shd w:val="clear" w:color="auto" w:fill="F7EED6"/>
    </w:rPr>
  </w:style>
  <w:style w:type="paragraph" w:styleId="aa">
    <w:name w:val="header"/>
    <w:basedOn w:val="a"/>
    <w:link w:val="ab"/>
    <w:uiPriority w:val="99"/>
    <w:unhideWhenUsed/>
    <w:rsid w:val="00535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5352E7"/>
    <w:rPr>
      <w:rFonts w:ascii="Times New Roman" w:eastAsia="宋体" w:hAnsi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5352E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5352E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nke\Desktop\ReadingNotes\&#25991;&#26723;&#26684;&#24335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5E5C63F-555B-4ACE-8286-60660EA03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文档格式模板.dotx</Template>
  <TotalTime>200</TotalTime>
  <Pages>6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文可</dc:creator>
  <cp:keywords/>
  <dc:description/>
  <cp:lastModifiedBy>文可</cp:lastModifiedBy>
  <cp:revision>25</cp:revision>
  <dcterms:created xsi:type="dcterms:W3CDTF">2017-10-09T11:18:00Z</dcterms:created>
  <dcterms:modified xsi:type="dcterms:W3CDTF">2017-10-13T08:42:00Z</dcterms:modified>
</cp:coreProperties>
</file>