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0B29F1" w:rsidP="000B29F1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不动点</w:t>
      </w:r>
    </w:p>
    <w:p w:rsidR="000B29F1" w:rsidRDefault="000B29F1" w:rsidP="000B29F1">
      <w:pPr>
        <w:spacing w:before="156" w:after="312"/>
      </w:pPr>
      <w:r w:rsidRPr="000B29F1">
        <w:rPr>
          <w:rFonts w:ascii="黑体" w:eastAsia="黑体" w:hAnsi="黑体" w:hint="eastAsia"/>
        </w:rPr>
        <w:t>不动点：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，实数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g</m:t>
        </m:r>
      </m:oMath>
      <w:r w:rsidRPr="000B29F1">
        <w:rPr>
          <w:rFonts w:hint="eastAsia"/>
        </w:rPr>
        <w:t>的不动点</w:t>
      </w:r>
      <w:r>
        <w:rPr>
          <w:rFonts w:hint="eastAsia"/>
        </w:rPr>
        <w:t>。</w:t>
      </w:r>
    </w:p>
    <w:p w:rsidR="000B29F1" w:rsidRDefault="000B29F1" w:rsidP="000B29F1">
      <w:pPr>
        <w:spacing w:before="156" w:after="312"/>
      </w:pPr>
      <w:r w:rsidRPr="000B29F1">
        <w:rPr>
          <w:rFonts w:ascii="黑体" w:eastAsia="黑体" w:hAnsi="黑体" w:hint="eastAsia"/>
        </w:rPr>
        <w:t>不动点迭代</w:t>
      </w:r>
      <w:r>
        <w:rPr>
          <w:rFonts w:hint="eastAsia"/>
        </w:rPr>
        <w:t>：</w:t>
      </w:r>
    </w:p>
    <w:p w:rsidR="000B29F1" w:rsidRPr="000B29F1" w:rsidRDefault="00F97D57" w:rsidP="000B29F1">
      <w:pPr>
        <w:spacing w:before="156" w:after="3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r>
            <m:rPr>
              <m:sty m:val="p"/>
            </m:rPr>
            <w:rPr>
              <w:rFonts w:ascii="Cambria Math" w:hAnsi="Cambria Math" w:hint="eastAsia"/>
            </w:rPr>
            <m:t>初始估计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B29F1" w:rsidRDefault="000B29F1" w:rsidP="000B29F1">
      <w:pPr>
        <w:spacing w:before="156" w:after="312"/>
      </w:pPr>
      <w:r w:rsidRPr="003F6BEF">
        <w:rPr>
          <w:rFonts w:ascii="黑体" w:eastAsia="黑体" w:hAnsi="黑体" w:hint="eastAsia"/>
        </w:rPr>
        <w:t>线性收敛：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是方程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的解析解。设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为“第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步时的误差”。如果</w:t>
      </w:r>
    </w:p>
    <w:p w:rsidR="000B29F1" w:rsidRPr="000B29F1" w:rsidRDefault="00F97D57" w:rsidP="000B29F1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i→∞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=S&lt;1</m:t>
          </m:r>
        </m:oMath>
      </m:oMathPara>
    </w:p>
    <w:p w:rsidR="000B29F1" w:rsidRDefault="000B29F1" w:rsidP="000B29F1">
      <w:pPr>
        <w:spacing w:before="156" w:after="312"/>
      </w:pPr>
      <w:r>
        <w:rPr>
          <w:rFonts w:hint="eastAsia"/>
        </w:rPr>
        <w:t>则</w:t>
      </w:r>
      <w:r w:rsidR="003F6BEF">
        <w:rPr>
          <w:rFonts w:hint="eastAsia"/>
        </w:rPr>
        <w:t>该方法满足线性收敛，收敛速度为</w:t>
      </w:r>
      <w:r w:rsidR="003F6BEF">
        <w:rPr>
          <w:rFonts w:hint="eastAsia"/>
        </w:rPr>
        <w:t>S</w:t>
      </w:r>
      <w:r w:rsidR="003F6BEF">
        <w:rPr>
          <w:rFonts w:hint="eastAsia"/>
        </w:rPr>
        <w:t>。</w:t>
      </w:r>
    </w:p>
    <w:p w:rsidR="004F5A63" w:rsidRDefault="003F6BEF" w:rsidP="000B29F1">
      <w:pPr>
        <w:spacing w:before="156" w:after="312"/>
      </w:pPr>
      <w:r w:rsidRPr="005D545A">
        <w:rPr>
          <w:rFonts w:ascii="黑体" w:eastAsia="黑体" w:hAnsi="黑体" w:hint="eastAsia"/>
        </w:rPr>
        <w:t>不动点迭代的线性收敛：</w:t>
      </w:r>
      <w:r>
        <w:rPr>
          <w:rFonts w:hint="eastAsia"/>
        </w:rPr>
        <w:t>对于连续可微函数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，假定其存在不动点</w:t>
      </w:r>
      <w:r w:rsidR="004F5A6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4F5A63">
        <w:rPr>
          <w:rFonts w:hint="eastAsia"/>
        </w:rPr>
        <w:t>。若</w:t>
      </w:r>
    </w:p>
    <w:p w:rsidR="004F5A63" w:rsidRDefault="004F5A63" w:rsidP="000B29F1">
      <w:pPr>
        <w:spacing w:before="156" w:after="312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3F6BEF" w:rsidRDefault="004F5A63" w:rsidP="000B29F1">
      <w:pPr>
        <w:spacing w:before="156" w:after="312"/>
      </w:pPr>
      <w:r>
        <w:rPr>
          <w:rFonts w:hint="eastAsia"/>
        </w:rPr>
        <w:t>则不动点迭代对于一个</w:t>
      </w:r>
      <w:r w:rsidRPr="00FF2B8A">
        <w:rPr>
          <w:rFonts w:hint="eastAsia"/>
          <w:b/>
        </w:rPr>
        <w:t>足够接近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</m:oMath>
      <w:r w:rsidRPr="00FF2B8A">
        <w:rPr>
          <w:rFonts w:hint="eastAsia"/>
          <w:b/>
        </w:rPr>
        <w:t>的初始估计</w:t>
      </w:r>
      <w:r>
        <w:rPr>
          <w:rFonts w:hint="eastAsia"/>
        </w:rPr>
        <w:t>，以速度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线性收敛到不动点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。</w:t>
      </w:r>
    </w:p>
    <w:p w:rsidR="005D545A" w:rsidRDefault="00F97D57" w:rsidP="00F97D57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雅各比迭代</w:t>
      </w:r>
    </w:p>
    <w:p w:rsidR="00462FFE" w:rsidRDefault="00F97D57" w:rsidP="00462FFE">
      <w:pPr>
        <w:spacing w:before="156" w:after="312"/>
      </w:pPr>
      <w:r>
        <w:rPr>
          <w:rFonts w:hint="eastAsia"/>
        </w:rPr>
        <w:t>雅各比迭代是一种不动点迭代。它和不动点迭代的关系如下：</w:t>
      </w:r>
    </w:p>
    <w:p w:rsidR="00462FFE" w:rsidRPr="00462FFE" w:rsidRDefault="00462FFE" w:rsidP="00462FFE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A=D+L+U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是主对角线，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下方的部分，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上方的部分</w:t>
      </w:r>
      <w:r w:rsidR="00803347">
        <w:rPr>
          <w:rFonts w:hint="eastAsia"/>
        </w:rPr>
        <w:t>，则有：</w:t>
      </w:r>
    </w:p>
    <w:p w:rsidR="00F97D57" w:rsidRPr="00F97D57" w:rsidRDefault="00F97D57" w:rsidP="00462FFE">
      <w:pPr>
        <w:spacing w:before="156" w:after="312"/>
        <w:jc w:val="center"/>
      </w:pPr>
      <w:r>
        <w:rPr>
          <w:rFonts w:hint="eastAsia"/>
          <w:vanish/>
        </w:rPr>
        <w:t>；角线方法是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D+L+U</m:t>
            </m:r>
          </m:e>
        </m:d>
        <m:r>
          <w:rPr>
            <w:rFonts w:ascii="Cambria Math" w:hAnsi="Cambria Math"/>
          </w:rPr>
          <m:t>x=b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Dx=b-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L+U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L+U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97D57" w:rsidRPr="00DE507D" w:rsidRDefault="00F97D57" w:rsidP="00F97D57">
      <w:pPr>
        <w:spacing w:before="156" w:after="312"/>
        <w:rPr>
          <w:rFonts w:ascii="黑体" w:eastAsia="黑体" w:hAnsi="黑体"/>
          <w:color w:val="00B050"/>
        </w:rPr>
      </w:pPr>
      <w:r w:rsidRPr="00DE507D">
        <w:rPr>
          <w:rFonts w:ascii="黑体" w:eastAsia="黑体" w:hAnsi="黑体" w:hint="eastAsia"/>
          <w:color w:val="00B050"/>
        </w:rPr>
        <w:t>雅各比方法：</w:t>
      </w:r>
    </w:p>
    <w:p w:rsidR="00324925" w:rsidRPr="00324925" w:rsidRDefault="00F97D57" w:rsidP="00F97D57">
      <w:pPr>
        <w:spacing w:before="156" w:after="3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r>
            <m:rPr>
              <m:sty m:val="p"/>
            </m:rPr>
            <w:rPr>
              <w:rFonts w:ascii="Cambria Math" w:hAnsi="Cambria Math" w:hint="eastAsia"/>
            </w:rPr>
            <m:t>初始向量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L+U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24925" w:rsidRPr="009F4FDD" w:rsidRDefault="00037E88" w:rsidP="00F97D57">
      <w:pPr>
        <w:spacing w:before="156" w:after="312"/>
        <w:rPr>
          <w:rFonts w:ascii="黑体" w:eastAsia="黑体" w:hAnsi="黑体"/>
          <w:color w:val="00B050"/>
        </w:rPr>
      </w:pPr>
      <w:r w:rsidRPr="009F4FDD">
        <w:rPr>
          <w:rFonts w:ascii="黑体" w:eastAsia="黑体" w:hAnsi="黑体" w:hint="eastAsia"/>
          <w:color w:val="00B050"/>
        </w:rPr>
        <w:lastRenderedPageBreak/>
        <w:t>高斯-塞德尔迭代：</w:t>
      </w:r>
    </w:p>
    <w:p w:rsidR="00037E88" w:rsidRDefault="009F4FDD" w:rsidP="00F97D57">
      <w:pPr>
        <w:spacing w:before="156" w:after="312"/>
      </w:pPr>
      <w:r>
        <w:rPr>
          <w:rFonts w:hint="eastAsia"/>
        </w:rPr>
        <w:t>高斯</w:t>
      </w:r>
      <w:r>
        <w:rPr>
          <w:rFonts w:hint="eastAsia"/>
        </w:rPr>
        <w:t>-</w:t>
      </w:r>
      <w:r>
        <w:rPr>
          <w:rFonts w:hint="eastAsia"/>
        </w:rPr>
        <w:t>塞德尔迭代把方程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L+D+U</m:t>
            </m:r>
          </m:e>
        </m:d>
        <m:r>
          <w:rPr>
            <w:rFonts w:ascii="Cambria Math" w:hAnsi="Cambria Math"/>
          </w:rPr>
          <m:t>x=b</m:t>
        </m:r>
      </m:oMath>
      <w:r>
        <w:rPr>
          <w:rFonts w:hint="eastAsia"/>
        </w:rPr>
        <w:t>拆成</w:t>
      </w:r>
    </w:p>
    <w:p w:rsidR="009F4FDD" w:rsidRPr="009F4FDD" w:rsidRDefault="009F4FDD" w:rsidP="00F97D57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=-U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9F4FDD" w:rsidRDefault="009F4FDD" w:rsidP="00F97D57">
      <w:pPr>
        <w:spacing w:before="156" w:after="312"/>
      </w:pPr>
      <w:r w:rsidRPr="009F4FDD">
        <w:rPr>
          <w:rFonts w:ascii="黑体" w:eastAsia="黑体" w:hAnsi="黑体" w:hint="eastAsia"/>
          <w:color w:val="FF0000"/>
        </w:rPr>
        <w:t>注意：</w:t>
      </w:r>
      <w:r>
        <w:rPr>
          <w:rFonts w:hint="eastAsia"/>
        </w:rPr>
        <w:t>通过把矩阵</w:t>
      </w:r>
      <w:r>
        <w:rPr>
          <w:rFonts w:hint="eastAsia"/>
        </w:rPr>
        <w:t>A</w:t>
      </w:r>
      <w:r>
        <w:rPr>
          <w:rFonts w:hint="eastAsia"/>
        </w:rPr>
        <w:t>的下三角部分放在方程左侧，迭代地使用了最近确定的元素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，将方程进行重新组织，得到高斯赛德尔迭代法：</w:t>
      </w:r>
    </w:p>
    <w:p w:rsidR="009F4FDD" w:rsidRPr="009F4FDD" w:rsidRDefault="009F4FDD" w:rsidP="00F97D57">
      <w:pPr>
        <w:spacing w:before="156" w:after="31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r>
            <m:rPr>
              <m:sty m:val="p"/>
            </m:rPr>
            <w:rPr>
              <w:rFonts w:ascii="Cambria Math" w:hAnsi="Cambria Math" w:hint="eastAsia"/>
            </w:rPr>
            <m:t>初始向量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</m:oMath>
      </m:oMathPara>
    </w:p>
    <w:p w:rsidR="009F4FDD" w:rsidRDefault="009F4FDD" w:rsidP="009F4FDD">
      <w:pPr>
        <w:spacing w:before="156" w:after="312"/>
      </w:pPr>
      <w:r>
        <w:rPr>
          <w:rFonts w:hint="eastAsia"/>
        </w:rPr>
        <w:t>从式子的表面看来，迭代似乎无法进行，因为更新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的时候用到了它本身。其实在计算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</m:oMath>
      <w:r>
        <w:rPr>
          <w:rFonts w:hint="eastAsia"/>
        </w:rPr>
        <w:t>的时候，用到了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0..i</m:t>
            </m:r>
          </m:e>
        </m:d>
      </m:oMath>
      <w:r>
        <w:rPr>
          <w:rFonts w:hint="eastAsia"/>
        </w:rPr>
        <w:t>。</w:t>
      </w:r>
    </w:p>
    <w:p w:rsidR="0015521E" w:rsidRPr="009F4FDD" w:rsidRDefault="0015521E" w:rsidP="009F4FDD">
      <w:pPr>
        <w:spacing w:before="156" w:after="312"/>
        <w:rPr>
          <w:rFonts w:hint="eastAsia"/>
        </w:rPr>
      </w:pPr>
      <w:r>
        <w:rPr>
          <w:rFonts w:hint="eastAsia"/>
        </w:rPr>
        <w:t>详见</w:t>
      </w:r>
      <w:r w:rsidR="00151119">
        <w:rPr>
          <w:rFonts w:hint="eastAsia"/>
        </w:rPr>
        <w:t>《数值分析》第二版的例</w:t>
      </w:r>
      <w:r w:rsidR="00151119">
        <w:rPr>
          <w:rFonts w:hint="eastAsia"/>
        </w:rPr>
        <w:t>2.22</w:t>
      </w:r>
      <w:r w:rsidR="00151119">
        <w:rPr>
          <w:rFonts w:hint="eastAsia"/>
        </w:rPr>
        <w:t>。</w:t>
      </w:r>
      <w:bookmarkStart w:id="0" w:name="_GoBack"/>
      <w:bookmarkEnd w:id="0"/>
    </w:p>
    <w:sectPr w:rsidR="0015521E" w:rsidRPr="009F4F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260" w:rsidRDefault="00D46260" w:rsidP="00586FE5">
      <w:pPr>
        <w:spacing w:before="120" w:after="240"/>
      </w:pPr>
      <w:r>
        <w:separator/>
      </w:r>
    </w:p>
  </w:endnote>
  <w:endnote w:type="continuationSeparator" w:id="0">
    <w:p w:rsidR="00D46260" w:rsidRDefault="00D46260" w:rsidP="00586FE5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260" w:rsidRDefault="00D46260" w:rsidP="00586FE5">
      <w:pPr>
        <w:spacing w:before="120" w:after="240"/>
      </w:pPr>
      <w:r>
        <w:separator/>
      </w:r>
    </w:p>
  </w:footnote>
  <w:footnote w:type="continuationSeparator" w:id="0">
    <w:p w:rsidR="00D46260" w:rsidRDefault="00D46260" w:rsidP="00586FE5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B54058"/>
    <w:multiLevelType w:val="hybridMultilevel"/>
    <w:tmpl w:val="8CC4DF7A"/>
    <w:lvl w:ilvl="0" w:tplc="24AA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39"/>
    <w:rsid w:val="000205F7"/>
    <w:rsid w:val="00037E88"/>
    <w:rsid w:val="00044FBA"/>
    <w:rsid w:val="0005429C"/>
    <w:rsid w:val="00066043"/>
    <w:rsid w:val="00097896"/>
    <w:rsid w:val="000A3B32"/>
    <w:rsid w:val="000B29F1"/>
    <w:rsid w:val="000D7524"/>
    <w:rsid w:val="00106A20"/>
    <w:rsid w:val="00106CBE"/>
    <w:rsid w:val="00107FF7"/>
    <w:rsid w:val="00126095"/>
    <w:rsid w:val="00134C7C"/>
    <w:rsid w:val="00151119"/>
    <w:rsid w:val="0015521E"/>
    <w:rsid w:val="00184765"/>
    <w:rsid w:val="001F6C27"/>
    <w:rsid w:val="0022507F"/>
    <w:rsid w:val="0022776A"/>
    <w:rsid w:val="00250CD7"/>
    <w:rsid w:val="002822E3"/>
    <w:rsid w:val="002A33B5"/>
    <w:rsid w:val="002B2965"/>
    <w:rsid w:val="002B3539"/>
    <w:rsid w:val="002B5BC2"/>
    <w:rsid w:val="002C47D6"/>
    <w:rsid w:val="002D487C"/>
    <w:rsid w:val="002D6FCB"/>
    <w:rsid w:val="002F2A3E"/>
    <w:rsid w:val="00305120"/>
    <w:rsid w:val="00317FE6"/>
    <w:rsid w:val="0032043E"/>
    <w:rsid w:val="00324925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3F6BEF"/>
    <w:rsid w:val="00432FC0"/>
    <w:rsid w:val="00462FFE"/>
    <w:rsid w:val="004C03BF"/>
    <w:rsid w:val="004D7E70"/>
    <w:rsid w:val="004E5F76"/>
    <w:rsid w:val="004F20FA"/>
    <w:rsid w:val="004F5A63"/>
    <w:rsid w:val="004F5D5F"/>
    <w:rsid w:val="00502F1B"/>
    <w:rsid w:val="0052637C"/>
    <w:rsid w:val="00540F8C"/>
    <w:rsid w:val="005516A6"/>
    <w:rsid w:val="0055410C"/>
    <w:rsid w:val="00561F79"/>
    <w:rsid w:val="00571B43"/>
    <w:rsid w:val="005850B7"/>
    <w:rsid w:val="00586FE5"/>
    <w:rsid w:val="005A6E2C"/>
    <w:rsid w:val="005C5C45"/>
    <w:rsid w:val="005D066F"/>
    <w:rsid w:val="005D545A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C2FE3"/>
    <w:rsid w:val="007D0B7D"/>
    <w:rsid w:val="00803347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9F4FDD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260"/>
    <w:rsid w:val="00D4660C"/>
    <w:rsid w:val="00D92816"/>
    <w:rsid w:val="00DB1B7E"/>
    <w:rsid w:val="00DB2057"/>
    <w:rsid w:val="00DB408B"/>
    <w:rsid w:val="00DC01ED"/>
    <w:rsid w:val="00DC0958"/>
    <w:rsid w:val="00DC3016"/>
    <w:rsid w:val="00DE507D"/>
    <w:rsid w:val="00E063B6"/>
    <w:rsid w:val="00E316D0"/>
    <w:rsid w:val="00E317EA"/>
    <w:rsid w:val="00E84AB4"/>
    <w:rsid w:val="00EB2A30"/>
    <w:rsid w:val="00EB62B5"/>
    <w:rsid w:val="00F15187"/>
    <w:rsid w:val="00F576AB"/>
    <w:rsid w:val="00F80931"/>
    <w:rsid w:val="00F92AA5"/>
    <w:rsid w:val="00F97D57"/>
    <w:rsid w:val="00FA6798"/>
    <w:rsid w:val="00FE4C1F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794D6"/>
  <w15:chartTrackingRefBased/>
  <w15:docId w15:val="{314924B6-7FB8-4E1D-B07F-D985335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8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6FE5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6FE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2E7C5B-653E-4658-8208-4E943BDC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88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8</cp:revision>
  <dcterms:created xsi:type="dcterms:W3CDTF">2017-10-08T01:03:00Z</dcterms:created>
  <dcterms:modified xsi:type="dcterms:W3CDTF">2017-10-09T13:45:00Z</dcterms:modified>
</cp:coreProperties>
</file>