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cmjcqfo6zfqe" w:id="0"/>
      <w:bookmarkEnd w:id="0"/>
      <w:r w:rsidDel="00000000" w:rsidR="00000000" w:rsidRPr="00000000">
        <w:rPr>
          <w:rtl w:val="0"/>
        </w:rPr>
        <w:t xml:space="preserve">Algoritmo Fuerza Bruta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1200" cy="5461000"/>
            <wp:effectExtent b="0" l="0" r="0" t="0"/>
            <wp:docPr descr="Diagrama Fuerza Bruta (1).jpg" id="1" name="image2.jpg"/>
            <a:graphic>
              <a:graphicData uri="http://schemas.openxmlformats.org/drawingml/2006/picture">
                <pic:pic>
                  <pic:nvPicPr>
                    <pic:cNvPr descr="Diagrama Fuerza Bruta (1).jpg" id="0" name="image2.jpg"/>
                    <pic:cNvPicPr preferRelativeResize="0"/>
                  </pic:nvPicPr>
                  <pic:blipFill>
                    <a:blip r:embed="rId5"/>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w6vvnzqqkwv5" w:id="1"/>
      <w:bookmarkEnd w:id="1"/>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Fuerza bruta es un algoritmo que evalúa todas las posibilidades una a una hasta encontrar lo deseado, en este caso se implementó para el procesamiento de texto y encontrar cuántas veces aparece un patrón dentro del texto. Se implementó comparando letra con letra, en caso de que todas la letras coincidan aumenta en una unidad el número de patrones encontrados en el texto y de desplaza a la siguiente letra para evaluar para evaluar el patrón con las siguientes 11 letras. En caso que las 11 letras no coinciden solo se desplaza una letra para comparar con las 11 siguientes.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 un patrón y un texto de M y N caracteres respectivamente, compara el patrón con cada subcadena de texto de longitud M; tiene una complejidad de O(MN).  </w:t>
      </w:r>
    </w:p>
    <w:p w:rsidR="00000000" w:rsidDel="00000000" w:rsidP="00000000" w:rsidRDefault="00000000" w:rsidRPr="00000000">
      <w:pPr>
        <w:pStyle w:val="Heading4"/>
        <w:contextualSpacing w:val="0"/>
        <w:jc w:val="center"/>
        <w:rPr/>
      </w:pPr>
      <w:bookmarkStart w:colFirst="0" w:colLast="0" w:name="_buwo3lixqntm" w:id="2"/>
      <w:bookmarkEnd w:id="2"/>
      <w:r w:rsidDel="00000000" w:rsidR="00000000" w:rsidRPr="00000000">
        <w:rPr>
          <w:rtl w:val="0"/>
        </w:rPr>
        <w:t xml:space="preserve">Tabla 1. Registros Utilizados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Valor Inicial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Contador de letras acertadas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Contador de bytes del texto leído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Contador de palabras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Cantidad de letras del patrón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Cantidad de letras en el texto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Accesar al primer espacio de memoria a evaluar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digitado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Posición inicial de memoria en el cual está almacenado el patrón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0x10010000</w:t>
            </w:r>
          </w:p>
        </w:tc>
      </w:tr>
    </w:tbl>
    <w:p w:rsidR="00000000" w:rsidDel="00000000" w:rsidP="00000000" w:rsidRDefault="00000000" w:rsidRPr="00000000">
      <w:pPr>
        <w:pStyle w:val="Heading4"/>
        <w:contextualSpacing w:val="0"/>
        <w:jc w:val="center"/>
        <w:rPr/>
      </w:pPr>
      <w:bookmarkStart w:colFirst="0" w:colLast="0" w:name="_48hlo5t90ct4" w:id="3"/>
      <w:bookmarkEnd w:id="3"/>
      <w:r w:rsidDel="00000000" w:rsidR="00000000" w:rsidRPr="00000000">
        <w:rPr>
          <w:rtl w:val="0"/>
        </w:rPr>
        <w:t xml:space="preserve">Tabla 2. Instrucciones Utilizadas</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Bloque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Número de Veces Utilizadas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Comparación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Instrucciones utilizadas: 24</w:t>
      </w:r>
    </w:p>
    <w:p w:rsidR="00000000" w:rsidDel="00000000" w:rsidP="00000000" w:rsidRDefault="00000000" w:rsidRPr="00000000">
      <w:pPr>
        <w:pStyle w:val="Heading1"/>
        <w:contextualSpacing w:val="0"/>
        <w:rPr/>
      </w:pPr>
      <w:bookmarkStart w:colFirst="0" w:colLast="0" w:name="_igmmq2n38hj2" w:id="4"/>
      <w:bookmarkEnd w:id="4"/>
      <w:r w:rsidDel="00000000" w:rsidR="00000000" w:rsidRPr="00000000">
        <w:rPr>
          <w:rtl w:val="0"/>
        </w:rPr>
        <w:t xml:space="preserve">Karpt Robin</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-95249</wp:posOffset>
            </wp:positionH>
            <wp:positionV relativeFrom="paragraph">
              <wp:posOffset>19050</wp:posOffset>
            </wp:positionV>
            <wp:extent cx="5003538" cy="7558088"/>
            <wp:effectExtent b="0" l="0" r="0" t="0"/>
            <wp:wrapSquare wrapText="bothSides" distB="0" distT="0" distL="114300" distR="11430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003538" cy="7558088"/>
                    </a:xfrm>
                    <a:prstGeom prst="rect"/>
                    <a:ln/>
                  </pic:spPr>
                </pic:pic>
              </a:graphicData>
            </a:graphic>
          </wp:anchor>
        </w:drawing>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sz w:val="24"/>
          <w:szCs w:val="24"/>
          <w:rtl w:val="0"/>
        </w:rPr>
        <w:t xml:space="preserve">Descripción:</w:t>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sz w:val="24"/>
          <w:szCs w:val="24"/>
          <w:rtl w:val="0"/>
        </w:rPr>
        <w:t xml:space="preserve">Karp Robin es un algoritmo utilizado para la búsqueda de patrones en un texto. Se caracteriza por tomar un grupo de caracteres del texto, este grupo debe ser de igual tamaño que el patrón, y sobre cada grupo en el texto aplicarle una función hash, y si este valor coincide con el hash del patrón, se ha encontrado una coincidencia. Lo que se considera es que el patrón tiene un tamaño de n y el texto de m, este algoritmo se ejecuta si m &gt; n.</w:t>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sz w:val="24"/>
          <w:szCs w:val="24"/>
          <w:rtl w:val="0"/>
        </w:rPr>
        <w:t xml:space="preserve">Su función de hash se da por las siguientes ecuaciones:</w:t>
      </w:r>
    </w:p>
    <w:p w:rsidR="00000000" w:rsidDel="00000000" w:rsidP="00000000" w:rsidRDefault="00000000" w:rsidRPr="00000000">
      <w:pPr>
        <w:spacing w:after="160" w:line="259" w:lineRule="auto"/>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Hash</m:t>
              </m:r>
            </m:e>
            <m:sub>
              <m:r>
                <w:rPr>
                  <w:rFonts w:ascii="Cambria" w:cs="Cambria" w:eastAsia="Cambria" w:hAnsi="Cambria"/>
                  <w:sz w:val="24"/>
                  <w:szCs w:val="24"/>
                </w:rPr>
                <m:t xml:space="preserve">k</m:t>
              </m:r>
            </m:sub>
          </m:sSub>
          <m:r>
            <w:rPr>
              <w:rFonts w:ascii="Cambria" w:cs="Cambria" w:eastAsia="Cambria" w:hAnsi="Cambria"/>
              <w:sz w:val="24"/>
              <w:szCs w:val="24"/>
            </w:rPr>
            <m:t xml:space="preserve">=</m:t>
          </m:r>
          <m:nary>
            <m:naryPr>
              <m:chr m:val="∑"/>
              <m:ctrlPr>
                <w:rPr>
                  <w:rFonts w:ascii="Cambria" w:cs="Cambria" w:eastAsia="Cambria" w:hAnsi="Cambria"/>
                  <w:sz w:val="24"/>
                  <w:szCs w:val="24"/>
                </w:rPr>
              </m:ctrlPr>
            </m:naryPr>
            <m:sub>
              <m:r>
                <w:rPr>
                  <w:rFonts w:ascii="Cambria" w:cs="Cambria" w:eastAsia="Cambria" w:hAnsi="Cambria"/>
                  <w:sz w:val="24"/>
                  <w:szCs w:val="24"/>
                </w:rPr>
                <m:t xml:space="preserve">i=k</m:t>
              </m:r>
              <m:r>
                <w:rPr>
                  <w:rFonts w:ascii="Calibri" w:cs="Calibri" w:eastAsia="Calibri" w:hAnsi="Calibri"/>
                </w:rPr>
                <m:t xml:space="preserve"> </m:t>
              </m:r>
              <m:r>
                <w:rPr>
                  <w:rFonts w:ascii="Cambria" w:cs="Cambria" w:eastAsia="Cambria" w:hAnsi="Cambria"/>
                  <w:sz w:val="24"/>
                  <w:szCs w:val="24"/>
                </w:rPr>
                <m:t xml:space="preserve">m= n-1</m:t>
              </m:r>
              <m:r>
                <w:rPr>
                  <w:rFonts w:ascii="Calibri" w:cs="Calibri" w:eastAsia="Calibri" w:hAnsi="Calibri"/>
                </w:rPr>
                <m:t xml:space="preserve"> </m:t>
              </m:r>
            </m:sub>
            <m:sup>
              <m:r>
                <w:rPr>
                  <w:rFonts w:ascii="Cambria" w:cs="Cambria" w:eastAsia="Cambria" w:hAnsi="Cambria"/>
                  <w:sz w:val="24"/>
                  <w:szCs w:val="24"/>
                </w:rPr>
                <m:t xml:space="preserve">i=n</m:t>
              </m:r>
            </m:sup>
          </m:nary>
          <m:r>
            <w:rPr>
              <w:rFonts w:ascii="Cambria" w:cs="Cambria" w:eastAsia="Cambria" w:hAnsi="Cambria"/>
              <w:sz w:val="24"/>
              <w:szCs w:val="24"/>
            </w:rPr>
            <m:t xml:space="preserve">texto</m:t>
          </m:r>
          <m:r>
            <w:rPr>
              <w:rFonts w:ascii="Calibri" w:cs="Calibri" w:eastAsia="Calibri" w:hAnsi="Calibri"/>
            </w:rPr>
            <m:t xml:space="preserve">[</m:t>
          </m:r>
          <m:r>
            <w:rPr>
              <w:rFonts w:ascii="Cambria" w:cs="Cambria" w:eastAsia="Cambria" w:hAnsi="Cambria"/>
              <w:sz w:val="24"/>
              <w:szCs w:val="24"/>
            </w:rPr>
            <m:t xml:space="preserve">i</m:t>
          </m:r>
          <m:r>
            <w:rPr>
              <w:rFonts w:ascii="Calibri" w:cs="Calibri" w:eastAsia="Calibri" w:hAnsi="Calibri"/>
            </w:rPr>
            <m:t xml:space="preserve">]</m:t>
          </m:r>
          <m:r>
            <w:rPr>
              <w:rFonts w:ascii="Cambria" w:cs="Cambria" w:eastAsia="Cambria" w:hAnsi="Cambria"/>
              <w:sz w:val="24"/>
              <w:szCs w:val="24"/>
            </w:rPr>
            <m:t xml:space="preserve">*3^m        (1)</m:t>
          </m:r>
        </m:oMath>
      </m:oMathPara>
      <w:r w:rsidDel="00000000" w:rsidR="00000000" w:rsidRPr="00000000">
        <w:rPr>
          <w:rtl w:val="0"/>
        </w:rPr>
      </w:r>
    </w:p>
    <w:p w:rsidR="00000000" w:rsidDel="00000000" w:rsidP="00000000" w:rsidRDefault="00000000" w:rsidRPr="00000000">
      <w:pPr>
        <w:spacing w:after="160" w:line="259" w:lineRule="auto"/>
        <w:contextualSpacing w:val="0"/>
        <w:jc w:val="center"/>
        <w:rPr>
          <w:rFonts w:ascii="Cambria" w:cs="Cambria" w:eastAsia="Cambria" w:hAnsi="Cambria"/>
          <w:sz w:val="24"/>
          <w:szCs w:val="24"/>
        </w:rP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Hash</m:t>
              </m:r>
            </m:e>
            <m:sub>
              <m:r>
                <w:rPr>
                  <w:rFonts w:ascii="Cambria" w:cs="Cambria" w:eastAsia="Cambria" w:hAnsi="Cambria"/>
                  <w:sz w:val="24"/>
                  <w:szCs w:val="24"/>
                </w:rPr>
                <m:t xml:space="preserve">k+1</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3*(Hash</m:t>
              </m:r>
            </m:e>
            <m:sub>
              <m:r>
                <w:rPr>
                  <w:rFonts w:ascii="Cambria" w:cs="Cambria" w:eastAsia="Cambria" w:hAnsi="Cambria"/>
                  <w:sz w:val="24"/>
                  <w:szCs w:val="24"/>
                </w:rPr>
                <m:t xml:space="preserve">k</m:t>
              </m:r>
            </m:sub>
          </m:sSub>
          <m:r>
            <w:rPr>
              <w:rFonts w:ascii="Cambria" w:cs="Cambria" w:eastAsia="Cambria" w:hAnsi="Cambria"/>
              <w:sz w:val="24"/>
              <w:szCs w:val="24"/>
            </w:rPr>
            <m:t xml:space="preserve">-texto</m:t>
          </m:r>
          <m:r>
            <w:rPr>
              <w:rFonts w:ascii="Calibri" w:cs="Calibri" w:eastAsia="Calibri" w:hAnsi="Calibri"/>
            </w:rPr>
            <m:t xml:space="preserve">[</m:t>
          </m:r>
          <m:r>
            <w:rPr>
              <w:rFonts w:ascii="Cambria" w:cs="Cambria" w:eastAsia="Cambria" w:hAnsi="Cambria"/>
              <w:sz w:val="24"/>
              <w:szCs w:val="24"/>
            </w:rPr>
            <m:t xml:space="preserve">k</m:t>
          </m:r>
          <m:r>
            <w:rPr>
              <w:rFonts w:ascii="Calibri" w:cs="Calibri" w:eastAsia="Calibri" w:hAnsi="Calibri"/>
            </w:rPr>
            <m:t xml:space="preserve">]</m:t>
          </m:r>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3</m:t>
              </m:r>
            </m:e>
            <m:sup>
              <m:r>
                <w:rPr>
                  <w:rFonts w:ascii="Cambria" w:cs="Cambria" w:eastAsia="Cambria" w:hAnsi="Cambria"/>
                  <w:sz w:val="24"/>
                  <w:szCs w:val="24"/>
                </w:rPr>
                <m:t xml:space="preserve">n-1</m:t>
              </m:r>
            </m:sup>
          </m:sSup>
          <m:r>
            <w:rPr>
              <w:rFonts w:ascii="Cambria" w:cs="Cambria" w:eastAsia="Cambria" w:hAnsi="Cambria"/>
              <w:sz w:val="24"/>
              <w:szCs w:val="24"/>
            </w:rPr>
            <m:t xml:space="preserve">)+texto[k+1] (2)</m:t>
          </m:r>
        </m:oMath>
      </m:oMathPara>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center"/>
        <w:rPr>
          <w:sz w:val="24"/>
          <w:szCs w:val="24"/>
        </w:rPr>
      </w:pPr>
      <w:r w:rsidDel="00000000" w:rsidR="00000000" w:rsidRPr="00000000">
        <w:rPr>
          <w:sz w:val="24"/>
          <w:szCs w:val="24"/>
          <w:rtl w:val="0"/>
        </w:rPr>
        <w:t xml:space="preserve">Tabla 1. Registros Utilizados</w:t>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5528"/>
        <w:gridCol w:w="1695"/>
        <w:tblGridChange w:id="0">
          <w:tblGrid>
            <w:gridCol w:w="1271"/>
            <w:gridCol w:w="5528"/>
            <w:gridCol w:w="1695"/>
          </w:tblGrid>
        </w:tblGridChange>
      </w:tblGrid>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Registro</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Función</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Valor Inicial</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S7</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Contador de palabras</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0</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A0</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Guarda el hash del patrón Lorem Ipsum</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7741639</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A1</w:t>
            </w:r>
          </w:p>
        </w:tc>
        <w:tc>
          <w:tcPr/>
          <w:p w:rsidR="00000000" w:rsidDel="00000000" w:rsidP="00000000" w:rsidRDefault="00000000" w:rsidRPr="00000000">
            <w:pPr>
              <w:tabs>
                <w:tab w:val="left" w:pos="3870"/>
              </w:tabs>
              <w:spacing w:line="360" w:lineRule="auto"/>
              <w:contextualSpacing w:val="0"/>
              <w:jc w:val="center"/>
              <w:rPr>
                <w:sz w:val="24"/>
                <w:szCs w:val="24"/>
                <w:u w:val="single"/>
              </w:rPr>
            </w:pPr>
            <w:r w:rsidDel="00000000" w:rsidR="00000000" w:rsidRPr="00000000">
              <w:rPr>
                <w:sz w:val="24"/>
                <w:szCs w:val="24"/>
                <w:rtl w:val="0"/>
              </w:rPr>
              <w:t xml:space="preserve">Almacena tamaño del patrón n</w:t>
            </w: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11</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A2</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Almacena el valor de la base </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3</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A3</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Almacena la base a la n-1 (3^10)</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59049</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T0</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Offset a partir de donde se inicia a leer</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0</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T1</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Dirección de memoria en la cual comienza a leer</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0</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T2</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Tamaño del texto</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m</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T3</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Temporal de la dirección inicial de memoria</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0</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T4</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Temporal para iterar en preHash (n-1)</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10</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T5</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Temporal para iterar en elevar (n-1)</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10</w:t>
            </w:r>
          </w:p>
        </w:tc>
      </w:tr>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T6</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Temporal utilizado en elevar, es la multiplicación de la base</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pPr>
        <w:tabs>
          <w:tab w:val="left" w:pos="3870"/>
        </w:tabs>
        <w:spacing w:after="160"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center"/>
        <w:rPr>
          <w:sz w:val="24"/>
          <w:szCs w:val="24"/>
        </w:rPr>
      </w:pPr>
      <w:r w:rsidDel="00000000" w:rsidR="00000000" w:rsidRPr="00000000">
        <w:rPr>
          <w:sz w:val="24"/>
          <w:szCs w:val="24"/>
          <w:rtl w:val="0"/>
        </w:rPr>
        <w:t xml:space="preserve">Tabla 2. Instrucciones utilizadas</w:t>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Bloque</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Instrucción</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Número de veces</w:t>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utilizada</w:t>
            </w:r>
          </w:p>
        </w:tc>
      </w:tr>
      <w:tr>
        <w:trPr>
          <w:trHeight w:val="40" w:hRule="atLeast"/>
        </w:trPr>
        <w:tc>
          <w:tcPr>
            <w:vMerge w:val="restart"/>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Inicio</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addi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13</w:t>
            </w:r>
          </w:p>
        </w:tc>
      </w:tr>
      <w:tr>
        <w:trPr>
          <w:trHeight w:val="2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subi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3</w:t>
            </w:r>
          </w:p>
        </w:tc>
      </w:tr>
      <w:tr>
        <w:trPr>
          <w:trHeight w:val="2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sub</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100" w:hRule="atLeast"/>
        </w:trPr>
        <w:tc>
          <w:tcPr>
            <w:vMerge w:val="restart"/>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Elevar</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beq</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10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mul</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10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subi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10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j</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restart"/>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PreHash</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lb</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3</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addi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5</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mul</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2</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add</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3</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subi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bne</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beq</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restart"/>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KarpRobin</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lb</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2</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addi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2</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mul</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2</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add</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subi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Sub</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bne</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4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beq</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200" w:hRule="atLeast"/>
        </w:trPr>
        <w:tc>
          <w:tcPr>
            <w:vMerge w:val="restart"/>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Sumar</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addi</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r>
        <w:trPr>
          <w:trHeight w:val="200" w:hRule="atLeast"/>
        </w:trPr>
        <w:tc>
          <w:tcPr>
            <w:vMerge w:val="continue"/>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rtl w:val="0"/>
              </w:rPr>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j</w:t>
            </w:r>
          </w:p>
        </w:tc>
        <w:tc>
          <w:tcPr/>
          <w:p w:rsidR="00000000" w:rsidDel="00000000" w:rsidP="00000000" w:rsidRDefault="00000000" w:rsidRPr="00000000">
            <w:pPr>
              <w:tabs>
                <w:tab w:val="left" w:pos="3870"/>
              </w:tabs>
              <w:spacing w:line="360" w:lineRule="auto"/>
              <w:contextualSpacing w:val="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pPr>
        <w:tabs>
          <w:tab w:val="left" w:pos="3870"/>
        </w:tabs>
        <w:spacing w:after="160" w:line="360" w:lineRule="auto"/>
        <w:contextualSpacing w:val="0"/>
        <w:jc w:val="center"/>
        <w:rPr>
          <w:sz w:val="24"/>
          <w:szCs w:val="24"/>
        </w:rPr>
      </w:pP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both"/>
        <w:rPr>
          <w:sz w:val="24"/>
          <w:szCs w:val="24"/>
        </w:rPr>
      </w:pPr>
      <w:r w:rsidDel="00000000" w:rsidR="00000000" w:rsidRPr="00000000">
        <w:rPr>
          <w:sz w:val="24"/>
          <w:szCs w:val="24"/>
          <w:rtl w:val="0"/>
        </w:rPr>
        <w:t xml:space="preserve">Instrucciones utilizadas: 50.</w:t>
      </w:r>
    </w:p>
    <w:p w:rsidR="00000000" w:rsidDel="00000000" w:rsidP="00000000" w:rsidRDefault="00000000" w:rsidRPr="00000000">
      <w:pPr>
        <w:spacing w:after="160" w:line="259"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center"/>
        <w:rPr>
          <w:sz w:val="24"/>
          <w:szCs w:val="24"/>
        </w:rPr>
      </w:pPr>
      <w:r w:rsidDel="00000000" w:rsidR="00000000" w:rsidRPr="00000000">
        <w:rPr>
          <w:rFonts w:ascii="Calibri" w:cs="Calibri" w:eastAsia="Calibri" w:hAnsi="Calibri"/>
        </w:rPr>
        <w:drawing>
          <wp:inline distB="0" distT="0" distL="0" distR="0">
            <wp:extent cx="4572000" cy="2743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3870"/>
        </w:tabs>
        <w:spacing w:after="160" w:line="360" w:lineRule="auto"/>
        <w:contextualSpacing w:val="0"/>
        <w:jc w:val="center"/>
        <w:rPr>
          <w:sz w:val="24"/>
          <w:szCs w:val="24"/>
        </w:rPr>
      </w:pPr>
      <w:bookmarkStart w:colFirst="0" w:colLast="0" w:name="_gjdgxs" w:id="5"/>
      <w:bookmarkEnd w:id="5"/>
      <w:r w:rsidDel="00000000" w:rsidR="00000000" w:rsidRPr="00000000">
        <w:rPr>
          <w:sz w:val="24"/>
          <w:szCs w:val="24"/>
          <w:rtl w:val="0"/>
        </w:rPr>
        <w:t xml:space="preserve">Figura 1. Instrucción vs porcentaje de uso</w:t>
      </w:r>
    </w:p>
    <w:p w:rsidR="00000000" w:rsidDel="00000000" w:rsidP="00000000" w:rsidRDefault="00000000" w:rsidRPr="00000000">
      <w:pPr>
        <w:pStyle w:val="Heading1"/>
        <w:contextualSpacing w:val="0"/>
        <w:rPr/>
      </w:pPr>
      <w:bookmarkStart w:colFirst="0" w:colLast="0" w:name="_yv458f45hrzi"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civ4j6etksm7"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z0gjie35pmrl" w:id="8"/>
      <w:bookmarkEnd w:id="8"/>
      <w:r w:rsidDel="00000000" w:rsidR="00000000" w:rsidRPr="00000000">
        <w:rPr>
          <w:rtl w:val="0"/>
        </w:rPr>
        <w:t xml:space="preserve">Referencias: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Slideplayer.es. (n.d.). </w:t>
      </w:r>
      <w:r w:rsidDel="00000000" w:rsidR="00000000" w:rsidRPr="00000000">
        <w:rPr>
          <w:i w:val="1"/>
          <w:sz w:val="20"/>
          <w:szCs w:val="20"/>
          <w:rtl w:val="0"/>
        </w:rPr>
        <w:t xml:space="preserve">Cadenas de Caracteres y Emparejamiento de Patrones - ppt descargar</w:t>
      </w:r>
      <w:r w:rsidDel="00000000" w:rsidR="00000000" w:rsidRPr="00000000">
        <w:rPr>
          <w:sz w:val="20"/>
          <w:szCs w:val="20"/>
          <w:rtl w:val="0"/>
        </w:rPr>
        <w:t xml:space="preserve">. [online] Available at: http://slideplayer.es/slide/3173781/ [Accessed 16 Oct. 2017].</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6.jpg"/><Relationship Id="rId7" Type="http://schemas.openxmlformats.org/officeDocument/2006/relationships/image" Target="media/image5.png"/></Relationships>
</file>