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48" w:rsidRDefault="002A1336" w:rsidP="00D00F06">
      <w:r w:rsidRPr="00047431">
        <w:rPr>
          <w:b/>
        </w:rPr>
        <w:t>Purpose:</w:t>
      </w:r>
      <w:r w:rsidRPr="00047431">
        <w:t xml:space="preserve">  </w:t>
      </w:r>
      <w:r w:rsidR="00F23019">
        <w:t>Area calculations for</w:t>
      </w:r>
      <w:r w:rsidR="00114100">
        <w:t xml:space="preserve"> </w:t>
      </w:r>
      <w:proofErr w:type="spellStart"/>
      <w:r w:rsidR="00114100">
        <w:t>contour.gen.r</w:t>
      </w:r>
      <w:proofErr w:type="spellEnd"/>
      <w:r w:rsidR="00114100">
        <w:t xml:space="preserve"> family of functions.</w:t>
      </w:r>
      <w:r w:rsidR="007F4121">
        <w:t xml:space="preserve"> </w:t>
      </w:r>
    </w:p>
    <w:p w:rsidR="006579F4" w:rsidRDefault="006579F4" w:rsidP="006579F4">
      <w:r>
        <w:t>Notes:</w:t>
      </w:r>
      <w:r w:rsidRPr="006579F4">
        <w:t xml:space="preserve"> </w:t>
      </w:r>
    </w:p>
    <w:p w:rsidR="00D15B2A" w:rsidRDefault="00D15B2A" w:rsidP="008C5D85">
      <w:pPr>
        <w:pStyle w:val="ListParagraph"/>
        <w:numPr>
          <w:ilvl w:val="0"/>
          <w:numId w:val="31"/>
        </w:numPr>
      </w:pPr>
      <w:r>
        <w:t xml:space="preserve">The ‘km’ used for the area </w:t>
      </w:r>
      <w:proofErr w:type="spellStart"/>
      <w:r>
        <w:t>calcs</w:t>
      </w:r>
      <w:proofErr w:type="spellEnd"/>
      <w:r>
        <w:t xml:space="preserve"> is the first two latitudes of the data object multiplied by 111.2.  Why these two points of latitude and what is the 111.2 conversion?</w:t>
      </w:r>
    </w:p>
    <w:p w:rsidR="00D15B2A" w:rsidRDefault="00F873C8" w:rsidP="00F873C8">
      <w:pPr>
        <w:pStyle w:val="ListParagraph"/>
        <w:numPr>
          <w:ilvl w:val="0"/>
          <w:numId w:val="31"/>
        </w:numPr>
      </w:pPr>
      <w:r>
        <w:t>The</w:t>
      </w:r>
      <w:r w:rsidRPr="00F873C8">
        <w:t xml:space="preserve"> width here is different from that we'd use for a survey, and does this align with what we do inshore?</w:t>
      </w:r>
      <w:r>
        <w:t xml:space="preserve"> </w:t>
      </w:r>
      <w:r w:rsidRPr="00F873C8">
        <w:t>This is correct for offshore but if we use this code for other data this could be bad.</w:t>
      </w:r>
    </w:p>
    <w:p w:rsidR="00D15B2A" w:rsidRDefault="00D15B2A" w:rsidP="00D15B2A">
      <w:pPr>
        <w:pStyle w:val="ListParagraph"/>
      </w:pPr>
    </w:p>
    <w:p w:rsidR="008B2F96" w:rsidRDefault="002A1336" w:rsidP="00D15B2A">
      <w:pPr>
        <w:pStyle w:val="ListParagraph"/>
      </w:pPr>
      <w:r w:rsidRPr="00D15B2A">
        <w:rPr>
          <w:b/>
        </w:rPr>
        <w:t>Version Control:</w:t>
      </w:r>
      <w:r w:rsidRPr="00047431">
        <w:t xml:space="preserve">  </w:t>
      </w:r>
      <w:r w:rsidR="00A65F27">
        <w:t>Likely many versions of this function</w:t>
      </w:r>
    </w:p>
    <w:p w:rsidR="00185486" w:rsidRPr="00047431" w:rsidRDefault="000970F9" w:rsidP="008C5D85">
      <w:r w:rsidRPr="00185486">
        <w:rPr>
          <w:b/>
        </w:rPr>
        <w:t>Libraries</w:t>
      </w:r>
      <w:proofErr w:type="gramStart"/>
      <w:r w:rsidR="00185486">
        <w:t>:,</w:t>
      </w:r>
      <w:proofErr w:type="gramEnd"/>
      <w:r w:rsidR="00185486">
        <w:t xml:space="preserve"> splacns</w:t>
      </w:r>
    </w:p>
    <w:p w:rsidR="00F10A20" w:rsidRPr="002D45D0" w:rsidRDefault="00F10A20" w:rsidP="009D6C13">
      <w:pPr>
        <w:tabs>
          <w:tab w:val="left" w:pos="1620"/>
        </w:tabs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</w:t>
      </w:r>
      <w:r w:rsidR="00056D55" w:rsidRPr="002D45D0">
        <w:rPr>
          <w:b/>
          <w:sz w:val="28"/>
          <w:szCs w:val="28"/>
        </w:rPr>
        <w:t xml:space="preserve"> Summary</w:t>
      </w:r>
    </w:p>
    <w:p w:rsidR="008B5057" w:rsidRPr="008B5057" w:rsidRDefault="008B5057" w:rsidP="008B5057">
      <w:pPr>
        <w:pStyle w:val="ListParagraph"/>
        <w:numPr>
          <w:ilvl w:val="0"/>
          <w:numId w:val="30"/>
        </w:numPr>
      </w:pPr>
      <w:r w:rsidRPr="008B5057">
        <w:rPr>
          <w:b/>
        </w:rPr>
        <w:t>strata.dat</w:t>
      </w:r>
      <w:r w:rsidRPr="008B5057">
        <w:t>: The data, a vector of Z values.</w:t>
      </w:r>
    </w:p>
    <w:p w:rsidR="008B5057" w:rsidRPr="008B5057" w:rsidRDefault="008B5057" w:rsidP="008B5057">
      <w:pPr>
        <w:pStyle w:val="ListParagraph"/>
        <w:numPr>
          <w:ilvl w:val="0"/>
          <w:numId w:val="30"/>
        </w:numPr>
      </w:pPr>
      <w:r w:rsidRPr="008B5057">
        <w:rPr>
          <w:b/>
        </w:rPr>
        <w:t>strata.def</w:t>
      </w:r>
      <w:r w:rsidRPr="008B5057">
        <w:t>: The strata boundaries.  Default = c(0,5,10,20,40)</w:t>
      </w:r>
    </w:p>
    <w:p w:rsidR="003E7238" w:rsidRPr="008B5057" w:rsidRDefault="008B5057" w:rsidP="008B5057">
      <w:pPr>
        <w:pStyle w:val="ListParagraph"/>
        <w:numPr>
          <w:ilvl w:val="0"/>
          <w:numId w:val="30"/>
        </w:numPr>
      </w:pPr>
      <w:proofErr w:type="gramStart"/>
      <w:r w:rsidRPr="008B5057">
        <w:rPr>
          <w:b/>
        </w:rPr>
        <w:t>units</w:t>
      </w:r>
      <w:proofErr w:type="gramEnd"/>
      <w:r w:rsidRPr="008B5057">
        <w:t>:      The value of the units.  Default = 'km2' which is total area.  Optionally can be "towable' which divides by area of an individual tow.</w:t>
      </w:r>
    </w:p>
    <w:p w:rsidR="0001467F" w:rsidRPr="00047431" w:rsidRDefault="003E1096" w:rsidP="003E7238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Section 1</w:t>
      </w:r>
    </w:p>
    <w:p w:rsidR="00A85434" w:rsidRDefault="00F873C8" w:rsidP="00547E1F">
      <w:pPr>
        <w:pStyle w:val="ListParagraph"/>
        <w:ind w:left="0"/>
      </w:pPr>
      <w:proofErr w:type="gramStart"/>
      <w:r>
        <w:t xml:space="preserve">Simple function to calculate the area for the </w:t>
      </w:r>
      <w:r w:rsidR="00965C4C">
        <w:t xml:space="preserve">offshore </w:t>
      </w:r>
      <w:r>
        <w:t>strata.</w:t>
      </w:r>
      <w:proofErr w:type="gramEnd"/>
      <w:r>
        <w:t xml:space="preserve">  See </w:t>
      </w:r>
      <w:r w:rsidR="00965C4C">
        <w:t>n</w:t>
      </w:r>
      <w:r>
        <w:t>otes above for a couple of concerns about the calculations.</w:t>
      </w:r>
      <w:bookmarkStart w:id="0" w:name="_GoBack"/>
      <w:bookmarkEnd w:id="0"/>
    </w:p>
    <w:p w:rsidR="00E027EC" w:rsidRPr="00AF1A22" w:rsidRDefault="00E027EC" w:rsidP="00547E1F">
      <w:pPr>
        <w:pStyle w:val="ListParagraph"/>
        <w:ind w:left="0"/>
      </w:pPr>
    </w:p>
    <w:p w:rsidR="00F86DA8" w:rsidRPr="00047431" w:rsidRDefault="00F86DA8" w:rsidP="007E424E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Function Index</w:t>
      </w:r>
    </w:p>
    <w:p w:rsidR="00F33FCB" w:rsidRDefault="00F33FCB" w:rsidP="007E424E">
      <w:pPr>
        <w:spacing w:after="0"/>
      </w:pPr>
      <w:proofErr w:type="gramStart"/>
      <w:r>
        <w:t>for</w:t>
      </w:r>
      <w:proofErr w:type="gramEnd"/>
    </w:p>
    <w:p w:rsidR="00DD284C" w:rsidRPr="00047431" w:rsidRDefault="00DD284C" w:rsidP="007E424E">
      <w:pPr>
        <w:spacing w:after="0"/>
      </w:pPr>
      <w:r>
        <w:t>function</w:t>
      </w:r>
    </w:p>
    <w:p w:rsidR="006945D6" w:rsidRDefault="006945D6" w:rsidP="007E424E">
      <w:pPr>
        <w:spacing w:after="0"/>
      </w:pPr>
      <w:r w:rsidRPr="00047431">
        <w:t>If</w:t>
      </w:r>
    </w:p>
    <w:p w:rsidR="008B5057" w:rsidRDefault="008B5057" w:rsidP="007E424E">
      <w:pPr>
        <w:spacing w:after="0"/>
      </w:pPr>
      <w:r>
        <w:t>is.na</w:t>
      </w:r>
    </w:p>
    <w:p w:rsidR="008B5057" w:rsidRDefault="008B5057" w:rsidP="007E424E">
      <w:pPr>
        <w:spacing w:after="0"/>
      </w:pPr>
      <w:proofErr w:type="gramStart"/>
      <w:r>
        <w:t>length</w:t>
      </w:r>
      <w:proofErr w:type="gramEnd"/>
    </w:p>
    <w:p w:rsidR="00F86DA8" w:rsidRDefault="00F86DA8" w:rsidP="007E424E">
      <w:pPr>
        <w:ind w:firstLine="360"/>
      </w:pPr>
    </w:p>
    <w:p w:rsidR="00526310" w:rsidRDefault="00526310" w:rsidP="007E424E">
      <w:pPr>
        <w:ind w:firstLine="360"/>
      </w:pPr>
    </w:p>
    <w:sectPr w:rsidR="00526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E71B4A"/>
    <w:multiLevelType w:val="hybridMultilevel"/>
    <w:tmpl w:val="3D86AA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228EB"/>
    <w:multiLevelType w:val="hybridMultilevel"/>
    <w:tmpl w:val="FA5403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8">
    <w:nsid w:val="238967B1"/>
    <w:multiLevelType w:val="hybridMultilevel"/>
    <w:tmpl w:val="78000E2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0D7724"/>
    <w:multiLevelType w:val="hybridMultilevel"/>
    <w:tmpl w:val="06AEBC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AEC41F3"/>
    <w:multiLevelType w:val="hybridMultilevel"/>
    <w:tmpl w:val="2B00E2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333FF2"/>
    <w:multiLevelType w:val="hybridMultilevel"/>
    <w:tmpl w:val="CD4A03C8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265D67"/>
    <w:multiLevelType w:val="hybridMultilevel"/>
    <w:tmpl w:val="00A4E0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184386"/>
    <w:multiLevelType w:val="hybridMultilevel"/>
    <w:tmpl w:val="555C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4A0AF0"/>
    <w:multiLevelType w:val="hybridMultilevel"/>
    <w:tmpl w:val="9872D9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BE4F6C"/>
    <w:multiLevelType w:val="hybridMultilevel"/>
    <w:tmpl w:val="71345A4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9">
    <w:nsid w:val="7F3A1729"/>
    <w:multiLevelType w:val="hybridMultilevel"/>
    <w:tmpl w:val="511AE2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751087"/>
    <w:multiLevelType w:val="hybridMultilevel"/>
    <w:tmpl w:val="856CF1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2"/>
  </w:num>
  <w:num w:numId="4">
    <w:abstractNumId w:val="15"/>
  </w:num>
  <w:num w:numId="5">
    <w:abstractNumId w:val="23"/>
  </w:num>
  <w:num w:numId="6">
    <w:abstractNumId w:val="0"/>
  </w:num>
  <w:num w:numId="7">
    <w:abstractNumId w:val="9"/>
  </w:num>
  <w:num w:numId="8">
    <w:abstractNumId w:val="3"/>
  </w:num>
  <w:num w:numId="9">
    <w:abstractNumId w:val="16"/>
  </w:num>
  <w:num w:numId="10">
    <w:abstractNumId w:val="21"/>
  </w:num>
  <w:num w:numId="11">
    <w:abstractNumId w:val="18"/>
  </w:num>
  <w:num w:numId="12">
    <w:abstractNumId w:val="13"/>
  </w:num>
  <w:num w:numId="13">
    <w:abstractNumId w:val="6"/>
  </w:num>
  <w:num w:numId="14">
    <w:abstractNumId w:val="5"/>
  </w:num>
  <w:num w:numId="15">
    <w:abstractNumId w:val="28"/>
  </w:num>
  <w:num w:numId="16">
    <w:abstractNumId w:val="7"/>
  </w:num>
  <w:num w:numId="17">
    <w:abstractNumId w:val="26"/>
  </w:num>
  <w:num w:numId="18">
    <w:abstractNumId w:val="20"/>
  </w:num>
  <w:num w:numId="19">
    <w:abstractNumId w:val="19"/>
  </w:num>
  <w:num w:numId="20">
    <w:abstractNumId w:val="10"/>
  </w:num>
  <w:num w:numId="21">
    <w:abstractNumId w:val="22"/>
  </w:num>
  <w:num w:numId="22">
    <w:abstractNumId w:val="25"/>
  </w:num>
  <w:num w:numId="23">
    <w:abstractNumId w:val="14"/>
  </w:num>
  <w:num w:numId="24">
    <w:abstractNumId w:val="24"/>
  </w:num>
  <w:num w:numId="25">
    <w:abstractNumId w:val="30"/>
  </w:num>
  <w:num w:numId="26">
    <w:abstractNumId w:val="27"/>
  </w:num>
  <w:num w:numId="27">
    <w:abstractNumId w:val="29"/>
  </w:num>
  <w:num w:numId="28">
    <w:abstractNumId w:val="8"/>
  </w:num>
  <w:num w:numId="29">
    <w:abstractNumId w:val="2"/>
  </w:num>
  <w:num w:numId="30">
    <w:abstractNumId w:val="11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335E5"/>
    <w:rsid w:val="00035544"/>
    <w:rsid w:val="00047431"/>
    <w:rsid w:val="00056D55"/>
    <w:rsid w:val="000970F9"/>
    <w:rsid w:val="000A0EA0"/>
    <w:rsid w:val="000E053A"/>
    <w:rsid w:val="0010257C"/>
    <w:rsid w:val="00102FDB"/>
    <w:rsid w:val="00114100"/>
    <w:rsid w:val="00142848"/>
    <w:rsid w:val="00185406"/>
    <w:rsid w:val="00185486"/>
    <w:rsid w:val="001A073A"/>
    <w:rsid w:val="001A0895"/>
    <w:rsid w:val="001D4783"/>
    <w:rsid w:val="001D753D"/>
    <w:rsid w:val="00211496"/>
    <w:rsid w:val="00235DC2"/>
    <w:rsid w:val="002A1336"/>
    <w:rsid w:val="002C00E0"/>
    <w:rsid w:val="002D45D0"/>
    <w:rsid w:val="002D65AD"/>
    <w:rsid w:val="002E41C7"/>
    <w:rsid w:val="00314494"/>
    <w:rsid w:val="00336676"/>
    <w:rsid w:val="003529B8"/>
    <w:rsid w:val="00393D5E"/>
    <w:rsid w:val="003A24FC"/>
    <w:rsid w:val="003A4AEE"/>
    <w:rsid w:val="003A4E9A"/>
    <w:rsid w:val="003D2299"/>
    <w:rsid w:val="003E1096"/>
    <w:rsid w:val="003E363F"/>
    <w:rsid w:val="003E7238"/>
    <w:rsid w:val="0041443C"/>
    <w:rsid w:val="004202B6"/>
    <w:rsid w:val="00452594"/>
    <w:rsid w:val="00456A63"/>
    <w:rsid w:val="004842E3"/>
    <w:rsid w:val="00496ABC"/>
    <w:rsid w:val="004C3D69"/>
    <w:rsid w:val="004E1B1E"/>
    <w:rsid w:val="004E4162"/>
    <w:rsid w:val="00507483"/>
    <w:rsid w:val="00526310"/>
    <w:rsid w:val="00547E1F"/>
    <w:rsid w:val="0056623D"/>
    <w:rsid w:val="0058040F"/>
    <w:rsid w:val="005C1C2B"/>
    <w:rsid w:val="005C6C56"/>
    <w:rsid w:val="006042B9"/>
    <w:rsid w:val="006332B1"/>
    <w:rsid w:val="00644BBA"/>
    <w:rsid w:val="00655752"/>
    <w:rsid w:val="006579F4"/>
    <w:rsid w:val="006811E1"/>
    <w:rsid w:val="006945D6"/>
    <w:rsid w:val="006D2868"/>
    <w:rsid w:val="006D6F5B"/>
    <w:rsid w:val="00707316"/>
    <w:rsid w:val="007165DB"/>
    <w:rsid w:val="007216A5"/>
    <w:rsid w:val="00740349"/>
    <w:rsid w:val="00745178"/>
    <w:rsid w:val="00752013"/>
    <w:rsid w:val="00765C53"/>
    <w:rsid w:val="007750C7"/>
    <w:rsid w:val="007B7253"/>
    <w:rsid w:val="007C57AE"/>
    <w:rsid w:val="007E424E"/>
    <w:rsid w:val="007F4121"/>
    <w:rsid w:val="007F6A15"/>
    <w:rsid w:val="0082063C"/>
    <w:rsid w:val="00820CF8"/>
    <w:rsid w:val="00842D45"/>
    <w:rsid w:val="008B2F96"/>
    <w:rsid w:val="008B5057"/>
    <w:rsid w:val="008C1F20"/>
    <w:rsid w:val="008C5D85"/>
    <w:rsid w:val="008F2C54"/>
    <w:rsid w:val="00926A95"/>
    <w:rsid w:val="009335C3"/>
    <w:rsid w:val="00953A7D"/>
    <w:rsid w:val="00965C4C"/>
    <w:rsid w:val="009C6F68"/>
    <w:rsid w:val="009D6C13"/>
    <w:rsid w:val="009E04B8"/>
    <w:rsid w:val="009F5FAD"/>
    <w:rsid w:val="00A0492F"/>
    <w:rsid w:val="00A65F27"/>
    <w:rsid w:val="00A762C4"/>
    <w:rsid w:val="00A7767B"/>
    <w:rsid w:val="00A85434"/>
    <w:rsid w:val="00AD3C4A"/>
    <w:rsid w:val="00AD49AC"/>
    <w:rsid w:val="00AF1A22"/>
    <w:rsid w:val="00AF4581"/>
    <w:rsid w:val="00AF4C88"/>
    <w:rsid w:val="00AF51B8"/>
    <w:rsid w:val="00AF7277"/>
    <w:rsid w:val="00B0657F"/>
    <w:rsid w:val="00B07CA8"/>
    <w:rsid w:val="00B07E12"/>
    <w:rsid w:val="00B268DF"/>
    <w:rsid w:val="00B32FD7"/>
    <w:rsid w:val="00B40B8C"/>
    <w:rsid w:val="00B911C3"/>
    <w:rsid w:val="00BB3FA0"/>
    <w:rsid w:val="00BF57B9"/>
    <w:rsid w:val="00C44299"/>
    <w:rsid w:val="00C662D8"/>
    <w:rsid w:val="00C75E97"/>
    <w:rsid w:val="00CA08DC"/>
    <w:rsid w:val="00CD33FA"/>
    <w:rsid w:val="00CF53E9"/>
    <w:rsid w:val="00D00F06"/>
    <w:rsid w:val="00D14150"/>
    <w:rsid w:val="00D15B2A"/>
    <w:rsid w:val="00D62DAF"/>
    <w:rsid w:val="00D838FA"/>
    <w:rsid w:val="00D96748"/>
    <w:rsid w:val="00DC03A0"/>
    <w:rsid w:val="00DD284C"/>
    <w:rsid w:val="00DD6B5B"/>
    <w:rsid w:val="00E027EC"/>
    <w:rsid w:val="00E0588E"/>
    <w:rsid w:val="00E55DC9"/>
    <w:rsid w:val="00E61AE8"/>
    <w:rsid w:val="00E82A3F"/>
    <w:rsid w:val="00E85451"/>
    <w:rsid w:val="00EA5ED0"/>
    <w:rsid w:val="00ED488C"/>
    <w:rsid w:val="00EF65FE"/>
    <w:rsid w:val="00F005E3"/>
    <w:rsid w:val="00F10A20"/>
    <w:rsid w:val="00F20416"/>
    <w:rsid w:val="00F23019"/>
    <w:rsid w:val="00F33FCB"/>
    <w:rsid w:val="00F37AA9"/>
    <w:rsid w:val="00F56D70"/>
    <w:rsid w:val="00F64A58"/>
    <w:rsid w:val="00F710CD"/>
    <w:rsid w:val="00F86DA8"/>
    <w:rsid w:val="00F873C8"/>
    <w:rsid w:val="00FA367A"/>
    <w:rsid w:val="00FD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5</cp:revision>
  <dcterms:created xsi:type="dcterms:W3CDTF">2015-09-11T18:38:00Z</dcterms:created>
  <dcterms:modified xsi:type="dcterms:W3CDTF">2015-09-14T11:03:00Z</dcterms:modified>
</cp:coreProperties>
</file>