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1A9" w:rsidRPr="00A971A9" w:rsidRDefault="00A971A9">
      <w:pPr>
        <w:rPr>
          <w:sz w:val="32"/>
          <w:szCs w:val="32"/>
          <w:u w:val="single"/>
        </w:rPr>
      </w:pPr>
      <w:r w:rsidRPr="00A971A9">
        <w:rPr>
          <w:sz w:val="32"/>
          <w:szCs w:val="32"/>
          <w:u w:val="single"/>
        </w:rPr>
        <w:t>Ghana’s Wealth Funds</w:t>
      </w:r>
      <w:r w:rsidR="008708CF">
        <w:rPr>
          <w:sz w:val="32"/>
          <w:szCs w:val="32"/>
          <w:u w:val="single"/>
        </w:rPr>
        <w:t>, 2011</w:t>
      </w:r>
    </w:p>
    <w:p w:rsidR="00A971A9" w:rsidRDefault="00A971A9">
      <w:pPr>
        <w:rPr>
          <w:sz w:val="32"/>
          <w:szCs w:val="32"/>
        </w:rPr>
      </w:pPr>
      <w:r>
        <w:rPr>
          <w:sz w:val="32"/>
          <w:szCs w:val="32"/>
        </w:rPr>
        <w:t xml:space="preserve">I began by asking them to define the resource curse. Although this is generally thought to refer to oil, Haber and </w:t>
      </w:r>
      <w:proofErr w:type="spellStart"/>
      <w:r>
        <w:rPr>
          <w:sz w:val="32"/>
          <w:szCs w:val="32"/>
        </w:rPr>
        <w:t>Menaldo</w:t>
      </w:r>
      <w:proofErr w:type="spellEnd"/>
      <w:r>
        <w:rPr>
          <w:sz w:val="32"/>
          <w:szCs w:val="32"/>
        </w:rPr>
        <w:t xml:space="preserve"> show that this is not correct. But there are resource curses that are identifiable more broadly. </w:t>
      </w:r>
      <w:proofErr w:type="gramStart"/>
      <w:r>
        <w:rPr>
          <w:sz w:val="32"/>
          <w:szCs w:val="32"/>
        </w:rPr>
        <w:t>US vs. Brazil in 17</w:t>
      </w:r>
      <w:r w:rsidRPr="00A971A9">
        <w:rPr>
          <w:sz w:val="32"/>
          <w:szCs w:val="32"/>
          <w:vertAlign w:val="superscript"/>
        </w:rPr>
        <w:t>th</w:t>
      </w:r>
      <w:r>
        <w:rPr>
          <w:sz w:val="32"/>
          <w:szCs w:val="32"/>
        </w:rPr>
        <w:t xml:space="preserve"> century, where scant resources set the stage for better institutional development in North America.</w:t>
      </w:r>
      <w:proofErr w:type="gramEnd"/>
      <w:r w:rsidR="003F737B">
        <w:rPr>
          <w:sz w:val="32"/>
          <w:szCs w:val="32"/>
        </w:rPr>
        <w:t xml:space="preserve"> Botswana was not cursed by diamonds because the diamonds arrived within a favorable institutional environment. Is the same true of Ghana?</w:t>
      </w:r>
    </w:p>
    <w:p w:rsidR="00A971A9" w:rsidRDefault="00A971A9">
      <w:pPr>
        <w:rPr>
          <w:sz w:val="32"/>
          <w:szCs w:val="32"/>
        </w:rPr>
      </w:pPr>
      <w:r>
        <w:rPr>
          <w:sz w:val="32"/>
          <w:szCs w:val="32"/>
        </w:rPr>
        <w:t xml:space="preserve">We then go over the facts of the case, pointing to the political vulnerability of the PRMA of 2011. It could be amended, or repealed, or the investment rules could change to permit capture, or </w:t>
      </w:r>
      <w:r w:rsidR="008708CF">
        <w:rPr>
          <w:sz w:val="32"/>
          <w:szCs w:val="32"/>
        </w:rPr>
        <w:t>the accounting could be fudged to allow seizure of funds under the law.</w:t>
      </w:r>
    </w:p>
    <w:p w:rsidR="00A971A9" w:rsidRDefault="00A971A9">
      <w:pPr>
        <w:rPr>
          <w:sz w:val="32"/>
          <w:szCs w:val="32"/>
        </w:rPr>
      </w:pPr>
      <w:r>
        <w:rPr>
          <w:sz w:val="32"/>
          <w:szCs w:val="32"/>
        </w:rPr>
        <w:t xml:space="preserve">I then ask them to say how they would figure out Ghana’s chances of ending up </w:t>
      </w:r>
      <w:r w:rsidR="008708CF">
        <w:rPr>
          <w:sz w:val="32"/>
          <w:szCs w:val="32"/>
        </w:rPr>
        <w:t xml:space="preserve">with a </w:t>
      </w:r>
      <w:r>
        <w:rPr>
          <w:sz w:val="32"/>
          <w:szCs w:val="32"/>
        </w:rPr>
        <w:t>successful</w:t>
      </w:r>
      <w:r w:rsidR="008708CF">
        <w:rPr>
          <w:sz w:val="32"/>
          <w:szCs w:val="32"/>
        </w:rPr>
        <w:t xml:space="preserve"> PRMA</w:t>
      </w:r>
      <w:r>
        <w:rPr>
          <w:sz w:val="32"/>
          <w:szCs w:val="32"/>
        </w:rPr>
        <w:t>. The answer is to know what facts are relevant, know where to find them (CIA, Cato, Transparency, Marshall-</w:t>
      </w:r>
      <w:proofErr w:type="spellStart"/>
      <w:r>
        <w:rPr>
          <w:sz w:val="32"/>
          <w:szCs w:val="32"/>
        </w:rPr>
        <w:t>Jagger</w:t>
      </w:r>
      <w:proofErr w:type="spellEnd"/>
      <w:r>
        <w:rPr>
          <w:sz w:val="32"/>
          <w:szCs w:val="32"/>
        </w:rPr>
        <w:t>, World Bank, IMF), how to interpret them (using patterns based on knowledge of the past), and then draw conclusions.</w:t>
      </w:r>
    </w:p>
    <w:p w:rsidR="00A971A9" w:rsidRDefault="00A971A9">
      <w:pPr>
        <w:rPr>
          <w:sz w:val="32"/>
          <w:szCs w:val="32"/>
        </w:rPr>
      </w:pPr>
      <w:r>
        <w:rPr>
          <w:sz w:val="32"/>
          <w:szCs w:val="32"/>
        </w:rPr>
        <w:t xml:space="preserve">The facts begin with the quantitative stuff. Ghana, relative to comparison group, has seen enormous recent progress along many dimensions (see Excel spreadsheet that reviews these). Is this a flash in the pan or a persistent trend? There are some problems. High inflation and currency depreciation suggests political pressures for spending and limited taxation capacity. At the same time, a relatively high and equal distribution of income is encouraging politically. </w:t>
      </w:r>
    </w:p>
    <w:p w:rsidR="00A971A9" w:rsidRDefault="00A971A9">
      <w:pPr>
        <w:rPr>
          <w:sz w:val="32"/>
          <w:szCs w:val="32"/>
        </w:rPr>
      </w:pPr>
      <w:r>
        <w:rPr>
          <w:sz w:val="32"/>
          <w:szCs w:val="32"/>
        </w:rPr>
        <w:t xml:space="preserve">We then review the qualitative history. Ghana was the first to earn independence. It had problems in the 1980s, but its 1992 constitution </w:t>
      </w:r>
      <w:r>
        <w:rPr>
          <w:sz w:val="32"/>
          <w:szCs w:val="32"/>
        </w:rPr>
        <w:lastRenderedPageBreak/>
        <w:t xml:space="preserve">emerged from grassroots, polycentric power and pressures. And the two-term limit was enforced in 2000 (a major achievement, which indicates that the Constitution is a real document). </w:t>
      </w:r>
      <w:r w:rsidR="008708CF">
        <w:rPr>
          <w:sz w:val="32"/>
          <w:szCs w:val="32"/>
        </w:rPr>
        <w:t xml:space="preserve">The move away from one-party rule is also very encouraging, suggesting the emergence of political balance. </w:t>
      </w:r>
    </w:p>
    <w:p w:rsidR="008708CF" w:rsidRDefault="008708CF">
      <w:pPr>
        <w:rPr>
          <w:sz w:val="32"/>
          <w:szCs w:val="32"/>
        </w:rPr>
      </w:pPr>
      <w:r>
        <w:rPr>
          <w:sz w:val="32"/>
          <w:szCs w:val="32"/>
        </w:rPr>
        <w:t xml:space="preserve">The problem, however, is that oil discovery has raised the stakes, and the balance is still young. Will it persist? </w:t>
      </w:r>
    </w:p>
    <w:p w:rsidR="008708CF" w:rsidRDefault="008708CF">
      <w:pPr>
        <w:rPr>
          <w:sz w:val="32"/>
          <w:szCs w:val="32"/>
        </w:rPr>
      </w:pPr>
      <w:r>
        <w:rPr>
          <w:sz w:val="32"/>
          <w:szCs w:val="32"/>
        </w:rPr>
        <w:t>The outcome will be bimodal. Either the political balance will persist and improve, which will mean continuing improvements in democracy, rule of law, and banking development and financial system development (funded in part by oil riches), or a reversion to imbalanced politics, rent extraction and corruption.</w:t>
      </w:r>
      <w:r w:rsidR="003F737B">
        <w:rPr>
          <w:sz w:val="32"/>
          <w:szCs w:val="32"/>
        </w:rPr>
        <w:t xml:space="preserve"> </w:t>
      </w:r>
    </w:p>
    <w:p w:rsidR="003F737B" w:rsidRDefault="003F737B">
      <w:pPr>
        <w:rPr>
          <w:sz w:val="32"/>
          <w:szCs w:val="32"/>
        </w:rPr>
      </w:pPr>
      <w:r>
        <w:rPr>
          <w:sz w:val="32"/>
          <w:szCs w:val="32"/>
        </w:rPr>
        <w:t>Ghana’s tribal heritage (not egalitarian, but politically relatively stable) contributed to its success thus far, but is this a stable political equilibrium going forward, in the presence of the rich oil fields? It is unclear whether Ghana will be as successful as Botswana in handling the new challenges.</w:t>
      </w:r>
    </w:p>
    <w:p w:rsidR="008708CF" w:rsidRDefault="008708CF">
      <w:pPr>
        <w:rPr>
          <w:sz w:val="32"/>
          <w:szCs w:val="32"/>
        </w:rPr>
      </w:pPr>
      <w:r>
        <w:rPr>
          <w:sz w:val="32"/>
          <w:szCs w:val="32"/>
        </w:rPr>
        <w:t>This illustrates the bimodal nature of emerging market risk (from our discussion of equity returns). Things will either get much better or much worse!</w:t>
      </w:r>
    </w:p>
    <w:p w:rsidR="00A971A9" w:rsidRPr="00A971A9" w:rsidRDefault="00A971A9">
      <w:pPr>
        <w:rPr>
          <w:sz w:val="32"/>
          <w:szCs w:val="32"/>
          <w:u w:val="single"/>
        </w:rPr>
      </w:pPr>
      <w:r w:rsidRPr="00A971A9">
        <w:rPr>
          <w:sz w:val="32"/>
          <w:szCs w:val="32"/>
          <w:u w:val="single"/>
        </w:rPr>
        <w:t>Facts of Case</w:t>
      </w:r>
    </w:p>
    <w:p w:rsidR="007C3E33" w:rsidRPr="00D936B5" w:rsidRDefault="0092219D">
      <w:pPr>
        <w:rPr>
          <w:sz w:val="32"/>
          <w:szCs w:val="32"/>
        </w:rPr>
      </w:pPr>
      <w:r w:rsidRPr="00D936B5">
        <w:rPr>
          <w:sz w:val="32"/>
          <w:szCs w:val="32"/>
        </w:rPr>
        <w:t>Ghana discovers oil in 2010</w:t>
      </w:r>
    </w:p>
    <w:p w:rsidR="0092219D" w:rsidRPr="00D936B5" w:rsidRDefault="0092219D">
      <w:pPr>
        <w:rPr>
          <w:sz w:val="32"/>
          <w:szCs w:val="32"/>
        </w:rPr>
      </w:pPr>
      <w:r w:rsidRPr="00D936B5">
        <w:rPr>
          <w:sz w:val="32"/>
          <w:szCs w:val="32"/>
        </w:rPr>
        <w:t>Ghana Petroleum Funds (GPF) to learn from others’ mistakes.</w:t>
      </w:r>
    </w:p>
    <w:p w:rsidR="0092219D" w:rsidRPr="00D936B5" w:rsidRDefault="0092219D">
      <w:pPr>
        <w:rPr>
          <w:sz w:val="32"/>
          <w:szCs w:val="32"/>
        </w:rPr>
      </w:pPr>
      <w:proofErr w:type="gramStart"/>
      <w:r w:rsidRPr="00D936B5">
        <w:rPr>
          <w:sz w:val="32"/>
          <w:szCs w:val="32"/>
        </w:rPr>
        <w:t>Avoiding resource curse through legislative action (PRMA of 2011).</w:t>
      </w:r>
      <w:proofErr w:type="gramEnd"/>
    </w:p>
    <w:p w:rsidR="0092219D" w:rsidRPr="00D936B5" w:rsidRDefault="0092219D">
      <w:pPr>
        <w:rPr>
          <w:sz w:val="32"/>
          <w:szCs w:val="32"/>
        </w:rPr>
      </w:pPr>
      <w:proofErr w:type="gramStart"/>
      <w:r w:rsidRPr="00D936B5">
        <w:rPr>
          <w:sz w:val="32"/>
          <w:szCs w:val="32"/>
        </w:rPr>
        <w:lastRenderedPageBreak/>
        <w:t>Ownership of funds by Government of Ghana (</w:t>
      </w:r>
      <w:proofErr w:type="spellStart"/>
      <w:r w:rsidRPr="00D936B5">
        <w:rPr>
          <w:sz w:val="32"/>
          <w:szCs w:val="32"/>
        </w:rPr>
        <w:t>Mofep</w:t>
      </w:r>
      <w:proofErr w:type="spellEnd"/>
      <w:r w:rsidRPr="00D936B5">
        <w:rPr>
          <w:sz w:val="32"/>
          <w:szCs w:val="32"/>
        </w:rPr>
        <w:t xml:space="preserve"> to set investment policy, with flows managed by Bank of Ghana).</w:t>
      </w:r>
      <w:proofErr w:type="gramEnd"/>
      <w:r w:rsidRPr="00D936B5">
        <w:rPr>
          <w:sz w:val="32"/>
          <w:szCs w:val="32"/>
        </w:rPr>
        <w:t xml:space="preserve"> </w:t>
      </w:r>
      <w:proofErr w:type="gramStart"/>
      <w:r w:rsidRPr="00D936B5">
        <w:rPr>
          <w:sz w:val="32"/>
          <w:szCs w:val="32"/>
        </w:rPr>
        <w:t>Constrained by advice of Investment Advisory Committee, which will be made public.</w:t>
      </w:r>
      <w:proofErr w:type="gramEnd"/>
    </w:p>
    <w:p w:rsidR="0092219D" w:rsidRPr="00D936B5" w:rsidRDefault="0092219D">
      <w:pPr>
        <w:rPr>
          <w:sz w:val="32"/>
          <w:szCs w:val="32"/>
        </w:rPr>
      </w:pPr>
      <w:r w:rsidRPr="00D936B5">
        <w:rPr>
          <w:sz w:val="32"/>
          <w:szCs w:val="32"/>
        </w:rPr>
        <w:t>Initial investments will be in fixed income securities</w:t>
      </w:r>
      <w:r w:rsidR="008C6A8C" w:rsidRPr="00D936B5">
        <w:rPr>
          <w:sz w:val="32"/>
          <w:szCs w:val="32"/>
        </w:rPr>
        <w:t xml:space="preserve"> (especially in developed economies).</w:t>
      </w:r>
    </w:p>
    <w:p w:rsidR="008C6A8C" w:rsidRPr="00D936B5" w:rsidRDefault="008C6A8C">
      <w:pPr>
        <w:rPr>
          <w:sz w:val="32"/>
          <w:szCs w:val="32"/>
        </w:rPr>
      </w:pPr>
      <w:proofErr w:type="gramStart"/>
      <w:r w:rsidRPr="00D936B5">
        <w:rPr>
          <w:sz w:val="32"/>
          <w:szCs w:val="32"/>
        </w:rPr>
        <w:t>Santiago principles for reporting.</w:t>
      </w:r>
      <w:proofErr w:type="gramEnd"/>
      <w:r w:rsidRPr="00D936B5">
        <w:rPr>
          <w:sz w:val="32"/>
          <w:szCs w:val="32"/>
        </w:rPr>
        <w:t xml:space="preserve"> </w:t>
      </w:r>
      <w:proofErr w:type="gramStart"/>
      <w:r w:rsidRPr="00D936B5">
        <w:rPr>
          <w:sz w:val="32"/>
          <w:szCs w:val="32"/>
        </w:rPr>
        <w:t>Regular reports from Bank to Ministry, audits by internal bank auditor and external auditor (Office of Auditor General).</w:t>
      </w:r>
      <w:proofErr w:type="gramEnd"/>
    </w:p>
    <w:p w:rsidR="008C6A8C" w:rsidRPr="00D936B5" w:rsidRDefault="008C6A8C">
      <w:pPr>
        <w:rPr>
          <w:sz w:val="32"/>
          <w:szCs w:val="32"/>
        </w:rPr>
      </w:pPr>
      <w:proofErr w:type="gramStart"/>
      <w:r w:rsidRPr="00D936B5">
        <w:rPr>
          <w:sz w:val="32"/>
          <w:szCs w:val="32"/>
        </w:rPr>
        <w:t>Publication of investment strategy and reports to Parliament by Ministry.</w:t>
      </w:r>
      <w:proofErr w:type="gramEnd"/>
    </w:p>
    <w:p w:rsidR="008C6A8C" w:rsidRPr="00D936B5" w:rsidRDefault="008C6A8C">
      <w:pPr>
        <w:rPr>
          <w:sz w:val="32"/>
          <w:szCs w:val="32"/>
        </w:rPr>
      </w:pPr>
      <w:proofErr w:type="gramStart"/>
      <w:r w:rsidRPr="00D936B5">
        <w:rPr>
          <w:sz w:val="32"/>
          <w:szCs w:val="32"/>
        </w:rPr>
        <w:t>Oversight by public interest and accountability committee, which also makes reports publicly.</w:t>
      </w:r>
      <w:proofErr w:type="gramEnd"/>
    </w:p>
    <w:p w:rsidR="008C6A8C" w:rsidRPr="00D936B5" w:rsidRDefault="008C6A8C">
      <w:pPr>
        <w:rPr>
          <w:sz w:val="32"/>
          <w:szCs w:val="32"/>
        </w:rPr>
      </w:pPr>
      <w:r w:rsidRPr="00D936B5">
        <w:rPr>
          <w:sz w:val="32"/>
          <w:szCs w:val="32"/>
        </w:rPr>
        <w:t>Investment allocation: GHF, GSF; initially narrow classes of assets, but open to change later. (</w:t>
      </w:r>
      <w:r w:rsidRPr="00D936B5">
        <w:rPr>
          <w:b/>
          <w:sz w:val="32"/>
          <w:szCs w:val="32"/>
          <w:u w:val="single"/>
        </w:rPr>
        <w:t>WHAT?</w:t>
      </w:r>
      <w:r w:rsidR="00A971A9">
        <w:rPr>
          <w:b/>
          <w:sz w:val="32"/>
          <w:szCs w:val="32"/>
          <w:u w:val="single"/>
        </w:rPr>
        <w:t xml:space="preserve"> There will be lots of people hoping to see oil revenues channeled into funding their firms. As that process evolves, who will be the gatekeepers, and how will they keep this from corrupting the political system and the financial system?</w:t>
      </w:r>
      <w:r w:rsidRPr="00D936B5">
        <w:rPr>
          <w:sz w:val="32"/>
          <w:szCs w:val="32"/>
        </w:rPr>
        <w:t>)</w:t>
      </w:r>
    </w:p>
    <w:p w:rsidR="008C6A8C" w:rsidRDefault="008C6A8C">
      <w:pPr>
        <w:rPr>
          <w:sz w:val="32"/>
          <w:szCs w:val="32"/>
        </w:rPr>
      </w:pPr>
      <w:r w:rsidRPr="00D936B5">
        <w:rPr>
          <w:sz w:val="32"/>
          <w:szCs w:val="32"/>
        </w:rPr>
        <w:t xml:space="preserve">All revenues are lodged into a petroleum account, paid to </w:t>
      </w:r>
      <w:proofErr w:type="gramStart"/>
      <w:r w:rsidRPr="00D936B5">
        <w:rPr>
          <w:sz w:val="32"/>
          <w:szCs w:val="32"/>
        </w:rPr>
        <w:t>NOC ,</w:t>
      </w:r>
      <w:proofErr w:type="gramEnd"/>
      <w:r w:rsidRPr="00D936B5">
        <w:rPr>
          <w:sz w:val="32"/>
          <w:szCs w:val="32"/>
        </w:rPr>
        <w:t xml:space="preserve"> to government, and to GPF. How?</w:t>
      </w:r>
      <w:r w:rsidR="00D2077A" w:rsidRPr="00D936B5">
        <w:rPr>
          <w:sz w:val="32"/>
          <w:szCs w:val="32"/>
        </w:rPr>
        <w:t xml:space="preserve"> Government gets 60%, NOC gets 40%. 70% of 60% goes to </w:t>
      </w:r>
      <w:proofErr w:type="spellStart"/>
      <w:r w:rsidR="00D2077A" w:rsidRPr="00D936B5">
        <w:rPr>
          <w:sz w:val="32"/>
          <w:szCs w:val="32"/>
        </w:rPr>
        <w:t>Abfa</w:t>
      </w:r>
      <w:proofErr w:type="spellEnd"/>
      <w:r w:rsidR="00D2077A" w:rsidRPr="00D936B5">
        <w:rPr>
          <w:sz w:val="32"/>
          <w:szCs w:val="32"/>
        </w:rPr>
        <w:t>, and the remaining 30% of 60% goes to funds.</w:t>
      </w:r>
      <w:r w:rsidRPr="00D936B5">
        <w:rPr>
          <w:sz w:val="32"/>
          <w:szCs w:val="32"/>
        </w:rPr>
        <w:t xml:space="preserve"> </w:t>
      </w:r>
      <w:proofErr w:type="gramStart"/>
      <w:r w:rsidRPr="00D936B5">
        <w:rPr>
          <w:sz w:val="32"/>
          <w:szCs w:val="32"/>
        </w:rPr>
        <w:t>GHF and GSF.</w:t>
      </w:r>
      <w:proofErr w:type="gramEnd"/>
      <w:r w:rsidRPr="00D936B5">
        <w:rPr>
          <w:sz w:val="32"/>
          <w:szCs w:val="32"/>
        </w:rPr>
        <w:t xml:space="preserve"> In 2011, GHF and GSF got </w:t>
      </w:r>
      <w:r w:rsidR="00D2077A" w:rsidRPr="00D936B5">
        <w:rPr>
          <w:sz w:val="32"/>
          <w:szCs w:val="32"/>
        </w:rPr>
        <w:t>9% and 21%.</w:t>
      </w:r>
      <w:r w:rsidR="00D936B5" w:rsidRPr="00D936B5">
        <w:rPr>
          <w:sz w:val="32"/>
          <w:szCs w:val="32"/>
        </w:rPr>
        <w:t xml:space="preserve"> This 70% is subject to Parliamentary approval annually and can be changed.</w:t>
      </w:r>
    </w:p>
    <w:p w:rsidR="007C27C3" w:rsidRPr="00D936B5" w:rsidRDefault="007C27C3">
      <w:pPr>
        <w:rPr>
          <w:sz w:val="32"/>
          <w:szCs w:val="32"/>
        </w:rPr>
      </w:pPr>
    </w:p>
    <w:p w:rsidR="00D2077A" w:rsidRPr="008708CF" w:rsidRDefault="00D936B5">
      <w:pPr>
        <w:rPr>
          <w:b/>
          <w:sz w:val="32"/>
          <w:szCs w:val="32"/>
        </w:rPr>
      </w:pPr>
      <w:proofErr w:type="gramStart"/>
      <w:r w:rsidRPr="008708CF">
        <w:rPr>
          <w:b/>
          <w:sz w:val="32"/>
          <w:szCs w:val="32"/>
        </w:rPr>
        <w:t>Risks?</w:t>
      </w:r>
      <w:proofErr w:type="gramEnd"/>
      <w:r w:rsidRPr="008708CF">
        <w:rPr>
          <w:b/>
          <w:sz w:val="32"/>
          <w:szCs w:val="32"/>
        </w:rPr>
        <w:t xml:space="preserve"> </w:t>
      </w:r>
      <w:r w:rsidR="00D2077A" w:rsidRPr="008708CF">
        <w:rPr>
          <w:b/>
          <w:sz w:val="32"/>
          <w:szCs w:val="32"/>
        </w:rPr>
        <w:t>Investing rules could change</w:t>
      </w:r>
      <w:r w:rsidR="008708CF" w:rsidRPr="008708CF">
        <w:rPr>
          <w:b/>
          <w:sz w:val="32"/>
          <w:szCs w:val="32"/>
        </w:rPr>
        <w:t>, and could lead to capture by government (to invest in bonds) or by cronies (to invest in firms)</w:t>
      </w:r>
      <w:r w:rsidR="00D2077A" w:rsidRPr="008708CF">
        <w:rPr>
          <w:b/>
          <w:sz w:val="32"/>
          <w:szCs w:val="32"/>
        </w:rPr>
        <w:t xml:space="preserve">. NOC </w:t>
      </w:r>
      <w:r w:rsidR="00D2077A" w:rsidRPr="008708CF">
        <w:rPr>
          <w:b/>
          <w:sz w:val="32"/>
          <w:szCs w:val="32"/>
        </w:rPr>
        <w:lastRenderedPageBreak/>
        <w:t xml:space="preserve">profits could be taxed more. Section 12 of PRMA allows government to make withdrawals from GSF. Depending on </w:t>
      </w:r>
      <w:r w:rsidR="008708CF">
        <w:rPr>
          <w:b/>
          <w:sz w:val="32"/>
          <w:szCs w:val="32"/>
        </w:rPr>
        <w:t xml:space="preserve">the computation of </w:t>
      </w:r>
      <w:r w:rsidRPr="008708CF">
        <w:rPr>
          <w:b/>
          <w:sz w:val="32"/>
          <w:szCs w:val="32"/>
        </w:rPr>
        <w:t>actual</w:t>
      </w:r>
      <w:r w:rsidR="00D2077A" w:rsidRPr="008708CF">
        <w:rPr>
          <w:b/>
          <w:sz w:val="32"/>
          <w:szCs w:val="32"/>
        </w:rPr>
        <w:t xml:space="preserve"> </w:t>
      </w:r>
      <w:r w:rsidRPr="008708CF">
        <w:rPr>
          <w:b/>
          <w:sz w:val="32"/>
          <w:szCs w:val="32"/>
        </w:rPr>
        <w:t>revenue relative to benchmark revenue (if it is low)</w:t>
      </w:r>
      <w:r w:rsidR="00D2077A" w:rsidRPr="008708CF">
        <w:rPr>
          <w:b/>
          <w:sz w:val="32"/>
          <w:szCs w:val="32"/>
        </w:rPr>
        <w:t>, as much as 25% of the fund can be w</w:t>
      </w:r>
      <w:r w:rsidRPr="008708CF">
        <w:rPr>
          <w:b/>
          <w:sz w:val="32"/>
          <w:szCs w:val="32"/>
        </w:rPr>
        <w:t>ithdrawn (incentive to set benchmark high?). Legislation could be amended (if fiscal deficits are large, what will government do?).</w:t>
      </w:r>
    </w:p>
    <w:p w:rsidR="00D936B5" w:rsidRPr="00D936B5" w:rsidRDefault="00D936B5">
      <w:pPr>
        <w:rPr>
          <w:sz w:val="32"/>
          <w:szCs w:val="32"/>
        </w:rPr>
      </w:pPr>
      <w:r w:rsidRPr="00D936B5">
        <w:rPr>
          <w:sz w:val="32"/>
          <w:szCs w:val="32"/>
        </w:rPr>
        <w:t xml:space="preserve">How to evaluate the risks to these funds? </w:t>
      </w:r>
      <w:proofErr w:type="gramStart"/>
      <w:r w:rsidRPr="00D936B5">
        <w:rPr>
          <w:sz w:val="32"/>
          <w:szCs w:val="32"/>
        </w:rPr>
        <w:t>A combination of exogenous risks (prices of oil and other exports) and political risks.</w:t>
      </w:r>
      <w:proofErr w:type="gramEnd"/>
      <w:r w:rsidRPr="00D936B5">
        <w:rPr>
          <w:sz w:val="32"/>
          <w:szCs w:val="32"/>
        </w:rPr>
        <w:t xml:space="preserve"> Chilean fiscal reforms have succeeded in doing what they said they would do, namely provide countercyclical budgets relative to copper prices. Will Ghana do the same? What indicators to focus on?</w:t>
      </w:r>
    </w:p>
    <w:p w:rsidR="00D936B5" w:rsidRPr="00F516C9" w:rsidRDefault="00710970">
      <w:pPr>
        <w:rPr>
          <w:rFonts w:ascii="Times New Roman" w:hAnsi="Times New Roman" w:cs="Times New Roman"/>
          <w:sz w:val="32"/>
          <w:szCs w:val="32"/>
        </w:rPr>
      </w:pPr>
      <w:r w:rsidRPr="00F516C9">
        <w:rPr>
          <w:rFonts w:ascii="Times New Roman" w:hAnsi="Times New Roman" w:cs="Times New Roman"/>
          <w:sz w:val="32"/>
          <w:szCs w:val="32"/>
        </w:rPr>
        <w:t xml:space="preserve">Formed from the merger of the British colony of the Gold Coast and the Togoland trust territory, </w:t>
      </w:r>
      <w:r w:rsidRPr="008708CF">
        <w:rPr>
          <w:rFonts w:ascii="Times New Roman" w:hAnsi="Times New Roman" w:cs="Times New Roman"/>
          <w:b/>
          <w:sz w:val="32"/>
          <w:szCs w:val="32"/>
        </w:rPr>
        <w:t>Ghana in 1957 became the first sub-Saharan country in colonial Africa to gain its independence.</w:t>
      </w:r>
      <w:r w:rsidRPr="00F516C9">
        <w:rPr>
          <w:rFonts w:ascii="Times New Roman" w:hAnsi="Times New Roman" w:cs="Times New Roman"/>
          <w:sz w:val="32"/>
          <w:szCs w:val="32"/>
        </w:rPr>
        <w:t xml:space="preserve"> Ghana endured a long series of coups before Lt. Jerry RAWLINGS took power in 1981 and banned political parties. After approving a new constitution and restoring multiparty politics in 1992, RAWLINGS won presidential elections in 1992 and 1996 but was constitutionally prevented from running for a third term in 2000. John KUFUOR succeeded him and was reelected in 2004. John Atta MILLS took over as head of state in early 2009.</w:t>
      </w:r>
    </w:p>
    <w:p w:rsidR="00710970" w:rsidRPr="00F516C9" w:rsidRDefault="00710970">
      <w:pPr>
        <w:rPr>
          <w:rFonts w:ascii="Times New Roman" w:hAnsi="Times New Roman" w:cs="Times New Roman"/>
          <w:sz w:val="32"/>
          <w:szCs w:val="32"/>
        </w:rPr>
      </w:pPr>
      <w:r w:rsidRPr="00F516C9">
        <w:rPr>
          <w:rFonts w:ascii="Times New Roman" w:hAnsi="Times New Roman" w:cs="Times New Roman"/>
          <w:sz w:val="32"/>
          <w:szCs w:val="32"/>
        </w:rPr>
        <w:t xml:space="preserve">10 regions; Ashanti, </w:t>
      </w:r>
      <w:proofErr w:type="spellStart"/>
      <w:r w:rsidRPr="00F516C9">
        <w:rPr>
          <w:rFonts w:ascii="Times New Roman" w:hAnsi="Times New Roman" w:cs="Times New Roman"/>
          <w:sz w:val="32"/>
          <w:szCs w:val="32"/>
        </w:rPr>
        <w:t>Brong-Ahafo</w:t>
      </w:r>
      <w:proofErr w:type="spellEnd"/>
      <w:r w:rsidRPr="00F516C9">
        <w:rPr>
          <w:rFonts w:ascii="Times New Roman" w:hAnsi="Times New Roman" w:cs="Times New Roman"/>
          <w:sz w:val="32"/>
          <w:szCs w:val="32"/>
        </w:rPr>
        <w:t>, Central, Eastern, Greater Accra, Northern, Upper East, Upper West, Volta, Western</w:t>
      </w:r>
    </w:p>
    <w:tbl>
      <w:tblPr>
        <w:tblW w:w="9661" w:type="dxa"/>
        <w:tblCellSpacing w:w="0" w:type="dxa"/>
        <w:tblInd w:w="-90" w:type="dxa"/>
        <w:tblCellMar>
          <w:left w:w="0" w:type="dxa"/>
          <w:right w:w="0" w:type="dxa"/>
        </w:tblCellMar>
        <w:tblLook w:val="04A0"/>
      </w:tblPr>
      <w:tblGrid>
        <w:gridCol w:w="9038"/>
        <w:gridCol w:w="126"/>
        <w:gridCol w:w="497"/>
      </w:tblGrid>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Constitution approved 28 April 1992</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7" w:anchor="2100" w:tooltip="Definitions and Notes: Legal system" w:history="1">
              <w:r w:rsidR="00710970" w:rsidRPr="00F516C9">
                <w:rPr>
                  <w:rFonts w:ascii="Times New Roman" w:eastAsia="Times New Roman" w:hAnsi="Times New Roman" w:cs="Times New Roman"/>
                  <w:color w:val="0000FF"/>
                  <w:sz w:val="32"/>
                  <w:szCs w:val="32"/>
                  <w:u w:val="single"/>
                </w:rPr>
                <w:t>Legal system</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1" name="Picture 1" descr="Field info displayed for all countries in alpha ord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eld info displayed for all countries in alpha order.">
                            <a:hlinkClick r:id="rId8"/>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mixed system of English common law and customary law</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10" w:anchor="2220" w:tooltip="Definitions and Notes: International law organization participation" w:history="1">
              <w:r w:rsidR="00710970" w:rsidRPr="00F516C9">
                <w:rPr>
                  <w:rFonts w:ascii="Times New Roman" w:eastAsia="Times New Roman" w:hAnsi="Times New Roman" w:cs="Times New Roman"/>
                  <w:color w:val="0000FF"/>
                  <w:sz w:val="32"/>
                  <w:szCs w:val="32"/>
                  <w:u w:val="single"/>
                </w:rPr>
                <w:t>International law organization participation</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 name="Picture 2" descr="Field info displayed for all countries in alpha ord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eld info displayed for all countries in alpha order.">
                            <a:hlinkClick r:id="rId11"/>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has not submitted an ICJ jurisdiction declaration; accepts </w:t>
            </w:r>
            <w:proofErr w:type="spellStart"/>
            <w:r w:rsidRPr="00F516C9">
              <w:rPr>
                <w:rFonts w:ascii="Times New Roman" w:eastAsia="Times New Roman" w:hAnsi="Times New Roman" w:cs="Times New Roman"/>
                <w:sz w:val="32"/>
                <w:szCs w:val="32"/>
              </w:rPr>
              <w:t>ICCt</w:t>
            </w:r>
            <w:proofErr w:type="spellEnd"/>
            <w:r w:rsidRPr="00F516C9">
              <w:rPr>
                <w:rFonts w:ascii="Times New Roman" w:eastAsia="Times New Roman" w:hAnsi="Times New Roman" w:cs="Times New Roman"/>
                <w:sz w:val="32"/>
                <w:szCs w:val="32"/>
              </w:rPr>
              <w:t xml:space="preserve"> jurisdiction</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12" w:anchor="2123" w:tooltip="Definitions and Notes: Suffrage" w:history="1">
              <w:r w:rsidR="00710970" w:rsidRPr="00F516C9">
                <w:rPr>
                  <w:rFonts w:ascii="Times New Roman" w:eastAsia="Times New Roman" w:hAnsi="Times New Roman" w:cs="Times New Roman"/>
                  <w:color w:val="0000FF"/>
                  <w:sz w:val="32"/>
                  <w:szCs w:val="32"/>
                  <w:u w:val="single"/>
                </w:rPr>
                <w:t>Suffrage</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 name="Picture 3" descr="Field info displayed for all countries in alpha ord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 info displayed for all countries in alpha order.">
                            <a:hlinkClick r:id="rId13"/>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18 years of age; universal</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14" w:anchor="2077" w:tooltip="Definitions and Notes: Executive branch" w:history="1">
              <w:r w:rsidR="00710970" w:rsidRPr="00F516C9">
                <w:rPr>
                  <w:rFonts w:ascii="Times New Roman" w:eastAsia="Times New Roman" w:hAnsi="Times New Roman" w:cs="Times New Roman"/>
                  <w:color w:val="0000FF"/>
                  <w:sz w:val="32"/>
                  <w:szCs w:val="32"/>
                  <w:u w:val="single"/>
                </w:rPr>
                <w:t>Executive branch</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 name="Picture 4" descr="Field info displayed for all countries in alpha ord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eld info displayed for all countries in alpha order.">
                            <a:hlinkClick r:id="rId15"/>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chief of state: President John </w:t>
            </w:r>
            <w:proofErr w:type="spellStart"/>
            <w:r w:rsidRPr="00F516C9">
              <w:rPr>
                <w:rFonts w:ascii="Times New Roman" w:eastAsia="Times New Roman" w:hAnsi="Times New Roman" w:cs="Times New Roman"/>
                <w:sz w:val="32"/>
                <w:szCs w:val="32"/>
              </w:rPr>
              <w:t>Dramani</w:t>
            </w:r>
            <w:proofErr w:type="spellEnd"/>
            <w:r w:rsidRPr="00F516C9">
              <w:rPr>
                <w:rFonts w:ascii="Times New Roman" w:eastAsia="Times New Roman" w:hAnsi="Times New Roman" w:cs="Times New Roman"/>
                <w:sz w:val="32"/>
                <w:szCs w:val="32"/>
              </w:rPr>
              <w:t xml:space="preserve"> MAHAMA (since 24 July 2012); Vice President </w:t>
            </w:r>
            <w:proofErr w:type="spellStart"/>
            <w:r w:rsidRPr="00F516C9">
              <w:rPr>
                <w:rFonts w:ascii="Times New Roman" w:eastAsia="Times New Roman" w:hAnsi="Times New Roman" w:cs="Times New Roman"/>
                <w:sz w:val="32"/>
                <w:szCs w:val="32"/>
              </w:rPr>
              <w:t>Kwesi</w:t>
            </w:r>
            <w:proofErr w:type="spellEnd"/>
            <w:r w:rsidRPr="00F516C9">
              <w:rPr>
                <w:rFonts w:ascii="Times New Roman" w:eastAsia="Times New Roman" w:hAnsi="Times New Roman" w:cs="Times New Roman"/>
                <w:sz w:val="32"/>
                <w:szCs w:val="32"/>
              </w:rPr>
              <w:t xml:space="preserve"> </w:t>
            </w:r>
            <w:proofErr w:type="spellStart"/>
            <w:r w:rsidRPr="00F516C9">
              <w:rPr>
                <w:rFonts w:ascii="Times New Roman" w:eastAsia="Times New Roman" w:hAnsi="Times New Roman" w:cs="Times New Roman"/>
                <w:sz w:val="32"/>
                <w:szCs w:val="32"/>
              </w:rPr>
              <w:t>Bekoe</w:t>
            </w:r>
            <w:proofErr w:type="spellEnd"/>
            <w:r w:rsidRPr="00F516C9">
              <w:rPr>
                <w:rFonts w:ascii="Times New Roman" w:eastAsia="Times New Roman" w:hAnsi="Times New Roman" w:cs="Times New Roman"/>
                <w:sz w:val="32"/>
                <w:szCs w:val="32"/>
              </w:rPr>
              <w:t xml:space="preserve"> AMISSAH-ARTHUR (since 6 August 2012); note - President MAHAMA assumed office due to the death of former president MILLS note - the president is both the chief of state and head of government</w:t>
            </w:r>
          </w:p>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head of government: President John </w:t>
            </w:r>
            <w:proofErr w:type="spellStart"/>
            <w:r w:rsidRPr="00F516C9">
              <w:rPr>
                <w:rFonts w:ascii="Times New Roman" w:eastAsia="Times New Roman" w:hAnsi="Times New Roman" w:cs="Times New Roman"/>
                <w:sz w:val="32"/>
                <w:szCs w:val="32"/>
              </w:rPr>
              <w:t>Dramani</w:t>
            </w:r>
            <w:proofErr w:type="spellEnd"/>
            <w:r w:rsidRPr="00F516C9">
              <w:rPr>
                <w:rFonts w:ascii="Times New Roman" w:eastAsia="Times New Roman" w:hAnsi="Times New Roman" w:cs="Times New Roman"/>
                <w:sz w:val="32"/>
                <w:szCs w:val="32"/>
              </w:rPr>
              <w:t xml:space="preserve"> MAHAMA (since 24 July 2012); Vice President </w:t>
            </w:r>
            <w:proofErr w:type="spellStart"/>
            <w:r w:rsidRPr="00F516C9">
              <w:rPr>
                <w:rFonts w:ascii="Times New Roman" w:eastAsia="Times New Roman" w:hAnsi="Times New Roman" w:cs="Times New Roman"/>
                <w:sz w:val="32"/>
                <w:szCs w:val="32"/>
              </w:rPr>
              <w:t>Kwesi</w:t>
            </w:r>
            <w:proofErr w:type="spellEnd"/>
            <w:r w:rsidRPr="00F516C9">
              <w:rPr>
                <w:rFonts w:ascii="Times New Roman" w:eastAsia="Times New Roman" w:hAnsi="Times New Roman" w:cs="Times New Roman"/>
                <w:sz w:val="32"/>
                <w:szCs w:val="32"/>
              </w:rPr>
              <w:t xml:space="preserve"> </w:t>
            </w:r>
            <w:proofErr w:type="spellStart"/>
            <w:r w:rsidRPr="00F516C9">
              <w:rPr>
                <w:rFonts w:ascii="Times New Roman" w:eastAsia="Times New Roman" w:hAnsi="Times New Roman" w:cs="Times New Roman"/>
                <w:sz w:val="32"/>
                <w:szCs w:val="32"/>
              </w:rPr>
              <w:t>Bekoe</w:t>
            </w:r>
            <w:proofErr w:type="spellEnd"/>
            <w:r w:rsidRPr="00F516C9">
              <w:rPr>
                <w:rFonts w:ascii="Times New Roman" w:eastAsia="Times New Roman" w:hAnsi="Times New Roman" w:cs="Times New Roman"/>
                <w:sz w:val="32"/>
                <w:szCs w:val="32"/>
              </w:rPr>
              <w:t xml:space="preserve"> AMISSAH-ARTHUR (since 6 August 2012); note - President MAHAMA assumed office due to the death of former president MILLS</w:t>
            </w:r>
          </w:p>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cabinet: Council of Ministers; president nominates members subject to approval by Parliament</w:t>
            </w:r>
          </w:p>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(For more information visit the </w:t>
            </w:r>
            <w:hyperlink r:id="rId16" w:tgtFrame="_blank" w:history="1">
              <w:r w:rsidRPr="00F516C9">
                <w:rPr>
                  <w:rFonts w:ascii="Times New Roman" w:eastAsia="Times New Roman" w:hAnsi="Times New Roman" w:cs="Times New Roman"/>
                  <w:color w:val="0000FF"/>
                  <w:sz w:val="32"/>
                  <w:szCs w:val="32"/>
                  <w:u w:val="single"/>
                </w:rPr>
                <w:t>World Leaders website</w:t>
              </w:r>
            </w:hyperlink>
            <w:r w:rsidRPr="00F516C9">
              <w:rPr>
                <w:rFonts w:ascii="Times New Roman" w:eastAsia="Times New Roman" w:hAnsi="Times New Roman" w:cs="Times New Roman"/>
                <w:sz w:val="32"/>
                <w:szCs w:val="32"/>
              </w:rPr>
              <w:t> </w:t>
            </w:r>
            <w:r w:rsidRPr="00F516C9">
              <w:rPr>
                <w:rFonts w:ascii="Times New Roman" w:eastAsia="Times New Roman" w:hAnsi="Times New Roman" w:cs="Times New Roman"/>
                <w:noProof/>
                <w:sz w:val="32"/>
                <w:szCs w:val="32"/>
              </w:rPr>
              <w:drawing>
                <wp:inline distT="0" distB="0" distL="0" distR="0">
                  <wp:extent cx="128905" cy="116205"/>
                  <wp:effectExtent l="19050" t="0" r="4445" b="0"/>
                  <wp:docPr id="5" name="Picture 5" descr="Opens in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s in New Window"/>
                          <pic:cNvPicPr>
                            <a:picLocks noChangeAspect="1" noChangeArrowheads="1"/>
                          </pic:cNvPicPr>
                        </pic:nvPicPr>
                        <pic:blipFill>
                          <a:blip r:embed="rId17" cstate="print"/>
                          <a:srcRect/>
                          <a:stretch>
                            <a:fillRect/>
                          </a:stretch>
                        </pic:blipFill>
                        <pic:spPr bwMode="auto">
                          <a:xfrm>
                            <a:off x="0" y="0"/>
                            <a:ext cx="128905" cy="116205"/>
                          </a:xfrm>
                          <a:prstGeom prst="rect">
                            <a:avLst/>
                          </a:prstGeom>
                          <a:noFill/>
                          <a:ln w="9525">
                            <a:noFill/>
                            <a:miter lim="800000"/>
                            <a:headEnd/>
                            <a:tailEnd/>
                          </a:ln>
                        </pic:spPr>
                      </pic:pic>
                    </a:graphicData>
                  </a:graphic>
                </wp:inline>
              </w:drawing>
            </w:r>
            <w:r w:rsidRPr="00F516C9">
              <w:rPr>
                <w:rFonts w:ascii="Times New Roman" w:eastAsia="Times New Roman" w:hAnsi="Times New Roman" w:cs="Times New Roman"/>
                <w:sz w:val="32"/>
                <w:szCs w:val="32"/>
              </w:rPr>
              <w:t xml:space="preserve">) </w:t>
            </w:r>
          </w:p>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elections: president and vice president elected on the same ticket by popular vote for four-year terms (eligible for a second term); election last held on 7 and 28 December 2008 (next to be held on 7 December 2012)</w:t>
            </w:r>
          </w:p>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election results: John Evans Atta MILLS elected president in run-off election; percent of vote - John Evans Atta MILLS 50.23%, Nana </w:t>
            </w:r>
            <w:proofErr w:type="spellStart"/>
            <w:r w:rsidRPr="00F516C9">
              <w:rPr>
                <w:rFonts w:ascii="Times New Roman" w:eastAsia="Times New Roman" w:hAnsi="Times New Roman" w:cs="Times New Roman"/>
                <w:sz w:val="32"/>
                <w:szCs w:val="32"/>
              </w:rPr>
              <w:t>Addo</w:t>
            </w:r>
            <w:proofErr w:type="spellEnd"/>
            <w:r w:rsidRPr="00F516C9">
              <w:rPr>
                <w:rFonts w:ascii="Times New Roman" w:eastAsia="Times New Roman" w:hAnsi="Times New Roman" w:cs="Times New Roman"/>
                <w:sz w:val="32"/>
                <w:szCs w:val="32"/>
              </w:rPr>
              <w:t xml:space="preserve"> </w:t>
            </w:r>
            <w:proofErr w:type="spellStart"/>
            <w:r w:rsidRPr="00F516C9">
              <w:rPr>
                <w:rFonts w:ascii="Times New Roman" w:eastAsia="Times New Roman" w:hAnsi="Times New Roman" w:cs="Times New Roman"/>
                <w:sz w:val="32"/>
                <w:szCs w:val="32"/>
              </w:rPr>
              <w:t>Dankwa</w:t>
            </w:r>
            <w:proofErr w:type="spellEnd"/>
            <w:r w:rsidRPr="00F516C9">
              <w:rPr>
                <w:rFonts w:ascii="Times New Roman" w:eastAsia="Times New Roman" w:hAnsi="Times New Roman" w:cs="Times New Roman"/>
                <w:sz w:val="32"/>
                <w:szCs w:val="32"/>
              </w:rPr>
              <w:t xml:space="preserve"> AKUFO-ADDO 49.77%</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18" w:anchor="2101" w:tooltip="Definitions and Notes: Legislative branch" w:history="1">
              <w:r w:rsidR="00710970" w:rsidRPr="00F516C9">
                <w:rPr>
                  <w:rFonts w:ascii="Times New Roman" w:eastAsia="Times New Roman" w:hAnsi="Times New Roman" w:cs="Times New Roman"/>
                  <w:color w:val="0000FF"/>
                  <w:sz w:val="32"/>
                  <w:szCs w:val="32"/>
                  <w:u w:val="single"/>
                </w:rPr>
                <w:t>Legislative branch</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 name="Picture 6" descr="Field info displayed for all countries in alpha ord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eld info displayed for all countries in alpha order.">
                            <a:hlinkClick r:id="rId19"/>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unicameral Parliament (230 seats; members elected by direct, popular vote in single-seat constituencies to serve four-year terms)</w:t>
            </w:r>
          </w:p>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elections: last held on 7 December 2008 (next to be held on 28 December 2012)</w:t>
            </w:r>
          </w:p>
          <w:p w:rsidR="00710970" w:rsidRPr="008708CF" w:rsidRDefault="00710970" w:rsidP="00710970">
            <w:pPr>
              <w:spacing w:after="0" w:line="240" w:lineRule="auto"/>
              <w:rPr>
                <w:rFonts w:ascii="Times New Roman" w:eastAsia="Times New Roman" w:hAnsi="Times New Roman" w:cs="Times New Roman"/>
                <w:b/>
                <w:sz w:val="32"/>
                <w:szCs w:val="32"/>
              </w:rPr>
            </w:pPr>
            <w:r w:rsidRPr="008708CF">
              <w:rPr>
                <w:rFonts w:ascii="Times New Roman" w:eastAsia="Times New Roman" w:hAnsi="Times New Roman" w:cs="Times New Roman"/>
                <w:b/>
                <w:sz w:val="32"/>
                <w:szCs w:val="32"/>
              </w:rPr>
              <w:t>election results: percent of vote by party - NA; seats by party - NDC 114, NPP 107, PNC 2, CPP 1, independent 4, other 2</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20" w:anchor="2094" w:tooltip="Definitions and Notes: Judicial branch" w:history="1">
              <w:r w:rsidR="00710970" w:rsidRPr="00F516C9">
                <w:rPr>
                  <w:rFonts w:ascii="Times New Roman" w:eastAsia="Times New Roman" w:hAnsi="Times New Roman" w:cs="Times New Roman"/>
                  <w:color w:val="0000FF"/>
                  <w:sz w:val="32"/>
                  <w:szCs w:val="32"/>
                  <w:u w:val="single"/>
                </w:rPr>
                <w:t>Judicial branch</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7" name="Picture 7" descr="Field info displayed for all countries in alpha ord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eld info displayed for all countries in alpha order.">
                            <a:hlinkClick r:id="rId21"/>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Supreme Court; High Court; Court of Appeal; regional tribunals</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22" w:anchor="2118" w:tooltip="Definitions and Notes: Political parties and leaders" w:history="1">
              <w:r w:rsidR="00710970" w:rsidRPr="00F516C9">
                <w:rPr>
                  <w:rFonts w:ascii="Times New Roman" w:eastAsia="Times New Roman" w:hAnsi="Times New Roman" w:cs="Times New Roman"/>
                  <w:color w:val="0000FF"/>
                  <w:sz w:val="32"/>
                  <w:szCs w:val="32"/>
                  <w:u w:val="single"/>
                </w:rPr>
                <w:t>Political parties and leaders</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8" name="Picture 8" descr="Field info displayed for all countries in alpha ord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eld info displayed for all countries in alpha order.">
                            <a:hlinkClick r:id="rId23"/>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Convention People's Party or CPP [</w:t>
            </w:r>
            <w:proofErr w:type="spellStart"/>
            <w:r w:rsidRPr="00F516C9">
              <w:rPr>
                <w:rFonts w:ascii="Times New Roman" w:eastAsia="Times New Roman" w:hAnsi="Times New Roman" w:cs="Times New Roman"/>
                <w:sz w:val="32"/>
                <w:szCs w:val="32"/>
              </w:rPr>
              <w:t>Ladi</w:t>
            </w:r>
            <w:proofErr w:type="spellEnd"/>
            <w:r w:rsidRPr="00F516C9">
              <w:rPr>
                <w:rFonts w:ascii="Times New Roman" w:eastAsia="Times New Roman" w:hAnsi="Times New Roman" w:cs="Times New Roman"/>
                <w:sz w:val="32"/>
                <w:szCs w:val="32"/>
              </w:rPr>
              <w:t xml:space="preserve"> NYLANDER]; Democratic Freedom Party or DFP [</w:t>
            </w:r>
            <w:proofErr w:type="spellStart"/>
            <w:r w:rsidRPr="00F516C9">
              <w:rPr>
                <w:rFonts w:ascii="Times New Roman" w:eastAsia="Times New Roman" w:hAnsi="Times New Roman" w:cs="Times New Roman"/>
                <w:sz w:val="32"/>
                <w:szCs w:val="32"/>
              </w:rPr>
              <w:t>Alhaji</w:t>
            </w:r>
            <w:proofErr w:type="spellEnd"/>
            <w:r w:rsidRPr="00F516C9">
              <w:rPr>
                <w:rFonts w:ascii="Times New Roman" w:eastAsia="Times New Roman" w:hAnsi="Times New Roman" w:cs="Times New Roman"/>
                <w:sz w:val="32"/>
                <w:szCs w:val="32"/>
              </w:rPr>
              <w:t xml:space="preserve"> </w:t>
            </w:r>
            <w:proofErr w:type="spellStart"/>
            <w:r w:rsidRPr="00F516C9">
              <w:rPr>
                <w:rFonts w:ascii="Times New Roman" w:eastAsia="Times New Roman" w:hAnsi="Times New Roman" w:cs="Times New Roman"/>
                <w:sz w:val="32"/>
                <w:szCs w:val="32"/>
              </w:rPr>
              <w:t>Abudu</w:t>
            </w:r>
            <w:proofErr w:type="spellEnd"/>
            <w:r w:rsidRPr="00F516C9">
              <w:rPr>
                <w:rFonts w:ascii="Times New Roman" w:eastAsia="Times New Roman" w:hAnsi="Times New Roman" w:cs="Times New Roman"/>
                <w:sz w:val="32"/>
                <w:szCs w:val="32"/>
              </w:rPr>
              <w:t xml:space="preserve"> </w:t>
            </w:r>
            <w:proofErr w:type="spellStart"/>
            <w:r w:rsidRPr="00F516C9">
              <w:rPr>
                <w:rFonts w:ascii="Times New Roman" w:eastAsia="Times New Roman" w:hAnsi="Times New Roman" w:cs="Times New Roman"/>
                <w:sz w:val="32"/>
                <w:szCs w:val="32"/>
              </w:rPr>
              <w:t>Rahman</w:t>
            </w:r>
            <w:proofErr w:type="spellEnd"/>
            <w:r w:rsidRPr="00F516C9">
              <w:rPr>
                <w:rFonts w:ascii="Times New Roman" w:eastAsia="Times New Roman" w:hAnsi="Times New Roman" w:cs="Times New Roman"/>
                <w:sz w:val="32"/>
                <w:szCs w:val="32"/>
              </w:rPr>
              <w:t xml:space="preserve"> ISSAKAH]; Every </w:t>
            </w:r>
            <w:r w:rsidRPr="00F516C9">
              <w:rPr>
                <w:rFonts w:ascii="Times New Roman" w:eastAsia="Times New Roman" w:hAnsi="Times New Roman" w:cs="Times New Roman"/>
                <w:sz w:val="32"/>
                <w:szCs w:val="32"/>
              </w:rPr>
              <w:lastRenderedPageBreak/>
              <w:t xml:space="preserve">Ghanaian Living Everywhere or EGLE; Great Consolidated Popular Party or GCPP [Dan LARTEY]; National Democratic Congress or NDC [Dr. </w:t>
            </w:r>
            <w:proofErr w:type="spellStart"/>
            <w:r w:rsidRPr="00F516C9">
              <w:rPr>
                <w:rFonts w:ascii="Times New Roman" w:eastAsia="Times New Roman" w:hAnsi="Times New Roman" w:cs="Times New Roman"/>
                <w:sz w:val="32"/>
                <w:szCs w:val="32"/>
              </w:rPr>
              <w:t>Kwabena</w:t>
            </w:r>
            <w:proofErr w:type="spellEnd"/>
            <w:r w:rsidRPr="00F516C9">
              <w:rPr>
                <w:rFonts w:ascii="Times New Roman" w:eastAsia="Times New Roman" w:hAnsi="Times New Roman" w:cs="Times New Roman"/>
                <w:sz w:val="32"/>
                <w:szCs w:val="32"/>
              </w:rPr>
              <w:t xml:space="preserve"> ADJEI]; New Patriotic Party or NPP [Jake OBETSEBI-LAMPEY]; People's National Convention or PNC [</w:t>
            </w:r>
            <w:proofErr w:type="spellStart"/>
            <w:r w:rsidRPr="00F516C9">
              <w:rPr>
                <w:rFonts w:ascii="Times New Roman" w:eastAsia="Times New Roman" w:hAnsi="Times New Roman" w:cs="Times New Roman"/>
                <w:sz w:val="32"/>
                <w:szCs w:val="32"/>
              </w:rPr>
              <w:t>Alhaji</w:t>
            </w:r>
            <w:proofErr w:type="spellEnd"/>
            <w:r w:rsidRPr="00F516C9">
              <w:rPr>
                <w:rFonts w:ascii="Times New Roman" w:eastAsia="Times New Roman" w:hAnsi="Times New Roman" w:cs="Times New Roman"/>
                <w:sz w:val="32"/>
                <w:szCs w:val="32"/>
              </w:rPr>
              <w:t xml:space="preserve"> </w:t>
            </w:r>
            <w:proofErr w:type="spellStart"/>
            <w:r w:rsidRPr="00F516C9">
              <w:rPr>
                <w:rFonts w:ascii="Times New Roman" w:eastAsia="Times New Roman" w:hAnsi="Times New Roman" w:cs="Times New Roman"/>
                <w:sz w:val="32"/>
                <w:szCs w:val="32"/>
              </w:rPr>
              <w:t>Amed</w:t>
            </w:r>
            <w:proofErr w:type="spellEnd"/>
            <w:r w:rsidRPr="00F516C9">
              <w:rPr>
                <w:rFonts w:ascii="Times New Roman" w:eastAsia="Times New Roman" w:hAnsi="Times New Roman" w:cs="Times New Roman"/>
                <w:sz w:val="32"/>
                <w:szCs w:val="32"/>
              </w:rPr>
              <w:t xml:space="preserve"> RAMADAN]; Reform Party [</w:t>
            </w:r>
            <w:proofErr w:type="spellStart"/>
            <w:r w:rsidRPr="00F516C9">
              <w:rPr>
                <w:rFonts w:ascii="Times New Roman" w:eastAsia="Times New Roman" w:hAnsi="Times New Roman" w:cs="Times New Roman"/>
                <w:sz w:val="32"/>
                <w:szCs w:val="32"/>
              </w:rPr>
              <w:t>Kyeretwie</w:t>
            </w:r>
            <w:proofErr w:type="spellEnd"/>
            <w:r w:rsidRPr="00F516C9">
              <w:rPr>
                <w:rFonts w:ascii="Times New Roman" w:eastAsia="Times New Roman" w:hAnsi="Times New Roman" w:cs="Times New Roman"/>
                <w:sz w:val="32"/>
                <w:szCs w:val="32"/>
              </w:rPr>
              <w:t xml:space="preserve"> OPUKU]; United Renaissance Party or URP [Charles WAYO]</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24" w:anchor="2115" w:tooltip="Definitions and Notes: Political pressure groups and leaders" w:history="1">
              <w:r w:rsidR="00710970" w:rsidRPr="00F516C9">
                <w:rPr>
                  <w:rFonts w:ascii="Times New Roman" w:eastAsia="Times New Roman" w:hAnsi="Times New Roman" w:cs="Times New Roman"/>
                  <w:color w:val="0000FF"/>
                  <w:sz w:val="32"/>
                  <w:szCs w:val="32"/>
                  <w:u w:val="single"/>
                </w:rPr>
                <w:t>Political pressure groups and leaders</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9" name="Picture 9" descr="Field info displayed for all countries in alpha orde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ld info displayed for all countries in alpha order.">
                            <a:hlinkClick r:id="rId25"/>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Christian Aid (water rights); Committee for Joint Action or CJA (education reform); National Coalition Against the Privatization of Water or CAP (water rights); Oxfam (water rights); Public Citizen (water rights); Students Coalition Against EPA [</w:t>
            </w:r>
            <w:proofErr w:type="spellStart"/>
            <w:r w:rsidRPr="00F516C9">
              <w:rPr>
                <w:rFonts w:ascii="Times New Roman" w:eastAsia="Times New Roman" w:hAnsi="Times New Roman" w:cs="Times New Roman"/>
                <w:sz w:val="32"/>
                <w:szCs w:val="32"/>
              </w:rPr>
              <w:t>Kwabena</w:t>
            </w:r>
            <w:proofErr w:type="spellEnd"/>
            <w:r w:rsidRPr="00F516C9">
              <w:rPr>
                <w:rFonts w:ascii="Times New Roman" w:eastAsia="Times New Roman" w:hAnsi="Times New Roman" w:cs="Times New Roman"/>
                <w:sz w:val="32"/>
                <w:szCs w:val="32"/>
              </w:rPr>
              <w:t xml:space="preserve"> </w:t>
            </w:r>
            <w:proofErr w:type="spellStart"/>
            <w:r w:rsidRPr="00F516C9">
              <w:rPr>
                <w:rFonts w:ascii="Times New Roman" w:eastAsia="Times New Roman" w:hAnsi="Times New Roman" w:cs="Times New Roman"/>
                <w:sz w:val="32"/>
                <w:szCs w:val="32"/>
              </w:rPr>
              <w:t>Ososukene</w:t>
            </w:r>
            <w:proofErr w:type="spellEnd"/>
            <w:r w:rsidRPr="00F516C9">
              <w:rPr>
                <w:rFonts w:ascii="Times New Roman" w:eastAsia="Times New Roman" w:hAnsi="Times New Roman" w:cs="Times New Roman"/>
                <w:sz w:val="32"/>
                <w:szCs w:val="32"/>
              </w:rPr>
              <w:t xml:space="preserve"> OKAI] (education reform); Third World Network (education reform)</w:t>
            </w: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10970" w:rsidRPr="00F516C9" w:rsidTr="008708CF">
        <w:trPr>
          <w:trHeight w:val="300"/>
          <w:tblCellSpacing w:w="0" w:type="dxa"/>
        </w:trPr>
        <w:tc>
          <w:tcPr>
            <w:tcW w:w="9038" w:type="dxa"/>
            <w:vAlign w:val="center"/>
            <w:hideMark/>
          </w:tcPr>
          <w:p w:rsidR="00710970" w:rsidRPr="00F516C9" w:rsidRDefault="001E6F98" w:rsidP="00710970">
            <w:pPr>
              <w:spacing w:after="0" w:line="240" w:lineRule="auto"/>
              <w:rPr>
                <w:rFonts w:ascii="Times New Roman" w:eastAsia="Times New Roman" w:hAnsi="Times New Roman" w:cs="Times New Roman"/>
                <w:sz w:val="32"/>
                <w:szCs w:val="32"/>
              </w:rPr>
            </w:pPr>
            <w:hyperlink r:id="rId26" w:anchor="2107" w:tooltip="Definitions and Notes: International organization participation" w:history="1">
              <w:r w:rsidR="00710970" w:rsidRPr="00F516C9">
                <w:rPr>
                  <w:rFonts w:ascii="Times New Roman" w:eastAsia="Times New Roman" w:hAnsi="Times New Roman" w:cs="Times New Roman"/>
                  <w:color w:val="0000FF"/>
                  <w:sz w:val="32"/>
                  <w:szCs w:val="32"/>
                  <w:u w:val="single"/>
                </w:rPr>
                <w:t>International organization participation</w:t>
              </w:r>
            </w:hyperlink>
            <w:r w:rsidR="00710970" w:rsidRPr="00F516C9">
              <w:rPr>
                <w:rFonts w:ascii="Times New Roman" w:eastAsia="Times New Roman" w:hAnsi="Times New Roman" w:cs="Times New Roman"/>
                <w:sz w:val="32"/>
                <w:szCs w:val="32"/>
              </w:rPr>
              <w:t xml:space="preserve">: </w:t>
            </w:r>
          </w:p>
        </w:tc>
        <w:tc>
          <w:tcPr>
            <w:tcW w:w="0" w:type="auto"/>
            <w:gridSpan w:val="2"/>
            <w:vAlign w:val="center"/>
            <w:hideMark/>
          </w:tcPr>
          <w:p w:rsidR="00710970" w:rsidRPr="00F516C9" w:rsidRDefault="00710970" w:rsidP="00710970">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10" name="Picture 10" descr="Field info displayed for all countries in alpha ord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eld info displayed for all countries in alpha order.">
                            <a:hlinkClick r:id="rId27"/>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10970" w:rsidRPr="00F516C9" w:rsidTr="008708CF">
        <w:trPr>
          <w:trHeight w:val="330"/>
          <w:tblCellSpacing w:w="0" w:type="dxa"/>
        </w:trPr>
        <w:tc>
          <w:tcPr>
            <w:tcW w:w="9661" w:type="dxa"/>
            <w:gridSpan w:val="3"/>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ACP, </w:t>
            </w:r>
            <w:proofErr w:type="spellStart"/>
            <w:r w:rsidRPr="00F516C9">
              <w:rPr>
                <w:rFonts w:ascii="Times New Roman" w:eastAsia="Times New Roman" w:hAnsi="Times New Roman" w:cs="Times New Roman"/>
                <w:sz w:val="32"/>
                <w:szCs w:val="32"/>
              </w:rPr>
              <w:t>AfDB</w:t>
            </w:r>
            <w:proofErr w:type="spellEnd"/>
            <w:r w:rsidRPr="00F516C9">
              <w:rPr>
                <w:rFonts w:ascii="Times New Roman" w:eastAsia="Times New Roman" w:hAnsi="Times New Roman" w:cs="Times New Roman"/>
                <w:sz w:val="32"/>
                <w:szCs w:val="32"/>
              </w:rPr>
              <w:t>, AU, C, ECOWAS, FAO, G-24, G-77, IAEA, IBRD, ICAO, ICC, ICRM, IDA, IFAD, IFC, IFRCS, ILO, IMF, IMO, IMSO, Interpol, IOC, IOM, IPU, ISO, ITSO, ITU, ITUC, MIGA, MINURSO, MONUSCO, NAM, OAS (observer), OIF, OPCW, UN, UNAMID, UNCTAD, UNESCO, UNHCR, UNIDO, UNIFIL, UNMIL, UNOCI, UNWTO, UPU, WCO, WFTU, WHO, WIPO, WMO, WTO</w:t>
            </w:r>
          </w:p>
          <w:p w:rsidR="00750987" w:rsidRPr="00F516C9" w:rsidRDefault="00750987" w:rsidP="00710970">
            <w:pPr>
              <w:spacing w:after="0" w:line="240" w:lineRule="auto"/>
              <w:rPr>
                <w:rFonts w:ascii="Times New Roman" w:eastAsia="Times New Roman" w:hAnsi="Times New Roman" w:cs="Times New Roman"/>
                <w:sz w:val="32"/>
                <w:szCs w:val="32"/>
              </w:rPr>
            </w:pPr>
          </w:p>
          <w:p w:rsidR="00750987" w:rsidRPr="00F516C9" w:rsidRDefault="00750987" w:rsidP="00710970">
            <w:pPr>
              <w:spacing w:after="0" w:line="240" w:lineRule="auto"/>
              <w:rPr>
                <w:rFonts w:ascii="Times New Roman" w:hAnsi="Times New Roman" w:cs="Times New Roman"/>
                <w:sz w:val="32"/>
                <w:szCs w:val="32"/>
              </w:rPr>
            </w:pPr>
            <w:r w:rsidRPr="008708CF">
              <w:rPr>
                <w:rFonts w:ascii="Times New Roman" w:hAnsi="Times New Roman" w:cs="Times New Roman"/>
                <w:b/>
                <w:sz w:val="32"/>
                <w:szCs w:val="32"/>
              </w:rPr>
              <w:t>Ghana's economy has been strengthened by a quarter century of relatively sound management, a competitive business environment, and sustained reductions in poverty levels.</w:t>
            </w:r>
            <w:r w:rsidRPr="00F516C9">
              <w:rPr>
                <w:rFonts w:ascii="Times New Roman" w:hAnsi="Times New Roman" w:cs="Times New Roman"/>
                <w:sz w:val="32"/>
                <w:szCs w:val="32"/>
              </w:rPr>
              <w:t xml:space="preserve"> Ghana is well endowed with natural resources and agriculture accounts for roughly one-quarter of GDP and employs more than half of the workforce, mainly small landholders. The services sector accounts for 50% of GDP. Gold and cocoa production and individual remittances are major sources of foreign exchange. Oil production at Ghana's offshore Jubilee field began in mid-December, 2010, and is expected to boost economic growth. </w:t>
            </w:r>
            <w:r w:rsidRPr="008708CF">
              <w:rPr>
                <w:rFonts w:ascii="Times New Roman" w:hAnsi="Times New Roman" w:cs="Times New Roman"/>
                <w:b/>
                <w:sz w:val="32"/>
                <w:szCs w:val="32"/>
              </w:rPr>
              <w:t>President MILLS faces challenges in managing new oil revenue while maintaining fiscal discipline and resisting debt accumulation. Estimated oil reserves have jumped to almost 700 million barrels.</w:t>
            </w:r>
            <w:r w:rsidRPr="00F516C9">
              <w:rPr>
                <w:rFonts w:ascii="Times New Roman" w:hAnsi="Times New Roman" w:cs="Times New Roman"/>
                <w:sz w:val="32"/>
                <w:szCs w:val="32"/>
              </w:rPr>
              <w:t xml:space="preserve"> Ghana signed a Millennium Challenge Corporation (MCC) Compact in 2006, which aims to assist in transforming Ghana's agricultural sector. Ghana opted for debt relief under </w:t>
            </w:r>
            <w:r w:rsidRPr="00F516C9">
              <w:rPr>
                <w:rFonts w:ascii="Times New Roman" w:hAnsi="Times New Roman" w:cs="Times New Roman"/>
                <w:sz w:val="32"/>
                <w:szCs w:val="32"/>
              </w:rPr>
              <w:lastRenderedPageBreak/>
              <w:t>the Heavily Indebted Poor Country (HIPC) program in 2002, and is also benefiting from the Multilateral Debt Relief Initiative that took effect in 2006. In 2009 Ghana signed a three-year Poverty Reduction and Growth Facility with the IMF to improve macroeconomic stability, private sector competitiveness, human resource development, and good governance and civic responsibility. Sound macro-economic management along with high prices for gold and cocoa helped sustain GDP growth in 2008-11.</w:t>
            </w:r>
          </w:p>
          <w:p w:rsidR="00BC6283" w:rsidRPr="00F516C9" w:rsidRDefault="00BC6283" w:rsidP="00710970">
            <w:pPr>
              <w:spacing w:after="0" w:line="240" w:lineRule="auto"/>
              <w:rPr>
                <w:rFonts w:ascii="Times New Roman" w:hAnsi="Times New Roman" w:cs="Times New Roman"/>
                <w:sz w:val="32"/>
                <w:szCs w:val="32"/>
              </w:rPr>
            </w:pPr>
          </w:p>
          <w:p w:rsidR="00BC6283" w:rsidRPr="00F516C9" w:rsidRDefault="00BC6283" w:rsidP="00BC6283">
            <w:pPr>
              <w:pStyle w:val="Default"/>
              <w:rPr>
                <w:rFonts w:ascii="Times New Roman" w:hAnsi="Times New Roman" w:cs="Times New Roman"/>
                <w:sz w:val="32"/>
                <w:szCs w:val="32"/>
              </w:rPr>
            </w:pPr>
          </w:p>
          <w:tbl>
            <w:tblPr>
              <w:tblW w:w="0" w:type="auto"/>
              <w:tblBorders>
                <w:top w:val="nil"/>
                <w:left w:val="nil"/>
                <w:bottom w:val="nil"/>
                <w:right w:val="nil"/>
              </w:tblBorders>
              <w:tblLook w:val="0000"/>
            </w:tblPr>
            <w:tblGrid>
              <w:gridCol w:w="1301"/>
              <w:gridCol w:w="784"/>
              <w:gridCol w:w="791"/>
              <w:gridCol w:w="1510"/>
              <w:gridCol w:w="1630"/>
              <w:gridCol w:w="908"/>
              <w:gridCol w:w="820"/>
              <w:gridCol w:w="1917"/>
            </w:tblGrid>
            <w:tr w:rsidR="00BC6283" w:rsidRPr="00F516C9">
              <w:trPr>
                <w:trHeight w:val="131"/>
              </w:trPr>
              <w:tc>
                <w:tcPr>
                  <w:tcW w:w="0" w:type="auto"/>
                  <w:gridSpan w:val="8"/>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 </w:t>
                  </w:r>
                  <w:r w:rsidRPr="00F516C9">
                    <w:rPr>
                      <w:rFonts w:ascii="Times New Roman" w:hAnsi="Times New Roman" w:cs="Times New Roman"/>
                      <w:b/>
                      <w:bCs/>
                      <w:sz w:val="32"/>
                      <w:szCs w:val="32"/>
                    </w:rPr>
                    <w:t xml:space="preserve">Polity IV Country Report 2010: Ghana </w:t>
                  </w:r>
                </w:p>
              </w:tc>
            </w:tr>
            <w:tr w:rsidR="00BC6283" w:rsidRPr="00F516C9">
              <w:trPr>
                <w:trHeight w:val="1241"/>
              </w:trPr>
              <w:tc>
                <w:tcPr>
                  <w:tcW w:w="0" w:type="auto"/>
                  <w:gridSpan w:val="8"/>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Score: 2009 2010 Change </w:t>
                  </w:r>
                </w:p>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Polity: 8 </w:t>
                  </w:r>
                  <w:proofErr w:type="spellStart"/>
                  <w:r w:rsidRPr="00F516C9">
                    <w:rPr>
                      <w:rFonts w:ascii="Times New Roman" w:hAnsi="Times New Roman" w:cs="Times New Roman"/>
                      <w:sz w:val="32"/>
                      <w:szCs w:val="32"/>
                    </w:rPr>
                    <w:t>8</w:t>
                  </w:r>
                  <w:proofErr w:type="spellEnd"/>
                  <w:r w:rsidRPr="00F516C9">
                    <w:rPr>
                      <w:rFonts w:ascii="Times New Roman" w:hAnsi="Times New Roman" w:cs="Times New Roman"/>
                      <w:sz w:val="32"/>
                      <w:szCs w:val="32"/>
                    </w:rPr>
                    <w:t xml:space="preserve"> 0 </w:t>
                  </w:r>
                </w:p>
                <w:p w:rsidR="00BC6283" w:rsidRPr="00F516C9" w:rsidRDefault="00BC6283">
                  <w:pPr>
                    <w:pStyle w:val="Default"/>
                    <w:rPr>
                      <w:rFonts w:ascii="Times New Roman" w:hAnsi="Times New Roman" w:cs="Times New Roman"/>
                      <w:sz w:val="32"/>
                      <w:szCs w:val="32"/>
                    </w:rPr>
                  </w:pPr>
                  <w:proofErr w:type="spellStart"/>
                  <w:r w:rsidRPr="00F516C9">
                    <w:rPr>
                      <w:rFonts w:ascii="Times New Roman" w:hAnsi="Times New Roman" w:cs="Times New Roman"/>
                      <w:sz w:val="32"/>
                      <w:szCs w:val="32"/>
                    </w:rPr>
                    <w:t>Democ</w:t>
                  </w:r>
                  <w:proofErr w:type="spellEnd"/>
                  <w:r w:rsidRPr="00F516C9">
                    <w:rPr>
                      <w:rFonts w:ascii="Times New Roman" w:hAnsi="Times New Roman" w:cs="Times New Roman"/>
                      <w:sz w:val="32"/>
                      <w:szCs w:val="32"/>
                    </w:rPr>
                    <w:t xml:space="preserve">: 8 </w:t>
                  </w:r>
                  <w:proofErr w:type="spellStart"/>
                  <w:r w:rsidRPr="00F516C9">
                    <w:rPr>
                      <w:rFonts w:ascii="Times New Roman" w:hAnsi="Times New Roman" w:cs="Times New Roman"/>
                      <w:sz w:val="32"/>
                      <w:szCs w:val="32"/>
                    </w:rPr>
                    <w:t>8</w:t>
                  </w:r>
                  <w:proofErr w:type="spellEnd"/>
                  <w:r w:rsidRPr="00F516C9">
                    <w:rPr>
                      <w:rFonts w:ascii="Times New Roman" w:hAnsi="Times New Roman" w:cs="Times New Roman"/>
                      <w:sz w:val="32"/>
                      <w:szCs w:val="32"/>
                    </w:rPr>
                    <w:t xml:space="preserve"> 0 </w:t>
                  </w:r>
                </w:p>
                <w:p w:rsidR="00BC6283" w:rsidRPr="00F516C9" w:rsidRDefault="00BC6283">
                  <w:pPr>
                    <w:pStyle w:val="Default"/>
                    <w:rPr>
                      <w:rFonts w:ascii="Times New Roman" w:hAnsi="Times New Roman" w:cs="Times New Roman"/>
                      <w:sz w:val="32"/>
                      <w:szCs w:val="32"/>
                    </w:rPr>
                  </w:pPr>
                  <w:proofErr w:type="spellStart"/>
                  <w:r w:rsidRPr="00F516C9">
                    <w:rPr>
                      <w:rFonts w:ascii="Times New Roman" w:hAnsi="Times New Roman" w:cs="Times New Roman"/>
                      <w:sz w:val="32"/>
                      <w:szCs w:val="32"/>
                    </w:rPr>
                    <w:t>Autoc</w:t>
                  </w:r>
                  <w:proofErr w:type="spellEnd"/>
                  <w:r w:rsidRPr="00F516C9">
                    <w:rPr>
                      <w:rFonts w:ascii="Times New Roman" w:hAnsi="Times New Roman" w:cs="Times New Roman"/>
                      <w:sz w:val="32"/>
                      <w:szCs w:val="32"/>
                    </w:rPr>
                    <w:t xml:space="preserve">: 0 </w:t>
                  </w:r>
                  <w:proofErr w:type="spellStart"/>
                  <w:r w:rsidRPr="00F516C9">
                    <w:rPr>
                      <w:rFonts w:ascii="Times New Roman" w:hAnsi="Times New Roman" w:cs="Times New Roman"/>
                      <w:sz w:val="32"/>
                      <w:szCs w:val="32"/>
                    </w:rPr>
                    <w:t>0</w:t>
                  </w:r>
                  <w:proofErr w:type="spellEnd"/>
                  <w:r w:rsidRPr="00F516C9">
                    <w:rPr>
                      <w:rFonts w:ascii="Times New Roman" w:hAnsi="Times New Roman" w:cs="Times New Roman"/>
                      <w:sz w:val="32"/>
                      <w:szCs w:val="32"/>
                    </w:rPr>
                    <w:t xml:space="preserve"> </w:t>
                  </w:r>
                  <w:proofErr w:type="spellStart"/>
                  <w:r w:rsidRPr="00F516C9">
                    <w:rPr>
                      <w:rFonts w:ascii="Times New Roman" w:hAnsi="Times New Roman" w:cs="Times New Roman"/>
                      <w:sz w:val="32"/>
                      <w:szCs w:val="32"/>
                    </w:rPr>
                    <w:t>0</w:t>
                  </w:r>
                  <w:proofErr w:type="spellEnd"/>
                  <w:r w:rsidRPr="00F516C9">
                    <w:rPr>
                      <w:rFonts w:ascii="Times New Roman" w:hAnsi="Times New Roman" w:cs="Times New Roman"/>
                      <w:sz w:val="32"/>
                      <w:szCs w:val="32"/>
                    </w:rPr>
                    <w:t xml:space="preserve"> </w:t>
                  </w:r>
                </w:p>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Durable: 9 </w:t>
                  </w:r>
                </w:p>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Tentative: No </w:t>
                  </w:r>
                </w:p>
              </w:tc>
            </w:tr>
            <w:tr w:rsidR="00BC6283" w:rsidRPr="00F516C9">
              <w:trPr>
                <w:trHeight w:val="94"/>
              </w:trPr>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SCODE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GHA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CCODE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452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Date of Report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1 June 2011 </w:t>
                  </w:r>
                </w:p>
              </w:tc>
            </w:tr>
            <w:tr w:rsidR="00BC6283" w:rsidRPr="00F516C9">
              <w:trPr>
                <w:trHeight w:val="93"/>
              </w:trPr>
              <w:tc>
                <w:tcPr>
                  <w:tcW w:w="0" w:type="auto"/>
                  <w:gridSpan w:val="8"/>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Polity IV Component Variables </w:t>
                  </w:r>
                </w:p>
              </w:tc>
            </w:tr>
            <w:tr w:rsidR="00BC6283" w:rsidRPr="00F516C9">
              <w:trPr>
                <w:trHeight w:val="93"/>
              </w:trPr>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XRREG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XRCOMP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XROPEN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XCONST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PARREG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PARCOMP </w:t>
                  </w:r>
                </w:p>
              </w:tc>
            </w:tr>
            <w:tr w:rsidR="00BC6283" w:rsidRPr="00F516C9">
              <w:trPr>
                <w:trHeight w:val="93"/>
              </w:trPr>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3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3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4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6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2 </w:t>
                  </w:r>
                </w:p>
              </w:tc>
              <w:tc>
                <w:tcPr>
                  <w:tcW w:w="0" w:type="auto"/>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4 </w:t>
                  </w:r>
                </w:p>
              </w:tc>
            </w:tr>
            <w:tr w:rsidR="00BC6283" w:rsidRPr="00F516C9">
              <w:trPr>
                <w:trHeight w:val="93"/>
              </w:trPr>
              <w:tc>
                <w:tcPr>
                  <w:tcW w:w="0" w:type="auto"/>
                  <w:gridSpan w:val="8"/>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Date of Most Recent Polity Transition (3 or more point change) </w:t>
                  </w:r>
                </w:p>
              </w:tc>
            </w:tr>
            <w:tr w:rsidR="00BC6283" w:rsidRPr="00F516C9">
              <w:trPr>
                <w:trHeight w:val="93"/>
              </w:trPr>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End Date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8 December 1996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Begin Date </w:t>
                  </w:r>
                </w:p>
              </w:tc>
              <w:tc>
                <w:tcPr>
                  <w:tcW w:w="0" w:type="auto"/>
                  <w:gridSpan w:val="2"/>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8 December 1996 </w:t>
                  </w:r>
                </w:p>
              </w:tc>
            </w:tr>
            <w:tr w:rsidR="00BC6283" w:rsidRPr="00F516C9">
              <w:trPr>
                <w:trHeight w:val="93"/>
              </w:trPr>
              <w:tc>
                <w:tcPr>
                  <w:tcW w:w="0" w:type="auto"/>
                  <w:gridSpan w:val="8"/>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Polity Fragmentation: No </w:t>
                  </w:r>
                </w:p>
              </w:tc>
            </w:tr>
            <w:tr w:rsidR="00BC6283" w:rsidRPr="00F516C9">
              <w:trPr>
                <w:trHeight w:val="94"/>
              </w:trPr>
              <w:tc>
                <w:tcPr>
                  <w:tcW w:w="0" w:type="auto"/>
                  <w:gridSpan w:val="4"/>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Constitution </w:t>
                  </w:r>
                </w:p>
              </w:tc>
              <w:tc>
                <w:tcPr>
                  <w:tcW w:w="0" w:type="auto"/>
                  <w:gridSpan w:val="4"/>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1992 </w:t>
                  </w:r>
                </w:p>
              </w:tc>
            </w:tr>
            <w:tr w:rsidR="00BC6283" w:rsidRPr="00F516C9">
              <w:trPr>
                <w:trHeight w:val="208"/>
              </w:trPr>
              <w:tc>
                <w:tcPr>
                  <w:tcW w:w="0" w:type="auto"/>
                  <w:gridSpan w:val="4"/>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Executive(s) </w:t>
                  </w:r>
                </w:p>
              </w:tc>
              <w:tc>
                <w:tcPr>
                  <w:tcW w:w="0" w:type="auto"/>
                  <w:gridSpan w:val="4"/>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President John Evans Atta Mills (NDC), directly elected 3 January 2009, 50.23% </w:t>
                  </w:r>
                </w:p>
              </w:tc>
            </w:tr>
            <w:tr w:rsidR="00BC6283" w:rsidRPr="00F516C9">
              <w:trPr>
                <w:trHeight w:val="783"/>
              </w:trPr>
              <w:tc>
                <w:tcPr>
                  <w:tcW w:w="0" w:type="auto"/>
                  <w:gridSpan w:val="4"/>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Legislature </w:t>
                  </w:r>
                </w:p>
              </w:tc>
              <w:tc>
                <w:tcPr>
                  <w:tcW w:w="0" w:type="auto"/>
                  <w:gridSpan w:val="4"/>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Unicameral: </w:t>
                  </w:r>
                </w:p>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Parliament (230 seats; directly elected; most recent elections, 7 December 2008) </w:t>
                  </w:r>
                </w:p>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National Democratic Congress (NDC): 114 </w:t>
                  </w:r>
                </w:p>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lastRenderedPageBreak/>
                    <w:t xml:space="preserve">New Patriotic Party (NPP): 107 </w:t>
                  </w:r>
                </w:p>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Other parties: 5 </w:t>
                  </w:r>
                </w:p>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Non-partisan: 4 </w:t>
                  </w:r>
                </w:p>
              </w:tc>
            </w:tr>
            <w:tr w:rsidR="00BC6283" w:rsidRPr="00F516C9">
              <w:trPr>
                <w:trHeight w:val="94"/>
              </w:trPr>
              <w:tc>
                <w:tcPr>
                  <w:tcW w:w="0" w:type="auto"/>
                  <w:gridSpan w:val="4"/>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b/>
                      <w:bCs/>
                      <w:sz w:val="32"/>
                      <w:szCs w:val="32"/>
                    </w:rPr>
                    <w:lastRenderedPageBreak/>
                    <w:t xml:space="preserve">Judiciary </w:t>
                  </w:r>
                </w:p>
              </w:tc>
              <w:tc>
                <w:tcPr>
                  <w:tcW w:w="0" w:type="auto"/>
                  <w:gridSpan w:val="4"/>
                </w:tcPr>
                <w:p w:rsidR="00BC6283" w:rsidRPr="00F516C9" w:rsidRDefault="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Supreme Court </w:t>
                  </w:r>
                </w:p>
              </w:tc>
            </w:tr>
          </w:tbl>
          <w:p w:rsidR="00BC6283" w:rsidRPr="00F516C9" w:rsidRDefault="00BC6283" w:rsidP="00710970">
            <w:pPr>
              <w:spacing w:after="0" w:line="240" w:lineRule="auto"/>
              <w:rPr>
                <w:rFonts w:ascii="Times New Roman" w:hAnsi="Times New Roman" w:cs="Times New Roman"/>
                <w:sz w:val="32"/>
                <w:szCs w:val="32"/>
              </w:rPr>
            </w:pPr>
          </w:p>
          <w:p w:rsidR="00BC6283" w:rsidRPr="00F516C9" w:rsidRDefault="00BC6283" w:rsidP="00710970">
            <w:pPr>
              <w:spacing w:after="0" w:line="240" w:lineRule="auto"/>
              <w:rPr>
                <w:rFonts w:ascii="Times New Roman" w:hAnsi="Times New Roman" w:cs="Times New Roman"/>
                <w:sz w:val="32"/>
                <w:szCs w:val="32"/>
              </w:rPr>
            </w:pPr>
          </w:p>
          <w:p w:rsidR="00BC6283" w:rsidRPr="00F516C9" w:rsidRDefault="00BC6283" w:rsidP="00BC6283">
            <w:pPr>
              <w:pStyle w:val="Default"/>
              <w:rPr>
                <w:rFonts w:ascii="Times New Roman" w:hAnsi="Times New Roman" w:cs="Times New Roman"/>
                <w:sz w:val="32"/>
                <w:szCs w:val="32"/>
              </w:rPr>
            </w:pPr>
          </w:p>
          <w:p w:rsidR="007E373C" w:rsidRPr="00F516C9" w:rsidRDefault="007E373C" w:rsidP="00BC6283">
            <w:pPr>
              <w:pStyle w:val="Default"/>
              <w:rPr>
                <w:rFonts w:ascii="Times New Roman" w:hAnsi="Times New Roman" w:cs="Times New Roman"/>
                <w:sz w:val="32"/>
                <w:szCs w:val="32"/>
              </w:rPr>
            </w:pP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 </w:t>
            </w:r>
            <w:r w:rsidRPr="00F516C9">
              <w:rPr>
                <w:rFonts w:ascii="Times New Roman" w:hAnsi="Times New Roman" w:cs="Times New Roman"/>
                <w:b/>
                <w:bCs/>
                <w:sz w:val="32"/>
                <w:szCs w:val="32"/>
              </w:rPr>
              <w:t xml:space="preserve">Narrative Description:1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1 The research described in this report was sponsored by the Political Instability Task Force (PITF). The PITF is funded by the Central Intelligence Agency. The views expressed herein are the authors' alone and do not represent the views of the US Government.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Executive Recruitment: </w:t>
            </w:r>
            <w:r w:rsidRPr="00F516C9">
              <w:rPr>
                <w:rFonts w:ascii="Times New Roman" w:hAnsi="Times New Roman" w:cs="Times New Roman"/>
                <w:b/>
                <w:bCs/>
                <w:i/>
                <w:iCs/>
                <w:sz w:val="32"/>
                <w:szCs w:val="32"/>
              </w:rPr>
              <w:t xml:space="preserve">Competitive Elections </w:t>
            </w:r>
            <w:r w:rsidRPr="00F516C9">
              <w:rPr>
                <w:rFonts w:ascii="Times New Roman" w:hAnsi="Times New Roman" w:cs="Times New Roman"/>
                <w:b/>
                <w:bCs/>
                <w:sz w:val="32"/>
                <w:szCs w:val="32"/>
              </w:rPr>
              <w:t xml:space="preserve">(8)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In 1979, Flt. Lt. Jerry Rawlings led a military coup that ousted the military junta of Gen. </w:t>
            </w:r>
            <w:proofErr w:type="spellStart"/>
            <w:r w:rsidRPr="00F516C9">
              <w:rPr>
                <w:rFonts w:ascii="Times New Roman" w:hAnsi="Times New Roman" w:cs="Times New Roman"/>
                <w:sz w:val="32"/>
                <w:szCs w:val="32"/>
              </w:rPr>
              <w:t>Akuffo</w:t>
            </w:r>
            <w:proofErr w:type="spellEnd"/>
            <w:r w:rsidRPr="00F516C9">
              <w:rPr>
                <w:rFonts w:ascii="Times New Roman" w:hAnsi="Times New Roman" w:cs="Times New Roman"/>
                <w:sz w:val="32"/>
                <w:szCs w:val="32"/>
              </w:rPr>
              <w:t xml:space="preserve"> and installed a civilian administration under President </w:t>
            </w:r>
            <w:proofErr w:type="spellStart"/>
            <w:r w:rsidRPr="00F516C9">
              <w:rPr>
                <w:rFonts w:ascii="Times New Roman" w:hAnsi="Times New Roman" w:cs="Times New Roman"/>
                <w:sz w:val="32"/>
                <w:szCs w:val="32"/>
              </w:rPr>
              <w:t>Hilla</w:t>
            </w:r>
            <w:proofErr w:type="spellEnd"/>
            <w:r w:rsidRPr="00F516C9">
              <w:rPr>
                <w:rFonts w:ascii="Times New Roman" w:hAnsi="Times New Roman" w:cs="Times New Roman"/>
                <w:sz w:val="32"/>
                <w:szCs w:val="32"/>
              </w:rPr>
              <w:t xml:space="preserve"> </w:t>
            </w:r>
            <w:proofErr w:type="spellStart"/>
            <w:r w:rsidRPr="00F516C9">
              <w:rPr>
                <w:rFonts w:ascii="Times New Roman" w:hAnsi="Times New Roman" w:cs="Times New Roman"/>
                <w:sz w:val="32"/>
                <w:szCs w:val="32"/>
              </w:rPr>
              <w:t>Limann</w:t>
            </w:r>
            <w:proofErr w:type="spellEnd"/>
            <w:r w:rsidRPr="00F516C9">
              <w:rPr>
                <w:rFonts w:ascii="Times New Roman" w:hAnsi="Times New Roman" w:cs="Times New Roman"/>
                <w:sz w:val="32"/>
                <w:szCs w:val="32"/>
              </w:rPr>
              <w:t xml:space="preserve">, hoping to end Ghana’s post-independence pattern of chronically unstable government. The </w:t>
            </w:r>
            <w:proofErr w:type="spellStart"/>
            <w:r w:rsidRPr="00F516C9">
              <w:rPr>
                <w:rFonts w:ascii="Times New Roman" w:hAnsi="Times New Roman" w:cs="Times New Roman"/>
                <w:sz w:val="32"/>
                <w:szCs w:val="32"/>
              </w:rPr>
              <w:t>Limann</w:t>
            </w:r>
            <w:proofErr w:type="spellEnd"/>
            <w:r w:rsidRPr="00F516C9">
              <w:rPr>
                <w:rFonts w:ascii="Times New Roman" w:hAnsi="Times New Roman" w:cs="Times New Roman"/>
                <w:sz w:val="32"/>
                <w:szCs w:val="32"/>
              </w:rPr>
              <w:t xml:space="preserve"> government, however, quickly fell into public disfavor amid widespread allegations of corruption. Rawlings engineered a second </w:t>
            </w:r>
            <w:proofErr w:type="spellStart"/>
            <w:r w:rsidRPr="00F516C9">
              <w:rPr>
                <w:rFonts w:ascii="Times New Roman" w:hAnsi="Times New Roman" w:cs="Times New Roman"/>
                <w:sz w:val="32"/>
                <w:szCs w:val="32"/>
              </w:rPr>
              <w:t>coup on</w:t>
            </w:r>
            <w:proofErr w:type="spellEnd"/>
            <w:r w:rsidRPr="00F516C9">
              <w:rPr>
                <w:rFonts w:ascii="Times New Roman" w:hAnsi="Times New Roman" w:cs="Times New Roman"/>
                <w:sz w:val="32"/>
                <w:szCs w:val="32"/>
              </w:rPr>
              <w:t xml:space="preserve"> 31 December 1981, to remove the </w:t>
            </w:r>
            <w:proofErr w:type="spellStart"/>
            <w:r w:rsidRPr="00F516C9">
              <w:rPr>
                <w:rFonts w:ascii="Times New Roman" w:hAnsi="Times New Roman" w:cs="Times New Roman"/>
                <w:sz w:val="32"/>
                <w:szCs w:val="32"/>
              </w:rPr>
              <w:t>Limann</w:t>
            </w:r>
            <w:proofErr w:type="spellEnd"/>
            <w:r w:rsidRPr="00F516C9">
              <w:rPr>
                <w:rFonts w:ascii="Times New Roman" w:hAnsi="Times New Roman" w:cs="Times New Roman"/>
                <w:sz w:val="32"/>
                <w:szCs w:val="32"/>
              </w:rPr>
              <w:t xml:space="preserve"> government and replace it with a military caretaker government; all political parties were banned. In 1983, Rawlings was elected president at the head of a one-party state dominated by Rawlings’ National Democratic Congress (NDC) and he continued to rule in that capacity through the 1990s. As Ghana’s situation improved, </w:t>
            </w:r>
            <w:r w:rsidRPr="008708CF">
              <w:rPr>
                <w:rFonts w:ascii="Times New Roman" w:hAnsi="Times New Roman" w:cs="Times New Roman"/>
                <w:b/>
                <w:sz w:val="32"/>
                <w:szCs w:val="32"/>
                <w:u w:val="single"/>
              </w:rPr>
              <w:t>popular pressure for a lessening of political restrictions</w:t>
            </w:r>
            <w:r w:rsidRPr="00F516C9">
              <w:rPr>
                <w:rFonts w:ascii="Times New Roman" w:hAnsi="Times New Roman" w:cs="Times New Roman"/>
                <w:sz w:val="32"/>
                <w:szCs w:val="32"/>
              </w:rPr>
              <w:t xml:space="preserve"> induced the </w:t>
            </w:r>
            <w:r w:rsidRPr="00F516C9">
              <w:rPr>
                <w:rFonts w:ascii="Times New Roman" w:hAnsi="Times New Roman" w:cs="Times New Roman"/>
                <w:b/>
                <w:bCs/>
                <w:sz w:val="32"/>
                <w:szCs w:val="32"/>
              </w:rPr>
              <w:t xml:space="preserve">Polity IV Country Report 2010: Ghana </w:t>
            </w:r>
            <w:r w:rsidRPr="00F516C9">
              <w:rPr>
                <w:rFonts w:ascii="Times New Roman" w:hAnsi="Times New Roman" w:cs="Times New Roman"/>
                <w:sz w:val="32"/>
                <w:szCs w:val="32"/>
              </w:rPr>
              <w:t xml:space="preserve">2 </w:t>
            </w:r>
          </w:p>
          <w:p w:rsidR="00BC6283" w:rsidRPr="00F516C9" w:rsidRDefault="00BC6283" w:rsidP="00BC6283">
            <w:pPr>
              <w:pStyle w:val="Default"/>
              <w:pageBreakBefore/>
              <w:rPr>
                <w:rFonts w:ascii="Times New Roman" w:hAnsi="Times New Roman" w:cs="Times New Roman"/>
                <w:sz w:val="32"/>
                <w:szCs w:val="32"/>
              </w:rPr>
            </w:pPr>
            <w:r w:rsidRPr="00F516C9">
              <w:rPr>
                <w:rFonts w:ascii="Times New Roman" w:hAnsi="Times New Roman" w:cs="Times New Roman"/>
                <w:sz w:val="32"/>
                <w:szCs w:val="32"/>
              </w:rPr>
              <w:t xml:space="preserve">Rawlings government to pursue national reconciliation with the formation of a National Commission for Democracy and its </w:t>
            </w:r>
            <w:r w:rsidRPr="008708CF">
              <w:rPr>
                <w:rFonts w:ascii="Times New Roman" w:hAnsi="Times New Roman" w:cs="Times New Roman"/>
                <w:b/>
                <w:sz w:val="32"/>
                <w:szCs w:val="32"/>
              </w:rPr>
              <w:t xml:space="preserve">adoption of a new multiparty constitution in April 1992. As a result, the government lifted its ban on political parties in May 1992 but the opposition immediately boycotted the legislative elections held later that year because of the obvious lack of time to prepare their campaigns. Rawlings and the NDC continued their domination of government through the 1996 elections, although the opposition New Patriotic </w:t>
            </w:r>
            <w:r w:rsidRPr="008708CF">
              <w:rPr>
                <w:rFonts w:ascii="Times New Roman" w:hAnsi="Times New Roman" w:cs="Times New Roman"/>
                <w:b/>
                <w:sz w:val="32"/>
                <w:szCs w:val="32"/>
              </w:rPr>
              <w:lastRenderedPageBreak/>
              <w:t>Party (NPP) made a strong showing in the 1996 legislative elections, winning nearly one-third of the seats</w:t>
            </w:r>
            <w:r w:rsidRPr="00F516C9">
              <w:rPr>
                <w:rFonts w:ascii="Times New Roman" w:hAnsi="Times New Roman" w:cs="Times New Roman"/>
                <w:sz w:val="32"/>
                <w:szCs w:val="32"/>
              </w:rPr>
              <w:t xml:space="preserve">. </w:t>
            </w:r>
          </w:p>
          <w:p w:rsidR="00BC6283" w:rsidRPr="008708CF" w:rsidRDefault="00BC6283" w:rsidP="00BC6283">
            <w:pPr>
              <w:pStyle w:val="Default"/>
              <w:rPr>
                <w:rFonts w:ascii="Times New Roman" w:hAnsi="Times New Roman" w:cs="Times New Roman"/>
                <w:b/>
                <w:sz w:val="32"/>
                <w:szCs w:val="32"/>
                <w:u w:val="single"/>
              </w:rPr>
            </w:pPr>
            <w:r w:rsidRPr="008708CF">
              <w:rPr>
                <w:rFonts w:ascii="Times New Roman" w:hAnsi="Times New Roman" w:cs="Times New Roman"/>
                <w:b/>
                <w:sz w:val="32"/>
                <w:szCs w:val="32"/>
                <w:u w:val="single"/>
              </w:rPr>
              <w:t xml:space="preserve">Ghana’s 1992 constitution limits the president to two terms and, so, the December 2000 presidential elections became a test of constitutional government in Ghana as its long-term ruler was expected to oversee Ghana’s first peaceful transfer of power. The winner of the December elections, despite the best efforts of Rawlings to tilt the results in favor of his hand-selected National Democratic Congress candidate, John Atta Mills, was the New Patriotic Party (NPP) candidate John </w:t>
            </w:r>
            <w:proofErr w:type="spellStart"/>
            <w:r w:rsidRPr="008708CF">
              <w:rPr>
                <w:rFonts w:ascii="Times New Roman" w:hAnsi="Times New Roman" w:cs="Times New Roman"/>
                <w:b/>
                <w:sz w:val="32"/>
                <w:szCs w:val="32"/>
                <w:u w:val="single"/>
              </w:rPr>
              <w:t>Kufuor</w:t>
            </w:r>
            <w:proofErr w:type="spellEnd"/>
            <w:r w:rsidRPr="008708CF">
              <w:rPr>
                <w:rFonts w:ascii="Times New Roman" w:hAnsi="Times New Roman" w:cs="Times New Roman"/>
                <w:b/>
                <w:sz w:val="32"/>
                <w:szCs w:val="32"/>
                <w:u w:val="single"/>
              </w:rPr>
              <w:t xml:space="preserve">. </w:t>
            </w:r>
            <w:proofErr w:type="spellStart"/>
            <w:r w:rsidRPr="008708CF">
              <w:rPr>
                <w:rFonts w:ascii="Times New Roman" w:hAnsi="Times New Roman" w:cs="Times New Roman"/>
                <w:b/>
                <w:sz w:val="32"/>
                <w:szCs w:val="32"/>
                <w:u w:val="single"/>
              </w:rPr>
              <w:t>Kufuor</w:t>
            </w:r>
            <w:proofErr w:type="spellEnd"/>
            <w:r w:rsidRPr="008708CF">
              <w:rPr>
                <w:rFonts w:ascii="Times New Roman" w:hAnsi="Times New Roman" w:cs="Times New Roman"/>
                <w:b/>
                <w:sz w:val="32"/>
                <w:szCs w:val="32"/>
                <w:u w:val="single"/>
              </w:rPr>
              <w:t xml:space="preserve"> took office in January 2001 and almost immediately launched investigations into alleged corruption and human rights abuses during the Rawlings era. Rawlings has countered with threats against the regime and intimated that the </w:t>
            </w:r>
            <w:proofErr w:type="spellStart"/>
            <w:r w:rsidRPr="008708CF">
              <w:rPr>
                <w:rFonts w:ascii="Times New Roman" w:hAnsi="Times New Roman" w:cs="Times New Roman"/>
                <w:b/>
                <w:sz w:val="32"/>
                <w:szCs w:val="32"/>
                <w:u w:val="single"/>
              </w:rPr>
              <w:t>Kufuor</w:t>
            </w:r>
            <w:proofErr w:type="spellEnd"/>
            <w:r w:rsidRPr="008708CF">
              <w:rPr>
                <w:rFonts w:ascii="Times New Roman" w:hAnsi="Times New Roman" w:cs="Times New Roman"/>
                <w:b/>
                <w:sz w:val="32"/>
                <w:szCs w:val="32"/>
                <w:u w:val="single"/>
              </w:rPr>
              <w:t xml:space="preserve"> regime may not enjoy the full support of the armed forces. Contention between the NDC and NPP, however, largely remains within the bounds of conventional politics.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On 6 November 2004, an alleged coup plot by former members of the disbanded 64 Infantry Regiment (bodyguards of former-President Rawlings) was reported but this was quickly dismissed by opposition leader Jerry Rawlings as a ploy by the ruling NPP to gain advantage in upcoming elections. </w:t>
            </w:r>
            <w:r w:rsidRPr="008708CF">
              <w:rPr>
                <w:rFonts w:ascii="Times New Roman" w:hAnsi="Times New Roman" w:cs="Times New Roman"/>
                <w:b/>
                <w:sz w:val="32"/>
                <w:szCs w:val="32"/>
              </w:rPr>
              <w:t xml:space="preserve">Elections held on 7 December 2004 were deemed “peaceful, free, and fair” by observers and resulted in victories by incumbent President </w:t>
            </w:r>
            <w:proofErr w:type="spellStart"/>
            <w:r w:rsidRPr="008708CF">
              <w:rPr>
                <w:rFonts w:ascii="Times New Roman" w:hAnsi="Times New Roman" w:cs="Times New Roman"/>
                <w:b/>
                <w:sz w:val="32"/>
                <w:szCs w:val="32"/>
              </w:rPr>
              <w:t>Kufuor</w:t>
            </w:r>
            <w:proofErr w:type="spellEnd"/>
            <w:r w:rsidRPr="008708CF">
              <w:rPr>
                <w:rFonts w:ascii="Times New Roman" w:hAnsi="Times New Roman" w:cs="Times New Roman"/>
                <w:b/>
                <w:sz w:val="32"/>
                <w:szCs w:val="32"/>
              </w:rPr>
              <w:t xml:space="preserve"> and his ruling party (NPP</w:t>
            </w:r>
            <w:r w:rsidRPr="00F516C9">
              <w:rPr>
                <w:rFonts w:ascii="Times New Roman" w:hAnsi="Times New Roman" w:cs="Times New Roman"/>
                <w:sz w:val="32"/>
                <w:szCs w:val="32"/>
              </w:rPr>
              <w:t xml:space="preserve">). In 2006 former President Jerry Rawlings dismissed claims by President </w:t>
            </w:r>
            <w:proofErr w:type="spellStart"/>
            <w:r w:rsidRPr="00F516C9">
              <w:rPr>
                <w:rFonts w:ascii="Times New Roman" w:hAnsi="Times New Roman" w:cs="Times New Roman"/>
                <w:sz w:val="32"/>
                <w:szCs w:val="32"/>
              </w:rPr>
              <w:t>Kufor</w:t>
            </w:r>
            <w:proofErr w:type="spellEnd"/>
            <w:r w:rsidRPr="00F516C9">
              <w:rPr>
                <w:rFonts w:ascii="Times New Roman" w:hAnsi="Times New Roman" w:cs="Times New Roman"/>
                <w:sz w:val="32"/>
                <w:szCs w:val="32"/>
              </w:rPr>
              <w:t xml:space="preserve"> that he has been trying to solicit funds for a coup.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Executive Constraints: </w:t>
            </w:r>
            <w:r w:rsidRPr="00F516C9">
              <w:rPr>
                <w:rFonts w:ascii="Times New Roman" w:hAnsi="Times New Roman" w:cs="Times New Roman"/>
                <w:b/>
                <w:bCs/>
                <w:i/>
                <w:iCs/>
                <w:sz w:val="32"/>
                <w:szCs w:val="32"/>
              </w:rPr>
              <w:t xml:space="preserve">Near Parity </w:t>
            </w:r>
            <w:r w:rsidRPr="00F516C9">
              <w:rPr>
                <w:rFonts w:ascii="Times New Roman" w:hAnsi="Times New Roman" w:cs="Times New Roman"/>
                <w:b/>
                <w:bCs/>
                <w:sz w:val="32"/>
                <w:szCs w:val="32"/>
              </w:rPr>
              <w:t xml:space="preserve">(6)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A system of checks and balances designed in the 1992 constitution envisages substantial constraints for executive authority. Under President Rawlings, those checks and balances were circumscribed by the domination of the President’s party in the parliament. Eventually, the presence of a significant number of opposition legislators has led to increased scrutiny of the government’s activities. Since December 2000, President </w:t>
            </w:r>
            <w:proofErr w:type="spellStart"/>
            <w:r w:rsidRPr="00F516C9">
              <w:rPr>
                <w:rFonts w:ascii="Times New Roman" w:hAnsi="Times New Roman" w:cs="Times New Roman"/>
                <w:sz w:val="32"/>
                <w:szCs w:val="32"/>
              </w:rPr>
              <w:t>Kuofor’s</w:t>
            </w:r>
            <w:proofErr w:type="spellEnd"/>
            <w:r w:rsidRPr="00F516C9">
              <w:rPr>
                <w:rFonts w:ascii="Times New Roman" w:hAnsi="Times New Roman" w:cs="Times New Roman"/>
                <w:sz w:val="32"/>
                <w:szCs w:val="32"/>
              </w:rPr>
              <w:t xml:space="preserve"> party (NPP) holds only a small advantage in the Parliament over the former ruling party (NDC). Years of presidential dominance and one-party rule have limited the political influence of the </w:t>
            </w:r>
            <w:r w:rsidRPr="00F516C9">
              <w:rPr>
                <w:rFonts w:ascii="Times New Roman" w:hAnsi="Times New Roman" w:cs="Times New Roman"/>
                <w:sz w:val="32"/>
                <w:szCs w:val="32"/>
              </w:rPr>
              <w:lastRenderedPageBreak/>
              <w:t xml:space="preserve">legislature and political bargaining between opposing parties; </w:t>
            </w:r>
            <w:r w:rsidRPr="008708CF">
              <w:rPr>
                <w:rFonts w:ascii="Times New Roman" w:hAnsi="Times New Roman" w:cs="Times New Roman"/>
                <w:b/>
                <w:sz w:val="32"/>
                <w:szCs w:val="32"/>
                <w:u w:val="single"/>
              </w:rPr>
              <w:t>new norms of deliberation will have to be worked out if the equally divided legislature is to gain effectiveness</w:t>
            </w:r>
            <w:r w:rsidRPr="00F516C9">
              <w:rPr>
                <w:rFonts w:ascii="Times New Roman" w:hAnsi="Times New Roman" w:cs="Times New Roman"/>
                <w:sz w:val="32"/>
                <w:szCs w:val="32"/>
              </w:rPr>
              <w:t xml:space="preserve">. The judiciary has been subject to executive influence and lacks adequate resources to perform.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b/>
                <w:bCs/>
                <w:sz w:val="32"/>
                <w:szCs w:val="32"/>
              </w:rPr>
              <w:t xml:space="preserve">Political Participation: </w:t>
            </w:r>
            <w:r w:rsidRPr="00F516C9">
              <w:rPr>
                <w:rFonts w:ascii="Times New Roman" w:hAnsi="Times New Roman" w:cs="Times New Roman"/>
                <w:b/>
                <w:bCs/>
                <w:i/>
                <w:iCs/>
                <w:sz w:val="32"/>
                <w:szCs w:val="32"/>
              </w:rPr>
              <w:t xml:space="preserve">Political Liberalization: Limited and/or Decreasing Overt Coercion </w:t>
            </w:r>
            <w:r w:rsidRPr="00F516C9">
              <w:rPr>
                <w:rFonts w:ascii="Times New Roman" w:hAnsi="Times New Roman" w:cs="Times New Roman"/>
                <w:b/>
                <w:bCs/>
                <w:sz w:val="32"/>
                <w:szCs w:val="32"/>
              </w:rPr>
              <w:t xml:space="preserve">(9)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The electoral victories of opposition (NPP) presidential candidate </w:t>
            </w:r>
            <w:proofErr w:type="spellStart"/>
            <w:r w:rsidRPr="00F516C9">
              <w:rPr>
                <w:rFonts w:ascii="Times New Roman" w:hAnsi="Times New Roman" w:cs="Times New Roman"/>
                <w:sz w:val="32"/>
                <w:szCs w:val="32"/>
              </w:rPr>
              <w:t>Kufuor</w:t>
            </w:r>
            <w:proofErr w:type="spellEnd"/>
            <w:r w:rsidRPr="00F516C9">
              <w:rPr>
                <w:rFonts w:ascii="Times New Roman" w:hAnsi="Times New Roman" w:cs="Times New Roman"/>
                <w:sz w:val="32"/>
                <w:szCs w:val="32"/>
              </w:rPr>
              <w:t xml:space="preserve"> in the New Patriotic Party victory in the 2000-2001 elections signified an important transition from restricted political competition under the authoritarian rule of President Rawlings to more institutionalized, open, electoral competition. In 2000, six opposition parties contested the Rawlings’s National Democratic Congress in presidential and parliamentary elections that resulted in the defeat of the ruling NDC party. The elections were deemed to be generally free and fair by international observers; however, substantial violations of civil liberties including government pressure on the media and voter intimidation were reported. In the wake of their electoral victory, the new government acted quickly to lessen the vestiges of Rawlings’ one-party rule by instituting investigations of past abuses and removing Rawlings loyalists from the government bureaucracies. Rawlings and the NDC responded with threats and acts of intimidation; however, </w:t>
            </w:r>
            <w:r w:rsidRPr="008708CF">
              <w:rPr>
                <w:rFonts w:ascii="Times New Roman" w:hAnsi="Times New Roman" w:cs="Times New Roman"/>
                <w:b/>
                <w:sz w:val="32"/>
                <w:szCs w:val="32"/>
              </w:rPr>
              <w:t>the contention between the two rival parties, NPP and NDC, remained largely within lawful bounds</w:t>
            </w:r>
            <w:r w:rsidRPr="00F516C9">
              <w:rPr>
                <w:rFonts w:ascii="Times New Roman" w:hAnsi="Times New Roman" w:cs="Times New Roman"/>
                <w:sz w:val="32"/>
                <w:szCs w:val="32"/>
              </w:rPr>
              <w:t xml:space="preserve">. The December 2004 presidential and legislative elections were deemed “peaceful, free, and fair” and resulted in a ruling majority for the NPP in parliament and a second term for President </w:t>
            </w:r>
            <w:proofErr w:type="spellStart"/>
            <w:r w:rsidRPr="00F516C9">
              <w:rPr>
                <w:rFonts w:ascii="Times New Roman" w:hAnsi="Times New Roman" w:cs="Times New Roman"/>
                <w:sz w:val="32"/>
                <w:szCs w:val="32"/>
              </w:rPr>
              <w:t>Kufuor</w:t>
            </w:r>
            <w:proofErr w:type="spellEnd"/>
            <w:r w:rsidRPr="00F516C9">
              <w:rPr>
                <w:rFonts w:ascii="Times New Roman" w:hAnsi="Times New Roman" w:cs="Times New Roman"/>
                <w:sz w:val="32"/>
                <w:szCs w:val="32"/>
              </w:rPr>
              <w:t xml:space="preserve">. </w:t>
            </w:r>
          </w:p>
          <w:p w:rsidR="00BC6283" w:rsidRPr="00F516C9" w:rsidRDefault="00BC6283" w:rsidP="00BC6283">
            <w:pPr>
              <w:pStyle w:val="Default"/>
              <w:rPr>
                <w:rFonts w:ascii="Times New Roman" w:hAnsi="Times New Roman" w:cs="Times New Roman"/>
                <w:sz w:val="32"/>
                <w:szCs w:val="32"/>
              </w:rPr>
            </w:pPr>
            <w:r w:rsidRPr="008708CF">
              <w:rPr>
                <w:rFonts w:ascii="Times New Roman" w:hAnsi="Times New Roman" w:cs="Times New Roman"/>
                <w:b/>
                <w:sz w:val="32"/>
                <w:szCs w:val="32"/>
              </w:rPr>
              <w:t>While Ghana has made significant strides in recent years in institutionalizing party competition, nonetheless, ethnic cleavages still influence, although they do not dictate, democratic competition in this county</w:t>
            </w:r>
            <w:r w:rsidRPr="00F516C9">
              <w:rPr>
                <w:rFonts w:ascii="Times New Roman" w:hAnsi="Times New Roman" w:cs="Times New Roman"/>
                <w:sz w:val="32"/>
                <w:szCs w:val="32"/>
              </w:rPr>
              <w:t xml:space="preserve">. The New Patriotic Party has had its greatest support in </w:t>
            </w:r>
            <w:proofErr w:type="spellStart"/>
            <w:r w:rsidRPr="00F516C9">
              <w:rPr>
                <w:rFonts w:ascii="Times New Roman" w:hAnsi="Times New Roman" w:cs="Times New Roman"/>
                <w:sz w:val="32"/>
                <w:szCs w:val="32"/>
              </w:rPr>
              <w:t>Akan</w:t>
            </w:r>
            <w:proofErr w:type="spellEnd"/>
            <w:r w:rsidRPr="00F516C9">
              <w:rPr>
                <w:rFonts w:ascii="Times New Roman" w:hAnsi="Times New Roman" w:cs="Times New Roman"/>
                <w:sz w:val="32"/>
                <w:szCs w:val="32"/>
              </w:rPr>
              <w:t xml:space="preserve"> speaking regions (</w:t>
            </w:r>
            <w:proofErr w:type="spellStart"/>
            <w:r w:rsidRPr="00F516C9">
              <w:rPr>
                <w:rFonts w:ascii="Times New Roman" w:hAnsi="Times New Roman" w:cs="Times New Roman"/>
                <w:sz w:val="32"/>
                <w:szCs w:val="32"/>
              </w:rPr>
              <w:t>Brong</w:t>
            </w:r>
            <w:proofErr w:type="spellEnd"/>
            <w:r w:rsidRPr="00F516C9">
              <w:rPr>
                <w:rFonts w:ascii="Times New Roman" w:hAnsi="Times New Roman" w:cs="Times New Roman"/>
                <w:sz w:val="32"/>
                <w:szCs w:val="32"/>
              </w:rPr>
              <w:t xml:space="preserve">, </w:t>
            </w:r>
            <w:proofErr w:type="spellStart"/>
            <w:r w:rsidRPr="00F516C9">
              <w:rPr>
                <w:rFonts w:ascii="Times New Roman" w:hAnsi="Times New Roman" w:cs="Times New Roman"/>
                <w:sz w:val="32"/>
                <w:szCs w:val="32"/>
              </w:rPr>
              <w:t>Ahafo</w:t>
            </w:r>
            <w:proofErr w:type="spellEnd"/>
            <w:r w:rsidRPr="00F516C9">
              <w:rPr>
                <w:rFonts w:ascii="Times New Roman" w:hAnsi="Times New Roman" w:cs="Times New Roman"/>
                <w:sz w:val="32"/>
                <w:szCs w:val="32"/>
              </w:rPr>
              <w:t xml:space="preserve">, Ashanti and the Central, Eastern and Western regions) while the National Democratic Congress has had its greatest success in the Volta region among the Ewe and </w:t>
            </w:r>
            <w:proofErr w:type="spellStart"/>
            <w:r w:rsidRPr="00F516C9">
              <w:rPr>
                <w:rFonts w:ascii="Times New Roman" w:hAnsi="Times New Roman" w:cs="Times New Roman"/>
                <w:sz w:val="32"/>
                <w:szCs w:val="32"/>
              </w:rPr>
              <w:t>Krobos</w:t>
            </w:r>
            <w:proofErr w:type="spellEnd"/>
            <w:r w:rsidRPr="00F516C9">
              <w:rPr>
                <w:rFonts w:ascii="Times New Roman" w:hAnsi="Times New Roman" w:cs="Times New Roman"/>
                <w:sz w:val="32"/>
                <w:szCs w:val="32"/>
              </w:rPr>
              <w:t xml:space="preserve">. While ethnic voting patterns are quite clear in Ghana, it would be unfair to view either party as strictly </w:t>
            </w:r>
            <w:proofErr w:type="spellStart"/>
            <w:r w:rsidRPr="00F516C9">
              <w:rPr>
                <w:rFonts w:ascii="Times New Roman" w:hAnsi="Times New Roman" w:cs="Times New Roman"/>
                <w:sz w:val="32"/>
                <w:szCs w:val="32"/>
              </w:rPr>
              <w:t>ethnonationalist</w:t>
            </w:r>
            <w:proofErr w:type="spellEnd"/>
            <w:r w:rsidRPr="00F516C9">
              <w:rPr>
                <w:rFonts w:ascii="Times New Roman" w:hAnsi="Times New Roman" w:cs="Times New Roman"/>
                <w:sz w:val="32"/>
                <w:szCs w:val="32"/>
              </w:rPr>
              <w:t xml:space="preserve"> in ideology or action. </w:t>
            </w:r>
          </w:p>
          <w:p w:rsidR="00BC6283" w:rsidRPr="00F516C9" w:rsidRDefault="00BC6283" w:rsidP="00BC6283">
            <w:pPr>
              <w:pStyle w:val="Default"/>
              <w:rPr>
                <w:rFonts w:ascii="Times New Roman" w:hAnsi="Times New Roman" w:cs="Times New Roman"/>
                <w:sz w:val="32"/>
                <w:szCs w:val="32"/>
              </w:rPr>
            </w:pPr>
            <w:r w:rsidRPr="00F516C9">
              <w:rPr>
                <w:rFonts w:ascii="Times New Roman" w:hAnsi="Times New Roman" w:cs="Times New Roman"/>
                <w:sz w:val="32"/>
                <w:szCs w:val="32"/>
              </w:rPr>
              <w:t xml:space="preserve">A growing source of political tension has emerged in Ghana in recent years </w:t>
            </w:r>
            <w:r w:rsidRPr="00F516C9">
              <w:rPr>
                <w:rFonts w:ascii="Times New Roman" w:hAnsi="Times New Roman" w:cs="Times New Roman"/>
                <w:sz w:val="32"/>
                <w:szCs w:val="32"/>
              </w:rPr>
              <w:lastRenderedPageBreak/>
              <w:t xml:space="preserve">as increasing land pressures have produced rising levels of economic inequality within the countryside. In line with tradition, </w:t>
            </w:r>
            <w:r w:rsidRPr="00F516C9">
              <w:rPr>
                <w:rFonts w:ascii="Times New Roman" w:hAnsi="Times New Roman" w:cs="Times New Roman"/>
                <w:b/>
                <w:bCs/>
                <w:sz w:val="32"/>
                <w:szCs w:val="32"/>
              </w:rPr>
              <w:t xml:space="preserve">Polity IV Country Report 2010: Ghana </w:t>
            </w:r>
            <w:r w:rsidRPr="00F516C9">
              <w:rPr>
                <w:rFonts w:ascii="Times New Roman" w:hAnsi="Times New Roman" w:cs="Times New Roman"/>
                <w:sz w:val="32"/>
                <w:szCs w:val="32"/>
              </w:rPr>
              <w:t xml:space="preserve">3 </w:t>
            </w:r>
          </w:p>
          <w:p w:rsidR="00BC6283" w:rsidRPr="00F516C9" w:rsidRDefault="00BC6283" w:rsidP="00BC6283">
            <w:pPr>
              <w:spacing w:after="0" w:line="240" w:lineRule="auto"/>
              <w:rPr>
                <w:rFonts w:ascii="Times New Roman" w:hAnsi="Times New Roman" w:cs="Times New Roman"/>
                <w:sz w:val="32"/>
                <w:szCs w:val="32"/>
              </w:rPr>
            </w:pPr>
            <w:proofErr w:type="gramStart"/>
            <w:r w:rsidRPr="00F516C9">
              <w:rPr>
                <w:rFonts w:ascii="Times New Roman" w:hAnsi="Times New Roman" w:cs="Times New Roman"/>
                <w:sz w:val="32"/>
                <w:szCs w:val="32"/>
              </w:rPr>
              <w:t>the</w:t>
            </w:r>
            <w:proofErr w:type="gramEnd"/>
            <w:r w:rsidRPr="00F516C9">
              <w:rPr>
                <w:rFonts w:ascii="Times New Roman" w:hAnsi="Times New Roman" w:cs="Times New Roman"/>
                <w:sz w:val="32"/>
                <w:szCs w:val="32"/>
              </w:rPr>
              <w:t xml:space="preserve"> tribal chiefs of Ghana, who represent one of Africa’s oldest ruling classes, cannot sell any of the land vested in the chieftaincy. However, they are permitted to lease these lands. As growing population pressures and rising investor demand has increased the demand for these lands, the rents that these chiefs can accrue has also increased. </w:t>
            </w:r>
            <w:r w:rsidRPr="008708CF">
              <w:rPr>
                <w:rFonts w:ascii="Times New Roman" w:hAnsi="Times New Roman" w:cs="Times New Roman"/>
                <w:b/>
                <w:sz w:val="32"/>
                <w:szCs w:val="32"/>
              </w:rPr>
              <w:t>As the wealth of the traditional chiefs has risen, increasing political pressure has been placed on them to redistribute their newfound economic gains.</w:t>
            </w:r>
          </w:p>
          <w:p w:rsidR="00750987" w:rsidRPr="00F516C9" w:rsidRDefault="00750987" w:rsidP="00710970">
            <w:pPr>
              <w:spacing w:after="0" w:line="240" w:lineRule="auto"/>
              <w:rPr>
                <w:rFonts w:ascii="Times New Roman" w:hAnsi="Times New Roman" w:cs="Times New Roman"/>
                <w:sz w:val="32"/>
                <w:szCs w:val="32"/>
              </w:rPr>
            </w:pPr>
          </w:p>
          <w:tbl>
            <w:tblPr>
              <w:tblW w:w="9570" w:type="dxa"/>
              <w:tblCellSpacing w:w="0" w:type="dxa"/>
              <w:tblCellMar>
                <w:left w:w="0" w:type="dxa"/>
                <w:right w:w="0" w:type="dxa"/>
              </w:tblCellMar>
              <w:tblLook w:val="04A0"/>
            </w:tblPr>
            <w:tblGrid>
              <w:gridCol w:w="5850"/>
              <w:gridCol w:w="3720"/>
            </w:tblGrid>
            <w:tr w:rsidR="00750987" w:rsidRPr="00F516C9" w:rsidTr="00750987">
              <w:trPr>
                <w:tblCellSpacing w:w="0" w:type="dxa"/>
              </w:trPr>
              <w:tc>
                <w:tcPr>
                  <w:tcW w:w="0" w:type="auto"/>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750987">
              <w:trPr>
                <w:trHeight w:val="150"/>
                <w:tblCellSpacing w:w="0" w:type="dxa"/>
              </w:trPr>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750987">
              <w:trPr>
                <w:trHeight w:val="300"/>
                <w:tblCellSpacing w:w="0" w:type="dxa"/>
              </w:trPr>
              <w:tc>
                <w:tcPr>
                  <w:tcW w:w="5850" w:type="dxa"/>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28" w:anchor="2001" w:tooltip="Definitions and Notes: GDP (purchasing power parity)" w:history="1">
                    <w:r w:rsidR="00750987" w:rsidRPr="00F516C9">
                      <w:rPr>
                        <w:rFonts w:ascii="Times New Roman" w:eastAsia="Times New Roman" w:hAnsi="Times New Roman" w:cs="Times New Roman"/>
                        <w:color w:val="0000FF"/>
                        <w:sz w:val="32"/>
                        <w:szCs w:val="32"/>
                        <w:u w:val="single"/>
                      </w:rPr>
                      <w:t>GDP (purchasing power parity)</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119" name="Picture 119" descr="Field info displayed for all countries in alpha ord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ield info displayed for all countries in alpha order.">
                                  <a:hlinkClick r:id="rId29"/>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750987">
              <w:trPr>
                <w:trHeight w:val="330"/>
                <w:tblCellSpacing w:w="0" w:type="dxa"/>
              </w:trPr>
              <w:tc>
                <w:tcPr>
                  <w:tcW w:w="0" w:type="auto"/>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$75.9 billion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30" w:anchor="gh" w:tooltip="Country comparison to the world" w:history="1">
                    <w:r w:rsidRPr="00F516C9">
                      <w:rPr>
                        <w:rFonts w:ascii="Times New Roman" w:eastAsia="Times New Roman" w:hAnsi="Times New Roman" w:cs="Times New Roman"/>
                        <w:color w:val="0000FF"/>
                        <w:sz w:val="32"/>
                        <w:szCs w:val="32"/>
                        <w:u w:val="single"/>
                      </w:rPr>
                      <w:t xml:space="preserve">81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$66.81 billion (2010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$62.02 billion (2009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i/>
                      <w:iCs/>
                      <w:sz w:val="32"/>
                      <w:szCs w:val="32"/>
                    </w:rPr>
                    <w:t>note:</w:t>
                  </w:r>
                  <w:r w:rsidRPr="00F516C9">
                    <w:rPr>
                      <w:rFonts w:ascii="Times New Roman" w:eastAsia="Times New Roman" w:hAnsi="Times New Roman" w:cs="Times New Roman"/>
                      <w:sz w:val="32"/>
                      <w:szCs w:val="32"/>
                    </w:rPr>
                    <w:t xml:space="preserve"> data are in 2011 US dollars</w:t>
                  </w:r>
                </w:p>
              </w:tc>
            </w:tr>
            <w:tr w:rsidR="00750987" w:rsidRPr="00F516C9" w:rsidTr="00750987">
              <w:trPr>
                <w:trHeight w:val="150"/>
                <w:tblCellSpacing w:w="0" w:type="dxa"/>
              </w:trPr>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750987">
              <w:trPr>
                <w:trHeight w:val="300"/>
                <w:tblCellSpacing w:w="0" w:type="dxa"/>
              </w:trPr>
              <w:tc>
                <w:tcPr>
                  <w:tcW w:w="5850" w:type="dxa"/>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31" w:anchor="2195" w:tooltip="Definitions and Notes: GDP (official exchange rate)" w:history="1">
                    <w:r w:rsidR="00750987" w:rsidRPr="00F516C9">
                      <w:rPr>
                        <w:rFonts w:ascii="Times New Roman" w:eastAsia="Times New Roman" w:hAnsi="Times New Roman" w:cs="Times New Roman"/>
                        <w:color w:val="0000FF"/>
                        <w:sz w:val="32"/>
                        <w:szCs w:val="32"/>
                        <w:u w:val="single"/>
                      </w:rPr>
                      <w:t>GDP (official exchange rate)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120" name="Picture 120" descr="Field info displayed for all countries in alpha ord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eld info displayed for all countries in alpha order.">
                                  <a:hlinkClick r:id="rId3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750987">
              <w:trPr>
                <w:trHeight w:val="330"/>
                <w:tblCellSpacing w:w="0" w:type="dxa"/>
              </w:trPr>
              <w:tc>
                <w:tcPr>
                  <w:tcW w:w="0" w:type="auto"/>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$37.16 billion (2011 est.)</w:t>
                  </w:r>
                </w:p>
              </w:tc>
            </w:tr>
            <w:tr w:rsidR="00750987" w:rsidRPr="00F516C9" w:rsidTr="00750987">
              <w:trPr>
                <w:trHeight w:val="150"/>
                <w:tblCellSpacing w:w="0" w:type="dxa"/>
              </w:trPr>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750987">
              <w:trPr>
                <w:trHeight w:val="300"/>
                <w:tblCellSpacing w:w="0" w:type="dxa"/>
              </w:trPr>
              <w:tc>
                <w:tcPr>
                  <w:tcW w:w="5850" w:type="dxa"/>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33" w:anchor="2003" w:tooltip="Definitions and Notes: GDP - real growth rate" w:history="1">
                    <w:r w:rsidR="00750987" w:rsidRPr="00F516C9">
                      <w:rPr>
                        <w:rFonts w:ascii="Times New Roman" w:eastAsia="Times New Roman" w:hAnsi="Times New Roman" w:cs="Times New Roman"/>
                        <w:color w:val="0000FF"/>
                        <w:sz w:val="32"/>
                        <w:szCs w:val="32"/>
                        <w:u w:val="single"/>
                      </w:rPr>
                      <w:t>GDP - real growth rate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121" name="Picture 121" descr="Field info displayed for all countries in alpha ord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ield info displayed for all countries in alpha order.">
                                  <a:hlinkClick r:id="rId34"/>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750987">
              <w:trPr>
                <w:trHeight w:val="330"/>
                <w:tblCellSpacing w:w="0" w:type="dxa"/>
              </w:trPr>
              <w:tc>
                <w:tcPr>
                  <w:tcW w:w="0" w:type="auto"/>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13.6%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35" w:anchor="gh" w:tooltip="Country comparison to the world" w:history="1">
                    <w:r w:rsidRPr="00F516C9">
                      <w:rPr>
                        <w:rFonts w:ascii="Times New Roman" w:eastAsia="Times New Roman" w:hAnsi="Times New Roman" w:cs="Times New Roman"/>
                        <w:color w:val="0000FF"/>
                        <w:sz w:val="32"/>
                        <w:szCs w:val="32"/>
                        <w:u w:val="single"/>
                      </w:rPr>
                      <w:t xml:space="preserve">4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7.7% (2010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4% (2009 est.)</w:t>
                  </w:r>
                </w:p>
              </w:tc>
            </w:tr>
            <w:tr w:rsidR="00750987" w:rsidRPr="00F516C9" w:rsidTr="00750987">
              <w:trPr>
                <w:tblCellSpacing w:w="0" w:type="dxa"/>
              </w:trPr>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bl>
          <w:p w:rsidR="00750987" w:rsidRPr="00F516C9" w:rsidRDefault="00750987" w:rsidP="00710970">
            <w:pPr>
              <w:spacing w:after="0" w:line="240" w:lineRule="auto"/>
              <w:rPr>
                <w:rFonts w:ascii="Times New Roman" w:eastAsia="Times New Roman" w:hAnsi="Times New Roman" w:cs="Times New Roman"/>
                <w:sz w:val="32"/>
                <w:szCs w:val="32"/>
              </w:rPr>
            </w:pPr>
          </w:p>
        </w:tc>
      </w:tr>
      <w:tr w:rsidR="00710970" w:rsidRPr="00F516C9" w:rsidTr="008708CF">
        <w:trPr>
          <w:trHeight w:val="150"/>
          <w:tblCellSpacing w:w="0" w:type="dxa"/>
        </w:trPr>
        <w:tc>
          <w:tcPr>
            <w:tcW w:w="9038" w:type="dxa"/>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c>
          <w:tcPr>
            <w:tcW w:w="0" w:type="auto"/>
            <w:gridSpan w:val="2"/>
            <w:vAlign w:val="center"/>
            <w:hideMark/>
          </w:tcPr>
          <w:p w:rsidR="00710970" w:rsidRPr="00F516C9" w:rsidRDefault="00710970" w:rsidP="00710970">
            <w:pPr>
              <w:spacing w:after="0" w:line="240" w:lineRule="auto"/>
              <w:rPr>
                <w:rFonts w:ascii="Times New Roman" w:eastAsia="Times New Roman" w:hAnsi="Times New Roman" w:cs="Times New Roman"/>
                <w:sz w:val="32"/>
                <w:szCs w:val="32"/>
              </w:rPr>
            </w:pPr>
          </w:p>
        </w:tc>
      </w:tr>
      <w:tr w:rsidR="00750987" w:rsidRPr="00F516C9" w:rsidTr="008708CF">
        <w:trPr>
          <w:trHeight w:val="150"/>
          <w:tblCellSpacing w:w="0" w:type="dxa"/>
        </w:trPr>
        <w:tc>
          <w:tcPr>
            <w:tcW w:w="9038" w:type="dxa"/>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36" w:anchor="2004" w:tooltip="Definitions and Notes: GDP - per capita (PPP)" w:history="1">
              <w:r w:rsidR="00750987" w:rsidRPr="00F516C9">
                <w:rPr>
                  <w:rStyle w:val="Hyperlink"/>
                  <w:rFonts w:ascii="Times New Roman" w:eastAsia="Times New Roman" w:hAnsi="Times New Roman" w:cs="Times New Roman"/>
                  <w:sz w:val="32"/>
                  <w:szCs w:val="32"/>
                </w:rPr>
                <w:t>GDP - per capita (PPP)</w:t>
              </w:r>
            </w:hyperlink>
            <w:r w:rsidR="00750987" w:rsidRPr="00F516C9">
              <w:rPr>
                <w:rFonts w:ascii="Times New Roman" w:eastAsia="Times New Roman" w:hAnsi="Times New Roman" w:cs="Times New Roman"/>
                <w:sz w:val="32"/>
                <w:szCs w:val="32"/>
              </w:rPr>
              <w:t xml:space="preserve">: </w:t>
            </w:r>
          </w:p>
        </w:tc>
        <w:tc>
          <w:tcPr>
            <w:tcW w:w="0" w:type="auto"/>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noProof/>
                <w:sz w:val="32"/>
                <w:szCs w:val="32"/>
              </w:rPr>
              <w:drawing>
                <wp:inline distT="0" distB="0" distL="0" distR="0">
                  <wp:extent cx="206375" cy="141605"/>
                  <wp:effectExtent l="19050" t="0" r="3175" b="0"/>
                  <wp:docPr id="21" name="Picture 21" descr="Field info displayed for all countries in alpha ord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eld info displayed for all countries in alpha order.">
                            <a:hlinkClick r:id="rId37"/>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$3,100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38" w:anchor="gh" w:tooltip="Country comparison to the world" w:history="1">
              <w:r w:rsidRPr="00F516C9">
                <w:rPr>
                  <w:rFonts w:ascii="Times New Roman" w:eastAsia="Times New Roman" w:hAnsi="Times New Roman" w:cs="Times New Roman"/>
                  <w:color w:val="0000FF"/>
                  <w:sz w:val="32"/>
                  <w:szCs w:val="32"/>
                  <w:u w:val="single"/>
                </w:rPr>
                <w:t xml:space="preserve">171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$2,800 (2010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$2,700 (2009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i/>
                <w:iCs/>
                <w:sz w:val="32"/>
                <w:szCs w:val="32"/>
              </w:rPr>
              <w:t>note:</w:t>
            </w:r>
            <w:r w:rsidRPr="00F516C9">
              <w:rPr>
                <w:rFonts w:ascii="Times New Roman" w:eastAsia="Times New Roman" w:hAnsi="Times New Roman" w:cs="Times New Roman"/>
                <w:sz w:val="32"/>
                <w:szCs w:val="32"/>
              </w:rPr>
              <w:t xml:space="preserve"> data are in 2011 US dollars</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39" w:anchor="2012" w:tooltip="Definitions and Notes: GDP - composition by sector" w:history="1">
              <w:r w:rsidR="00750987" w:rsidRPr="00F516C9">
                <w:rPr>
                  <w:rFonts w:ascii="Times New Roman" w:eastAsia="Times New Roman" w:hAnsi="Times New Roman" w:cs="Times New Roman"/>
                  <w:color w:val="0000FF"/>
                  <w:sz w:val="32"/>
                  <w:szCs w:val="32"/>
                  <w:u w:val="single"/>
                </w:rPr>
                <w:t>GDP - composition by sector</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2" name="Picture 22" descr="Field info displayed for all countries in alpha orde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eld info displayed for all countries in alpha order.">
                            <a:hlinkClick r:id="rId40"/>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agriculture: 28.3%</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industry: 21%</w:t>
            </w:r>
          </w:p>
          <w:p w:rsidR="00750987" w:rsidRPr="00F516C9" w:rsidRDefault="00750987" w:rsidP="00750987">
            <w:pPr>
              <w:spacing w:after="0" w:line="240" w:lineRule="auto"/>
              <w:rPr>
                <w:rFonts w:ascii="Times New Roman" w:eastAsia="Times New Roman" w:hAnsi="Times New Roman" w:cs="Times New Roman"/>
                <w:sz w:val="32"/>
                <w:szCs w:val="32"/>
              </w:rPr>
            </w:pPr>
            <w:proofErr w:type="gramStart"/>
            <w:r w:rsidRPr="00F516C9">
              <w:rPr>
                <w:rFonts w:ascii="Times New Roman" w:eastAsia="Times New Roman" w:hAnsi="Times New Roman" w:cs="Times New Roman"/>
                <w:sz w:val="32"/>
                <w:szCs w:val="32"/>
              </w:rPr>
              <w:lastRenderedPageBreak/>
              <w:t>services</w:t>
            </w:r>
            <w:proofErr w:type="gramEnd"/>
            <w:r w:rsidRPr="00F516C9">
              <w:rPr>
                <w:rFonts w:ascii="Times New Roman" w:eastAsia="Times New Roman" w:hAnsi="Times New Roman" w:cs="Times New Roman"/>
                <w:sz w:val="32"/>
                <w:szCs w:val="32"/>
              </w:rPr>
              <w:t>: 50.7% (2011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41" w:anchor="2095" w:tooltip="Definitions and Notes: Labor force" w:history="1">
              <w:r w:rsidR="00750987" w:rsidRPr="00F516C9">
                <w:rPr>
                  <w:rFonts w:ascii="Times New Roman" w:eastAsia="Times New Roman" w:hAnsi="Times New Roman" w:cs="Times New Roman"/>
                  <w:color w:val="0000FF"/>
                  <w:sz w:val="32"/>
                  <w:szCs w:val="32"/>
                  <w:u w:val="single"/>
                </w:rPr>
                <w:t>Labor force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3" name="Picture 23" descr="Field info displayed for all countries in alpha orde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eld info displayed for all countries in alpha order.">
                            <a:hlinkClick r:id="rId4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11.44 million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43" w:anchor="gh" w:tooltip="Country comparison to the world" w:history="1">
              <w:r w:rsidRPr="00F516C9">
                <w:rPr>
                  <w:rFonts w:ascii="Times New Roman" w:eastAsia="Times New Roman" w:hAnsi="Times New Roman" w:cs="Times New Roman"/>
                  <w:color w:val="0000FF"/>
                  <w:sz w:val="32"/>
                  <w:szCs w:val="32"/>
                  <w:u w:val="single"/>
                </w:rPr>
                <w:t xml:space="preserve">47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44" w:anchor="2048" w:tooltip="Definitions and Notes: Labor force - by occupation" w:history="1">
              <w:r w:rsidR="00750987" w:rsidRPr="00F516C9">
                <w:rPr>
                  <w:rFonts w:ascii="Times New Roman" w:eastAsia="Times New Roman" w:hAnsi="Times New Roman" w:cs="Times New Roman"/>
                  <w:color w:val="0000FF"/>
                  <w:sz w:val="32"/>
                  <w:szCs w:val="32"/>
                  <w:u w:val="single"/>
                </w:rPr>
                <w:t>Labor force - by occupation</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4" name="Picture 24" descr="Field info displayed for all countries in alpha orde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eld info displayed for all countries in alpha order.">
                            <a:hlinkClick r:id="rId45"/>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agriculture: 56%</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industry: 15%</w:t>
            </w:r>
          </w:p>
          <w:p w:rsidR="00750987" w:rsidRPr="00F516C9" w:rsidRDefault="00750987" w:rsidP="00750987">
            <w:pPr>
              <w:spacing w:after="0" w:line="240" w:lineRule="auto"/>
              <w:rPr>
                <w:rFonts w:ascii="Times New Roman" w:eastAsia="Times New Roman" w:hAnsi="Times New Roman" w:cs="Times New Roman"/>
                <w:sz w:val="32"/>
                <w:szCs w:val="32"/>
              </w:rPr>
            </w:pPr>
            <w:proofErr w:type="gramStart"/>
            <w:r w:rsidRPr="00F516C9">
              <w:rPr>
                <w:rFonts w:ascii="Times New Roman" w:eastAsia="Times New Roman" w:hAnsi="Times New Roman" w:cs="Times New Roman"/>
                <w:sz w:val="32"/>
                <w:szCs w:val="32"/>
              </w:rPr>
              <w:t>services</w:t>
            </w:r>
            <w:proofErr w:type="gramEnd"/>
            <w:r w:rsidRPr="00F516C9">
              <w:rPr>
                <w:rFonts w:ascii="Times New Roman" w:eastAsia="Times New Roman" w:hAnsi="Times New Roman" w:cs="Times New Roman"/>
                <w:sz w:val="32"/>
                <w:szCs w:val="32"/>
              </w:rPr>
              <w:t>: 29% (2005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46" w:anchor="2129" w:tooltip="Definitions and Notes: Unemployment rate" w:history="1">
              <w:r w:rsidR="00750987" w:rsidRPr="00F516C9">
                <w:rPr>
                  <w:rFonts w:ascii="Times New Roman" w:eastAsia="Times New Roman" w:hAnsi="Times New Roman" w:cs="Times New Roman"/>
                  <w:color w:val="0000FF"/>
                  <w:sz w:val="32"/>
                  <w:szCs w:val="32"/>
                  <w:u w:val="single"/>
                </w:rPr>
                <w:t>Unemployment rate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5" name="Picture 25" descr="Field info displayed for all countries in alpha order.">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eld info displayed for all countries in alpha order.">
                            <a:hlinkClick r:id="rId47"/>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11% (2000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48" w:anchor="gh" w:tooltip="Country comparison to the world" w:history="1">
              <w:r w:rsidRPr="00F516C9">
                <w:rPr>
                  <w:rFonts w:ascii="Times New Roman" w:eastAsia="Times New Roman" w:hAnsi="Times New Roman" w:cs="Times New Roman"/>
                  <w:color w:val="0000FF"/>
                  <w:sz w:val="32"/>
                  <w:szCs w:val="32"/>
                  <w:u w:val="single"/>
                </w:rPr>
                <w:t xml:space="preserve">120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49" w:anchor="2046" w:tooltip="Definitions and Notes: Population below poverty line" w:history="1">
              <w:r w:rsidR="00750987" w:rsidRPr="00F516C9">
                <w:rPr>
                  <w:rFonts w:ascii="Times New Roman" w:eastAsia="Times New Roman" w:hAnsi="Times New Roman" w:cs="Times New Roman"/>
                  <w:color w:val="0000FF"/>
                  <w:sz w:val="32"/>
                  <w:szCs w:val="32"/>
                  <w:u w:val="single"/>
                </w:rPr>
                <w:t>Population below poverty line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6" name="Picture 26" descr="Field info displayed for all countries in alpha order.">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eld info displayed for all countries in alpha order.">
                            <a:hlinkClick r:id="rId50"/>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28.5% (2007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51" w:anchor="2047" w:tooltip="Definitions and Notes: Household income or consumption by percentage share" w:history="1">
              <w:r w:rsidR="00750987" w:rsidRPr="00F516C9">
                <w:rPr>
                  <w:rFonts w:ascii="Times New Roman" w:eastAsia="Times New Roman" w:hAnsi="Times New Roman" w:cs="Times New Roman"/>
                  <w:color w:val="0000FF"/>
                  <w:sz w:val="32"/>
                  <w:szCs w:val="32"/>
                  <w:u w:val="single"/>
                </w:rPr>
                <w:t>Household income or consumption by percentage share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7" name="Picture 27" descr="Field info displayed for all countries in alpha orde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eld info displayed for all countries in alpha order.">
                            <a:hlinkClick r:id="rId5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lowest 10%: 2%</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highest 10%: 32.8% (2006)</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53" w:anchor="2172" w:tooltip="Definitions and Notes: Distribution of family income - Gini index" w:history="1">
              <w:r w:rsidR="00750987" w:rsidRPr="00F516C9">
                <w:rPr>
                  <w:rFonts w:ascii="Times New Roman" w:eastAsia="Times New Roman" w:hAnsi="Times New Roman" w:cs="Times New Roman"/>
                  <w:color w:val="0000FF"/>
                  <w:sz w:val="32"/>
                  <w:szCs w:val="32"/>
                  <w:u w:val="single"/>
                </w:rPr>
                <w:t xml:space="preserve">Distribution of family income - </w:t>
              </w:r>
              <w:proofErr w:type="spellStart"/>
              <w:r w:rsidR="00750987" w:rsidRPr="00F516C9">
                <w:rPr>
                  <w:rFonts w:ascii="Times New Roman" w:eastAsia="Times New Roman" w:hAnsi="Times New Roman" w:cs="Times New Roman"/>
                  <w:color w:val="0000FF"/>
                  <w:sz w:val="32"/>
                  <w:szCs w:val="32"/>
                  <w:u w:val="single"/>
                </w:rPr>
                <w:t>Gini</w:t>
              </w:r>
              <w:proofErr w:type="spellEnd"/>
              <w:r w:rsidR="00750987" w:rsidRPr="00F516C9">
                <w:rPr>
                  <w:rFonts w:ascii="Times New Roman" w:eastAsia="Times New Roman" w:hAnsi="Times New Roman" w:cs="Times New Roman"/>
                  <w:color w:val="0000FF"/>
                  <w:sz w:val="32"/>
                  <w:szCs w:val="32"/>
                  <w:u w:val="single"/>
                </w:rPr>
                <w:t xml:space="preserve"> index</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8" name="Picture 28" descr="Field info displayed for all countries in alpha orde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eld info displayed for all countries in alpha order.">
                            <a:hlinkClick r:id="rId54"/>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39.4 (2005-06)</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55" w:anchor="gh" w:tooltip="Country comparison to the world" w:history="1">
              <w:r w:rsidRPr="00F516C9">
                <w:rPr>
                  <w:rFonts w:ascii="Times New Roman" w:eastAsia="Times New Roman" w:hAnsi="Times New Roman" w:cs="Times New Roman"/>
                  <w:color w:val="0000FF"/>
                  <w:sz w:val="32"/>
                  <w:szCs w:val="32"/>
                  <w:u w:val="single"/>
                </w:rPr>
                <w:t xml:space="preserve">64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40.7 (1999)</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56" w:anchor="2185" w:tooltip="Definitions and Notes: Investment (gross fixed)" w:history="1">
              <w:r w:rsidR="00750987" w:rsidRPr="00F516C9">
                <w:rPr>
                  <w:rFonts w:ascii="Times New Roman" w:eastAsia="Times New Roman" w:hAnsi="Times New Roman" w:cs="Times New Roman"/>
                  <w:color w:val="0000FF"/>
                  <w:sz w:val="32"/>
                  <w:szCs w:val="32"/>
                  <w:u w:val="single"/>
                </w:rPr>
                <w:t>Investment (gross fixed)</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29" name="Picture 29" descr="Field info displayed for all countries in alpha order.">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eld info displayed for all countries in alpha order.">
                            <a:hlinkClick r:id="rId57"/>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19.9% of GDP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58" w:anchor="gh" w:tooltip="Country comparison to the world" w:history="1">
              <w:r w:rsidRPr="00F516C9">
                <w:rPr>
                  <w:rFonts w:ascii="Times New Roman" w:eastAsia="Times New Roman" w:hAnsi="Times New Roman" w:cs="Times New Roman"/>
                  <w:color w:val="0000FF"/>
                  <w:sz w:val="32"/>
                  <w:szCs w:val="32"/>
                  <w:u w:val="single"/>
                </w:rPr>
                <w:t xml:space="preserve">98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59" w:anchor="2056" w:tooltip="Definitions and Notes: Budget" w:history="1">
              <w:r w:rsidR="00750987" w:rsidRPr="00F516C9">
                <w:rPr>
                  <w:rFonts w:ascii="Times New Roman" w:eastAsia="Times New Roman" w:hAnsi="Times New Roman" w:cs="Times New Roman"/>
                  <w:color w:val="0000FF"/>
                  <w:sz w:val="32"/>
                  <w:szCs w:val="32"/>
                  <w:u w:val="single"/>
                </w:rPr>
                <w:t>Budget</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0" name="Picture 30" descr="Field info displayed for all countries in alpha order.">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eld info displayed for all countries in alpha order.">
                            <a:hlinkClick r:id="rId60"/>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revenues: $8.796 billion</w:t>
            </w:r>
          </w:p>
          <w:p w:rsidR="00750987" w:rsidRPr="00F516C9" w:rsidRDefault="00750987" w:rsidP="00750987">
            <w:pPr>
              <w:spacing w:after="0" w:line="240" w:lineRule="auto"/>
              <w:rPr>
                <w:rFonts w:ascii="Times New Roman" w:eastAsia="Times New Roman" w:hAnsi="Times New Roman" w:cs="Times New Roman"/>
                <w:sz w:val="32"/>
                <w:szCs w:val="32"/>
              </w:rPr>
            </w:pPr>
            <w:proofErr w:type="gramStart"/>
            <w:r w:rsidRPr="00F516C9">
              <w:rPr>
                <w:rFonts w:ascii="Times New Roman" w:eastAsia="Times New Roman" w:hAnsi="Times New Roman" w:cs="Times New Roman"/>
                <w:sz w:val="32"/>
                <w:szCs w:val="32"/>
              </w:rPr>
              <w:t>expenditures</w:t>
            </w:r>
            <w:proofErr w:type="gramEnd"/>
            <w:r w:rsidRPr="00F516C9">
              <w:rPr>
                <w:rFonts w:ascii="Times New Roman" w:eastAsia="Times New Roman" w:hAnsi="Times New Roman" w:cs="Times New Roman"/>
                <w:sz w:val="32"/>
                <w:szCs w:val="32"/>
              </w:rPr>
              <w:t>: $10.38 billion (2011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61" w:anchor="2221" w:tooltip="Definitions and Notes: Taxes and other revenues" w:history="1">
              <w:r w:rsidR="00750987" w:rsidRPr="00F516C9">
                <w:rPr>
                  <w:rFonts w:ascii="Times New Roman" w:eastAsia="Times New Roman" w:hAnsi="Times New Roman" w:cs="Times New Roman"/>
                  <w:color w:val="0000FF"/>
                  <w:sz w:val="32"/>
                  <w:szCs w:val="32"/>
                  <w:u w:val="single"/>
                </w:rPr>
                <w:t>Taxes and other revenues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1" name="Picture 31" descr="Field info displayed for all countries in alpha order.">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eld info displayed for all countries in alpha order.">
                            <a:hlinkClick r:id="rId6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23.7% of GDP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63" w:anchor="gh" w:tooltip="Country comparison to the world" w:history="1">
              <w:r w:rsidRPr="00F516C9">
                <w:rPr>
                  <w:rFonts w:ascii="Times New Roman" w:eastAsia="Times New Roman" w:hAnsi="Times New Roman" w:cs="Times New Roman"/>
                  <w:color w:val="0000FF"/>
                  <w:sz w:val="32"/>
                  <w:szCs w:val="32"/>
                  <w:u w:val="single"/>
                </w:rPr>
                <w:t xml:space="preserve">132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64" w:anchor="2222" w:tooltip="Definitions and Notes: Budget surplus (+) or deficit (-)" w:history="1">
              <w:r w:rsidR="00750987" w:rsidRPr="00F516C9">
                <w:rPr>
                  <w:rFonts w:ascii="Times New Roman" w:eastAsia="Times New Roman" w:hAnsi="Times New Roman" w:cs="Times New Roman"/>
                  <w:color w:val="0000FF"/>
                  <w:sz w:val="32"/>
                  <w:szCs w:val="32"/>
                  <w:u w:val="single"/>
                </w:rPr>
                <w:t>Budget surplus (+) or deficit (-)</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2" name="Picture 32" descr="Field info displayed for all countries in alpha order.">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eld info displayed for all countries in alpha order.">
                            <a:hlinkClick r:id="rId65"/>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-4.3% of GDP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lastRenderedPageBreak/>
              <w:t xml:space="preserve">country comparison to the world: </w:t>
            </w:r>
            <w:hyperlink r:id="rId66" w:anchor="gh" w:tooltip="Country comparison to the world" w:history="1">
              <w:r w:rsidRPr="00F516C9">
                <w:rPr>
                  <w:rFonts w:ascii="Times New Roman" w:eastAsia="Times New Roman" w:hAnsi="Times New Roman" w:cs="Times New Roman"/>
                  <w:color w:val="0000FF"/>
                  <w:sz w:val="32"/>
                  <w:szCs w:val="32"/>
                  <w:u w:val="single"/>
                </w:rPr>
                <w:t xml:space="preserve">139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67" w:anchor="2186" w:tooltip="Definitions and Notes: Public debt" w:history="1">
              <w:r w:rsidR="00750987" w:rsidRPr="00F516C9">
                <w:rPr>
                  <w:rFonts w:ascii="Times New Roman" w:eastAsia="Times New Roman" w:hAnsi="Times New Roman" w:cs="Times New Roman"/>
                  <w:color w:val="0000FF"/>
                  <w:sz w:val="32"/>
                  <w:szCs w:val="32"/>
                  <w:u w:val="single"/>
                </w:rPr>
                <w:t>Public debt</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3" name="Picture 33" descr="Field info displayed for all countries in alpha order.">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eld info displayed for all countries in alpha order.">
                            <a:hlinkClick r:id="rId68"/>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36.2% of GDP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69" w:anchor="gh" w:tooltip="Country comparison to the world" w:history="1">
              <w:r w:rsidRPr="00F516C9">
                <w:rPr>
                  <w:rFonts w:ascii="Times New Roman" w:eastAsia="Times New Roman" w:hAnsi="Times New Roman" w:cs="Times New Roman"/>
                  <w:color w:val="0000FF"/>
                  <w:sz w:val="32"/>
                  <w:szCs w:val="32"/>
                  <w:u w:val="single"/>
                </w:rPr>
                <w:t xml:space="preserve">90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33.9% of GDP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70" w:anchor="2092" w:tooltip="Definitions and Notes: Inflation rate (consumer prices)" w:history="1">
              <w:r w:rsidR="00750987" w:rsidRPr="00F516C9">
                <w:rPr>
                  <w:rFonts w:ascii="Times New Roman" w:eastAsia="Times New Roman" w:hAnsi="Times New Roman" w:cs="Times New Roman"/>
                  <w:color w:val="0000FF"/>
                  <w:sz w:val="32"/>
                  <w:szCs w:val="32"/>
                  <w:u w:val="single"/>
                </w:rPr>
                <w:t>Inflation rate (consumer prices)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4" name="Picture 34" descr="Field info displayed for all countries in alpha order.">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eld info displayed for all countries in alpha order.">
                            <a:hlinkClick r:id="rId71"/>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8.7%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72" w:anchor="gh" w:tooltip="Country comparison to the world" w:history="1">
              <w:r w:rsidRPr="00F516C9">
                <w:rPr>
                  <w:rFonts w:ascii="Times New Roman" w:eastAsia="Times New Roman" w:hAnsi="Times New Roman" w:cs="Times New Roman"/>
                  <w:color w:val="0000FF"/>
                  <w:sz w:val="32"/>
                  <w:szCs w:val="32"/>
                  <w:u w:val="single"/>
                </w:rPr>
                <w:t xml:space="preserve">182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10.7%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73" w:anchor="2207" w:tooltip="Definitions and Notes: Central bank discount rate" w:history="1">
              <w:r w:rsidR="00750987" w:rsidRPr="00F516C9">
                <w:rPr>
                  <w:rFonts w:ascii="Times New Roman" w:eastAsia="Times New Roman" w:hAnsi="Times New Roman" w:cs="Times New Roman"/>
                  <w:color w:val="0000FF"/>
                  <w:sz w:val="32"/>
                  <w:szCs w:val="32"/>
                  <w:u w:val="single"/>
                </w:rPr>
                <w:t>Central bank discount rate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5" name="Picture 35" descr="Field info displayed for all countries in alpha order.">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eld info displayed for all countries in alpha order.">
                            <a:hlinkClick r:id="rId74"/>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18% (31 December 2009)</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75" w:anchor="gh" w:tooltip="Country comparison to the world" w:history="1">
              <w:r w:rsidRPr="00F516C9">
                <w:rPr>
                  <w:rFonts w:ascii="Times New Roman" w:eastAsia="Times New Roman" w:hAnsi="Times New Roman" w:cs="Times New Roman"/>
                  <w:color w:val="0000FF"/>
                  <w:sz w:val="32"/>
                  <w:szCs w:val="32"/>
                  <w:u w:val="single"/>
                </w:rPr>
                <w:t xml:space="preserve">10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17% (31 December 2008)</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76" w:anchor="2208" w:tooltip="Definitions and Notes: Commercial bank prime lending rate" w:history="1">
              <w:r w:rsidR="00750987" w:rsidRPr="00F516C9">
                <w:rPr>
                  <w:rFonts w:ascii="Times New Roman" w:eastAsia="Times New Roman" w:hAnsi="Times New Roman" w:cs="Times New Roman"/>
                  <w:color w:val="0000FF"/>
                  <w:sz w:val="32"/>
                  <w:szCs w:val="32"/>
                  <w:u w:val="single"/>
                </w:rPr>
                <w:t>Commercial bank prime lending rate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6" name="Picture 36" descr="Field info displayed for all countries in alpha order.">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eld info displayed for all countries in alpha order.">
                            <a:hlinkClick r:id="rId77"/>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20.6% (31 December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78" w:anchor="gh" w:tooltip="Country comparison to the world" w:history="1">
              <w:r w:rsidRPr="00F516C9">
                <w:rPr>
                  <w:rFonts w:ascii="Times New Roman" w:eastAsia="Times New Roman" w:hAnsi="Times New Roman" w:cs="Times New Roman"/>
                  <w:color w:val="0000FF"/>
                  <w:sz w:val="32"/>
                  <w:szCs w:val="32"/>
                  <w:u w:val="single"/>
                </w:rPr>
                <w:t xml:space="preserve">12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22.7% (31 December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79" w:anchor="2214" w:tooltip="Definitions and Notes: Stock of narrow money" w:history="1">
              <w:r w:rsidR="00750987" w:rsidRPr="00F516C9">
                <w:rPr>
                  <w:rFonts w:ascii="Times New Roman" w:eastAsia="Times New Roman" w:hAnsi="Times New Roman" w:cs="Times New Roman"/>
                  <w:color w:val="0000FF"/>
                  <w:sz w:val="32"/>
                  <w:szCs w:val="32"/>
                  <w:u w:val="single"/>
                </w:rPr>
                <w:t>Stock of narrow money</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7" name="Picture 37" descr="Field info displayed for all countries in alpha order.">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eld info displayed for all countries in alpha order.">
                            <a:hlinkClick r:id="rId80"/>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$7.781 billion (31 December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81" w:anchor="gh" w:tooltip="Country comparison to the world" w:history="1">
              <w:r w:rsidRPr="00F516C9">
                <w:rPr>
                  <w:rFonts w:ascii="Times New Roman" w:eastAsia="Times New Roman" w:hAnsi="Times New Roman" w:cs="Times New Roman"/>
                  <w:color w:val="0000FF"/>
                  <w:sz w:val="32"/>
                  <w:szCs w:val="32"/>
                  <w:u w:val="single"/>
                </w:rPr>
                <w:t xml:space="preserve">86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$4.529 billion (31 December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82" w:anchor="2215" w:tooltip="Definitions and Notes: Stock of broad money" w:history="1">
              <w:r w:rsidR="00750987" w:rsidRPr="00F516C9">
                <w:rPr>
                  <w:rFonts w:ascii="Times New Roman" w:eastAsia="Times New Roman" w:hAnsi="Times New Roman" w:cs="Times New Roman"/>
                  <w:color w:val="0000FF"/>
                  <w:sz w:val="32"/>
                  <w:szCs w:val="32"/>
                  <w:u w:val="single"/>
                </w:rPr>
                <w:t>Stock of broad money</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8" name="Picture 38" descr="Field info displayed for all countries in alpha order.">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eld info displayed for all countries in alpha order.">
                            <a:hlinkClick r:id="rId83"/>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$11.79 billion (31 December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84" w:anchor="gh" w:tooltip="Country comparison to the world" w:history="1">
              <w:r w:rsidRPr="00F516C9">
                <w:rPr>
                  <w:rFonts w:ascii="Times New Roman" w:eastAsia="Times New Roman" w:hAnsi="Times New Roman" w:cs="Times New Roman"/>
                  <w:color w:val="0000FF"/>
                  <w:sz w:val="32"/>
                  <w:szCs w:val="32"/>
                  <w:u w:val="single"/>
                </w:rPr>
                <w:t xml:space="preserve">99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$9.252 billion (31 December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85" w:anchor="2211" w:tooltip="Definitions and Notes: Stock of domestic credit" w:history="1">
              <w:r w:rsidR="00750987" w:rsidRPr="00F516C9">
                <w:rPr>
                  <w:rFonts w:ascii="Times New Roman" w:eastAsia="Times New Roman" w:hAnsi="Times New Roman" w:cs="Times New Roman"/>
                  <w:color w:val="0000FF"/>
                  <w:sz w:val="32"/>
                  <w:szCs w:val="32"/>
                  <w:u w:val="single"/>
                </w:rPr>
                <w:t>Stock of domestic credit</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39" name="Picture 39" descr="Field info displayed for all countries in alpha order.">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eld info displayed for all countries in alpha order.">
                            <a:hlinkClick r:id="rId86"/>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$10.6 billion (31 December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87" w:anchor="gh" w:tooltip="Country comparison to the world" w:history="1">
              <w:r w:rsidRPr="00F516C9">
                <w:rPr>
                  <w:rFonts w:ascii="Times New Roman" w:eastAsia="Times New Roman" w:hAnsi="Times New Roman" w:cs="Times New Roman"/>
                  <w:color w:val="0000FF"/>
                  <w:sz w:val="32"/>
                  <w:szCs w:val="32"/>
                  <w:u w:val="single"/>
                </w:rPr>
                <w:t xml:space="preserve">96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$8.862 billion (31 December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88" w:anchor="2200" w:tooltip="Definitions and Notes: Market value of publicly traded shares" w:history="1">
              <w:r w:rsidR="00750987" w:rsidRPr="00F516C9">
                <w:rPr>
                  <w:rFonts w:ascii="Times New Roman" w:eastAsia="Times New Roman" w:hAnsi="Times New Roman" w:cs="Times New Roman"/>
                  <w:color w:val="0000FF"/>
                  <w:sz w:val="32"/>
                  <w:szCs w:val="32"/>
                  <w:u w:val="single"/>
                </w:rPr>
                <w:t>Market value of publicly traded shares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0" name="Picture 40" descr="Field info displayed for all countries in alpha order.">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eld info displayed for all countries in alpha order.">
                            <a:hlinkClick r:id="rId89"/>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$3.097 billion (31 December 2011)</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lastRenderedPageBreak/>
              <w:t xml:space="preserve">country comparison to the world: </w:t>
            </w:r>
            <w:hyperlink r:id="rId90" w:anchor="gh" w:tooltip="Country comparison to the world" w:history="1">
              <w:r w:rsidRPr="00F516C9">
                <w:rPr>
                  <w:rFonts w:ascii="Times New Roman" w:eastAsia="Times New Roman" w:hAnsi="Times New Roman" w:cs="Times New Roman"/>
                  <w:color w:val="0000FF"/>
                  <w:sz w:val="32"/>
                  <w:szCs w:val="32"/>
                  <w:u w:val="single"/>
                </w:rPr>
                <w:t xml:space="preserve">90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$3.531 billion (31 December 2010)</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$2.508 billion (31 December 2009)</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91" w:anchor="2052" w:tooltip="Definitions and Notes: Agriculture - products" w:history="1">
              <w:r w:rsidR="00750987" w:rsidRPr="00F516C9">
                <w:rPr>
                  <w:rFonts w:ascii="Times New Roman" w:eastAsia="Times New Roman" w:hAnsi="Times New Roman" w:cs="Times New Roman"/>
                  <w:color w:val="0000FF"/>
                  <w:sz w:val="32"/>
                  <w:szCs w:val="32"/>
                  <w:u w:val="single"/>
                </w:rPr>
                <w:t>Agriculture - products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1" name="Picture 41" descr="Field info displayed for all countries in alpha order.">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eld info displayed for all countries in alpha order.">
                            <a:hlinkClick r:id="rId9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cocoa, rice, cassava (manioc), peanuts, corn, </w:t>
            </w:r>
            <w:proofErr w:type="spellStart"/>
            <w:r w:rsidRPr="00F516C9">
              <w:rPr>
                <w:rFonts w:ascii="Times New Roman" w:eastAsia="Times New Roman" w:hAnsi="Times New Roman" w:cs="Times New Roman"/>
                <w:sz w:val="32"/>
                <w:szCs w:val="32"/>
              </w:rPr>
              <w:t>shea</w:t>
            </w:r>
            <w:proofErr w:type="spellEnd"/>
            <w:r w:rsidRPr="00F516C9">
              <w:rPr>
                <w:rFonts w:ascii="Times New Roman" w:eastAsia="Times New Roman" w:hAnsi="Times New Roman" w:cs="Times New Roman"/>
                <w:sz w:val="32"/>
                <w:szCs w:val="32"/>
              </w:rPr>
              <w:t xml:space="preserve"> nuts, bananas; timber</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93" w:anchor="2090" w:tooltip="Definitions and Notes: Industries" w:history="1">
              <w:r w:rsidR="00750987" w:rsidRPr="00F516C9">
                <w:rPr>
                  <w:rFonts w:ascii="Times New Roman" w:eastAsia="Times New Roman" w:hAnsi="Times New Roman" w:cs="Times New Roman"/>
                  <w:color w:val="0000FF"/>
                  <w:sz w:val="32"/>
                  <w:szCs w:val="32"/>
                  <w:u w:val="single"/>
                </w:rPr>
                <w:t>Industries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2" name="Picture 42" descr="Field info displayed for all countries in alpha orde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eld info displayed for all countries in alpha order.">
                            <a:hlinkClick r:id="rId94"/>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mining, lumbering, light manufacturing, aluminum smelting, food processing, cement, small commercial ship building</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95" w:anchor="2089" w:tooltip="Definitions and Notes: Industrial production growth rate" w:history="1">
              <w:r w:rsidR="00750987" w:rsidRPr="00F516C9">
                <w:rPr>
                  <w:rFonts w:ascii="Times New Roman" w:eastAsia="Times New Roman" w:hAnsi="Times New Roman" w:cs="Times New Roman"/>
                  <w:color w:val="0000FF"/>
                  <w:sz w:val="32"/>
                  <w:szCs w:val="32"/>
                  <w:u w:val="single"/>
                </w:rPr>
                <w:t>Industrial production growth rate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3" name="Picture 43" descr="Field info displayed for all countries in alpha order.">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eld info displayed for all countries in alpha order.">
                            <a:hlinkClick r:id="rId96"/>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5% (2010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97" w:anchor="gh" w:tooltip="Country comparison to the world" w:history="1">
              <w:r w:rsidRPr="00F516C9">
                <w:rPr>
                  <w:rFonts w:ascii="Times New Roman" w:eastAsia="Times New Roman" w:hAnsi="Times New Roman" w:cs="Times New Roman"/>
                  <w:color w:val="0000FF"/>
                  <w:sz w:val="32"/>
                  <w:szCs w:val="32"/>
                  <w:u w:val="single"/>
                </w:rPr>
                <w:t xml:space="preserve">66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98" w:anchor="2038" w:tooltip="Definitions and Notes: Electricity - production" w:history="1">
              <w:r w:rsidR="00750987" w:rsidRPr="00F516C9">
                <w:rPr>
                  <w:rFonts w:ascii="Times New Roman" w:eastAsia="Times New Roman" w:hAnsi="Times New Roman" w:cs="Times New Roman"/>
                  <w:color w:val="0000FF"/>
                  <w:sz w:val="32"/>
                  <w:szCs w:val="32"/>
                  <w:u w:val="single"/>
                </w:rPr>
                <w:t>Electricity - production</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4" name="Picture 44" descr="Field info displayed for all countries in alpha order.">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eld info displayed for all countries in alpha order.">
                            <a:hlinkClick r:id="rId99"/>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8.167 billion </w:t>
            </w:r>
            <w:proofErr w:type="gramStart"/>
            <w:r w:rsidRPr="00F516C9">
              <w:rPr>
                <w:rFonts w:ascii="Times New Roman" w:eastAsia="Times New Roman" w:hAnsi="Times New Roman" w:cs="Times New Roman"/>
                <w:sz w:val="32"/>
                <w:szCs w:val="32"/>
              </w:rPr>
              <w:t>kWh</w:t>
            </w:r>
            <w:proofErr w:type="gramEnd"/>
            <w:r w:rsidRPr="00F516C9">
              <w:rPr>
                <w:rFonts w:ascii="Times New Roman" w:eastAsia="Times New Roman" w:hAnsi="Times New Roman" w:cs="Times New Roman"/>
                <w:sz w:val="32"/>
                <w:szCs w:val="32"/>
              </w:rPr>
              <w:t xml:space="preserve"> (2008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00" w:anchor="gh" w:tooltip="Country comparison to the world" w:history="1">
              <w:r w:rsidRPr="00F516C9">
                <w:rPr>
                  <w:rFonts w:ascii="Times New Roman" w:eastAsia="Times New Roman" w:hAnsi="Times New Roman" w:cs="Times New Roman"/>
                  <w:color w:val="0000FF"/>
                  <w:sz w:val="32"/>
                  <w:szCs w:val="32"/>
                  <w:u w:val="single"/>
                </w:rPr>
                <w:t xml:space="preserve">96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01" w:anchor="2042" w:tooltip="Definitions and Notes: Electricity - consumption" w:history="1">
              <w:r w:rsidR="00750987" w:rsidRPr="00F516C9">
                <w:rPr>
                  <w:rFonts w:ascii="Times New Roman" w:eastAsia="Times New Roman" w:hAnsi="Times New Roman" w:cs="Times New Roman"/>
                  <w:color w:val="0000FF"/>
                  <w:sz w:val="32"/>
                  <w:szCs w:val="32"/>
                  <w:u w:val="single"/>
                </w:rPr>
                <w:t>Electricity - consumption</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5" name="Picture 45" descr="Field info displayed for all countries in alpha order.">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eld info displayed for all countries in alpha order.">
                            <a:hlinkClick r:id="rId10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6.06 billion </w:t>
            </w:r>
            <w:proofErr w:type="gramStart"/>
            <w:r w:rsidRPr="00F516C9">
              <w:rPr>
                <w:rFonts w:ascii="Times New Roman" w:eastAsia="Times New Roman" w:hAnsi="Times New Roman" w:cs="Times New Roman"/>
                <w:sz w:val="32"/>
                <w:szCs w:val="32"/>
              </w:rPr>
              <w:t>kWh</w:t>
            </w:r>
            <w:proofErr w:type="gramEnd"/>
            <w:r w:rsidRPr="00F516C9">
              <w:rPr>
                <w:rFonts w:ascii="Times New Roman" w:eastAsia="Times New Roman" w:hAnsi="Times New Roman" w:cs="Times New Roman"/>
                <w:sz w:val="32"/>
                <w:szCs w:val="32"/>
              </w:rPr>
              <w:t xml:space="preserve"> (2008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03" w:anchor="gh" w:tooltip="Country comparison to the world" w:history="1">
              <w:r w:rsidRPr="00F516C9">
                <w:rPr>
                  <w:rFonts w:ascii="Times New Roman" w:eastAsia="Times New Roman" w:hAnsi="Times New Roman" w:cs="Times New Roman"/>
                  <w:color w:val="0000FF"/>
                  <w:sz w:val="32"/>
                  <w:szCs w:val="32"/>
                  <w:u w:val="single"/>
                </w:rPr>
                <w:t xml:space="preserve">107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04" w:anchor="2044" w:tooltip="Definitions and Notes: Electricity - exports" w:history="1">
              <w:r w:rsidR="00750987" w:rsidRPr="00F516C9">
                <w:rPr>
                  <w:rFonts w:ascii="Times New Roman" w:eastAsia="Times New Roman" w:hAnsi="Times New Roman" w:cs="Times New Roman"/>
                  <w:color w:val="0000FF"/>
                  <w:sz w:val="32"/>
                  <w:szCs w:val="32"/>
                  <w:u w:val="single"/>
                </w:rPr>
                <w:t>Electricity - exports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6" name="Picture 46" descr="Field info displayed for all countries in alpha order.">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eld info displayed for all countries in alpha order.">
                            <a:hlinkClick r:id="rId105"/>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538 million kWh (2008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06" w:anchor="2043" w:tooltip="Definitions and Notes: Electricity - imports" w:history="1">
              <w:r w:rsidR="00750987" w:rsidRPr="00F516C9">
                <w:rPr>
                  <w:rFonts w:ascii="Times New Roman" w:eastAsia="Times New Roman" w:hAnsi="Times New Roman" w:cs="Times New Roman"/>
                  <w:color w:val="0000FF"/>
                  <w:sz w:val="32"/>
                  <w:szCs w:val="32"/>
                  <w:u w:val="single"/>
                </w:rPr>
                <w:t>Electricity - imports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7" name="Picture 47" descr="Field info displayed for all countries in alpha order.">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eld info displayed for all countries in alpha order.">
                            <a:hlinkClick r:id="rId107"/>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263 million kWh (2008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08" w:anchor="2173" w:tooltip="Definitions and Notes: Oil - production" w:history="1">
              <w:r w:rsidR="00750987" w:rsidRPr="00F516C9">
                <w:rPr>
                  <w:rFonts w:ascii="Times New Roman" w:eastAsia="Times New Roman" w:hAnsi="Times New Roman" w:cs="Times New Roman"/>
                  <w:color w:val="0000FF"/>
                  <w:sz w:val="32"/>
                  <w:szCs w:val="32"/>
                  <w:u w:val="single"/>
                </w:rPr>
                <w:t>Oil - production</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8" name="Picture 48" descr="Field info displayed for all countries in alpha order.">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eld info displayed for all countries in alpha order.">
                            <a:hlinkClick r:id="rId109"/>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roofErr w:type="gramStart"/>
            <w:r w:rsidRPr="00F516C9">
              <w:rPr>
                <w:rFonts w:ascii="Times New Roman" w:eastAsia="Times New Roman" w:hAnsi="Times New Roman" w:cs="Times New Roman"/>
                <w:sz w:val="32"/>
                <w:szCs w:val="32"/>
              </w:rPr>
              <w:t>8,880 bbl/day (2010 est.)</w:t>
            </w:r>
            <w:proofErr w:type="gramEnd"/>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10" w:anchor="gh" w:tooltip="Country comparison to the world" w:history="1">
              <w:r w:rsidRPr="00F516C9">
                <w:rPr>
                  <w:rFonts w:ascii="Times New Roman" w:eastAsia="Times New Roman" w:hAnsi="Times New Roman" w:cs="Times New Roman"/>
                  <w:color w:val="0000FF"/>
                  <w:sz w:val="32"/>
                  <w:szCs w:val="32"/>
                  <w:u w:val="single"/>
                </w:rPr>
                <w:t xml:space="preserve">89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11" w:anchor="2174" w:tooltip="Definitions and Notes: Oil - consumption" w:history="1">
              <w:r w:rsidR="00750987" w:rsidRPr="00F516C9">
                <w:rPr>
                  <w:rFonts w:ascii="Times New Roman" w:eastAsia="Times New Roman" w:hAnsi="Times New Roman" w:cs="Times New Roman"/>
                  <w:color w:val="0000FF"/>
                  <w:sz w:val="32"/>
                  <w:szCs w:val="32"/>
                  <w:u w:val="single"/>
                </w:rPr>
                <w:t>Oil - consumption</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49" name="Picture 49" descr="Field info displayed for all countries in alpha order.">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eld info displayed for all countries in alpha order.">
                            <a:hlinkClick r:id="rId11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roofErr w:type="gramStart"/>
            <w:r w:rsidRPr="00F516C9">
              <w:rPr>
                <w:rFonts w:ascii="Times New Roman" w:eastAsia="Times New Roman" w:hAnsi="Times New Roman" w:cs="Times New Roman"/>
                <w:sz w:val="32"/>
                <w:szCs w:val="32"/>
              </w:rPr>
              <w:t>60,000 bbl/day (2010 est.)</w:t>
            </w:r>
            <w:proofErr w:type="gramEnd"/>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13" w:anchor="gh" w:tooltip="Country comparison to the world" w:history="1">
              <w:r w:rsidRPr="00F516C9">
                <w:rPr>
                  <w:rFonts w:ascii="Times New Roman" w:eastAsia="Times New Roman" w:hAnsi="Times New Roman" w:cs="Times New Roman"/>
                  <w:color w:val="0000FF"/>
                  <w:sz w:val="32"/>
                  <w:szCs w:val="32"/>
                  <w:u w:val="single"/>
                </w:rPr>
                <w:t xml:space="preserve">93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14" w:anchor="2176" w:tooltip="Definitions and Notes: Oil - exports" w:history="1">
              <w:r w:rsidR="00750987" w:rsidRPr="00F516C9">
                <w:rPr>
                  <w:rFonts w:ascii="Times New Roman" w:eastAsia="Times New Roman" w:hAnsi="Times New Roman" w:cs="Times New Roman"/>
                  <w:color w:val="0000FF"/>
                  <w:sz w:val="32"/>
                  <w:szCs w:val="32"/>
                  <w:u w:val="single"/>
                </w:rPr>
                <w:t>Oil - exports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0" name="Picture 50" descr="Field info displayed for all countries in alpha order.">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eld info displayed for all countries in alpha order.">
                            <a:hlinkClick r:id="rId115"/>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roofErr w:type="gramStart"/>
            <w:r w:rsidRPr="00F516C9">
              <w:rPr>
                <w:rFonts w:ascii="Times New Roman" w:eastAsia="Times New Roman" w:hAnsi="Times New Roman" w:cs="Times New Roman"/>
                <w:sz w:val="32"/>
                <w:szCs w:val="32"/>
              </w:rPr>
              <w:t>5,752 bbl/day (2009 est.)</w:t>
            </w:r>
            <w:proofErr w:type="gramEnd"/>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16" w:anchor="gh" w:tooltip="Country comparison to the world" w:history="1">
              <w:r w:rsidRPr="00F516C9">
                <w:rPr>
                  <w:rFonts w:ascii="Times New Roman" w:eastAsia="Times New Roman" w:hAnsi="Times New Roman" w:cs="Times New Roman"/>
                  <w:color w:val="0000FF"/>
                  <w:sz w:val="32"/>
                  <w:szCs w:val="32"/>
                  <w:u w:val="single"/>
                </w:rPr>
                <w:t xml:space="preserve">101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17" w:anchor="2175" w:tooltip="Definitions and Notes: Oil - imports" w:history="1">
              <w:r w:rsidR="00750987" w:rsidRPr="00F516C9">
                <w:rPr>
                  <w:rFonts w:ascii="Times New Roman" w:eastAsia="Times New Roman" w:hAnsi="Times New Roman" w:cs="Times New Roman"/>
                  <w:color w:val="0000FF"/>
                  <w:sz w:val="32"/>
                  <w:szCs w:val="32"/>
                  <w:u w:val="single"/>
                </w:rPr>
                <w:t>Oil - imports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1" name="Picture 51" descr="Field info displayed for all countries in alpha order.">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eld info displayed for all countries in alpha order.">
                            <a:hlinkClick r:id="rId118"/>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roofErr w:type="gramStart"/>
            <w:r w:rsidRPr="00F516C9">
              <w:rPr>
                <w:rFonts w:ascii="Times New Roman" w:eastAsia="Times New Roman" w:hAnsi="Times New Roman" w:cs="Times New Roman"/>
                <w:sz w:val="32"/>
                <w:szCs w:val="32"/>
              </w:rPr>
              <w:t>68,830 bbl/day (2009 est.)</w:t>
            </w:r>
            <w:proofErr w:type="gramEnd"/>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19" w:anchor="gh" w:tooltip="Country comparison to the world" w:history="1">
              <w:r w:rsidRPr="00F516C9">
                <w:rPr>
                  <w:rFonts w:ascii="Times New Roman" w:eastAsia="Times New Roman" w:hAnsi="Times New Roman" w:cs="Times New Roman"/>
                  <w:color w:val="0000FF"/>
                  <w:sz w:val="32"/>
                  <w:szCs w:val="32"/>
                  <w:u w:val="single"/>
                </w:rPr>
                <w:t xml:space="preserve">78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20" w:anchor="2178" w:tooltip="Definitions and Notes: Oil - proved reserves" w:history="1">
              <w:r w:rsidR="00750987" w:rsidRPr="00F516C9">
                <w:rPr>
                  <w:rFonts w:ascii="Times New Roman" w:eastAsia="Times New Roman" w:hAnsi="Times New Roman" w:cs="Times New Roman"/>
                  <w:color w:val="0000FF"/>
                  <w:sz w:val="32"/>
                  <w:szCs w:val="32"/>
                  <w:u w:val="single"/>
                </w:rPr>
                <w:t>Oil - proved reserves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2" name="Picture 52" descr="Field info displayed for all countries in alpha order.">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eld info displayed for all countries in alpha order.">
                            <a:hlinkClick r:id="rId121"/>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660 million bbl (1 January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22" w:anchor="gh" w:tooltip="Country comparison to the world" w:history="1">
              <w:r w:rsidRPr="00F516C9">
                <w:rPr>
                  <w:rFonts w:ascii="Times New Roman" w:eastAsia="Times New Roman" w:hAnsi="Times New Roman" w:cs="Times New Roman"/>
                  <w:color w:val="0000FF"/>
                  <w:sz w:val="32"/>
                  <w:szCs w:val="32"/>
                  <w:u w:val="single"/>
                </w:rPr>
                <w:t xml:space="preserve">43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23" w:anchor="2180" w:tooltip="Definitions and Notes: Natural gas - production" w:history="1">
              <w:r w:rsidR="00750987" w:rsidRPr="00F516C9">
                <w:rPr>
                  <w:rFonts w:ascii="Times New Roman" w:eastAsia="Times New Roman" w:hAnsi="Times New Roman" w:cs="Times New Roman"/>
                  <w:color w:val="0000FF"/>
                  <w:sz w:val="32"/>
                  <w:szCs w:val="32"/>
                  <w:u w:val="single"/>
                </w:rPr>
                <w:t>Natural gas - production</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3" name="Picture 53" descr="Field info displayed for all countries in alpha order.">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eld info displayed for all countries in alpha order.">
                            <a:hlinkClick r:id="rId124"/>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0 </w:t>
            </w:r>
            <w:proofErr w:type="spellStart"/>
            <w:r w:rsidRPr="00F516C9">
              <w:rPr>
                <w:rFonts w:ascii="Times New Roman" w:eastAsia="Times New Roman" w:hAnsi="Times New Roman" w:cs="Times New Roman"/>
                <w:sz w:val="32"/>
                <w:szCs w:val="32"/>
              </w:rPr>
              <w:t>cu</w:t>
            </w:r>
            <w:proofErr w:type="spellEnd"/>
            <w:r w:rsidRPr="00F516C9">
              <w:rPr>
                <w:rFonts w:ascii="Times New Roman" w:eastAsia="Times New Roman" w:hAnsi="Times New Roman" w:cs="Times New Roman"/>
                <w:sz w:val="32"/>
                <w:szCs w:val="32"/>
              </w:rPr>
              <w:t xml:space="preserve"> m (2009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25" w:anchor="gh" w:tooltip="Country comparison to the world" w:history="1">
              <w:r w:rsidRPr="00F516C9">
                <w:rPr>
                  <w:rFonts w:ascii="Times New Roman" w:eastAsia="Times New Roman" w:hAnsi="Times New Roman" w:cs="Times New Roman"/>
                  <w:color w:val="0000FF"/>
                  <w:sz w:val="32"/>
                  <w:szCs w:val="32"/>
                  <w:u w:val="single"/>
                </w:rPr>
                <w:t xml:space="preserve">184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26" w:anchor="2181" w:tooltip="Definitions and Notes: Natural gas - consumption" w:history="1">
              <w:r w:rsidR="00750987" w:rsidRPr="00F516C9">
                <w:rPr>
                  <w:rFonts w:ascii="Times New Roman" w:eastAsia="Times New Roman" w:hAnsi="Times New Roman" w:cs="Times New Roman"/>
                  <w:color w:val="0000FF"/>
                  <w:sz w:val="32"/>
                  <w:szCs w:val="32"/>
                  <w:u w:val="single"/>
                </w:rPr>
                <w:t>Natural gas - consumption</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4" name="Picture 54" descr="Field info displayed for all countries in alpha order.">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eld info displayed for all countries in alpha order.">
                            <a:hlinkClick r:id="rId127"/>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0 </w:t>
            </w:r>
            <w:proofErr w:type="spellStart"/>
            <w:r w:rsidRPr="00F516C9">
              <w:rPr>
                <w:rFonts w:ascii="Times New Roman" w:eastAsia="Times New Roman" w:hAnsi="Times New Roman" w:cs="Times New Roman"/>
                <w:sz w:val="32"/>
                <w:szCs w:val="32"/>
              </w:rPr>
              <w:t>cu</w:t>
            </w:r>
            <w:proofErr w:type="spellEnd"/>
            <w:r w:rsidRPr="00F516C9">
              <w:rPr>
                <w:rFonts w:ascii="Times New Roman" w:eastAsia="Times New Roman" w:hAnsi="Times New Roman" w:cs="Times New Roman"/>
                <w:sz w:val="32"/>
                <w:szCs w:val="32"/>
              </w:rPr>
              <w:t xml:space="preserve"> m (2009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28" w:anchor="gh" w:tooltip="Country comparison to the world" w:history="1">
              <w:r w:rsidRPr="00F516C9">
                <w:rPr>
                  <w:rFonts w:ascii="Times New Roman" w:eastAsia="Times New Roman" w:hAnsi="Times New Roman" w:cs="Times New Roman"/>
                  <w:color w:val="0000FF"/>
                  <w:sz w:val="32"/>
                  <w:szCs w:val="32"/>
                  <w:u w:val="single"/>
                </w:rPr>
                <w:t xml:space="preserve">179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29" w:anchor="2183" w:tooltip="Definitions and Notes: Natural gas - exports" w:history="1">
              <w:r w:rsidR="00750987" w:rsidRPr="00F516C9">
                <w:rPr>
                  <w:rFonts w:ascii="Times New Roman" w:eastAsia="Times New Roman" w:hAnsi="Times New Roman" w:cs="Times New Roman"/>
                  <w:color w:val="0000FF"/>
                  <w:sz w:val="32"/>
                  <w:szCs w:val="32"/>
                  <w:u w:val="single"/>
                </w:rPr>
                <w:t>Natural gas - exports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5" name="Picture 55" descr="Field info displayed for all countries in alpha order.">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eld info displayed for all countries in alpha order.">
                            <a:hlinkClick r:id="rId130"/>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0 </w:t>
            </w:r>
            <w:proofErr w:type="spellStart"/>
            <w:r w:rsidRPr="00F516C9">
              <w:rPr>
                <w:rFonts w:ascii="Times New Roman" w:eastAsia="Times New Roman" w:hAnsi="Times New Roman" w:cs="Times New Roman"/>
                <w:sz w:val="32"/>
                <w:szCs w:val="32"/>
              </w:rPr>
              <w:t>cu</w:t>
            </w:r>
            <w:proofErr w:type="spellEnd"/>
            <w:r w:rsidRPr="00F516C9">
              <w:rPr>
                <w:rFonts w:ascii="Times New Roman" w:eastAsia="Times New Roman" w:hAnsi="Times New Roman" w:cs="Times New Roman"/>
                <w:sz w:val="32"/>
                <w:szCs w:val="32"/>
              </w:rPr>
              <w:t xml:space="preserve"> m (2009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31" w:anchor="gh" w:tooltip="Country comparison to the world" w:history="1">
              <w:r w:rsidRPr="00F516C9">
                <w:rPr>
                  <w:rFonts w:ascii="Times New Roman" w:eastAsia="Times New Roman" w:hAnsi="Times New Roman" w:cs="Times New Roman"/>
                  <w:color w:val="0000FF"/>
                  <w:sz w:val="32"/>
                  <w:szCs w:val="32"/>
                  <w:u w:val="single"/>
                </w:rPr>
                <w:t xml:space="preserve">103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32" w:anchor="2182" w:tooltip="Definitions and Notes: Natural gas - imports" w:history="1">
              <w:r w:rsidR="00750987" w:rsidRPr="00F516C9">
                <w:rPr>
                  <w:rFonts w:ascii="Times New Roman" w:eastAsia="Times New Roman" w:hAnsi="Times New Roman" w:cs="Times New Roman"/>
                  <w:color w:val="0000FF"/>
                  <w:sz w:val="32"/>
                  <w:szCs w:val="32"/>
                  <w:u w:val="single"/>
                </w:rPr>
                <w:t>Natural gas - imports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6" name="Picture 56" descr="Field info displayed for all countries in alpha order.">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eld info displayed for all countries in alpha order.">
                            <a:hlinkClick r:id="rId133"/>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0 </w:t>
            </w:r>
            <w:proofErr w:type="spellStart"/>
            <w:r w:rsidRPr="00F516C9">
              <w:rPr>
                <w:rFonts w:ascii="Times New Roman" w:eastAsia="Times New Roman" w:hAnsi="Times New Roman" w:cs="Times New Roman"/>
                <w:sz w:val="32"/>
                <w:szCs w:val="32"/>
              </w:rPr>
              <w:t>cu</w:t>
            </w:r>
            <w:proofErr w:type="spellEnd"/>
            <w:r w:rsidRPr="00F516C9">
              <w:rPr>
                <w:rFonts w:ascii="Times New Roman" w:eastAsia="Times New Roman" w:hAnsi="Times New Roman" w:cs="Times New Roman"/>
                <w:sz w:val="32"/>
                <w:szCs w:val="32"/>
              </w:rPr>
              <w:t xml:space="preserve"> m (2009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34" w:anchor="gh" w:tooltip="Country comparison to the world" w:history="1">
              <w:r w:rsidRPr="00F516C9">
                <w:rPr>
                  <w:rFonts w:ascii="Times New Roman" w:eastAsia="Times New Roman" w:hAnsi="Times New Roman" w:cs="Times New Roman"/>
                  <w:color w:val="0000FF"/>
                  <w:sz w:val="32"/>
                  <w:szCs w:val="32"/>
                  <w:u w:val="single"/>
                </w:rPr>
                <w:t xml:space="preserve">195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35" w:anchor="2179" w:tooltip="Definitions and Notes: Natural gas - proved reserves" w:history="1">
              <w:r w:rsidR="00750987" w:rsidRPr="00F516C9">
                <w:rPr>
                  <w:rFonts w:ascii="Times New Roman" w:eastAsia="Times New Roman" w:hAnsi="Times New Roman" w:cs="Times New Roman"/>
                  <w:color w:val="0000FF"/>
                  <w:sz w:val="32"/>
                  <w:szCs w:val="32"/>
                  <w:u w:val="single"/>
                </w:rPr>
                <w:t>Natural gas - proved reserves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7" name="Picture 57" descr="Field info displayed for all countries in alpha order.">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eld info displayed for all countries in alpha order.">
                            <a:hlinkClick r:id="rId136"/>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22.65 billion cu m (1 January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37" w:anchor="gh" w:tooltip="Country comparison to the world" w:history="1">
              <w:r w:rsidRPr="00F516C9">
                <w:rPr>
                  <w:rFonts w:ascii="Times New Roman" w:eastAsia="Times New Roman" w:hAnsi="Times New Roman" w:cs="Times New Roman"/>
                  <w:color w:val="0000FF"/>
                  <w:sz w:val="32"/>
                  <w:szCs w:val="32"/>
                  <w:u w:val="single"/>
                </w:rPr>
                <w:t xml:space="preserve">75 </w:t>
              </w:r>
            </w:hyperlink>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38" w:anchor="2187" w:tooltip="Definitions and Notes: Current account balance" w:history="1">
              <w:r w:rsidR="00750987" w:rsidRPr="00F516C9">
                <w:rPr>
                  <w:rFonts w:ascii="Times New Roman" w:eastAsia="Times New Roman" w:hAnsi="Times New Roman" w:cs="Times New Roman"/>
                  <w:color w:val="0000FF"/>
                  <w:sz w:val="32"/>
                  <w:szCs w:val="32"/>
                  <w:u w:val="single"/>
                </w:rPr>
                <w:t>Current account balance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8" name="Picture 58" descr="Field info displayed for all countries in alpha order.">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ield info displayed for all countries in alpha order.">
                            <a:hlinkClick r:id="rId139"/>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-$2.895 billion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40" w:anchor="gh" w:tooltip="Country comparison to the world" w:history="1">
              <w:r w:rsidRPr="00F516C9">
                <w:rPr>
                  <w:rFonts w:ascii="Times New Roman" w:eastAsia="Times New Roman" w:hAnsi="Times New Roman" w:cs="Times New Roman"/>
                  <w:color w:val="0000FF"/>
                  <w:sz w:val="32"/>
                  <w:szCs w:val="32"/>
                  <w:u w:val="single"/>
                </w:rPr>
                <w:t xml:space="preserve">157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-$2.701 billion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41" w:anchor="2078" w:tooltip="Definitions and Notes: Exports" w:history="1">
              <w:r w:rsidR="00750987" w:rsidRPr="00F516C9">
                <w:rPr>
                  <w:rFonts w:ascii="Times New Roman" w:eastAsia="Times New Roman" w:hAnsi="Times New Roman" w:cs="Times New Roman"/>
                  <w:color w:val="0000FF"/>
                  <w:sz w:val="32"/>
                  <w:szCs w:val="32"/>
                  <w:u w:val="single"/>
                </w:rPr>
                <w:t>Exports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59" name="Picture 59" descr="Field info displayed for all countries in alpha order.">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eld info displayed for all countries in alpha order.">
                            <a:hlinkClick r:id="rId14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$12.75 billion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43" w:anchor="gh" w:tooltip="Country comparison to the world" w:history="1">
              <w:r w:rsidRPr="00F516C9">
                <w:rPr>
                  <w:rFonts w:ascii="Times New Roman" w:eastAsia="Times New Roman" w:hAnsi="Times New Roman" w:cs="Times New Roman"/>
                  <w:color w:val="0000FF"/>
                  <w:sz w:val="32"/>
                  <w:szCs w:val="32"/>
                  <w:u w:val="single"/>
                </w:rPr>
                <w:t xml:space="preserve">82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$7.96 billion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44" w:anchor="2049" w:tooltip="Definitions and Notes: Exports - commodities" w:history="1">
              <w:r w:rsidR="00750987" w:rsidRPr="00F516C9">
                <w:rPr>
                  <w:rFonts w:ascii="Times New Roman" w:eastAsia="Times New Roman" w:hAnsi="Times New Roman" w:cs="Times New Roman"/>
                  <w:color w:val="0000FF"/>
                  <w:sz w:val="32"/>
                  <w:szCs w:val="32"/>
                  <w:u w:val="single"/>
                </w:rPr>
                <w:t>Exports - commodities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0" name="Picture 60" descr="Field info displayed for all countries in alpha order.">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eld info displayed for all countries in alpha order.">
                            <a:hlinkClick r:id="rId145"/>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gold, cocoa, timber, tuna, bauxite, aluminum, manganese ore, diamonds, </w:t>
            </w:r>
            <w:r w:rsidRPr="00F516C9">
              <w:rPr>
                <w:rFonts w:ascii="Times New Roman" w:eastAsia="Times New Roman" w:hAnsi="Times New Roman" w:cs="Times New Roman"/>
                <w:sz w:val="32"/>
                <w:szCs w:val="32"/>
              </w:rPr>
              <w:lastRenderedPageBreak/>
              <w:t>horticultural products</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46" w:anchor="2050" w:tooltip="Definitions and Notes: Exports - partners" w:history="1">
              <w:r w:rsidR="00750987" w:rsidRPr="00F516C9">
                <w:rPr>
                  <w:rFonts w:ascii="Times New Roman" w:eastAsia="Times New Roman" w:hAnsi="Times New Roman" w:cs="Times New Roman"/>
                  <w:color w:val="0000FF"/>
                  <w:sz w:val="32"/>
                  <w:szCs w:val="32"/>
                  <w:u w:val="single"/>
                </w:rPr>
                <w:t>Exports - partners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1" name="Picture 61" descr="Field info displayed for all countries in alpha order.">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eld info displayed for all countries in alpha order.">
                            <a:hlinkClick r:id="rId147"/>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France 19.5%, Netherlands 10.4%, US 8.8%, Italy 8.3%, UK 4.8% (2011)</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48" w:anchor="2087" w:tooltip="Definitions and Notes: Imports" w:history="1">
              <w:r w:rsidR="00750987" w:rsidRPr="00F516C9">
                <w:rPr>
                  <w:rFonts w:ascii="Times New Roman" w:eastAsia="Times New Roman" w:hAnsi="Times New Roman" w:cs="Times New Roman"/>
                  <w:color w:val="0000FF"/>
                  <w:sz w:val="32"/>
                  <w:szCs w:val="32"/>
                  <w:u w:val="single"/>
                </w:rPr>
                <w:t>Imports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2" name="Picture 62" descr="Field info displayed for all countries in alpha order.">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ield info displayed for all countries in alpha order.">
                            <a:hlinkClick r:id="rId149"/>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$15.32 billion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50" w:anchor="gh" w:tooltip="Country comparison to the world" w:history="1">
              <w:r w:rsidRPr="00F516C9">
                <w:rPr>
                  <w:rFonts w:ascii="Times New Roman" w:eastAsia="Times New Roman" w:hAnsi="Times New Roman" w:cs="Times New Roman"/>
                  <w:color w:val="0000FF"/>
                  <w:sz w:val="32"/>
                  <w:szCs w:val="32"/>
                  <w:u w:val="single"/>
                </w:rPr>
                <w:t xml:space="preserve">84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$10.92 billion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51" w:anchor="2058" w:tooltip="Definitions and Notes: Imports - commodities" w:history="1">
              <w:r w:rsidR="00750987" w:rsidRPr="00F516C9">
                <w:rPr>
                  <w:rFonts w:ascii="Times New Roman" w:eastAsia="Times New Roman" w:hAnsi="Times New Roman" w:cs="Times New Roman"/>
                  <w:color w:val="0000FF"/>
                  <w:sz w:val="32"/>
                  <w:szCs w:val="32"/>
                  <w:u w:val="single"/>
                </w:rPr>
                <w:t>Imports - commodities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3" name="Picture 63" descr="Field info displayed for all countries in alpha order.">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eld info displayed for all countries in alpha order.">
                            <a:hlinkClick r:id="rId15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capital equipment, petroleum, foodstuffs</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53" w:anchor="2061" w:tooltip="Definitions and Notes: Imports - partners" w:history="1">
              <w:r w:rsidR="00750987" w:rsidRPr="00F516C9">
                <w:rPr>
                  <w:rFonts w:ascii="Times New Roman" w:eastAsia="Times New Roman" w:hAnsi="Times New Roman" w:cs="Times New Roman"/>
                  <w:color w:val="0000FF"/>
                  <w:sz w:val="32"/>
                  <w:szCs w:val="32"/>
                  <w:u w:val="single"/>
                </w:rPr>
                <w:t>Imports - partners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4" name="Picture 64" descr="Field info displayed for all countries in alpha order.">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eld info displayed for all countries in alpha order.">
                            <a:hlinkClick r:id="rId154"/>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China 20.5%, Nigeria 12.4%, US 7.8%, India 5.1%, Netherlands 5.1%, UK 4.2% (2011)</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55" w:anchor="2188" w:tooltip="Definitions and Notes: Reserves of foreign exchange and gold" w:history="1">
              <w:r w:rsidR="00750987" w:rsidRPr="00F516C9">
                <w:rPr>
                  <w:rFonts w:ascii="Times New Roman" w:eastAsia="Times New Roman" w:hAnsi="Times New Roman" w:cs="Times New Roman"/>
                  <w:color w:val="0000FF"/>
                  <w:sz w:val="32"/>
                  <w:szCs w:val="32"/>
                  <w:u w:val="single"/>
                </w:rPr>
                <w:t>Reserves of foreign exchange and gold</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5" name="Picture 65" descr="Field info displayed for all countries in alpha order.">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eld info displayed for all countries in alpha order.">
                            <a:hlinkClick r:id="rId156"/>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$4.81 billion (31 December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57" w:anchor="gh" w:tooltip="Country comparison to the world" w:history="1">
              <w:r w:rsidRPr="00F516C9">
                <w:rPr>
                  <w:rFonts w:ascii="Times New Roman" w:eastAsia="Times New Roman" w:hAnsi="Times New Roman" w:cs="Times New Roman"/>
                  <w:color w:val="0000FF"/>
                  <w:sz w:val="32"/>
                  <w:szCs w:val="32"/>
                  <w:u w:val="single"/>
                </w:rPr>
                <w:t xml:space="preserve">90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$4.725 billion (31 December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58" w:anchor="2079" w:tooltip="Definitions and Notes: Debt - external" w:history="1">
              <w:r w:rsidR="00750987" w:rsidRPr="00F516C9">
                <w:rPr>
                  <w:rFonts w:ascii="Times New Roman" w:eastAsia="Times New Roman" w:hAnsi="Times New Roman" w:cs="Times New Roman"/>
                  <w:color w:val="0000FF"/>
                  <w:sz w:val="32"/>
                  <w:szCs w:val="32"/>
                  <w:u w:val="single"/>
                </w:rPr>
                <w:t>Debt - external</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6" name="Picture 66" descr="Field info displayed for all countries in alpha order.">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ield info displayed for all countries in alpha order.">
                            <a:hlinkClick r:id="rId159"/>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$7.511 billion (31 December 2011 est.)</w:t>
            </w:r>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 xml:space="preserve">country comparison to the world: </w:t>
            </w:r>
            <w:hyperlink r:id="rId160" w:anchor="gh" w:tooltip="Country comparison to the world" w:history="1">
              <w:r w:rsidRPr="00F516C9">
                <w:rPr>
                  <w:rFonts w:ascii="Times New Roman" w:eastAsia="Times New Roman" w:hAnsi="Times New Roman" w:cs="Times New Roman"/>
                  <w:color w:val="0000FF"/>
                  <w:sz w:val="32"/>
                  <w:szCs w:val="32"/>
                  <w:u w:val="single"/>
                </w:rPr>
                <w:t xml:space="preserve">102 </w:t>
              </w:r>
            </w:hyperlink>
          </w:p>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$6.541 billion (31 December 2010 est.)</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61" w:anchor="2198" w:tooltip="Definitions and Notes: Stock of direct foreign investment - at home" w:history="1">
              <w:r w:rsidR="00750987" w:rsidRPr="00F516C9">
                <w:rPr>
                  <w:rFonts w:ascii="Times New Roman" w:eastAsia="Times New Roman" w:hAnsi="Times New Roman" w:cs="Times New Roman"/>
                  <w:color w:val="0000FF"/>
                  <w:sz w:val="32"/>
                  <w:szCs w:val="32"/>
                  <w:u w:val="single"/>
                </w:rPr>
                <w:t>Stock of direct foreign investment - at home</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7" name="Picture 67" descr="Field info displayed for all countries in alpha order.">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eld info displayed for all countries in alpha order.">
                            <a:hlinkClick r:id="rId162"/>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$NA</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63" w:anchor="2199" w:tooltip="Definitions and Notes: Stock of direct foreign investment - abroad" w:history="1">
              <w:r w:rsidR="00750987" w:rsidRPr="00F516C9">
                <w:rPr>
                  <w:rFonts w:ascii="Times New Roman" w:eastAsia="Times New Roman" w:hAnsi="Times New Roman" w:cs="Times New Roman"/>
                  <w:color w:val="0000FF"/>
                  <w:sz w:val="32"/>
                  <w:szCs w:val="32"/>
                  <w:u w:val="single"/>
                </w:rPr>
                <w:t>Stock of direct foreign investment - abroad</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8" name="Picture 68" descr="Field info displayed for all countries in alpha order.">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eld info displayed for all countries in alpha order.">
                            <a:hlinkClick r:id="rId164"/>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r w:rsidRPr="00F516C9">
              <w:rPr>
                <w:rFonts w:ascii="Times New Roman" w:eastAsia="Times New Roman" w:hAnsi="Times New Roman" w:cs="Times New Roman"/>
                <w:sz w:val="32"/>
                <w:szCs w:val="32"/>
              </w:rPr>
              <w:t>$NA</w:t>
            </w:r>
          </w:p>
        </w:tc>
      </w:tr>
      <w:tr w:rsidR="00750987" w:rsidRPr="00F516C9" w:rsidTr="008708CF">
        <w:trPr>
          <w:trHeight w:val="150"/>
          <w:tblCellSpacing w:w="0" w:type="dxa"/>
        </w:trPr>
        <w:tc>
          <w:tcPr>
            <w:tcW w:w="9164" w:type="dxa"/>
            <w:gridSpan w:val="2"/>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c>
          <w:tcPr>
            <w:tcW w:w="0" w:type="auto"/>
            <w:vAlign w:val="center"/>
            <w:hideMark/>
          </w:tcPr>
          <w:p w:rsidR="00750987" w:rsidRPr="00F516C9" w:rsidRDefault="00750987" w:rsidP="00750987">
            <w:pPr>
              <w:spacing w:after="0" w:line="240" w:lineRule="auto"/>
              <w:rPr>
                <w:rFonts w:ascii="Times New Roman" w:eastAsia="Times New Roman" w:hAnsi="Times New Roman" w:cs="Times New Roman"/>
                <w:sz w:val="32"/>
                <w:szCs w:val="32"/>
              </w:rPr>
            </w:pPr>
          </w:p>
        </w:tc>
      </w:tr>
      <w:tr w:rsidR="00750987" w:rsidRPr="00F516C9" w:rsidTr="008708CF">
        <w:trPr>
          <w:trHeight w:val="300"/>
          <w:tblCellSpacing w:w="0" w:type="dxa"/>
        </w:trPr>
        <w:tc>
          <w:tcPr>
            <w:tcW w:w="9164" w:type="dxa"/>
            <w:gridSpan w:val="2"/>
            <w:vAlign w:val="center"/>
            <w:hideMark/>
          </w:tcPr>
          <w:p w:rsidR="00750987" w:rsidRPr="00F516C9" w:rsidRDefault="001E6F98" w:rsidP="00750987">
            <w:pPr>
              <w:spacing w:after="0" w:line="240" w:lineRule="auto"/>
              <w:rPr>
                <w:rFonts w:ascii="Times New Roman" w:eastAsia="Times New Roman" w:hAnsi="Times New Roman" w:cs="Times New Roman"/>
                <w:sz w:val="32"/>
                <w:szCs w:val="32"/>
              </w:rPr>
            </w:pPr>
            <w:hyperlink r:id="rId165" w:anchor="2076" w:tooltip="Definitions and Notes: Exchange rates" w:history="1">
              <w:r w:rsidR="00750987" w:rsidRPr="00F516C9">
                <w:rPr>
                  <w:rFonts w:ascii="Times New Roman" w:eastAsia="Times New Roman" w:hAnsi="Times New Roman" w:cs="Times New Roman"/>
                  <w:color w:val="0000FF"/>
                  <w:sz w:val="32"/>
                  <w:szCs w:val="32"/>
                  <w:u w:val="single"/>
                </w:rPr>
                <w:t>Exchange rates</w:t>
              </w:r>
            </w:hyperlink>
            <w:r w:rsidR="00750987" w:rsidRPr="00F516C9">
              <w:rPr>
                <w:rFonts w:ascii="Times New Roman" w:eastAsia="Times New Roman" w:hAnsi="Times New Roman" w:cs="Times New Roman"/>
                <w:sz w:val="32"/>
                <w:szCs w:val="32"/>
              </w:rPr>
              <w:t xml:space="preserve">: </w:t>
            </w:r>
          </w:p>
        </w:tc>
        <w:tc>
          <w:tcPr>
            <w:tcW w:w="0" w:type="auto"/>
            <w:vAlign w:val="center"/>
            <w:hideMark/>
          </w:tcPr>
          <w:p w:rsidR="00750987" w:rsidRPr="00F516C9" w:rsidRDefault="00750987" w:rsidP="00750987">
            <w:pPr>
              <w:spacing w:after="0" w:line="240" w:lineRule="auto"/>
              <w:jc w:val="right"/>
              <w:rPr>
                <w:rFonts w:ascii="Times New Roman" w:eastAsia="Times New Roman" w:hAnsi="Times New Roman" w:cs="Times New Roman"/>
                <w:sz w:val="32"/>
                <w:szCs w:val="32"/>
              </w:rPr>
            </w:pPr>
            <w:r w:rsidRPr="00F516C9">
              <w:rPr>
                <w:rFonts w:ascii="Times New Roman" w:eastAsia="Times New Roman" w:hAnsi="Times New Roman" w:cs="Times New Roman"/>
                <w:noProof/>
                <w:color w:val="0000FF"/>
                <w:sz w:val="32"/>
                <w:szCs w:val="32"/>
              </w:rPr>
              <w:drawing>
                <wp:inline distT="0" distB="0" distL="0" distR="0">
                  <wp:extent cx="206375" cy="141605"/>
                  <wp:effectExtent l="19050" t="0" r="3175" b="0"/>
                  <wp:docPr id="69" name="Picture 69" descr="Field info displayed for all countries in alpha order.">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eld info displayed for all countries in alpha order.">
                            <a:hlinkClick r:id="rId166"/>
                          </pic:cNvPr>
                          <pic:cNvPicPr>
                            <a:picLocks noChangeAspect="1" noChangeArrowheads="1"/>
                          </pic:cNvPicPr>
                        </pic:nvPicPr>
                        <pic:blipFill>
                          <a:blip r:embed="rId9" cstate="print"/>
                          <a:srcRect/>
                          <a:stretch>
                            <a:fillRect/>
                          </a:stretch>
                        </pic:blipFill>
                        <pic:spPr bwMode="auto">
                          <a:xfrm>
                            <a:off x="0" y="0"/>
                            <a:ext cx="206375" cy="141605"/>
                          </a:xfrm>
                          <a:prstGeom prst="rect">
                            <a:avLst/>
                          </a:prstGeom>
                          <a:noFill/>
                          <a:ln w="9525">
                            <a:noFill/>
                            <a:miter lim="800000"/>
                            <a:headEnd/>
                            <a:tailEnd/>
                          </a:ln>
                        </pic:spPr>
                      </pic:pic>
                    </a:graphicData>
                  </a:graphic>
                </wp:inline>
              </w:drawing>
            </w:r>
          </w:p>
        </w:tc>
      </w:tr>
      <w:tr w:rsidR="00750987" w:rsidRPr="00F516C9" w:rsidTr="008708CF">
        <w:trPr>
          <w:trHeight w:val="330"/>
          <w:tblCellSpacing w:w="0" w:type="dxa"/>
        </w:trPr>
        <w:tc>
          <w:tcPr>
            <w:tcW w:w="9661" w:type="dxa"/>
            <w:gridSpan w:val="3"/>
            <w:vAlign w:val="center"/>
            <w:hideMark/>
          </w:tcPr>
          <w:p w:rsidR="00750987" w:rsidRPr="008708CF" w:rsidRDefault="00750987" w:rsidP="00750987">
            <w:pPr>
              <w:spacing w:after="0" w:line="240" w:lineRule="auto"/>
              <w:rPr>
                <w:rFonts w:ascii="Times New Roman" w:eastAsia="Times New Roman" w:hAnsi="Times New Roman" w:cs="Times New Roman"/>
                <w:b/>
                <w:sz w:val="32"/>
                <w:szCs w:val="32"/>
              </w:rPr>
            </w:pPr>
            <w:proofErr w:type="spellStart"/>
            <w:r w:rsidRPr="008708CF">
              <w:rPr>
                <w:rFonts w:ascii="Times New Roman" w:eastAsia="Times New Roman" w:hAnsi="Times New Roman" w:cs="Times New Roman"/>
                <w:b/>
                <w:sz w:val="32"/>
                <w:szCs w:val="32"/>
              </w:rPr>
              <w:t>cedis</w:t>
            </w:r>
            <w:proofErr w:type="spellEnd"/>
            <w:r w:rsidRPr="008708CF">
              <w:rPr>
                <w:rFonts w:ascii="Times New Roman" w:eastAsia="Times New Roman" w:hAnsi="Times New Roman" w:cs="Times New Roman"/>
                <w:b/>
                <w:sz w:val="32"/>
                <w:szCs w:val="32"/>
              </w:rPr>
              <w:t xml:space="preserve"> (GHC) per US dollar -</w:t>
            </w:r>
          </w:p>
          <w:p w:rsidR="00750987" w:rsidRPr="008708CF" w:rsidRDefault="00750987" w:rsidP="00750987">
            <w:pPr>
              <w:spacing w:after="0" w:line="240" w:lineRule="auto"/>
              <w:rPr>
                <w:rFonts w:ascii="Times New Roman" w:eastAsia="Times New Roman" w:hAnsi="Times New Roman" w:cs="Times New Roman"/>
                <w:b/>
                <w:sz w:val="32"/>
                <w:szCs w:val="32"/>
              </w:rPr>
            </w:pPr>
            <w:r w:rsidRPr="008708CF">
              <w:rPr>
                <w:rFonts w:ascii="Times New Roman" w:eastAsia="Times New Roman" w:hAnsi="Times New Roman" w:cs="Times New Roman"/>
                <w:b/>
                <w:sz w:val="32"/>
                <w:szCs w:val="32"/>
              </w:rPr>
              <w:t>1.512 (2011 est.)</w:t>
            </w:r>
          </w:p>
          <w:p w:rsidR="00750987" w:rsidRPr="008708CF" w:rsidRDefault="00750987" w:rsidP="00750987">
            <w:pPr>
              <w:spacing w:after="0" w:line="240" w:lineRule="auto"/>
              <w:rPr>
                <w:rFonts w:ascii="Times New Roman" w:eastAsia="Times New Roman" w:hAnsi="Times New Roman" w:cs="Times New Roman"/>
                <w:b/>
                <w:sz w:val="32"/>
                <w:szCs w:val="32"/>
              </w:rPr>
            </w:pPr>
            <w:r w:rsidRPr="008708CF">
              <w:rPr>
                <w:rFonts w:ascii="Times New Roman" w:eastAsia="Times New Roman" w:hAnsi="Times New Roman" w:cs="Times New Roman"/>
                <w:b/>
                <w:sz w:val="32"/>
                <w:szCs w:val="32"/>
              </w:rPr>
              <w:t>1.431 (2010 est.)</w:t>
            </w:r>
          </w:p>
          <w:p w:rsidR="00750987" w:rsidRPr="008708CF" w:rsidRDefault="00750987" w:rsidP="00750987">
            <w:pPr>
              <w:spacing w:after="0" w:line="240" w:lineRule="auto"/>
              <w:rPr>
                <w:rFonts w:ascii="Times New Roman" w:eastAsia="Times New Roman" w:hAnsi="Times New Roman" w:cs="Times New Roman"/>
                <w:b/>
                <w:sz w:val="32"/>
                <w:szCs w:val="32"/>
              </w:rPr>
            </w:pPr>
            <w:r w:rsidRPr="008708CF">
              <w:rPr>
                <w:rFonts w:ascii="Times New Roman" w:eastAsia="Times New Roman" w:hAnsi="Times New Roman" w:cs="Times New Roman"/>
                <w:b/>
                <w:sz w:val="32"/>
                <w:szCs w:val="32"/>
              </w:rPr>
              <w:t>1.409 (2009)</w:t>
            </w:r>
          </w:p>
          <w:p w:rsidR="00750987" w:rsidRPr="008708CF" w:rsidRDefault="00750987" w:rsidP="00750987">
            <w:pPr>
              <w:spacing w:after="0" w:line="240" w:lineRule="auto"/>
              <w:rPr>
                <w:rFonts w:ascii="Times New Roman" w:eastAsia="Times New Roman" w:hAnsi="Times New Roman" w:cs="Times New Roman"/>
                <w:b/>
                <w:sz w:val="32"/>
                <w:szCs w:val="32"/>
              </w:rPr>
            </w:pPr>
            <w:r w:rsidRPr="008708CF">
              <w:rPr>
                <w:rFonts w:ascii="Times New Roman" w:eastAsia="Times New Roman" w:hAnsi="Times New Roman" w:cs="Times New Roman"/>
                <w:b/>
                <w:sz w:val="32"/>
                <w:szCs w:val="32"/>
              </w:rPr>
              <w:t>1.1 (2008)</w:t>
            </w:r>
          </w:p>
          <w:p w:rsidR="00750987" w:rsidRPr="00F516C9" w:rsidRDefault="00750987" w:rsidP="00750987">
            <w:pPr>
              <w:spacing w:after="0" w:line="240" w:lineRule="auto"/>
              <w:rPr>
                <w:rFonts w:ascii="Times New Roman" w:eastAsia="Times New Roman" w:hAnsi="Times New Roman" w:cs="Times New Roman"/>
                <w:sz w:val="32"/>
                <w:szCs w:val="32"/>
              </w:rPr>
            </w:pPr>
            <w:r w:rsidRPr="008708CF">
              <w:rPr>
                <w:rFonts w:ascii="Times New Roman" w:eastAsia="Times New Roman" w:hAnsi="Times New Roman" w:cs="Times New Roman"/>
                <w:b/>
                <w:sz w:val="32"/>
                <w:szCs w:val="32"/>
              </w:rPr>
              <w:t>0.95 (2007)</w:t>
            </w:r>
          </w:p>
        </w:tc>
      </w:tr>
    </w:tbl>
    <w:p w:rsidR="002354D8" w:rsidRDefault="002354D8" w:rsidP="00F516C9"/>
    <w:sectPr w:rsidR="002354D8" w:rsidSect="007C3E33">
      <w:footerReference w:type="default" r:id="rId1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7F6" w:rsidRDefault="002227F6" w:rsidP="00F516C9">
      <w:pPr>
        <w:spacing w:after="0" w:line="240" w:lineRule="auto"/>
      </w:pPr>
      <w:r>
        <w:separator/>
      </w:r>
    </w:p>
  </w:endnote>
  <w:endnote w:type="continuationSeparator" w:id="0">
    <w:p w:rsidR="002227F6" w:rsidRDefault="002227F6" w:rsidP="00F51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266719"/>
      <w:docPartObj>
        <w:docPartGallery w:val="Page Numbers (Bottom of Page)"/>
        <w:docPartUnique/>
      </w:docPartObj>
    </w:sdtPr>
    <w:sdtContent>
      <w:p w:rsidR="00A971A9" w:rsidRDefault="001E6F98">
        <w:pPr>
          <w:pStyle w:val="Footer"/>
          <w:jc w:val="center"/>
        </w:pPr>
        <w:fldSimple w:instr=" PAGE   \* MERGEFORMAT ">
          <w:r w:rsidR="003F737B">
            <w:rPr>
              <w:noProof/>
            </w:rPr>
            <w:t>2</w:t>
          </w:r>
        </w:fldSimple>
      </w:p>
    </w:sdtContent>
  </w:sdt>
  <w:p w:rsidR="00A971A9" w:rsidRDefault="00A97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7F6" w:rsidRDefault="002227F6" w:rsidP="00F516C9">
      <w:pPr>
        <w:spacing w:after="0" w:line="240" w:lineRule="auto"/>
      </w:pPr>
      <w:r>
        <w:separator/>
      </w:r>
    </w:p>
  </w:footnote>
  <w:footnote w:type="continuationSeparator" w:id="0">
    <w:p w:rsidR="002227F6" w:rsidRDefault="002227F6" w:rsidP="00F516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445"/>
    <w:multiLevelType w:val="multilevel"/>
    <w:tmpl w:val="30D4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6133B"/>
    <w:multiLevelType w:val="multilevel"/>
    <w:tmpl w:val="F9C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F3FBD"/>
    <w:multiLevelType w:val="multilevel"/>
    <w:tmpl w:val="F33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70E08"/>
    <w:multiLevelType w:val="multilevel"/>
    <w:tmpl w:val="EC40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footnotePr>
    <w:footnote w:id="-1"/>
    <w:footnote w:id="0"/>
  </w:footnotePr>
  <w:endnotePr>
    <w:endnote w:id="-1"/>
    <w:endnote w:id="0"/>
  </w:endnotePr>
  <w:compat/>
  <w:rsids>
    <w:rsidRoot w:val="0092219D"/>
    <w:rsid w:val="00011543"/>
    <w:rsid w:val="001E6F98"/>
    <w:rsid w:val="001F61A1"/>
    <w:rsid w:val="002227F6"/>
    <w:rsid w:val="002354D8"/>
    <w:rsid w:val="003F737B"/>
    <w:rsid w:val="00575010"/>
    <w:rsid w:val="006015F1"/>
    <w:rsid w:val="006813F8"/>
    <w:rsid w:val="00710970"/>
    <w:rsid w:val="00750987"/>
    <w:rsid w:val="007C27C3"/>
    <w:rsid w:val="007C3E33"/>
    <w:rsid w:val="007E373C"/>
    <w:rsid w:val="008708CF"/>
    <w:rsid w:val="008C6A8C"/>
    <w:rsid w:val="0092219D"/>
    <w:rsid w:val="00A971A9"/>
    <w:rsid w:val="00BC6283"/>
    <w:rsid w:val="00D2077A"/>
    <w:rsid w:val="00D936B5"/>
    <w:rsid w:val="00F51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E33"/>
  </w:style>
  <w:style w:type="paragraph" w:styleId="Heading1">
    <w:name w:val="heading 1"/>
    <w:basedOn w:val="Normal"/>
    <w:link w:val="Heading1Char"/>
    <w:uiPriority w:val="9"/>
    <w:qFormat/>
    <w:rsid w:val="006015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F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10970"/>
    <w:rPr>
      <w:color w:val="0000FF"/>
      <w:u w:val="single"/>
    </w:rPr>
  </w:style>
  <w:style w:type="character" w:customStyle="1" w:styleId="categorydata">
    <w:name w:val="category_data"/>
    <w:basedOn w:val="DefaultParagraphFont"/>
    <w:rsid w:val="00710970"/>
  </w:style>
  <w:style w:type="character" w:customStyle="1" w:styleId="category">
    <w:name w:val="category"/>
    <w:basedOn w:val="DefaultParagraphFont"/>
    <w:rsid w:val="00710970"/>
  </w:style>
  <w:style w:type="paragraph" w:styleId="BalloonText">
    <w:name w:val="Balloon Text"/>
    <w:basedOn w:val="Normal"/>
    <w:link w:val="BalloonTextChar"/>
    <w:uiPriority w:val="99"/>
    <w:semiHidden/>
    <w:unhideWhenUsed/>
    <w:rsid w:val="00710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970"/>
    <w:rPr>
      <w:rFonts w:ascii="Tahoma" w:hAnsi="Tahoma" w:cs="Tahoma"/>
      <w:sz w:val="16"/>
      <w:szCs w:val="16"/>
    </w:rPr>
  </w:style>
  <w:style w:type="character" w:styleId="Strong">
    <w:name w:val="Strong"/>
    <w:basedOn w:val="DefaultParagraphFont"/>
    <w:uiPriority w:val="22"/>
    <w:qFormat/>
    <w:rsid w:val="006015F1"/>
    <w:rPr>
      <w:b/>
      <w:bCs/>
    </w:rPr>
  </w:style>
  <w:style w:type="character" w:customStyle="1" w:styleId="field-content">
    <w:name w:val="field-content"/>
    <w:basedOn w:val="DefaultParagraphFont"/>
    <w:rsid w:val="006015F1"/>
  </w:style>
  <w:style w:type="character" w:customStyle="1" w:styleId="icon">
    <w:name w:val="icon"/>
    <w:basedOn w:val="DefaultParagraphFont"/>
    <w:rsid w:val="006015F1"/>
  </w:style>
  <w:style w:type="character" w:customStyle="1" w:styleId="bignum">
    <w:name w:val="bignum"/>
    <w:basedOn w:val="DefaultParagraphFont"/>
    <w:rsid w:val="002354D8"/>
  </w:style>
  <w:style w:type="character" w:customStyle="1" w:styleId="hugenum">
    <w:name w:val="hugenum"/>
    <w:basedOn w:val="DefaultParagraphFont"/>
    <w:rsid w:val="002354D8"/>
  </w:style>
  <w:style w:type="paragraph" w:customStyle="1" w:styleId="Default">
    <w:name w:val="Default"/>
    <w:rsid w:val="00BC628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semiHidden/>
    <w:unhideWhenUsed/>
    <w:rsid w:val="00F516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6C9"/>
  </w:style>
  <w:style w:type="paragraph" w:styleId="Footer">
    <w:name w:val="footer"/>
    <w:basedOn w:val="Normal"/>
    <w:link w:val="FooterChar"/>
    <w:uiPriority w:val="99"/>
    <w:unhideWhenUsed/>
    <w:rsid w:val="00F51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6C9"/>
  </w:style>
</w:styles>
</file>

<file path=word/webSettings.xml><?xml version="1.0" encoding="utf-8"?>
<w:webSettings xmlns:r="http://schemas.openxmlformats.org/officeDocument/2006/relationships" xmlns:w="http://schemas.openxmlformats.org/wordprocessingml/2006/main">
  <w:divs>
    <w:div w:id="599141213">
      <w:bodyDiv w:val="1"/>
      <w:marLeft w:val="0"/>
      <w:marRight w:val="0"/>
      <w:marTop w:val="0"/>
      <w:marBottom w:val="0"/>
      <w:divBdr>
        <w:top w:val="none" w:sz="0" w:space="0" w:color="auto"/>
        <w:left w:val="none" w:sz="0" w:space="0" w:color="auto"/>
        <w:bottom w:val="none" w:sz="0" w:space="0" w:color="auto"/>
        <w:right w:val="none" w:sz="0" w:space="0" w:color="auto"/>
      </w:divBdr>
      <w:divsChild>
        <w:div w:id="794371732">
          <w:marLeft w:val="0"/>
          <w:marRight w:val="0"/>
          <w:marTop w:val="0"/>
          <w:marBottom w:val="0"/>
          <w:divBdr>
            <w:top w:val="none" w:sz="0" w:space="0" w:color="auto"/>
            <w:left w:val="none" w:sz="0" w:space="0" w:color="auto"/>
            <w:bottom w:val="none" w:sz="0" w:space="0" w:color="auto"/>
            <w:right w:val="none" w:sz="0" w:space="0" w:color="auto"/>
          </w:divBdr>
        </w:div>
        <w:div w:id="45834464">
          <w:marLeft w:val="0"/>
          <w:marRight w:val="0"/>
          <w:marTop w:val="0"/>
          <w:marBottom w:val="0"/>
          <w:divBdr>
            <w:top w:val="none" w:sz="0" w:space="0" w:color="auto"/>
            <w:left w:val="none" w:sz="0" w:space="0" w:color="auto"/>
            <w:bottom w:val="none" w:sz="0" w:space="0" w:color="auto"/>
            <w:right w:val="none" w:sz="0" w:space="0" w:color="auto"/>
          </w:divBdr>
        </w:div>
        <w:div w:id="234705106">
          <w:marLeft w:val="0"/>
          <w:marRight w:val="0"/>
          <w:marTop w:val="0"/>
          <w:marBottom w:val="0"/>
          <w:divBdr>
            <w:top w:val="none" w:sz="0" w:space="0" w:color="auto"/>
            <w:left w:val="none" w:sz="0" w:space="0" w:color="auto"/>
            <w:bottom w:val="none" w:sz="0" w:space="0" w:color="auto"/>
            <w:right w:val="none" w:sz="0" w:space="0" w:color="auto"/>
          </w:divBdr>
        </w:div>
        <w:div w:id="484205162">
          <w:marLeft w:val="0"/>
          <w:marRight w:val="0"/>
          <w:marTop w:val="0"/>
          <w:marBottom w:val="0"/>
          <w:divBdr>
            <w:top w:val="none" w:sz="0" w:space="0" w:color="auto"/>
            <w:left w:val="none" w:sz="0" w:space="0" w:color="auto"/>
            <w:bottom w:val="none" w:sz="0" w:space="0" w:color="auto"/>
            <w:right w:val="none" w:sz="0" w:space="0" w:color="auto"/>
          </w:divBdr>
        </w:div>
        <w:div w:id="842167905">
          <w:marLeft w:val="0"/>
          <w:marRight w:val="0"/>
          <w:marTop w:val="0"/>
          <w:marBottom w:val="0"/>
          <w:divBdr>
            <w:top w:val="none" w:sz="0" w:space="0" w:color="auto"/>
            <w:left w:val="none" w:sz="0" w:space="0" w:color="auto"/>
            <w:bottom w:val="none" w:sz="0" w:space="0" w:color="auto"/>
            <w:right w:val="none" w:sz="0" w:space="0" w:color="auto"/>
          </w:divBdr>
        </w:div>
        <w:div w:id="520319510">
          <w:marLeft w:val="0"/>
          <w:marRight w:val="0"/>
          <w:marTop w:val="0"/>
          <w:marBottom w:val="0"/>
          <w:divBdr>
            <w:top w:val="none" w:sz="0" w:space="0" w:color="auto"/>
            <w:left w:val="none" w:sz="0" w:space="0" w:color="auto"/>
            <w:bottom w:val="none" w:sz="0" w:space="0" w:color="auto"/>
            <w:right w:val="none" w:sz="0" w:space="0" w:color="auto"/>
          </w:divBdr>
        </w:div>
        <w:div w:id="1769740038">
          <w:marLeft w:val="0"/>
          <w:marRight w:val="0"/>
          <w:marTop w:val="0"/>
          <w:marBottom w:val="0"/>
          <w:divBdr>
            <w:top w:val="none" w:sz="0" w:space="0" w:color="auto"/>
            <w:left w:val="none" w:sz="0" w:space="0" w:color="auto"/>
            <w:bottom w:val="none" w:sz="0" w:space="0" w:color="auto"/>
            <w:right w:val="none" w:sz="0" w:space="0" w:color="auto"/>
          </w:divBdr>
        </w:div>
        <w:div w:id="1527478289">
          <w:marLeft w:val="0"/>
          <w:marRight w:val="0"/>
          <w:marTop w:val="0"/>
          <w:marBottom w:val="0"/>
          <w:divBdr>
            <w:top w:val="none" w:sz="0" w:space="0" w:color="auto"/>
            <w:left w:val="none" w:sz="0" w:space="0" w:color="auto"/>
            <w:bottom w:val="none" w:sz="0" w:space="0" w:color="auto"/>
            <w:right w:val="none" w:sz="0" w:space="0" w:color="auto"/>
          </w:divBdr>
        </w:div>
        <w:div w:id="1150755265">
          <w:marLeft w:val="0"/>
          <w:marRight w:val="0"/>
          <w:marTop w:val="0"/>
          <w:marBottom w:val="0"/>
          <w:divBdr>
            <w:top w:val="none" w:sz="0" w:space="0" w:color="auto"/>
            <w:left w:val="none" w:sz="0" w:space="0" w:color="auto"/>
            <w:bottom w:val="none" w:sz="0" w:space="0" w:color="auto"/>
            <w:right w:val="none" w:sz="0" w:space="0" w:color="auto"/>
          </w:divBdr>
        </w:div>
        <w:div w:id="39985681">
          <w:marLeft w:val="0"/>
          <w:marRight w:val="0"/>
          <w:marTop w:val="0"/>
          <w:marBottom w:val="0"/>
          <w:divBdr>
            <w:top w:val="none" w:sz="0" w:space="0" w:color="auto"/>
            <w:left w:val="none" w:sz="0" w:space="0" w:color="auto"/>
            <w:bottom w:val="none" w:sz="0" w:space="0" w:color="auto"/>
            <w:right w:val="none" w:sz="0" w:space="0" w:color="auto"/>
          </w:divBdr>
        </w:div>
        <w:div w:id="1825925672">
          <w:marLeft w:val="0"/>
          <w:marRight w:val="0"/>
          <w:marTop w:val="0"/>
          <w:marBottom w:val="0"/>
          <w:divBdr>
            <w:top w:val="none" w:sz="0" w:space="0" w:color="auto"/>
            <w:left w:val="none" w:sz="0" w:space="0" w:color="auto"/>
            <w:bottom w:val="none" w:sz="0" w:space="0" w:color="auto"/>
            <w:right w:val="none" w:sz="0" w:space="0" w:color="auto"/>
          </w:divBdr>
        </w:div>
      </w:divsChild>
    </w:div>
    <w:div w:id="699428543">
      <w:bodyDiv w:val="1"/>
      <w:marLeft w:val="0"/>
      <w:marRight w:val="0"/>
      <w:marTop w:val="0"/>
      <w:marBottom w:val="0"/>
      <w:divBdr>
        <w:top w:val="none" w:sz="0" w:space="0" w:color="auto"/>
        <w:left w:val="none" w:sz="0" w:space="0" w:color="auto"/>
        <w:bottom w:val="none" w:sz="0" w:space="0" w:color="auto"/>
        <w:right w:val="none" w:sz="0" w:space="0" w:color="auto"/>
      </w:divBdr>
      <w:divsChild>
        <w:div w:id="977801792">
          <w:marLeft w:val="0"/>
          <w:marRight w:val="0"/>
          <w:marTop w:val="0"/>
          <w:marBottom w:val="0"/>
          <w:divBdr>
            <w:top w:val="none" w:sz="0" w:space="0" w:color="auto"/>
            <w:left w:val="none" w:sz="0" w:space="0" w:color="auto"/>
            <w:bottom w:val="none" w:sz="0" w:space="0" w:color="auto"/>
            <w:right w:val="none" w:sz="0" w:space="0" w:color="auto"/>
          </w:divBdr>
        </w:div>
      </w:divsChild>
    </w:div>
    <w:div w:id="867638841">
      <w:bodyDiv w:val="1"/>
      <w:marLeft w:val="0"/>
      <w:marRight w:val="0"/>
      <w:marTop w:val="0"/>
      <w:marBottom w:val="0"/>
      <w:divBdr>
        <w:top w:val="none" w:sz="0" w:space="0" w:color="auto"/>
        <w:left w:val="none" w:sz="0" w:space="0" w:color="auto"/>
        <w:bottom w:val="none" w:sz="0" w:space="0" w:color="auto"/>
        <w:right w:val="none" w:sz="0" w:space="0" w:color="auto"/>
      </w:divBdr>
      <w:divsChild>
        <w:div w:id="464591348">
          <w:marLeft w:val="0"/>
          <w:marRight w:val="0"/>
          <w:marTop w:val="0"/>
          <w:marBottom w:val="0"/>
          <w:divBdr>
            <w:top w:val="none" w:sz="0" w:space="0" w:color="auto"/>
            <w:left w:val="none" w:sz="0" w:space="0" w:color="auto"/>
            <w:bottom w:val="none" w:sz="0" w:space="0" w:color="auto"/>
            <w:right w:val="none" w:sz="0" w:space="0" w:color="auto"/>
          </w:divBdr>
        </w:div>
      </w:divsChild>
    </w:div>
    <w:div w:id="924725964">
      <w:bodyDiv w:val="1"/>
      <w:marLeft w:val="0"/>
      <w:marRight w:val="0"/>
      <w:marTop w:val="0"/>
      <w:marBottom w:val="0"/>
      <w:divBdr>
        <w:top w:val="none" w:sz="0" w:space="0" w:color="auto"/>
        <w:left w:val="none" w:sz="0" w:space="0" w:color="auto"/>
        <w:bottom w:val="none" w:sz="0" w:space="0" w:color="auto"/>
        <w:right w:val="none" w:sz="0" w:space="0" w:color="auto"/>
      </w:divBdr>
      <w:divsChild>
        <w:div w:id="897210686">
          <w:marLeft w:val="0"/>
          <w:marRight w:val="0"/>
          <w:marTop w:val="0"/>
          <w:marBottom w:val="0"/>
          <w:divBdr>
            <w:top w:val="none" w:sz="0" w:space="0" w:color="auto"/>
            <w:left w:val="none" w:sz="0" w:space="0" w:color="auto"/>
            <w:bottom w:val="none" w:sz="0" w:space="0" w:color="auto"/>
            <w:right w:val="none" w:sz="0" w:space="0" w:color="auto"/>
          </w:divBdr>
          <w:divsChild>
            <w:div w:id="1817910429">
              <w:marLeft w:val="0"/>
              <w:marRight w:val="0"/>
              <w:marTop w:val="0"/>
              <w:marBottom w:val="0"/>
              <w:divBdr>
                <w:top w:val="none" w:sz="0" w:space="0" w:color="auto"/>
                <w:left w:val="none" w:sz="0" w:space="0" w:color="auto"/>
                <w:bottom w:val="none" w:sz="0" w:space="0" w:color="auto"/>
                <w:right w:val="none" w:sz="0" w:space="0" w:color="auto"/>
              </w:divBdr>
              <w:divsChild>
                <w:div w:id="1292250245">
                  <w:marLeft w:val="0"/>
                  <w:marRight w:val="0"/>
                  <w:marTop w:val="0"/>
                  <w:marBottom w:val="0"/>
                  <w:divBdr>
                    <w:top w:val="none" w:sz="0" w:space="0" w:color="auto"/>
                    <w:left w:val="none" w:sz="0" w:space="0" w:color="auto"/>
                    <w:bottom w:val="none" w:sz="0" w:space="0" w:color="auto"/>
                    <w:right w:val="none" w:sz="0" w:space="0" w:color="auto"/>
                  </w:divBdr>
                  <w:divsChild>
                    <w:div w:id="656151338">
                      <w:marLeft w:val="0"/>
                      <w:marRight w:val="0"/>
                      <w:marTop w:val="0"/>
                      <w:marBottom w:val="0"/>
                      <w:divBdr>
                        <w:top w:val="none" w:sz="0" w:space="0" w:color="auto"/>
                        <w:left w:val="none" w:sz="0" w:space="0" w:color="auto"/>
                        <w:bottom w:val="none" w:sz="0" w:space="0" w:color="auto"/>
                        <w:right w:val="none" w:sz="0" w:space="0" w:color="auto"/>
                      </w:divBdr>
                      <w:divsChild>
                        <w:div w:id="1977029316">
                          <w:marLeft w:val="0"/>
                          <w:marRight w:val="0"/>
                          <w:marTop w:val="0"/>
                          <w:marBottom w:val="0"/>
                          <w:divBdr>
                            <w:top w:val="none" w:sz="0" w:space="0" w:color="auto"/>
                            <w:left w:val="none" w:sz="0" w:space="0" w:color="auto"/>
                            <w:bottom w:val="none" w:sz="0" w:space="0" w:color="auto"/>
                            <w:right w:val="none" w:sz="0" w:space="0" w:color="auto"/>
                          </w:divBdr>
                          <w:divsChild>
                            <w:div w:id="1114832909">
                              <w:marLeft w:val="0"/>
                              <w:marRight w:val="0"/>
                              <w:marTop w:val="0"/>
                              <w:marBottom w:val="0"/>
                              <w:divBdr>
                                <w:top w:val="none" w:sz="0" w:space="0" w:color="auto"/>
                                <w:left w:val="none" w:sz="0" w:space="0" w:color="auto"/>
                                <w:bottom w:val="none" w:sz="0" w:space="0" w:color="auto"/>
                                <w:right w:val="none" w:sz="0" w:space="0" w:color="auto"/>
                              </w:divBdr>
                              <w:divsChild>
                                <w:div w:id="1007051798">
                                  <w:marLeft w:val="0"/>
                                  <w:marRight w:val="0"/>
                                  <w:marTop w:val="0"/>
                                  <w:marBottom w:val="0"/>
                                  <w:divBdr>
                                    <w:top w:val="none" w:sz="0" w:space="0" w:color="auto"/>
                                    <w:left w:val="none" w:sz="0" w:space="0" w:color="auto"/>
                                    <w:bottom w:val="none" w:sz="0" w:space="0" w:color="auto"/>
                                    <w:right w:val="none" w:sz="0" w:space="0" w:color="auto"/>
                                  </w:divBdr>
                                  <w:divsChild>
                                    <w:div w:id="1447887927">
                                      <w:marLeft w:val="0"/>
                                      <w:marRight w:val="0"/>
                                      <w:marTop w:val="0"/>
                                      <w:marBottom w:val="0"/>
                                      <w:divBdr>
                                        <w:top w:val="none" w:sz="0" w:space="0" w:color="auto"/>
                                        <w:left w:val="none" w:sz="0" w:space="0" w:color="auto"/>
                                        <w:bottom w:val="none" w:sz="0" w:space="0" w:color="auto"/>
                                        <w:right w:val="none" w:sz="0" w:space="0" w:color="auto"/>
                                      </w:divBdr>
                                      <w:divsChild>
                                        <w:div w:id="823930575">
                                          <w:marLeft w:val="0"/>
                                          <w:marRight w:val="0"/>
                                          <w:marTop w:val="0"/>
                                          <w:marBottom w:val="0"/>
                                          <w:divBdr>
                                            <w:top w:val="none" w:sz="0" w:space="0" w:color="auto"/>
                                            <w:left w:val="none" w:sz="0" w:space="0" w:color="auto"/>
                                            <w:bottom w:val="none" w:sz="0" w:space="0" w:color="auto"/>
                                            <w:right w:val="none" w:sz="0" w:space="0" w:color="auto"/>
                                          </w:divBdr>
                                          <w:divsChild>
                                            <w:div w:id="1615945309">
                                              <w:marLeft w:val="0"/>
                                              <w:marRight w:val="0"/>
                                              <w:marTop w:val="0"/>
                                              <w:marBottom w:val="0"/>
                                              <w:divBdr>
                                                <w:top w:val="none" w:sz="0" w:space="0" w:color="auto"/>
                                                <w:left w:val="none" w:sz="0" w:space="0" w:color="auto"/>
                                                <w:bottom w:val="none" w:sz="0" w:space="0" w:color="auto"/>
                                                <w:right w:val="none" w:sz="0" w:space="0" w:color="auto"/>
                                              </w:divBdr>
                                            </w:div>
                                            <w:div w:id="901714069">
                                              <w:marLeft w:val="0"/>
                                              <w:marRight w:val="0"/>
                                              <w:marTop w:val="0"/>
                                              <w:marBottom w:val="0"/>
                                              <w:divBdr>
                                                <w:top w:val="none" w:sz="0" w:space="0" w:color="auto"/>
                                                <w:left w:val="none" w:sz="0" w:space="0" w:color="auto"/>
                                                <w:bottom w:val="none" w:sz="0" w:space="0" w:color="auto"/>
                                                <w:right w:val="none" w:sz="0" w:space="0" w:color="auto"/>
                                              </w:divBdr>
                                            </w:div>
                                            <w:div w:id="8736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63899">
                          <w:marLeft w:val="0"/>
                          <w:marRight w:val="0"/>
                          <w:marTop w:val="0"/>
                          <w:marBottom w:val="0"/>
                          <w:divBdr>
                            <w:top w:val="none" w:sz="0" w:space="0" w:color="auto"/>
                            <w:left w:val="none" w:sz="0" w:space="0" w:color="auto"/>
                            <w:bottom w:val="none" w:sz="0" w:space="0" w:color="auto"/>
                            <w:right w:val="none" w:sz="0" w:space="0" w:color="auto"/>
                          </w:divBdr>
                          <w:divsChild>
                            <w:div w:id="2113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2934">
          <w:marLeft w:val="0"/>
          <w:marRight w:val="0"/>
          <w:marTop w:val="0"/>
          <w:marBottom w:val="0"/>
          <w:divBdr>
            <w:top w:val="none" w:sz="0" w:space="0" w:color="auto"/>
            <w:left w:val="none" w:sz="0" w:space="0" w:color="auto"/>
            <w:bottom w:val="none" w:sz="0" w:space="0" w:color="auto"/>
            <w:right w:val="none" w:sz="0" w:space="0" w:color="auto"/>
          </w:divBdr>
          <w:divsChild>
            <w:div w:id="370883643">
              <w:marLeft w:val="0"/>
              <w:marRight w:val="0"/>
              <w:marTop w:val="0"/>
              <w:marBottom w:val="0"/>
              <w:divBdr>
                <w:top w:val="none" w:sz="0" w:space="0" w:color="auto"/>
                <w:left w:val="none" w:sz="0" w:space="0" w:color="auto"/>
                <w:bottom w:val="none" w:sz="0" w:space="0" w:color="auto"/>
                <w:right w:val="none" w:sz="0" w:space="0" w:color="auto"/>
              </w:divBdr>
              <w:divsChild>
                <w:div w:id="442113734">
                  <w:marLeft w:val="0"/>
                  <w:marRight w:val="0"/>
                  <w:marTop w:val="0"/>
                  <w:marBottom w:val="0"/>
                  <w:divBdr>
                    <w:top w:val="none" w:sz="0" w:space="0" w:color="auto"/>
                    <w:left w:val="none" w:sz="0" w:space="0" w:color="auto"/>
                    <w:bottom w:val="none" w:sz="0" w:space="0" w:color="auto"/>
                    <w:right w:val="none" w:sz="0" w:space="0" w:color="auto"/>
                  </w:divBdr>
                  <w:divsChild>
                    <w:div w:id="679084927">
                      <w:marLeft w:val="0"/>
                      <w:marRight w:val="0"/>
                      <w:marTop w:val="0"/>
                      <w:marBottom w:val="0"/>
                      <w:divBdr>
                        <w:top w:val="none" w:sz="0" w:space="0" w:color="auto"/>
                        <w:left w:val="none" w:sz="0" w:space="0" w:color="auto"/>
                        <w:bottom w:val="none" w:sz="0" w:space="0" w:color="auto"/>
                        <w:right w:val="none" w:sz="0" w:space="0" w:color="auto"/>
                      </w:divBdr>
                      <w:divsChild>
                        <w:div w:id="1499812234">
                          <w:marLeft w:val="0"/>
                          <w:marRight w:val="0"/>
                          <w:marTop w:val="0"/>
                          <w:marBottom w:val="0"/>
                          <w:divBdr>
                            <w:top w:val="none" w:sz="0" w:space="0" w:color="auto"/>
                            <w:left w:val="none" w:sz="0" w:space="0" w:color="auto"/>
                            <w:bottom w:val="none" w:sz="0" w:space="0" w:color="auto"/>
                            <w:right w:val="none" w:sz="0" w:space="0" w:color="auto"/>
                          </w:divBdr>
                          <w:divsChild>
                            <w:div w:id="1307398778">
                              <w:marLeft w:val="0"/>
                              <w:marRight w:val="0"/>
                              <w:marTop w:val="0"/>
                              <w:marBottom w:val="0"/>
                              <w:divBdr>
                                <w:top w:val="none" w:sz="0" w:space="0" w:color="auto"/>
                                <w:left w:val="none" w:sz="0" w:space="0" w:color="auto"/>
                                <w:bottom w:val="none" w:sz="0" w:space="0" w:color="auto"/>
                                <w:right w:val="none" w:sz="0" w:space="0" w:color="auto"/>
                              </w:divBdr>
                            </w:div>
                            <w:div w:id="255678005">
                              <w:marLeft w:val="0"/>
                              <w:marRight w:val="0"/>
                              <w:marTop w:val="0"/>
                              <w:marBottom w:val="0"/>
                              <w:divBdr>
                                <w:top w:val="none" w:sz="0" w:space="0" w:color="auto"/>
                                <w:left w:val="none" w:sz="0" w:space="0" w:color="auto"/>
                                <w:bottom w:val="none" w:sz="0" w:space="0" w:color="auto"/>
                                <w:right w:val="none" w:sz="0" w:space="0" w:color="auto"/>
                              </w:divBdr>
                              <w:divsChild>
                                <w:div w:id="2115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942355">
      <w:bodyDiv w:val="1"/>
      <w:marLeft w:val="0"/>
      <w:marRight w:val="0"/>
      <w:marTop w:val="0"/>
      <w:marBottom w:val="0"/>
      <w:divBdr>
        <w:top w:val="none" w:sz="0" w:space="0" w:color="auto"/>
        <w:left w:val="none" w:sz="0" w:space="0" w:color="auto"/>
        <w:bottom w:val="none" w:sz="0" w:space="0" w:color="auto"/>
        <w:right w:val="none" w:sz="0" w:space="0" w:color="auto"/>
      </w:divBdr>
      <w:divsChild>
        <w:div w:id="780956968">
          <w:marLeft w:val="0"/>
          <w:marRight w:val="0"/>
          <w:marTop w:val="0"/>
          <w:marBottom w:val="0"/>
          <w:divBdr>
            <w:top w:val="none" w:sz="0" w:space="0" w:color="auto"/>
            <w:left w:val="none" w:sz="0" w:space="0" w:color="auto"/>
            <w:bottom w:val="none" w:sz="0" w:space="0" w:color="auto"/>
            <w:right w:val="none" w:sz="0" w:space="0" w:color="auto"/>
          </w:divBdr>
          <w:divsChild>
            <w:div w:id="2076969712">
              <w:marLeft w:val="0"/>
              <w:marRight w:val="0"/>
              <w:marTop w:val="0"/>
              <w:marBottom w:val="0"/>
              <w:divBdr>
                <w:top w:val="none" w:sz="0" w:space="0" w:color="auto"/>
                <w:left w:val="none" w:sz="0" w:space="0" w:color="auto"/>
                <w:bottom w:val="none" w:sz="0" w:space="0" w:color="auto"/>
                <w:right w:val="none" w:sz="0" w:space="0" w:color="auto"/>
              </w:divBdr>
              <w:divsChild>
                <w:div w:id="302583255">
                  <w:marLeft w:val="0"/>
                  <w:marRight w:val="0"/>
                  <w:marTop w:val="0"/>
                  <w:marBottom w:val="0"/>
                  <w:divBdr>
                    <w:top w:val="none" w:sz="0" w:space="0" w:color="auto"/>
                    <w:left w:val="none" w:sz="0" w:space="0" w:color="auto"/>
                    <w:bottom w:val="none" w:sz="0" w:space="0" w:color="auto"/>
                    <w:right w:val="none" w:sz="0" w:space="0" w:color="auto"/>
                  </w:divBdr>
                  <w:divsChild>
                    <w:div w:id="60059306">
                      <w:marLeft w:val="0"/>
                      <w:marRight w:val="0"/>
                      <w:marTop w:val="0"/>
                      <w:marBottom w:val="0"/>
                      <w:divBdr>
                        <w:top w:val="none" w:sz="0" w:space="0" w:color="auto"/>
                        <w:left w:val="none" w:sz="0" w:space="0" w:color="auto"/>
                        <w:bottom w:val="none" w:sz="0" w:space="0" w:color="auto"/>
                        <w:right w:val="none" w:sz="0" w:space="0" w:color="auto"/>
                      </w:divBdr>
                      <w:divsChild>
                        <w:div w:id="1959097514">
                          <w:marLeft w:val="0"/>
                          <w:marRight w:val="0"/>
                          <w:marTop w:val="0"/>
                          <w:marBottom w:val="0"/>
                          <w:divBdr>
                            <w:top w:val="none" w:sz="0" w:space="0" w:color="auto"/>
                            <w:left w:val="none" w:sz="0" w:space="0" w:color="auto"/>
                            <w:bottom w:val="none" w:sz="0" w:space="0" w:color="auto"/>
                            <w:right w:val="none" w:sz="0" w:space="0" w:color="auto"/>
                          </w:divBdr>
                          <w:divsChild>
                            <w:div w:id="1927380133">
                              <w:marLeft w:val="0"/>
                              <w:marRight w:val="0"/>
                              <w:marTop w:val="0"/>
                              <w:marBottom w:val="0"/>
                              <w:divBdr>
                                <w:top w:val="none" w:sz="0" w:space="0" w:color="auto"/>
                                <w:left w:val="none" w:sz="0" w:space="0" w:color="auto"/>
                                <w:bottom w:val="none" w:sz="0" w:space="0" w:color="auto"/>
                                <w:right w:val="none" w:sz="0" w:space="0" w:color="auto"/>
                              </w:divBdr>
                              <w:divsChild>
                                <w:div w:id="127020512">
                                  <w:marLeft w:val="0"/>
                                  <w:marRight w:val="0"/>
                                  <w:marTop w:val="0"/>
                                  <w:marBottom w:val="0"/>
                                  <w:divBdr>
                                    <w:top w:val="none" w:sz="0" w:space="0" w:color="auto"/>
                                    <w:left w:val="none" w:sz="0" w:space="0" w:color="auto"/>
                                    <w:bottom w:val="none" w:sz="0" w:space="0" w:color="auto"/>
                                    <w:right w:val="none" w:sz="0" w:space="0" w:color="auto"/>
                                  </w:divBdr>
                                  <w:divsChild>
                                    <w:div w:id="999425078">
                                      <w:marLeft w:val="0"/>
                                      <w:marRight w:val="0"/>
                                      <w:marTop w:val="0"/>
                                      <w:marBottom w:val="0"/>
                                      <w:divBdr>
                                        <w:top w:val="none" w:sz="0" w:space="0" w:color="auto"/>
                                        <w:left w:val="none" w:sz="0" w:space="0" w:color="auto"/>
                                        <w:bottom w:val="none" w:sz="0" w:space="0" w:color="auto"/>
                                        <w:right w:val="none" w:sz="0" w:space="0" w:color="auto"/>
                                      </w:divBdr>
                                      <w:divsChild>
                                        <w:div w:id="1411535793">
                                          <w:marLeft w:val="0"/>
                                          <w:marRight w:val="0"/>
                                          <w:marTop w:val="0"/>
                                          <w:marBottom w:val="0"/>
                                          <w:divBdr>
                                            <w:top w:val="none" w:sz="0" w:space="0" w:color="auto"/>
                                            <w:left w:val="none" w:sz="0" w:space="0" w:color="auto"/>
                                            <w:bottom w:val="none" w:sz="0" w:space="0" w:color="auto"/>
                                            <w:right w:val="none" w:sz="0" w:space="0" w:color="auto"/>
                                          </w:divBdr>
                                          <w:divsChild>
                                            <w:div w:id="156768205">
                                              <w:marLeft w:val="0"/>
                                              <w:marRight w:val="0"/>
                                              <w:marTop w:val="0"/>
                                              <w:marBottom w:val="0"/>
                                              <w:divBdr>
                                                <w:top w:val="none" w:sz="0" w:space="0" w:color="auto"/>
                                                <w:left w:val="none" w:sz="0" w:space="0" w:color="auto"/>
                                                <w:bottom w:val="none" w:sz="0" w:space="0" w:color="auto"/>
                                                <w:right w:val="none" w:sz="0" w:space="0" w:color="auto"/>
                                              </w:divBdr>
                                            </w:div>
                                            <w:div w:id="838273414">
                                              <w:marLeft w:val="0"/>
                                              <w:marRight w:val="0"/>
                                              <w:marTop w:val="0"/>
                                              <w:marBottom w:val="0"/>
                                              <w:divBdr>
                                                <w:top w:val="none" w:sz="0" w:space="0" w:color="auto"/>
                                                <w:left w:val="none" w:sz="0" w:space="0" w:color="auto"/>
                                                <w:bottom w:val="none" w:sz="0" w:space="0" w:color="auto"/>
                                                <w:right w:val="none" w:sz="0" w:space="0" w:color="auto"/>
                                              </w:divBdr>
                                            </w:div>
                                            <w:div w:id="18282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52187">
                          <w:marLeft w:val="0"/>
                          <w:marRight w:val="0"/>
                          <w:marTop w:val="0"/>
                          <w:marBottom w:val="0"/>
                          <w:divBdr>
                            <w:top w:val="none" w:sz="0" w:space="0" w:color="auto"/>
                            <w:left w:val="none" w:sz="0" w:space="0" w:color="auto"/>
                            <w:bottom w:val="none" w:sz="0" w:space="0" w:color="auto"/>
                            <w:right w:val="none" w:sz="0" w:space="0" w:color="auto"/>
                          </w:divBdr>
                          <w:divsChild>
                            <w:div w:id="190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14177">
          <w:marLeft w:val="0"/>
          <w:marRight w:val="0"/>
          <w:marTop w:val="0"/>
          <w:marBottom w:val="0"/>
          <w:divBdr>
            <w:top w:val="none" w:sz="0" w:space="0" w:color="auto"/>
            <w:left w:val="none" w:sz="0" w:space="0" w:color="auto"/>
            <w:bottom w:val="none" w:sz="0" w:space="0" w:color="auto"/>
            <w:right w:val="none" w:sz="0" w:space="0" w:color="auto"/>
          </w:divBdr>
          <w:divsChild>
            <w:div w:id="1221552496">
              <w:marLeft w:val="0"/>
              <w:marRight w:val="0"/>
              <w:marTop w:val="0"/>
              <w:marBottom w:val="0"/>
              <w:divBdr>
                <w:top w:val="none" w:sz="0" w:space="0" w:color="auto"/>
                <w:left w:val="none" w:sz="0" w:space="0" w:color="auto"/>
                <w:bottom w:val="none" w:sz="0" w:space="0" w:color="auto"/>
                <w:right w:val="none" w:sz="0" w:space="0" w:color="auto"/>
              </w:divBdr>
              <w:divsChild>
                <w:div w:id="2099330438">
                  <w:marLeft w:val="0"/>
                  <w:marRight w:val="0"/>
                  <w:marTop w:val="0"/>
                  <w:marBottom w:val="0"/>
                  <w:divBdr>
                    <w:top w:val="none" w:sz="0" w:space="0" w:color="auto"/>
                    <w:left w:val="none" w:sz="0" w:space="0" w:color="auto"/>
                    <w:bottom w:val="none" w:sz="0" w:space="0" w:color="auto"/>
                    <w:right w:val="none" w:sz="0" w:space="0" w:color="auto"/>
                  </w:divBdr>
                  <w:divsChild>
                    <w:div w:id="837885954">
                      <w:marLeft w:val="0"/>
                      <w:marRight w:val="0"/>
                      <w:marTop w:val="0"/>
                      <w:marBottom w:val="0"/>
                      <w:divBdr>
                        <w:top w:val="none" w:sz="0" w:space="0" w:color="auto"/>
                        <w:left w:val="none" w:sz="0" w:space="0" w:color="auto"/>
                        <w:bottom w:val="none" w:sz="0" w:space="0" w:color="auto"/>
                        <w:right w:val="none" w:sz="0" w:space="0" w:color="auto"/>
                      </w:divBdr>
                      <w:divsChild>
                        <w:div w:id="693926131">
                          <w:marLeft w:val="0"/>
                          <w:marRight w:val="0"/>
                          <w:marTop w:val="0"/>
                          <w:marBottom w:val="0"/>
                          <w:divBdr>
                            <w:top w:val="none" w:sz="0" w:space="0" w:color="auto"/>
                            <w:left w:val="none" w:sz="0" w:space="0" w:color="auto"/>
                            <w:bottom w:val="none" w:sz="0" w:space="0" w:color="auto"/>
                            <w:right w:val="none" w:sz="0" w:space="0" w:color="auto"/>
                          </w:divBdr>
                          <w:divsChild>
                            <w:div w:id="466748614">
                              <w:marLeft w:val="0"/>
                              <w:marRight w:val="0"/>
                              <w:marTop w:val="0"/>
                              <w:marBottom w:val="0"/>
                              <w:divBdr>
                                <w:top w:val="none" w:sz="0" w:space="0" w:color="auto"/>
                                <w:left w:val="none" w:sz="0" w:space="0" w:color="auto"/>
                                <w:bottom w:val="none" w:sz="0" w:space="0" w:color="auto"/>
                                <w:right w:val="none" w:sz="0" w:space="0" w:color="auto"/>
                              </w:divBdr>
                            </w:div>
                            <w:div w:id="1548642759">
                              <w:marLeft w:val="0"/>
                              <w:marRight w:val="0"/>
                              <w:marTop w:val="0"/>
                              <w:marBottom w:val="0"/>
                              <w:divBdr>
                                <w:top w:val="none" w:sz="0" w:space="0" w:color="auto"/>
                                <w:left w:val="none" w:sz="0" w:space="0" w:color="auto"/>
                                <w:bottom w:val="none" w:sz="0" w:space="0" w:color="auto"/>
                                <w:right w:val="none" w:sz="0" w:space="0" w:color="auto"/>
                              </w:divBdr>
                              <w:divsChild>
                                <w:div w:id="673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610026">
      <w:bodyDiv w:val="1"/>
      <w:marLeft w:val="0"/>
      <w:marRight w:val="0"/>
      <w:marTop w:val="0"/>
      <w:marBottom w:val="0"/>
      <w:divBdr>
        <w:top w:val="none" w:sz="0" w:space="0" w:color="auto"/>
        <w:left w:val="none" w:sz="0" w:space="0" w:color="auto"/>
        <w:bottom w:val="none" w:sz="0" w:space="0" w:color="auto"/>
        <w:right w:val="none" w:sz="0" w:space="0" w:color="auto"/>
      </w:divBdr>
      <w:divsChild>
        <w:div w:id="103771492">
          <w:marLeft w:val="0"/>
          <w:marRight w:val="0"/>
          <w:marTop w:val="0"/>
          <w:marBottom w:val="0"/>
          <w:divBdr>
            <w:top w:val="none" w:sz="0" w:space="0" w:color="auto"/>
            <w:left w:val="none" w:sz="0" w:space="0" w:color="auto"/>
            <w:bottom w:val="none" w:sz="0" w:space="0" w:color="auto"/>
            <w:right w:val="none" w:sz="0" w:space="0" w:color="auto"/>
          </w:divBdr>
        </w:div>
      </w:divsChild>
    </w:div>
    <w:div w:id="1141193006">
      <w:bodyDiv w:val="1"/>
      <w:marLeft w:val="0"/>
      <w:marRight w:val="0"/>
      <w:marTop w:val="0"/>
      <w:marBottom w:val="0"/>
      <w:divBdr>
        <w:top w:val="none" w:sz="0" w:space="0" w:color="auto"/>
        <w:left w:val="none" w:sz="0" w:space="0" w:color="auto"/>
        <w:bottom w:val="none" w:sz="0" w:space="0" w:color="auto"/>
        <w:right w:val="none" w:sz="0" w:space="0" w:color="auto"/>
      </w:divBdr>
      <w:divsChild>
        <w:div w:id="76024080">
          <w:marLeft w:val="0"/>
          <w:marRight w:val="0"/>
          <w:marTop w:val="0"/>
          <w:marBottom w:val="0"/>
          <w:divBdr>
            <w:top w:val="none" w:sz="0" w:space="0" w:color="auto"/>
            <w:left w:val="none" w:sz="0" w:space="0" w:color="auto"/>
            <w:bottom w:val="none" w:sz="0" w:space="0" w:color="auto"/>
            <w:right w:val="none" w:sz="0" w:space="0" w:color="auto"/>
          </w:divBdr>
        </w:div>
        <w:div w:id="655694294">
          <w:marLeft w:val="0"/>
          <w:marRight w:val="0"/>
          <w:marTop w:val="0"/>
          <w:marBottom w:val="0"/>
          <w:divBdr>
            <w:top w:val="none" w:sz="0" w:space="0" w:color="auto"/>
            <w:left w:val="none" w:sz="0" w:space="0" w:color="auto"/>
            <w:bottom w:val="none" w:sz="0" w:space="0" w:color="auto"/>
            <w:right w:val="none" w:sz="0" w:space="0" w:color="auto"/>
          </w:divBdr>
        </w:div>
        <w:div w:id="623999111">
          <w:marLeft w:val="0"/>
          <w:marRight w:val="0"/>
          <w:marTop w:val="0"/>
          <w:marBottom w:val="0"/>
          <w:divBdr>
            <w:top w:val="none" w:sz="0" w:space="0" w:color="auto"/>
            <w:left w:val="none" w:sz="0" w:space="0" w:color="auto"/>
            <w:bottom w:val="none" w:sz="0" w:space="0" w:color="auto"/>
            <w:right w:val="none" w:sz="0" w:space="0" w:color="auto"/>
          </w:divBdr>
        </w:div>
        <w:div w:id="1876193310">
          <w:marLeft w:val="0"/>
          <w:marRight w:val="0"/>
          <w:marTop w:val="0"/>
          <w:marBottom w:val="0"/>
          <w:divBdr>
            <w:top w:val="none" w:sz="0" w:space="0" w:color="auto"/>
            <w:left w:val="none" w:sz="0" w:space="0" w:color="auto"/>
            <w:bottom w:val="none" w:sz="0" w:space="0" w:color="auto"/>
            <w:right w:val="none" w:sz="0" w:space="0" w:color="auto"/>
          </w:divBdr>
        </w:div>
        <w:div w:id="1175800262">
          <w:marLeft w:val="0"/>
          <w:marRight w:val="0"/>
          <w:marTop w:val="0"/>
          <w:marBottom w:val="0"/>
          <w:divBdr>
            <w:top w:val="none" w:sz="0" w:space="0" w:color="auto"/>
            <w:left w:val="none" w:sz="0" w:space="0" w:color="auto"/>
            <w:bottom w:val="none" w:sz="0" w:space="0" w:color="auto"/>
            <w:right w:val="none" w:sz="0" w:space="0" w:color="auto"/>
          </w:divBdr>
        </w:div>
        <w:div w:id="1358046241">
          <w:marLeft w:val="0"/>
          <w:marRight w:val="0"/>
          <w:marTop w:val="0"/>
          <w:marBottom w:val="0"/>
          <w:divBdr>
            <w:top w:val="none" w:sz="0" w:space="0" w:color="auto"/>
            <w:left w:val="none" w:sz="0" w:space="0" w:color="auto"/>
            <w:bottom w:val="none" w:sz="0" w:space="0" w:color="auto"/>
            <w:right w:val="none" w:sz="0" w:space="0" w:color="auto"/>
          </w:divBdr>
        </w:div>
        <w:div w:id="300696174">
          <w:marLeft w:val="0"/>
          <w:marRight w:val="0"/>
          <w:marTop w:val="0"/>
          <w:marBottom w:val="0"/>
          <w:divBdr>
            <w:top w:val="none" w:sz="0" w:space="0" w:color="auto"/>
            <w:left w:val="none" w:sz="0" w:space="0" w:color="auto"/>
            <w:bottom w:val="none" w:sz="0" w:space="0" w:color="auto"/>
            <w:right w:val="none" w:sz="0" w:space="0" w:color="auto"/>
          </w:divBdr>
        </w:div>
        <w:div w:id="157381174">
          <w:marLeft w:val="0"/>
          <w:marRight w:val="0"/>
          <w:marTop w:val="0"/>
          <w:marBottom w:val="0"/>
          <w:divBdr>
            <w:top w:val="none" w:sz="0" w:space="0" w:color="auto"/>
            <w:left w:val="none" w:sz="0" w:space="0" w:color="auto"/>
            <w:bottom w:val="none" w:sz="0" w:space="0" w:color="auto"/>
            <w:right w:val="none" w:sz="0" w:space="0" w:color="auto"/>
          </w:divBdr>
        </w:div>
        <w:div w:id="758521024">
          <w:marLeft w:val="0"/>
          <w:marRight w:val="0"/>
          <w:marTop w:val="0"/>
          <w:marBottom w:val="0"/>
          <w:divBdr>
            <w:top w:val="none" w:sz="0" w:space="0" w:color="auto"/>
            <w:left w:val="none" w:sz="0" w:space="0" w:color="auto"/>
            <w:bottom w:val="none" w:sz="0" w:space="0" w:color="auto"/>
            <w:right w:val="none" w:sz="0" w:space="0" w:color="auto"/>
          </w:divBdr>
        </w:div>
        <w:div w:id="2123501023">
          <w:marLeft w:val="0"/>
          <w:marRight w:val="0"/>
          <w:marTop w:val="0"/>
          <w:marBottom w:val="0"/>
          <w:divBdr>
            <w:top w:val="none" w:sz="0" w:space="0" w:color="auto"/>
            <w:left w:val="none" w:sz="0" w:space="0" w:color="auto"/>
            <w:bottom w:val="none" w:sz="0" w:space="0" w:color="auto"/>
            <w:right w:val="none" w:sz="0" w:space="0" w:color="auto"/>
          </w:divBdr>
        </w:div>
        <w:div w:id="497698391">
          <w:marLeft w:val="0"/>
          <w:marRight w:val="0"/>
          <w:marTop w:val="0"/>
          <w:marBottom w:val="0"/>
          <w:divBdr>
            <w:top w:val="none" w:sz="0" w:space="0" w:color="auto"/>
            <w:left w:val="none" w:sz="0" w:space="0" w:color="auto"/>
            <w:bottom w:val="none" w:sz="0" w:space="0" w:color="auto"/>
            <w:right w:val="none" w:sz="0" w:space="0" w:color="auto"/>
          </w:divBdr>
        </w:div>
        <w:div w:id="183829418">
          <w:marLeft w:val="0"/>
          <w:marRight w:val="0"/>
          <w:marTop w:val="0"/>
          <w:marBottom w:val="0"/>
          <w:divBdr>
            <w:top w:val="none" w:sz="0" w:space="0" w:color="auto"/>
            <w:left w:val="none" w:sz="0" w:space="0" w:color="auto"/>
            <w:bottom w:val="none" w:sz="0" w:space="0" w:color="auto"/>
            <w:right w:val="none" w:sz="0" w:space="0" w:color="auto"/>
          </w:divBdr>
        </w:div>
        <w:div w:id="314994474">
          <w:marLeft w:val="0"/>
          <w:marRight w:val="0"/>
          <w:marTop w:val="0"/>
          <w:marBottom w:val="0"/>
          <w:divBdr>
            <w:top w:val="none" w:sz="0" w:space="0" w:color="auto"/>
            <w:left w:val="none" w:sz="0" w:space="0" w:color="auto"/>
            <w:bottom w:val="none" w:sz="0" w:space="0" w:color="auto"/>
            <w:right w:val="none" w:sz="0" w:space="0" w:color="auto"/>
          </w:divBdr>
        </w:div>
        <w:div w:id="1224561653">
          <w:marLeft w:val="0"/>
          <w:marRight w:val="0"/>
          <w:marTop w:val="0"/>
          <w:marBottom w:val="0"/>
          <w:divBdr>
            <w:top w:val="none" w:sz="0" w:space="0" w:color="auto"/>
            <w:left w:val="none" w:sz="0" w:space="0" w:color="auto"/>
            <w:bottom w:val="none" w:sz="0" w:space="0" w:color="auto"/>
            <w:right w:val="none" w:sz="0" w:space="0" w:color="auto"/>
          </w:divBdr>
        </w:div>
        <w:div w:id="1846549779">
          <w:marLeft w:val="0"/>
          <w:marRight w:val="0"/>
          <w:marTop w:val="0"/>
          <w:marBottom w:val="0"/>
          <w:divBdr>
            <w:top w:val="none" w:sz="0" w:space="0" w:color="auto"/>
            <w:left w:val="none" w:sz="0" w:space="0" w:color="auto"/>
            <w:bottom w:val="none" w:sz="0" w:space="0" w:color="auto"/>
            <w:right w:val="none" w:sz="0" w:space="0" w:color="auto"/>
          </w:divBdr>
        </w:div>
        <w:div w:id="2076733920">
          <w:marLeft w:val="0"/>
          <w:marRight w:val="0"/>
          <w:marTop w:val="0"/>
          <w:marBottom w:val="0"/>
          <w:divBdr>
            <w:top w:val="none" w:sz="0" w:space="0" w:color="auto"/>
            <w:left w:val="none" w:sz="0" w:space="0" w:color="auto"/>
            <w:bottom w:val="none" w:sz="0" w:space="0" w:color="auto"/>
            <w:right w:val="none" w:sz="0" w:space="0" w:color="auto"/>
          </w:divBdr>
        </w:div>
        <w:div w:id="988746259">
          <w:marLeft w:val="0"/>
          <w:marRight w:val="0"/>
          <w:marTop w:val="0"/>
          <w:marBottom w:val="0"/>
          <w:divBdr>
            <w:top w:val="none" w:sz="0" w:space="0" w:color="auto"/>
            <w:left w:val="none" w:sz="0" w:space="0" w:color="auto"/>
            <w:bottom w:val="none" w:sz="0" w:space="0" w:color="auto"/>
            <w:right w:val="none" w:sz="0" w:space="0" w:color="auto"/>
          </w:divBdr>
        </w:div>
        <w:div w:id="2093891856">
          <w:marLeft w:val="0"/>
          <w:marRight w:val="0"/>
          <w:marTop w:val="0"/>
          <w:marBottom w:val="0"/>
          <w:divBdr>
            <w:top w:val="none" w:sz="0" w:space="0" w:color="auto"/>
            <w:left w:val="none" w:sz="0" w:space="0" w:color="auto"/>
            <w:bottom w:val="none" w:sz="0" w:space="0" w:color="auto"/>
            <w:right w:val="none" w:sz="0" w:space="0" w:color="auto"/>
          </w:divBdr>
        </w:div>
        <w:div w:id="512653255">
          <w:marLeft w:val="0"/>
          <w:marRight w:val="0"/>
          <w:marTop w:val="0"/>
          <w:marBottom w:val="0"/>
          <w:divBdr>
            <w:top w:val="none" w:sz="0" w:space="0" w:color="auto"/>
            <w:left w:val="none" w:sz="0" w:space="0" w:color="auto"/>
            <w:bottom w:val="none" w:sz="0" w:space="0" w:color="auto"/>
            <w:right w:val="none" w:sz="0" w:space="0" w:color="auto"/>
          </w:divBdr>
        </w:div>
        <w:div w:id="831795969">
          <w:marLeft w:val="0"/>
          <w:marRight w:val="0"/>
          <w:marTop w:val="0"/>
          <w:marBottom w:val="0"/>
          <w:divBdr>
            <w:top w:val="none" w:sz="0" w:space="0" w:color="auto"/>
            <w:left w:val="none" w:sz="0" w:space="0" w:color="auto"/>
            <w:bottom w:val="none" w:sz="0" w:space="0" w:color="auto"/>
            <w:right w:val="none" w:sz="0" w:space="0" w:color="auto"/>
          </w:divBdr>
        </w:div>
        <w:div w:id="1245147272">
          <w:marLeft w:val="0"/>
          <w:marRight w:val="0"/>
          <w:marTop w:val="0"/>
          <w:marBottom w:val="0"/>
          <w:divBdr>
            <w:top w:val="none" w:sz="0" w:space="0" w:color="auto"/>
            <w:left w:val="none" w:sz="0" w:space="0" w:color="auto"/>
            <w:bottom w:val="none" w:sz="0" w:space="0" w:color="auto"/>
            <w:right w:val="none" w:sz="0" w:space="0" w:color="auto"/>
          </w:divBdr>
        </w:div>
        <w:div w:id="1162165559">
          <w:marLeft w:val="0"/>
          <w:marRight w:val="0"/>
          <w:marTop w:val="0"/>
          <w:marBottom w:val="0"/>
          <w:divBdr>
            <w:top w:val="none" w:sz="0" w:space="0" w:color="auto"/>
            <w:left w:val="none" w:sz="0" w:space="0" w:color="auto"/>
            <w:bottom w:val="none" w:sz="0" w:space="0" w:color="auto"/>
            <w:right w:val="none" w:sz="0" w:space="0" w:color="auto"/>
          </w:divBdr>
        </w:div>
        <w:div w:id="260451680">
          <w:marLeft w:val="0"/>
          <w:marRight w:val="0"/>
          <w:marTop w:val="0"/>
          <w:marBottom w:val="0"/>
          <w:divBdr>
            <w:top w:val="none" w:sz="0" w:space="0" w:color="auto"/>
            <w:left w:val="none" w:sz="0" w:space="0" w:color="auto"/>
            <w:bottom w:val="none" w:sz="0" w:space="0" w:color="auto"/>
            <w:right w:val="none" w:sz="0" w:space="0" w:color="auto"/>
          </w:divBdr>
        </w:div>
        <w:div w:id="1568422778">
          <w:marLeft w:val="0"/>
          <w:marRight w:val="0"/>
          <w:marTop w:val="0"/>
          <w:marBottom w:val="0"/>
          <w:divBdr>
            <w:top w:val="none" w:sz="0" w:space="0" w:color="auto"/>
            <w:left w:val="none" w:sz="0" w:space="0" w:color="auto"/>
            <w:bottom w:val="none" w:sz="0" w:space="0" w:color="auto"/>
            <w:right w:val="none" w:sz="0" w:space="0" w:color="auto"/>
          </w:divBdr>
        </w:div>
        <w:div w:id="1417480114">
          <w:marLeft w:val="0"/>
          <w:marRight w:val="0"/>
          <w:marTop w:val="0"/>
          <w:marBottom w:val="0"/>
          <w:divBdr>
            <w:top w:val="none" w:sz="0" w:space="0" w:color="auto"/>
            <w:left w:val="none" w:sz="0" w:space="0" w:color="auto"/>
            <w:bottom w:val="none" w:sz="0" w:space="0" w:color="auto"/>
            <w:right w:val="none" w:sz="0" w:space="0" w:color="auto"/>
          </w:divBdr>
        </w:div>
        <w:div w:id="881407144">
          <w:marLeft w:val="0"/>
          <w:marRight w:val="0"/>
          <w:marTop w:val="0"/>
          <w:marBottom w:val="0"/>
          <w:divBdr>
            <w:top w:val="none" w:sz="0" w:space="0" w:color="auto"/>
            <w:left w:val="none" w:sz="0" w:space="0" w:color="auto"/>
            <w:bottom w:val="none" w:sz="0" w:space="0" w:color="auto"/>
            <w:right w:val="none" w:sz="0" w:space="0" w:color="auto"/>
          </w:divBdr>
        </w:div>
        <w:div w:id="395591401">
          <w:marLeft w:val="0"/>
          <w:marRight w:val="0"/>
          <w:marTop w:val="0"/>
          <w:marBottom w:val="0"/>
          <w:divBdr>
            <w:top w:val="none" w:sz="0" w:space="0" w:color="auto"/>
            <w:left w:val="none" w:sz="0" w:space="0" w:color="auto"/>
            <w:bottom w:val="none" w:sz="0" w:space="0" w:color="auto"/>
            <w:right w:val="none" w:sz="0" w:space="0" w:color="auto"/>
          </w:divBdr>
        </w:div>
        <w:div w:id="47146033">
          <w:marLeft w:val="0"/>
          <w:marRight w:val="0"/>
          <w:marTop w:val="0"/>
          <w:marBottom w:val="0"/>
          <w:divBdr>
            <w:top w:val="none" w:sz="0" w:space="0" w:color="auto"/>
            <w:left w:val="none" w:sz="0" w:space="0" w:color="auto"/>
            <w:bottom w:val="none" w:sz="0" w:space="0" w:color="auto"/>
            <w:right w:val="none" w:sz="0" w:space="0" w:color="auto"/>
          </w:divBdr>
        </w:div>
        <w:div w:id="1304430003">
          <w:marLeft w:val="0"/>
          <w:marRight w:val="0"/>
          <w:marTop w:val="0"/>
          <w:marBottom w:val="0"/>
          <w:divBdr>
            <w:top w:val="none" w:sz="0" w:space="0" w:color="auto"/>
            <w:left w:val="none" w:sz="0" w:space="0" w:color="auto"/>
            <w:bottom w:val="none" w:sz="0" w:space="0" w:color="auto"/>
            <w:right w:val="none" w:sz="0" w:space="0" w:color="auto"/>
          </w:divBdr>
        </w:div>
        <w:div w:id="894125836">
          <w:marLeft w:val="0"/>
          <w:marRight w:val="0"/>
          <w:marTop w:val="0"/>
          <w:marBottom w:val="0"/>
          <w:divBdr>
            <w:top w:val="none" w:sz="0" w:space="0" w:color="auto"/>
            <w:left w:val="none" w:sz="0" w:space="0" w:color="auto"/>
            <w:bottom w:val="none" w:sz="0" w:space="0" w:color="auto"/>
            <w:right w:val="none" w:sz="0" w:space="0" w:color="auto"/>
          </w:divBdr>
        </w:div>
        <w:div w:id="956912345">
          <w:marLeft w:val="0"/>
          <w:marRight w:val="0"/>
          <w:marTop w:val="0"/>
          <w:marBottom w:val="0"/>
          <w:divBdr>
            <w:top w:val="none" w:sz="0" w:space="0" w:color="auto"/>
            <w:left w:val="none" w:sz="0" w:space="0" w:color="auto"/>
            <w:bottom w:val="none" w:sz="0" w:space="0" w:color="auto"/>
            <w:right w:val="none" w:sz="0" w:space="0" w:color="auto"/>
          </w:divBdr>
        </w:div>
        <w:div w:id="1909225112">
          <w:marLeft w:val="0"/>
          <w:marRight w:val="0"/>
          <w:marTop w:val="0"/>
          <w:marBottom w:val="0"/>
          <w:divBdr>
            <w:top w:val="none" w:sz="0" w:space="0" w:color="auto"/>
            <w:left w:val="none" w:sz="0" w:space="0" w:color="auto"/>
            <w:bottom w:val="none" w:sz="0" w:space="0" w:color="auto"/>
            <w:right w:val="none" w:sz="0" w:space="0" w:color="auto"/>
          </w:divBdr>
        </w:div>
        <w:div w:id="1417628625">
          <w:marLeft w:val="0"/>
          <w:marRight w:val="0"/>
          <w:marTop w:val="0"/>
          <w:marBottom w:val="0"/>
          <w:divBdr>
            <w:top w:val="none" w:sz="0" w:space="0" w:color="auto"/>
            <w:left w:val="none" w:sz="0" w:space="0" w:color="auto"/>
            <w:bottom w:val="none" w:sz="0" w:space="0" w:color="auto"/>
            <w:right w:val="none" w:sz="0" w:space="0" w:color="auto"/>
          </w:divBdr>
        </w:div>
        <w:div w:id="584266993">
          <w:marLeft w:val="0"/>
          <w:marRight w:val="0"/>
          <w:marTop w:val="0"/>
          <w:marBottom w:val="0"/>
          <w:divBdr>
            <w:top w:val="none" w:sz="0" w:space="0" w:color="auto"/>
            <w:left w:val="none" w:sz="0" w:space="0" w:color="auto"/>
            <w:bottom w:val="none" w:sz="0" w:space="0" w:color="auto"/>
            <w:right w:val="none" w:sz="0" w:space="0" w:color="auto"/>
          </w:divBdr>
        </w:div>
        <w:div w:id="640384681">
          <w:marLeft w:val="0"/>
          <w:marRight w:val="0"/>
          <w:marTop w:val="0"/>
          <w:marBottom w:val="0"/>
          <w:divBdr>
            <w:top w:val="none" w:sz="0" w:space="0" w:color="auto"/>
            <w:left w:val="none" w:sz="0" w:space="0" w:color="auto"/>
            <w:bottom w:val="none" w:sz="0" w:space="0" w:color="auto"/>
            <w:right w:val="none" w:sz="0" w:space="0" w:color="auto"/>
          </w:divBdr>
        </w:div>
        <w:div w:id="1462964830">
          <w:marLeft w:val="0"/>
          <w:marRight w:val="0"/>
          <w:marTop w:val="0"/>
          <w:marBottom w:val="0"/>
          <w:divBdr>
            <w:top w:val="none" w:sz="0" w:space="0" w:color="auto"/>
            <w:left w:val="none" w:sz="0" w:space="0" w:color="auto"/>
            <w:bottom w:val="none" w:sz="0" w:space="0" w:color="auto"/>
            <w:right w:val="none" w:sz="0" w:space="0" w:color="auto"/>
          </w:divBdr>
        </w:div>
        <w:div w:id="702369133">
          <w:marLeft w:val="0"/>
          <w:marRight w:val="0"/>
          <w:marTop w:val="0"/>
          <w:marBottom w:val="0"/>
          <w:divBdr>
            <w:top w:val="none" w:sz="0" w:space="0" w:color="auto"/>
            <w:left w:val="none" w:sz="0" w:space="0" w:color="auto"/>
            <w:bottom w:val="none" w:sz="0" w:space="0" w:color="auto"/>
            <w:right w:val="none" w:sz="0" w:space="0" w:color="auto"/>
          </w:divBdr>
        </w:div>
        <w:div w:id="2368927">
          <w:marLeft w:val="0"/>
          <w:marRight w:val="0"/>
          <w:marTop w:val="0"/>
          <w:marBottom w:val="0"/>
          <w:divBdr>
            <w:top w:val="none" w:sz="0" w:space="0" w:color="auto"/>
            <w:left w:val="none" w:sz="0" w:space="0" w:color="auto"/>
            <w:bottom w:val="none" w:sz="0" w:space="0" w:color="auto"/>
            <w:right w:val="none" w:sz="0" w:space="0" w:color="auto"/>
          </w:divBdr>
        </w:div>
        <w:div w:id="1298534513">
          <w:marLeft w:val="0"/>
          <w:marRight w:val="0"/>
          <w:marTop w:val="0"/>
          <w:marBottom w:val="0"/>
          <w:divBdr>
            <w:top w:val="none" w:sz="0" w:space="0" w:color="auto"/>
            <w:left w:val="none" w:sz="0" w:space="0" w:color="auto"/>
            <w:bottom w:val="none" w:sz="0" w:space="0" w:color="auto"/>
            <w:right w:val="none" w:sz="0" w:space="0" w:color="auto"/>
          </w:divBdr>
        </w:div>
        <w:div w:id="1078098016">
          <w:marLeft w:val="0"/>
          <w:marRight w:val="0"/>
          <w:marTop w:val="0"/>
          <w:marBottom w:val="0"/>
          <w:divBdr>
            <w:top w:val="none" w:sz="0" w:space="0" w:color="auto"/>
            <w:left w:val="none" w:sz="0" w:space="0" w:color="auto"/>
            <w:bottom w:val="none" w:sz="0" w:space="0" w:color="auto"/>
            <w:right w:val="none" w:sz="0" w:space="0" w:color="auto"/>
          </w:divBdr>
        </w:div>
        <w:div w:id="749274963">
          <w:marLeft w:val="0"/>
          <w:marRight w:val="0"/>
          <w:marTop w:val="0"/>
          <w:marBottom w:val="0"/>
          <w:divBdr>
            <w:top w:val="none" w:sz="0" w:space="0" w:color="auto"/>
            <w:left w:val="none" w:sz="0" w:space="0" w:color="auto"/>
            <w:bottom w:val="none" w:sz="0" w:space="0" w:color="auto"/>
            <w:right w:val="none" w:sz="0" w:space="0" w:color="auto"/>
          </w:divBdr>
        </w:div>
        <w:div w:id="1970629044">
          <w:marLeft w:val="0"/>
          <w:marRight w:val="0"/>
          <w:marTop w:val="0"/>
          <w:marBottom w:val="0"/>
          <w:divBdr>
            <w:top w:val="none" w:sz="0" w:space="0" w:color="auto"/>
            <w:left w:val="none" w:sz="0" w:space="0" w:color="auto"/>
            <w:bottom w:val="none" w:sz="0" w:space="0" w:color="auto"/>
            <w:right w:val="none" w:sz="0" w:space="0" w:color="auto"/>
          </w:divBdr>
        </w:div>
        <w:div w:id="1057388814">
          <w:marLeft w:val="0"/>
          <w:marRight w:val="0"/>
          <w:marTop w:val="0"/>
          <w:marBottom w:val="0"/>
          <w:divBdr>
            <w:top w:val="none" w:sz="0" w:space="0" w:color="auto"/>
            <w:left w:val="none" w:sz="0" w:space="0" w:color="auto"/>
            <w:bottom w:val="none" w:sz="0" w:space="0" w:color="auto"/>
            <w:right w:val="none" w:sz="0" w:space="0" w:color="auto"/>
          </w:divBdr>
        </w:div>
        <w:div w:id="998121676">
          <w:marLeft w:val="0"/>
          <w:marRight w:val="0"/>
          <w:marTop w:val="0"/>
          <w:marBottom w:val="0"/>
          <w:divBdr>
            <w:top w:val="none" w:sz="0" w:space="0" w:color="auto"/>
            <w:left w:val="none" w:sz="0" w:space="0" w:color="auto"/>
            <w:bottom w:val="none" w:sz="0" w:space="0" w:color="auto"/>
            <w:right w:val="none" w:sz="0" w:space="0" w:color="auto"/>
          </w:divBdr>
        </w:div>
        <w:div w:id="1151560992">
          <w:marLeft w:val="0"/>
          <w:marRight w:val="0"/>
          <w:marTop w:val="0"/>
          <w:marBottom w:val="0"/>
          <w:divBdr>
            <w:top w:val="none" w:sz="0" w:space="0" w:color="auto"/>
            <w:left w:val="none" w:sz="0" w:space="0" w:color="auto"/>
            <w:bottom w:val="none" w:sz="0" w:space="0" w:color="auto"/>
            <w:right w:val="none" w:sz="0" w:space="0" w:color="auto"/>
          </w:divBdr>
        </w:div>
        <w:div w:id="420182870">
          <w:marLeft w:val="0"/>
          <w:marRight w:val="0"/>
          <w:marTop w:val="0"/>
          <w:marBottom w:val="0"/>
          <w:divBdr>
            <w:top w:val="none" w:sz="0" w:space="0" w:color="auto"/>
            <w:left w:val="none" w:sz="0" w:space="0" w:color="auto"/>
            <w:bottom w:val="none" w:sz="0" w:space="0" w:color="auto"/>
            <w:right w:val="none" w:sz="0" w:space="0" w:color="auto"/>
          </w:divBdr>
        </w:div>
        <w:div w:id="886377936">
          <w:marLeft w:val="0"/>
          <w:marRight w:val="0"/>
          <w:marTop w:val="0"/>
          <w:marBottom w:val="0"/>
          <w:divBdr>
            <w:top w:val="none" w:sz="0" w:space="0" w:color="auto"/>
            <w:left w:val="none" w:sz="0" w:space="0" w:color="auto"/>
            <w:bottom w:val="none" w:sz="0" w:space="0" w:color="auto"/>
            <w:right w:val="none" w:sz="0" w:space="0" w:color="auto"/>
          </w:divBdr>
        </w:div>
        <w:div w:id="1803495096">
          <w:marLeft w:val="0"/>
          <w:marRight w:val="0"/>
          <w:marTop w:val="0"/>
          <w:marBottom w:val="0"/>
          <w:divBdr>
            <w:top w:val="none" w:sz="0" w:space="0" w:color="auto"/>
            <w:left w:val="none" w:sz="0" w:space="0" w:color="auto"/>
            <w:bottom w:val="none" w:sz="0" w:space="0" w:color="auto"/>
            <w:right w:val="none" w:sz="0" w:space="0" w:color="auto"/>
          </w:divBdr>
        </w:div>
        <w:div w:id="2059354724">
          <w:marLeft w:val="0"/>
          <w:marRight w:val="0"/>
          <w:marTop w:val="0"/>
          <w:marBottom w:val="0"/>
          <w:divBdr>
            <w:top w:val="none" w:sz="0" w:space="0" w:color="auto"/>
            <w:left w:val="none" w:sz="0" w:space="0" w:color="auto"/>
            <w:bottom w:val="none" w:sz="0" w:space="0" w:color="auto"/>
            <w:right w:val="none" w:sz="0" w:space="0" w:color="auto"/>
          </w:divBdr>
        </w:div>
        <w:div w:id="534853596">
          <w:marLeft w:val="0"/>
          <w:marRight w:val="0"/>
          <w:marTop w:val="0"/>
          <w:marBottom w:val="0"/>
          <w:divBdr>
            <w:top w:val="none" w:sz="0" w:space="0" w:color="auto"/>
            <w:left w:val="none" w:sz="0" w:space="0" w:color="auto"/>
            <w:bottom w:val="none" w:sz="0" w:space="0" w:color="auto"/>
            <w:right w:val="none" w:sz="0" w:space="0" w:color="auto"/>
          </w:divBdr>
        </w:div>
        <w:div w:id="31998482">
          <w:marLeft w:val="0"/>
          <w:marRight w:val="0"/>
          <w:marTop w:val="0"/>
          <w:marBottom w:val="0"/>
          <w:divBdr>
            <w:top w:val="none" w:sz="0" w:space="0" w:color="auto"/>
            <w:left w:val="none" w:sz="0" w:space="0" w:color="auto"/>
            <w:bottom w:val="none" w:sz="0" w:space="0" w:color="auto"/>
            <w:right w:val="none" w:sz="0" w:space="0" w:color="auto"/>
          </w:divBdr>
        </w:div>
        <w:div w:id="1332483624">
          <w:marLeft w:val="0"/>
          <w:marRight w:val="0"/>
          <w:marTop w:val="0"/>
          <w:marBottom w:val="0"/>
          <w:divBdr>
            <w:top w:val="none" w:sz="0" w:space="0" w:color="auto"/>
            <w:left w:val="none" w:sz="0" w:space="0" w:color="auto"/>
            <w:bottom w:val="none" w:sz="0" w:space="0" w:color="auto"/>
            <w:right w:val="none" w:sz="0" w:space="0" w:color="auto"/>
          </w:divBdr>
        </w:div>
        <w:div w:id="371924583">
          <w:marLeft w:val="0"/>
          <w:marRight w:val="0"/>
          <w:marTop w:val="0"/>
          <w:marBottom w:val="0"/>
          <w:divBdr>
            <w:top w:val="none" w:sz="0" w:space="0" w:color="auto"/>
            <w:left w:val="none" w:sz="0" w:space="0" w:color="auto"/>
            <w:bottom w:val="none" w:sz="0" w:space="0" w:color="auto"/>
            <w:right w:val="none" w:sz="0" w:space="0" w:color="auto"/>
          </w:divBdr>
        </w:div>
        <w:div w:id="1507482034">
          <w:marLeft w:val="0"/>
          <w:marRight w:val="0"/>
          <w:marTop w:val="0"/>
          <w:marBottom w:val="0"/>
          <w:divBdr>
            <w:top w:val="none" w:sz="0" w:space="0" w:color="auto"/>
            <w:left w:val="none" w:sz="0" w:space="0" w:color="auto"/>
            <w:bottom w:val="none" w:sz="0" w:space="0" w:color="auto"/>
            <w:right w:val="none" w:sz="0" w:space="0" w:color="auto"/>
          </w:divBdr>
        </w:div>
        <w:div w:id="443815088">
          <w:marLeft w:val="0"/>
          <w:marRight w:val="0"/>
          <w:marTop w:val="0"/>
          <w:marBottom w:val="0"/>
          <w:divBdr>
            <w:top w:val="none" w:sz="0" w:space="0" w:color="auto"/>
            <w:left w:val="none" w:sz="0" w:space="0" w:color="auto"/>
            <w:bottom w:val="none" w:sz="0" w:space="0" w:color="auto"/>
            <w:right w:val="none" w:sz="0" w:space="0" w:color="auto"/>
          </w:divBdr>
        </w:div>
        <w:div w:id="832914408">
          <w:marLeft w:val="0"/>
          <w:marRight w:val="0"/>
          <w:marTop w:val="0"/>
          <w:marBottom w:val="0"/>
          <w:divBdr>
            <w:top w:val="none" w:sz="0" w:space="0" w:color="auto"/>
            <w:left w:val="none" w:sz="0" w:space="0" w:color="auto"/>
            <w:bottom w:val="none" w:sz="0" w:space="0" w:color="auto"/>
            <w:right w:val="none" w:sz="0" w:space="0" w:color="auto"/>
          </w:divBdr>
        </w:div>
        <w:div w:id="1047922136">
          <w:marLeft w:val="0"/>
          <w:marRight w:val="0"/>
          <w:marTop w:val="0"/>
          <w:marBottom w:val="0"/>
          <w:divBdr>
            <w:top w:val="none" w:sz="0" w:space="0" w:color="auto"/>
            <w:left w:val="none" w:sz="0" w:space="0" w:color="auto"/>
            <w:bottom w:val="none" w:sz="0" w:space="0" w:color="auto"/>
            <w:right w:val="none" w:sz="0" w:space="0" w:color="auto"/>
          </w:divBdr>
        </w:div>
        <w:div w:id="777524424">
          <w:marLeft w:val="0"/>
          <w:marRight w:val="0"/>
          <w:marTop w:val="0"/>
          <w:marBottom w:val="0"/>
          <w:divBdr>
            <w:top w:val="none" w:sz="0" w:space="0" w:color="auto"/>
            <w:left w:val="none" w:sz="0" w:space="0" w:color="auto"/>
            <w:bottom w:val="none" w:sz="0" w:space="0" w:color="auto"/>
            <w:right w:val="none" w:sz="0" w:space="0" w:color="auto"/>
          </w:divBdr>
        </w:div>
        <w:div w:id="1441149511">
          <w:marLeft w:val="0"/>
          <w:marRight w:val="0"/>
          <w:marTop w:val="0"/>
          <w:marBottom w:val="0"/>
          <w:divBdr>
            <w:top w:val="none" w:sz="0" w:space="0" w:color="auto"/>
            <w:left w:val="none" w:sz="0" w:space="0" w:color="auto"/>
            <w:bottom w:val="none" w:sz="0" w:space="0" w:color="auto"/>
            <w:right w:val="none" w:sz="0" w:space="0" w:color="auto"/>
          </w:divBdr>
        </w:div>
        <w:div w:id="1954557827">
          <w:marLeft w:val="0"/>
          <w:marRight w:val="0"/>
          <w:marTop w:val="0"/>
          <w:marBottom w:val="0"/>
          <w:divBdr>
            <w:top w:val="none" w:sz="0" w:space="0" w:color="auto"/>
            <w:left w:val="none" w:sz="0" w:space="0" w:color="auto"/>
            <w:bottom w:val="none" w:sz="0" w:space="0" w:color="auto"/>
            <w:right w:val="none" w:sz="0" w:space="0" w:color="auto"/>
          </w:divBdr>
        </w:div>
        <w:div w:id="950163031">
          <w:marLeft w:val="0"/>
          <w:marRight w:val="0"/>
          <w:marTop w:val="0"/>
          <w:marBottom w:val="0"/>
          <w:divBdr>
            <w:top w:val="none" w:sz="0" w:space="0" w:color="auto"/>
            <w:left w:val="none" w:sz="0" w:space="0" w:color="auto"/>
            <w:bottom w:val="none" w:sz="0" w:space="0" w:color="auto"/>
            <w:right w:val="none" w:sz="0" w:space="0" w:color="auto"/>
          </w:divBdr>
        </w:div>
        <w:div w:id="1781145132">
          <w:marLeft w:val="0"/>
          <w:marRight w:val="0"/>
          <w:marTop w:val="0"/>
          <w:marBottom w:val="0"/>
          <w:divBdr>
            <w:top w:val="none" w:sz="0" w:space="0" w:color="auto"/>
            <w:left w:val="none" w:sz="0" w:space="0" w:color="auto"/>
            <w:bottom w:val="none" w:sz="0" w:space="0" w:color="auto"/>
            <w:right w:val="none" w:sz="0" w:space="0" w:color="auto"/>
          </w:divBdr>
        </w:div>
        <w:div w:id="2134052537">
          <w:marLeft w:val="0"/>
          <w:marRight w:val="0"/>
          <w:marTop w:val="0"/>
          <w:marBottom w:val="0"/>
          <w:divBdr>
            <w:top w:val="none" w:sz="0" w:space="0" w:color="auto"/>
            <w:left w:val="none" w:sz="0" w:space="0" w:color="auto"/>
            <w:bottom w:val="none" w:sz="0" w:space="0" w:color="auto"/>
            <w:right w:val="none" w:sz="0" w:space="0" w:color="auto"/>
          </w:divBdr>
        </w:div>
        <w:div w:id="1531534165">
          <w:marLeft w:val="0"/>
          <w:marRight w:val="0"/>
          <w:marTop w:val="0"/>
          <w:marBottom w:val="0"/>
          <w:divBdr>
            <w:top w:val="none" w:sz="0" w:space="0" w:color="auto"/>
            <w:left w:val="none" w:sz="0" w:space="0" w:color="auto"/>
            <w:bottom w:val="none" w:sz="0" w:space="0" w:color="auto"/>
            <w:right w:val="none" w:sz="0" w:space="0" w:color="auto"/>
          </w:divBdr>
        </w:div>
        <w:div w:id="2009477159">
          <w:marLeft w:val="0"/>
          <w:marRight w:val="0"/>
          <w:marTop w:val="0"/>
          <w:marBottom w:val="0"/>
          <w:divBdr>
            <w:top w:val="none" w:sz="0" w:space="0" w:color="auto"/>
            <w:left w:val="none" w:sz="0" w:space="0" w:color="auto"/>
            <w:bottom w:val="none" w:sz="0" w:space="0" w:color="auto"/>
            <w:right w:val="none" w:sz="0" w:space="0" w:color="auto"/>
          </w:divBdr>
        </w:div>
        <w:div w:id="1531839434">
          <w:marLeft w:val="0"/>
          <w:marRight w:val="0"/>
          <w:marTop w:val="0"/>
          <w:marBottom w:val="0"/>
          <w:divBdr>
            <w:top w:val="none" w:sz="0" w:space="0" w:color="auto"/>
            <w:left w:val="none" w:sz="0" w:space="0" w:color="auto"/>
            <w:bottom w:val="none" w:sz="0" w:space="0" w:color="auto"/>
            <w:right w:val="none" w:sz="0" w:space="0" w:color="auto"/>
          </w:divBdr>
        </w:div>
        <w:div w:id="1435250195">
          <w:marLeft w:val="0"/>
          <w:marRight w:val="0"/>
          <w:marTop w:val="0"/>
          <w:marBottom w:val="0"/>
          <w:divBdr>
            <w:top w:val="none" w:sz="0" w:space="0" w:color="auto"/>
            <w:left w:val="none" w:sz="0" w:space="0" w:color="auto"/>
            <w:bottom w:val="none" w:sz="0" w:space="0" w:color="auto"/>
            <w:right w:val="none" w:sz="0" w:space="0" w:color="auto"/>
          </w:divBdr>
        </w:div>
        <w:div w:id="311494502">
          <w:marLeft w:val="0"/>
          <w:marRight w:val="0"/>
          <w:marTop w:val="0"/>
          <w:marBottom w:val="0"/>
          <w:divBdr>
            <w:top w:val="none" w:sz="0" w:space="0" w:color="auto"/>
            <w:left w:val="none" w:sz="0" w:space="0" w:color="auto"/>
            <w:bottom w:val="none" w:sz="0" w:space="0" w:color="auto"/>
            <w:right w:val="none" w:sz="0" w:space="0" w:color="auto"/>
          </w:divBdr>
        </w:div>
        <w:div w:id="1453401321">
          <w:marLeft w:val="0"/>
          <w:marRight w:val="0"/>
          <w:marTop w:val="0"/>
          <w:marBottom w:val="0"/>
          <w:divBdr>
            <w:top w:val="none" w:sz="0" w:space="0" w:color="auto"/>
            <w:left w:val="none" w:sz="0" w:space="0" w:color="auto"/>
            <w:bottom w:val="none" w:sz="0" w:space="0" w:color="auto"/>
            <w:right w:val="none" w:sz="0" w:space="0" w:color="auto"/>
          </w:divBdr>
        </w:div>
        <w:div w:id="108202427">
          <w:marLeft w:val="0"/>
          <w:marRight w:val="0"/>
          <w:marTop w:val="0"/>
          <w:marBottom w:val="0"/>
          <w:divBdr>
            <w:top w:val="none" w:sz="0" w:space="0" w:color="auto"/>
            <w:left w:val="none" w:sz="0" w:space="0" w:color="auto"/>
            <w:bottom w:val="none" w:sz="0" w:space="0" w:color="auto"/>
            <w:right w:val="none" w:sz="0" w:space="0" w:color="auto"/>
          </w:divBdr>
        </w:div>
        <w:div w:id="1628118558">
          <w:marLeft w:val="0"/>
          <w:marRight w:val="0"/>
          <w:marTop w:val="0"/>
          <w:marBottom w:val="0"/>
          <w:divBdr>
            <w:top w:val="none" w:sz="0" w:space="0" w:color="auto"/>
            <w:left w:val="none" w:sz="0" w:space="0" w:color="auto"/>
            <w:bottom w:val="none" w:sz="0" w:space="0" w:color="auto"/>
            <w:right w:val="none" w:sz="0" w:space="0" w:color="auto"/>
          </w:divBdr>
        </w:div>
        <w:div w:id="2020500707">
          <w:marLeft w:val="0"/>
          <w:marRight w:val="0"/>
          <w:marTop w:val="0"/>
          <w:marBottom w:val="0"/>
          <w:divBdr>
            <w:top w:val="none" w:sz="0" w:space="0" w:color="auto"/>
            <w:left w:val="none" w:sz="0" w:space="0" w:color="auto"/>
            <w:bottom w:val="none" w:sz="0" w:space="0" w:color="auto"/>
            <w:right w:val="none" w:sz="0" w:space="0" w:color="auto"/>
          </w:divBdr>
        </w:div>
        <w:div w:id="260265977">
          <w:marLeft w:val="0"/>
          <w:marRight w:val="0"/>
          <w:marTop w:val="0"/>
          <w:marBottom w:val="0"/>
          <w:divBdr>
            <w:top w:val="none" w:sz="0" w:space="0" w:color="auto"/>
            <w:left w:val="none" w:sz="0" w:space="0" w:color="auto"/>
            <w:bottom w:val="none" w:sz="0" w:space="0" w:color="auto"/>
            <w:right w:val="none" w:sz="0" w:space="0" w:color="auto"/>
          </w:divBdr>
        </w:div>
        <w:div w:id="166988499">
          <w:marLeft w:val="0"/>
          <w:marRight w:val="0"/>
          <w:marTop w:val="0"/>
          <w:marBottom w:val="0"/>
          <w:divBdr>
            <w:top w:val="none" w:sz="0" w:space="0" w:color="auto"/>
            <w:left w:val="none" w:sz="0" w:space="0" w:color="auto"/>
            <w:bottom w:val="none" w:sz="0" w:space="0" w:color="auto"/>
            <w:right w:val="none" w:sz="0" w:space="0" w:color="auto"/>
          </w:divBdr>
        </w:div>
        <w:div w:id="1126193139">
          <w:marLeft w:val="0"/>
          <w:marRight w:val="0"/>
          <w:marTop w:val="0"/>
          <w:marBottom w:val="0"/>
          <w:divBdr>
            <w:top w:val="none" w:sz="0" w:space="0" w:color="auto"/>
            <w:left w:val="none" w:sz="0" w:space="0" w:color="auto"/>
            <w:bottom w:val="none" w:sz="0" w:space="0" w:color="auto"/>
            <w:right w:val="none" w:sz="0" w:space="0" w:color="auto"/>
          </w:divBdr>
        </w:div>
        <w:div w:id="795485261">
          <w:marLeft w:val="0"/>
          <w:marRight w:val="0"/>
          <w:marTop w:val="0"/>
          <w:marBottom w:val="0"/>
          <w:divBdr>
            <w:top w:val="none" w:sz="0" w:space="0" w:color="auto"/>
            <w:left w:val="none" w:sz="0" w:space="0" w:color="auto"/>
            <w:bottom w:val="none" w:sz="0" w:space="0" w:color="auto"/>
            <w:right w:val="none" w:sz="0" w:space="0" w:color="auto"/>
          </w:divBdr>
        </w:div>
        <w:div w:id="751269656">
          <w:marLeft w:val="0"/>
          <w:marRight w:val="0"/>
          <w:marTop w:val="0"/>
          <w:marBottom w:val="0"/>
          <w:divBdr>
            <w:top w:val="none" w:sz="0" w:space="0" w:color="auto"/>
            <w:left w:val="none" w:sz="0" w:space="0" w:color="auto"/>
            <w:bottom w:val="none" w:sz="0" w:space="0" w:color="auto"/>
            <w:right w:val="none" w:sz="0" w:space="0" w:color="auto"/>
          </w:divBdr>
        </w:div>
        <w:div w:id="25952731">
          <w:marLeft w:val="0"/>
          <w:marRight w:val="0"/>
          <w:marTop w:val="0"/>
          <w:marBottom w:val="0"/>
          <w:divBdr>
            <w:top w:val="none" w:sz="0" w:space="0" w:color="auto"/>
            <w:left w:val="none" w:sz="0" w:space="0" w:color="auto"/>
            <w:bottom w:val="none" w:sz="0" w:space="0" w:color="auto"/>
            <w:right w:val="none" w:sz="0" w:space="0" w:color="auto"/>
          </w:divBdr>
        </w:div>
        <w:div w:id="804587009">
          <w:marLeft w:val="0"/>
          <w:marRight w:val="0"/>
          <w:marTop w:val="0"/>
          <w:marBottom w:val="0"/>
          <w:divBdr>
            <w:top w:val="none" w:sz="0" w:space="0" w:color="auto"/>
            <w:left w:val="none" w:sz="0" w:space="0" w:color="auto"/>
            <w:bottom w:val="none" w:sz="0" w:space="0" w:color="auto"/>
            <w:right w:val="none" w:sz="0" w:space="0" w:color="auto"/>
          </w:divBdr>
        </w:div>
        <w:div w:id="1329672827">
          <w:marLeft w:val="0"/>
          <w:marRight w:val="0"/>
          <w:marTop w:val="0"/>
          <w:marBottom w:val="0"/>
          <w:divBdr>
            <w:top w:val="none" w:sz="0" w:space="0" w:color="auto"/>
            <w:left w:val="none" w:sz="0" w:space="0" w:color="auto"/>
            <w:bottom w:val="none" w:sz="0" w:space="0" w:color="auto"/>
            <w:right w:val="none" w:sz="0" w:space="0" w:color="auto"/>
          </w:divBdr>
        </w:div>
        <w:div w:id="577330159">
          <w:marLeft w:val="0"/>
          <w:marRight w:val="0"/>
          <w:marTop w:val="0"/>
          <w:marBottom w:val="0"/>
          <w:divBdr>
            <w:top w:val="none" w:sz="0" w:space="0" w:color="auto"/>
            <w:left w:val="none" w:sz="0" w:space="0" w:color="auto"/>
            <w:bottom w:val="none" w:sz="0" w:space="0" w:color="auto"/>
            <w:right w:val="none" w:sz="0" w:space="0" w:color="auto"/>
          </w:divBdr>
        </w:div>
        <w:div w:id="1967658534">
          <w:marLeft w:val="0"/>
          <w:marRight w:val="0"/>
          <w:marTop w:val="0"/>
          <w:marBottom w:val="0"/>
          <w:divBdr>
            <w:top w:val="none" w:sz="0" w:space="0" w:color="auto"/>
            <w:left w:val="none" w:sz="0" w:space="0" w:color="auto"/>
            <w:bottom w:val="none" w:sz="0" w:space="0" w:color="auto"/>
            <w:right w:val="none" w:sz="0" w:space="0" w:color="auto"/>
          </w:divBdr>
        </w:div>
        <w:div w:id="745035453">
          <w:marLeft w:val="0"/>
          <w:marRight w:val="0"/>
          <w:marTop w:val="0"/>
          <w:marBottom w:val="0"/>
          <w:divBdr>
            <w:top w:val="none" w:sz="0" w:space="0" w:color="auto"/>
            <w:left w:val="none" w:sz="0" w:space="0" w:color="auto"/>
            <w:bottom w:val="none" w:sz="0" w:space="0" w:color="auto"/>
            <w:right w:val="none" w:sz="0" w:space="0" w:color="auto"/>
          </w:divBdr>
        </w:div>
        <w:div w:id="1126436602">
          <w:marLeft w:val="0"/>
          <w:marRight w:val="0"/>
          <w:marTop w:val="0"/>
          <w:marBottom w:val="0"/>
          <w:divBdr>
            <w:top w:val="none" w:sz="0" w:space="0" w:color="auto"/>
            <w:left w:val="none" w:sz="0" w:space="0" w:color="auto"/>
            <w:bottom w:val="none" w:sz="0" w:space="0" w:color="auto"/>
            <w:right w:val="none" w:sz="0" w:space="0" w:color="auto"/>
          </w:divBdr>
        </w:div>
        <w:div w:id="720596835">
          <w:marLeft w:val="0"/>
          <w:marRight w:val="0"/>
          <w:marTop w:val="0"/>
          <w:marBottom w:val="0"/>
          <w:divBdr>
            <w:top w:val="none" w:sz="0" w:space="0" w:color="auto"/>
            <w:left w:val="none" w:sz="0" w:space="0" w:color="auto"/>
            <w:bottom w:val="none" w:sz="0" w:space="0" w:color="auto"/>
            <w:right w:val="none" w:sz="0" w:space="0" w:color="auto"/>
          </w:divBdr>
        </w:div>
        <w:div w:id="1125781248">
          <w:marLeft w:val="0"/>
          <w:marRight w:val="0"/>
          <w:marTop w:val="0"/>
          <w:marBottom w:val="0"/>
          <w:divBdr>
            <w:top w:val="none" w:sz="0" w:space="0" w:color="auto"/>
            <w:left w:val="none" w:sz="0" w:space="0" w:color="auto"/>
            <w:bottom w:val="none" w:sz="0" w:space="0" w:color="auto"/>
            <w:right w:val="none" w:sz="0" w:space="0" w:color="auto"/>
          </w:divBdr>
        </w:div>
        <w:div w:id="235015920">
          <w:marLeft w:val="0"/>
          <w:marRight w:val="0"/>
          <w:marTop w:val="0"/>
          <w:marBottom w:val="0"/>
          <w:divBdr>
            <w:top w:val="none" w:sz="0" w:space="0" w:color="auto"/>
            <w:left w:val="none" w:sz="0" w:space="0" w:color="auto"/>
            <w:bottom w:val="none" w:sz="0" w:space="0" w:color="auto"/>
            <w:right w:val="none" w:sz="0" w:space="0" w:color="auto"/>
          </w:divBdr>
        </w:div>
        <w:div w:id="644044774">
          <w:marLeft w:val="0"/>
          <w:marRight w:val="0"/>
          <w:marTop w:val="0"/>
          <w:marBottom w:val="0"/>
          <w:divBdr>
            <w:top w:val="none" w:sz="0" w:space="0" w:color="auto"/>
            <w:left w:val="none" w:sz="0" w:space="0" w:color="auto"/>
            <w:bottom w:val="none" w:sz="0" w:space="0" w:color="auto"/>
            <w:right w:val="none" w:sz="0" w:space="0" w:color="auto"/>
          </w:divBdr>
        </w:div>
        <w:div w:id="1080522653">
          <w:marLeft w:val="0"/>
          <w:marRight w:val="0"/>
          <w:marTop w:val="0"/>
          <w:marBottom w:val="0"/>
          <w:divBdr>
            <w:top w:val="none" w:sz="0" w:space="0" w:color="auto"/>
            <w:left w:val="none" w:sz="0" w:space="0" w:color="auto"/>
            <w:bottom w:val="none" w:sz="0" w:space="0" w:color="auto"/>
            <w:right w:val="none" w:sz="0" w:space="0" w:color="auto"/>
          </w:divBdr>
        </w:div>
        <w:div w:id="2023243574">
          <w:marLeft w:val="0"/>
          <w:marRight w:val="0"/>
          <w:marTop w:val="0"/>
          <w:marBottom w:val="0"/>
          <w:divBdr>
            <w:top w:val="none" w:sz="0" w:space="0" w:color="auto"/>
            <w:left w:val="none" w:sz="0" w:space="0" w:color="auto"/>
            <w:bottom w:val="none" w:sz="0" w:space="0" w:color="auto"/>
            <w:right w:val="none" w:sz="0" w:space="0" w:color="auto"/>
          </w:divBdr>
        </w:div>
        <w:div w:id="638346930">
          <w:marLeft w:val="0"/>
          <w:marRight w:val="0"/>
          <w:marTop w:val="0"/>
          <w:marBottom w:val="0"/>
          <w:divBdr>
            <w:top w:val="none" w:sz="0" w:space="0" w:color="auto"/>
            <w:left w:val="none" w:sz="0" w:space="0" w:color="auto"/>
            <w:bottom w:val="none" w:sz="0" w:space="0" w:color="auto"/>
            <w:right w:val="none" w:sz="0" w:space="0" w:color="auto"/>
          </w:divBdr>
        </w:div>
        <w:div w:id="1629235848">
          <w:marLeft w:val="0"/>
          <w:marRight w:val="0"/>
          <w:marTop w:val="0"/>
          <w:marBottom w:val="0"/>
          <w:divBdr>
            <w:top w:val="none" w:sz="0" w:space="0" w:color="auto"/>
            <w:left w:val="none" w:sz="0" w:space="0" w:color="auto"/>
            <w:bottom w:val="none" w:sz="0" w:space="0" w:color="auto"/>
            <w:right w:val="none" w:sz="0" w:space="0" w:color="auto"/>
          </w:divBdr>
        </w:div>
        <w:div w:id="1164276708">
          <w:marLeft w:val="0"/>
          <w:marRight w:val="0"/>
          <w:marTop w:val="0"/>
          <w:marBottom w:val="0"/>
          <w:divBdr>
            <w:top w:val="none" w:sz="0" w:space="0" w:color="auto"/>
            <w:left w:val="none" w:sz="0" w:space="0" w:color="auto"/>
            <w:bottom w:val="none" w:sz="0" w:space="0" w:color="auto"/>
            <w:right w:val="none" w:sz="0" w:space="0" w:color="auto"/>
          </w:divBdr>
        </w:div>
        <w:div w:id="263611218">
          <w:marLeft w:val="0"/>
          <w:marRight w:val="0"/>
          <w:marTop w:val="0"/>
          <w:marBottom w:val="0"/>
          <w:divBdr>
            <w:top w:val="none" w:sz="0" w:space="0" w:color="auto"/>
            <w:left w:val="none" w:sz="0" w:space="0" w:color="auto"/>
            <w:bottom w:val="none" w:sz="0" w:space="0" w:color="auto"/>
            <w:right w:val="none" w:sz="0" w:space="0" w:color="auto"/>
          </w:divBdr>
        </w:div>
        <w:div w:id="1434477710">
          <w:marLeft w:val="0"/>
          <w:marRight w:val="0"/>
          <w:marTop w:val="0"/>
          <w:marBottom w:val="0"/>
          <w:divBdr>
            <w:top w:val="none" w:sz="0" w:space="0" w:color="auto"/>
            <w:left w:val="none" w:sz="0" w:space="0" w:color="auto"/>
            <w:bottom w:val="none" w:sz="0" w:space="0" w:color="auto"/>
            <w:right w:val="none" w:sz="0" w:space="0" w:color="auto"/>
          </w:divBdr>
        </w:div>
        <w:div w:id="1346899538">
          <w:marLeft w:val="0"/>
          <w:marRight w:val="0"/>
          <w:marTop w:val="0"/>
          <w:marBottom w:val="0"/>
          <w:divBdr>
            <w:top w:val="none" w:sz="0" w:space="0" w:color="auto"/>
            <w:left w:val="none" w:sz="0" w:space="0" w:color="auto"/>
            <w:bottom w:val="none" w:sz="0" w:space="0" w:color="auto"/>
            <w:right w:val="none" w:sz="0" w:space="0" w:color="auto"/>
          </w:divBdr>
        </w:div>
        <w:div w:id="1706100656">
          <w:marLeft w:val="0"/>
          <w:marRight w:val="0"/>
          <w:marTop w:val="0"/>
          <w:marBottom w:val="0"/>
          <w:divBdr>
            <w:top w:val="none" w:sz="0" w:space="0" w:color="auto"/>
            <w:left w:val="none" w:sz="0" w:space="0" w:color="auto"/>
            <w:bottom w:val="none" w:sz="0" w:space="0" w:color="auto"/>
            <w:right w:val="none" w:sz="0" w:space="0" w:color="auto"/>
          </w:divBdr>
        </w:div>
        <w:div w:id="2007783096">
          <w:marLeft w:val="0"/>
          <w:marRight w:val="0"/>
          <w:marTop w:val="0"/>
          <w:marBottom w:val="0"/>
          <w:divBdr>
            <w:top w:val="none" w:sz="0" w:space="0" w:color="auto"/>
            <w:left w:val="none" w:sz="0" w:space="0" w:color="auto"/>
            <w:bottom w:val="none" w:sz="0" w:space="0" w:color="auto"/>
            <w:right w:val="none" w:sz="0" w:space="0" w:color="auto"/>
          </w:divBdr>
        </w:div>
        <w:div w:id="2063013520">
          <w:marLeft w:val="0"/>
          <w:marRight w:val="0"/>
          <w:marTop w:val="0"/>
          <w:marBottom w:val="0"/>
          <w:divBdr>
            <w:top w:val="none" w:sz="0" w:space="0" w:color="auto"/>
            <w:left w:val="none" w:sz="0" w:space="0" w:color="auto"/>
            <w:bottom w:val="none" w:sz="0" w:space="0" w:color="auto"/>
            <w:right w:val="none" w:sz="0" w:space="0" w:color="auto"/>
          </w:divBdr>
        </w:div>
        <w:div w:id="293296603">
          <w:marLeft w:val="0"/>
          <w:marRight w:val="0"/>
          <w:marTop w:val="0"/>
          <w:marBottom w:val="0"/>
          <w:divBdr>
            <w:top w:val="none" w:sz="0" w:space="0" w:color="auto"/>
            <w:left w:val="none" w:sz="0" w:space="0" w:color="auto"/>
            <w:bottom w:val="none" w:sz="0" w:space="0" w:color="auto"/>
            <w:right w:val="none" w:sz="0" w:space="0" w:color="auto"/>
          </w:divBdr>
        </w:div>
        <w:div w:id="1221214623">
          <w:marLeft w:val="0"/>
          <w:marRight w:val="0"/>
          <w:marTop w:val="0"/>
          <w:marBottom w:val="0"/>
          <w:divBdr>
            <w:top w:val="none" w:sz="0" w:space="0" w:color="auto"/>
            <w:left w:val="none" w:sz="0" w:space="0" w:color="auto"/>
            <w:bottom w:val="none" w:sz="0" w:space="0" w:color="auto"/>
            <w:right w:val="none" w:sz="0" w:space="0" w:color="auto"/>
          </w:divBdr>
        </w:div>
        <w:div w:id="462385960">
          <w:marLeft w:val="0"/>
          <w:marRight w:val="0"/>
          <w:marTop w:val="0"/>
          <w:marBottom w:val="0"/>
          <w:divBdr>
            <w:top w:val="none" w:sz="0" w:space="0" w:color="auto"/>
            <w:left w:val="none" w:sz="0" w:space="0" w:color="auto"/>
            <w:bottom w:val="none" w:sz="0" w:space="0" w:color="auto"/>
            <w:right w:val="none" w:sz="0" w:space="0" w:color="auto"/>
          </w:divBdr>
        </w:div>
        <w:div w:id="1880311628">
          <w:marLeft w:val="0"/>
          <w:marRight w:val="0"/>
          <w:marTop w:val="0"/>
          <w:marBottom w:val="0"/>
          <w:divBdr>
            <w:top w:val="none" w:sz="0" w:space="0" w:color="auto"/>
            <w:left w:val="none" w:sz="0" w:space="0" w:color="auto"/>
            <w:bottom w:val="none" w:sz="0" w:space="0" w:color="auto"/>
            <w:right w:val="none" w:sz="0" w:space="0" w:color="auto"/>
          </w:divBdr>
        </w:div>
        <w:div w:id="1220088643">
          <w:marLeft w:val="0"/>
          <w:marRight w:val="0"/>
          <w:marTop w:val="0"/>
          <w:marBottom w:val="0"/>
          <w:divBdr>
            <w:top w:val="none" w:sz="0" w:space="0" w:color="auto"/>
            <w:left w:val="none" w:sz="0" w:space="0" w:color="auto"/>
            <w:bottom w:val="none" w:sz="0" w:space="0" w:color="auto"/>
            <w:right w:val="none" w:sz="0" w:space="0" w:color="auto"/>
          </w:divBdr>
        </w:div>
        <w:div w:id="250822953">
          <w:marLeft w:val="0"/>
          <w:marRight w:val="0"/>
          <w:marTop w:val="0"/>
          <w:marBottom w:val="0"/>
          <w:divBdr>
            <w:top w:val="none" w:sz="0" w:space="0" w:color="auto"/>
            <w:left w:val="none" w:sz="0" w:space="0" w:color="auto"/>
            <w:bottom w:val="none" w:sz="0" w:space="0" w:color="auto"/>
            <w:right w:val="none" w:sz="0" w:space="0" w:color="auto"/>
          </w:divBdr>
        </w:div>
        <w:div w:id="1806312985">
          <w:marLeft w:val="0"/>
          <w:marRight w:val="0"/>
          <w:marTop w:val="0"/>
          <w:marBottom w:val="0"/>
          <w:divBdr>
            <w:top w:val="none" w:sz="0" w:space="0" w:color="auto"/>
            <w:left w:val="none" w:sz="0" w:space="0" w:color="auto"/>
            <w:bottom w:val="none" w:sz="0" w:space="0" w:color="auto"/>
            <w:right w:val="none" w:sz="0" w:space="0" w:color="auto"/>
          </w:divBdr>
        </w:div>
        <w:div w:id="383717274">
          <w:marLeft w:val="0"/>
          <w:marRight w:val="0"/>
          <w:marTop w:val="0"/>
          <w:marBottom w:val="0"/>
          <w:divBdr>
            <w:top w:val="none" w:sz="0" w:space="0" w:color="auto"/>
            <w:left w:val="none" w:sz="0" w:space="0" w:color="auto"/>
            <w:bottom w:val="none" w:sz="0" w:space="0" w:color="auto"/>
            <w:right w:val="none" w:sz="0" w:space="0" w:color="auto"/>
          </w:divBdr>
        </w:div>
        <w:div w:id="420414615">
          <w:marLeft w:val="0"/>
          <w:marRight w:val="0"/>
          <w:marTop w:val="0"/>
          <w:marBottom w:val="0"/>
          <w:divBdr>
            <w:top w:val="none" w:sz="0" w:space="0" w:color="auto"/>
            <w:left w:val="none" w:sz="0" w:space="0" w:color="auto"/>
            <w:bottom w:val="none" w:sz="0" w:space="0" w:color="auto"/>
            <w:right w:val="none" w:sz="0" w:space="0" w:color="auto"/>
          </w:divBdr>
        </w:div>
        <w:div w:id="798109660">
          <w:marLeft w:val="0"/>
          <w:marRight w:val="0"/>
          <w:marTop w:val="0"/>
          <w:marBottom w:val="0"/>
          <w:divBdr>
            <w:top w:val="none" w:sz="0" w:space="0" w:color="auto"/>
            <w:left w:val="none" w:sz="0" w:space="0" w:color="auto"/>
            <w:bottom w:val="none" w:sz="0" w:space="0" w:color="auto"/>
            <w:right w:val="none" w:sz="0" w:space="0" w:color="auto"/>
          </w:divBdr>
        </w:div>
        <w:div w:id="363020341">
          <w:marLeft w:val="0"/>
          <w:marRight w:val="0"/>
          <w:marTop w:val="0"/>
          <w:marBottom w:val="0"/>
          <w:divBdr>
            <w:top w:val="none" w:sz="0" w:space="0" w:color="auto"/>
            <w:left w:val="none" w:sz="0" w:space="0" w:color="auto"/>
            <w:bottom w:val="none" w:sz="0" w:space="0" w:color="auto"/>
            <w:right w:val="none" w:sz="0" w:space="0" w:color="auto"/>
          </w:divBdr>
        </w:div>
        <w:div w:id="1565294435">
          <w:marLeft w:val="0"/>
          <w:marRight w:val="0"/>
          <w:marTop w:val="0"/>
          <w:marBottom w:val="0"/>
          <w:divBdr>
            <w:top w:val="none" w:sz="0" w:space="0" w:color="auto"/>
            <w:left w:val="none" w:sz="0" w:space="0" w:color="auto"/>
            <w:bottom w:val="none" w:sz="0" w:space="0" w:color="auto"/>
            <w:right w:val="none" w:sz="0" w:space="0" w:color="auto"/>
          </w:divBdr>
        </w:div>
        <w:div w:id="674306255">
          <w:marLeft w:val="0"/>
          <w:marRight w:val="0"/>
          <w:marTop w:val="0"/>
          <w:marBottom w:val="0"/>
          <w:divBdr>
            <w:top w:val="none" w:sz="0" w:space="0" w:color="auto"/>
            <w:left w:val="none" w:sz="0" w:space="0" w:color="auto"/>
            <w:bottom w:val="none" w:sz="0" w:space="0" w:color="auto"/>
            <w:right w:val="none" w:sz="0" w:space="0" w:color="auto"/>
          </w:divBdr>
        </w:div>
        <w:div w:id="1319383103">
          <w:marLeft w:val="0"/>
          <w:marRight w:val="0"/>
          <w:marTop w:val="0"/>
          <w:marBottom w:val="0"/>
          <w:divBdr>
            <w:top w:val="none" w:sz="0" w:space="0" w:color="auto"/>
            <w:left w:val="none" w:sz="0" w:space="0" w:color="auto"/>
            <w:bottom w:val="none" w:sz="0" w:space="0" w:color="auto"/>
            <w:right w:val="none" w:sz="0" w:space="0" w:color="auto"/>
          </w:divBdr>
        </w:div>
        <w:div w:id="2062515933">
          <w:marLeft w:val="0"/>
          <w:marRight w:val="0"/>
          <w:marTop w:val="0"/>
          <w:marBottom w:val="0"/>
          <w:divBdr>
            <w:top w:val="none" w:sz="0" w:space="0" w:color="auto"/>
            <w:left w:val="none" w:sz="0" w:space="0" w:color="auto"/>
            <w:bottom w:val="none" w:sz="0" w:space="0" w:color="auto"/>
            <w:right w:val="none" w:sz="0" w:space="0" w:color="auto"/>
          </w:divBdr>
        </w:div>
        <w:div w:id="242882554">
          <w:marLeft w:val="0"/>
          <w:marRight w:val="0"/>
          <w:marTop w:val="0"/>
          <w:marBottom w:val="0"/>
          <w:divBdr>
            <w:top w:val="none" w:sz="0" w:space="0" w:color="auto"/>
            <w:left w:val="none" w:sz="0" w:space="0" w:color="auto"/>
            <w:bottom w:val="none" w:sz="0" w:space="0" w:color="auto"/>
            <w:right w:val="none" w:sz="0" w:space="0" w:color="auto"/>
          </w:divBdr>
        </w:div>
        <w:div w:id="1844708258">
          <w:marLeft w:val="0"/>
          <w:marRight w:val="0"/>
          <w:marTop w:val="0"/>
          <w:marBottom w:val="0"/>
          <w:divBdr>
            <w:top w:val="none" w:sz="0" w:space="0" w:color="auto"/>
            <w:left w:val="none" w:sz="0" w:space="0" w:color="auto"/>
            <w:bottom w:val="none" w:sz="0" w:space="0" w:color="auto"/>
            <w:right w:val="none" w:sz="0" w:space="0" w:color="auto"/>
          </w:divBdr>
        </w:div>
        <w:div w:id="1742215914">
          <w:marLeft w:val="0"/>
          <w:marRight w:val="0"/>
          <w:marTop w:val="0"/>
          <w:marBottom w:val="0"/>
          <w:divBdr>
            <w:top w:val="none" w:sz="0" w:space="0" w:color="auto"/>
            <w:left w:val="none" w:sz="0" w:space="0" w:color="auto"/>
            <w:bottom w:val="none" w:sz="0" w:space="0" w:color="auto"/>
            <w:right w:val="none" w:sz="0" w:space="0" w:color="auto"/>
          </w:divBdr>
        </w:div>
        <w:div w:id="560335721">
          <w:marLeft w:val="0"/>
          <w:marRight w:val="0"/>
          <w:marTop w:val="0"/>
          <w:marBottom w:val="0"/>
          <w:divBdr>
            <w:top w:val="none" w:sz="0" w:space="0" w:color="auto"/>
            <w:left w:val="none" w:sz="0" w:space="0" w:color="auto"/>
            <w:bottom w:val="none" w:sz="0" w:space="0" w:color="auto"/>
            <w:right w:val="none" w:sz="0" w:space="0" w:color="auto"/>
          </w:divBdr>
        </w:div>
        <w:div w:id="952831987">
          <w:marLeft w:val="0"/>
          <w:marRight w:val="0"/>
          <w:marTop w:val="0"/>
          <w:marBottom w:val="0"/>
          <w:divBdr>
            <w:top w:val="none" w:sz="0" w:space="0" w:color="auto"/>
            <w:left w:val="none" w:sz="0" w:space="0" w:color="auto"/>
            <w:bottom w:val="none" w:sz="0" w:space="0" w:color="auto"/>
            <w:right w:val="none" w:sz="0" w:space="0" w:color="auto"/>
          </w:divBdr>
        </w:div>
        <w:div w:id="1998261201">
          <w:marLeft w:val="0"/>
          <w:marRight w:val="0"/>
          <w:marTop w:val="0"/>
          <w:marBottom w:val="0"/>
          <w:divBdr>
            <w:top w:val="none" w:sz="0" w:space="0" w:color="auto"/>
            <w:left w:val="none" w:sz="0" w:space="0" w:color="auto"/>
            <w:bottom w:val="none" w:sz="0" w:space="0" w:color="auto"/>
            <w:right w:val="none" w:sz="0" w:space="0" w:color="auto"/>
          </w:divBdr>
        </w:div>
        <w:div w:id="1625966662">
          <w:marLeft w:val="0"/>
          <w:marRight w:val="0"/>
          <w:marTop w:val="0"/>
          <w:marBottom w:val="0"/>
          <w:divBdr>
            <w:top w:val="none" w:sz="0" w:space="0" w:color="auto"/>
            <w:left w:val="none" w:sz="0" w:space="0" w:color="auto"/>
            <w:bottom w:val="none" w:sz="0" w:space="0" w:color="auto"/>
            <w:right w:val="none" w:sz="0" w:space="0" w:color="auto"/>
          </w:divBdr>
        </w:div>
        <w:div w:id="1353646841">
          <w:marLeft w:val="0"/>
          <w:marRight w:val="0"/>
          <w:marTop w:val="0"/>
          <w:marBottom w:val="0"/>
          <w:divBdr>
            <w:top w:val="none" w:sz="0" w:space="0" w:color="auto"/>
            <w:left w:val="none" w:sz="0" w:space="0" w:color="auto"/>
            <w:bottom w:val="none" w:sz="0" w:space="0" w:color="auto"/>
            <w:right w:val="none" w:sz="0" w:space="0" w:color="auto"/>
          </w:divBdr>
        </w:div>
        <w:div w:id="30082024">
          <w:marLeft w:val="0"/>
          <w:marRight w:val="0"/>
          <w:marTop w:val="0"/>
          <w:marBottom w:val="0"/>
          <w:divBdr>
            <w:top w:val="none" w:sz="0" w:space="0" w:color="auto"/>
            <w:left w:val="none" w:sz="0" w:space="0" w:color="auto"/>
            <w:bottom w:val="none" w:sz="0" w:space="0" w:color="auto"/>
            <w:right w:val="none" w:sz="0" w:space="0" w:color="auto"/>
          </w:divBdr>
        </w:div>
        <w:div w:id="1948778620">
          <w:marLeft w:val="0"/>
          <w:marRight w:val="0"/>
          <w:marTop w:val="0"/>
          <w:marBottom w:val="0"/>
          <w:divBdr>
            <w:top w:val="none" w:sz="0" w:space="0" w:color="auto"/>
            <w:left w:val="none" w:sz="0" w:space="0" w:color="auto"/>
            <w:bottom w:val="none" w:sz="0" w:space="0" w:color="auto"/>
            <w:right w:val="none" w:sz="0" w:space="0" w:color="auto"/>
          </w:divBdr>
        </w:div>
        <w:div w:id="277686047">
          <w:marLeft w:val="0"/>
          <w:marRight w:val="0"/>
          <w:marTop w:val="0"/>
          <w:marBottom w:val="0"/>
          <w:divBdr>
            <w:top w:val="none" w:sz="0" w:space="0" w:color="auto"/>
            <w:left w:val="none" w:sz="0" w:space="0" w:color="auto"/>
            <w:bottom w:val="none" w:sz="0" w:space="0" w:color="auto"/>
            <w:right w:val="none" w:sz="0" w:space="0" w:color="auto"/>
          </w:divBdr>
        </w:div>
        <w:div w:id="1828159216">
          <w:marLeft w:val="0"/>
          <w:marRight w:val="0"/>
          <w:marTop w:val="0"/>
          <w:marBottom w:val="0"/>
          <w:divBdr>
            <w:top w:val="none" w:sz="0" w:space="0" w:color="auto"/>
            <w:left w:val="none" w:sz="0" w:space="0" w:color="auto"/>
            <w:bottom w:val="none" w:sz="0" w:space="0" w:color="auto"/>
            <w:right w:val="none" w:sz="0" w:space="0" w:color="auto"/>
          </w:divBdr>
        </w:div>
        <w:div w:id="1771655766">
          <w:marLeft w:val="0"/>
          <w:marRight w:val="0"/>
          <w:marTop w:val="0"/>
          <w:marBottom w:val="0"/>
          <w:divBdr>
            <w:top w:val="none" w:sz="0" w:space="0" w:color="auto"/>
            <w:left w:val="none" w:sz="0" w:space="0" w:color="auto"/>
            <w:bottom w:val="none" w:sz="0" w:space="0" w:color="auto"/>
            <w:right w:val="none" w:sz="0" w:space="0" w:color="auto"/>
          </w:divBdr>
        </w:div>
      </w:divsChild>
    </w:div>
    <w:div w:id="1175148894">
      <w:bodyDiv w:val="1"/>
      <w:marLeft w:val="0"/>
      <w:marRight w:val="0"/>
      <w:marTop w:val="0"/>
      <w:marBottom w:val="0"/>
      <w:divBdr>
        <w:top w:val="none" w:sz="0" w:space="0" w:color="auto"/>
        <w:left w:val="none" w:sz="0" w:space="0" w:color="auto"/>
        <w:bottom w:val="none" w:sz="0" w:space="0" w:color="auto"/>
        <w:right w:val="none" w:sz="0" w:space="0" w:color="auto"/>
      </w:divBdr>
      <w:divsChild>
        <w:div w:id="702362369">
          <w:marLeft w:val="0"/>
          <w:marRight w:val="0"/>
          <w:marTop w:val="0"/>
          <w:marBottom w:val="0"/>
          <w:divBdr>
            <w:top w:val="none" w:sz="0" w:space="0" w:color="auto"/>
            <w:left w:val="none" w:sz="0" w:space="0" w:color="auto"/>
            <w:bottom w:val="none" w:sz="0" w:space="0" w:color="auto"/>
            <w:right w:val="none" w:sz="0" w:space="0" w:color="auto"/>
          </w:divBdr>
        </w:div>
      </w:divsChild>
    </w:div>
    <w:div w:id="1247493889">
      <w:bodyDiv w:val="1"/>
      <w:marLeft w:val="0"/>
      <w:marRight w:val="0"/>
      <w:marTop w:val="0"/>
      <w:marBottom w:val="0"/>
      <w:divBdr>
        <w:top w:val="none" w:sz="0" w:space="0" w:color="auto"/>
        <w:left w:val="none" w:sz="0" w:space="0" w:color="auto"/>
        <w:bottom w:val="none" w:sz="0" w:space="0" w:color="auto"/>
        <w:right w:val="none" w:sz="0" w:space="0" w:color="auto"/>
      </w:divBdr>
      <w:divsChild>
        <w:div w:id="599948322">
          <w:marLeft w:val="0"/>
          <w:marRight w:val="0"/>
          <w:marTop w:val="0"/>
          <w:marBottom w:val="0"/>
          <w:divBdr>
            <w:top w:val="none" w:sz="0" w:space="0" w:color="auto"/>
            <w:left w:val="none" w:sz="0" w:space="0" w:color="auto"/>
            <w:bottom w:val="none" w:sz="0" w:space="0" w:color="auto"/>
            <w:right w:val="none" w:sz="0" w:space="0" w:color="auto"/>
          </w:divBdr>
        </w:div>
      </w:divsChild>
    </w:div>
    <w:div w:id="1406533835">
      <w:bodyDiv w:val="1"/>
      <w:marLeft w:val="0"/>
      <w:marRight w:val="0"/>
      <w:marTop w:val="0"/>
      <w:marBottom w:val="0"/>
      <w:divBdr>
        <w:top w:val="none" w:sz="0" w:space="0" w:color="auto"/>
        <w:left w:val="none" w:sz="0" w:space="0" w:color="auto"/>
        <w:bottom w:val="none" w:sz="0" w:space="0" w:color="auto"/>
        <w:right w:val="none" w:sz="0" w:space="0" w:color="auto"/>
      </w:divBdr>
      <w:divsChild>
        <w:div w:id="309749582">
          <w:marLeft w:val="0"/>
          <w:marRight w:val="0"/>
          <w:marTop w:val="0"/>
          <w:marBottom w:val="0"/>
          <w:divBdr>
            <w:top w:val="none" w:sz="0" w:space="0" w:color="auto"/>
            <w:left w:val="none" w:sz="0" w:space="0" w:color="auto"/>
            <w:bottom w:val="none" w:sz="0" w:space="0" w:color="auto"/>
            <w:right w:val="none" w:sz="0" w:space="0" w:color="auto"/>
          </w:divBdr>
        </w:div>
      </w:divsChild>
    </w:div>
    <w:div w:id="1828671964">
      <w:bodyDiv w:val="1"/>
      <w:marLeft w:val="0"/>
      <w:marRight w:val="0"/>
      <w:marTop w:val="0"/>
      <w:marBottom w:val="0"/>
      <w:divBdr>
        <w:top w:val="none" w:sz="0" w:space="0" w:color="auto"/>
        <w:left w:val="none" w:sz="0" w:space="0" w:color="auto"/>
        <w:bottom w:val="none" w:sz="0" w:space="0" w:color="auto"/>
        <w:right w:val="none" w:sz="0" w:space="0" w:color="auto"/>
      </w:divBdr>
      <w:divsChild>
        <w:div w:id="489029875">
          <w:marLeft w:val="0"/>
          <w:marRight w:val="0"/>
          <w:marTop w:val="0"/>
          <w:marBottom w:val="0"/>
          <w:divBdr>
            <w:top w:val="none" w:sz="0" w:space="0" w:color="auto"/>
            <w:left w:val="none" w:sz="0" w:space="0" w:color="auto"/>
            <w:bottom w:val="none" w:sz="0" w:space="0" w:color="auto"/>
            <w:right w:val="none" w:sz="0" w:space="0" w:color="auto"/>
          </w:divBdr>
        </w:div>
      </w:divsChild>
    </w:div>
    <w:div w:id="2065785717">
      <w:bodyDiv w:val="1"/>
      <w:marLeft w:val="0"/>
      <w:marRight w:val="0"/>
      <w:marTop w:val="0"/>
      <w:marBottom w:val="0"/>
      <w:divBdr>
        <w:top w:val="none" w:sz="0" w:space="0" w:color="auto"/>
        <w:left w:val="none" w:sz="0" w:space="0" w:color="auto"/>
        <w:bottom w:val="none" w:sz="0" w:space="0" w:color="auto"/>
        <w:right w:val="none" w:sz="0" w:space="0" w:color="auto"/>
      </w:divBdr>
      <w:divsChild>
        <w:div w:id="100079324">
          <w:marLeft w:val="0"/>
          <w:marRight w:val="0"/>
          <w:marTop w:val="0"/>
          <w:marBottom w:val="0"/>
          <w:divBdr>
            <w:top w:val="none" w:sz="0" w:space="0" w:color="auto"/>
            <w:left w:val="none" w:sz="0" w:space="0" w:color="auto"/>
            <w:bottom w:val="none" w:sz="0" w:space="0" w:color="auto"/>
            <w:right w:val="none" w:sz="0" w:space="0" w:color="auto"/>
          </w:divBdr>
        </w:div>
        <w:div w:id="2145612646">
          <w:marLeft w:val="0"/>
          <w:marRight w:val="0"/>
          <w:marTop w:val="0"/>
          <w:marBottom w:val="0"/>
          <w:divBdr>
            <w:top w:val="none" w:sz="0" w:space="0" w:color="auto"/>
            <w:left w:val="none" w:sz="0" w:space="0" w:color="auto"/>
            <w:bottom w:val="none" w:sz="0" w:space="0" w:color="auto"/>
            <w:right w:val="none" w:sz="0" w:space="0" w:color="auto"/>
          </w:divBdr>
        </w:div>
        <w:div w:id="911155987">
          <w:marLeft w:val="0"/>
          <w:marRight w:val="0"/>
          <w:marTop w:val="0"/>
          <w:marBottom w:val="0"/>
          <w:divBdr>
            <w:top w:val="none" w:sz="0" w:space="0" w:color="auto"/>
            <w:left w:val="none" w:sz="0" w:space="0" w:color="auto"/>
            <w:bottom w:val="none" w:sz="0" w:space="0" w:color="auto"/>
            <w:right w:val="none" w:sz="0" w:space="0" w:color="auto"/>
          </w:divBdr>
        </w:div>
        <w:div w:id="456291482">
          <w:marLeft w:val="0"/>
          <w:marRight w:val="0"/>
          <w:marTop w:val="0"/>
          <w:marBottom w:val="0"/>
          <w:divBdr>
            <w:top w:val="none" w:sz="0" w:space="0" w:color="auto"/>
            <w:left w:val="none" w:sz="0" w:space="0" w:color="auto"/>
            <w:bottom w:val="none" w:sz="0" w:space="0" w:color="auto"/>
            <w:right w:val="none" w:sz="0" w:space="0" w:color="auto"/>
          </w:divBdr>
        </w:div>
        <w:div w:id="1936592595">
          <w:marLeft w:val="0"/>
          <w:marRight w:val="0"/>
          <w:marTop w:val="0"/>
          <w:marBottom w:val="0"/>
          <w:divBdr>
            <w:top w:val="none" w:sz="0" w:space="0" w:color="auto"/>
            <w:left w:val="none" w:sz="0" w:space="0" w:color="auto"/>
            <w:bottom w:val="none" w:sz="0" w:space="0" w:color="auto"/>
            <w:right w:val="none" w:sz="0" w:space="0" w:color="auto"/>
          </w:divBdr>
        </w:div>
        <w:div w:id="920600228">
          <w:marLeft w:val="0"/>
          <w:marRight w:val="0"/>
          <w:marTop w:val="0"/>
          <w:marBottom w:val="0"/>
          <w:divBdr>
            <w:top w:val="none" w:sz="0" w:space="0" w:color="auto"/>
            <w:left w:val="none" w:sz="0" w:space="0" w:color="auto"/>
            <w:bottom w:val="none" w:sz="0" w:space="0" w:color="auto"/>
            <w:right w:val="none" w:sz="0" w:space="0" w:color="auto"/>
          </w:divBdr>
        </w:div>
        <w:div w:id="927541982">
          <w:marLeft w:val="0"/>
          <w:marRight w:val="0"/>
          <w:marTop w:val="0"/>
          <w:marBottom w:val="0"/>
          <w:divBdr>
            <w:top w:val="none" w:sz="0" w:space="0" w:color="auto"/>
            <w:left w:val="none" w:sz="0" w:space="0" w:color="auto"/>
            <w:bottom w:val="none" w:sz="0" w:space="0" w:color="auto"/>
            <w:right w:val="none" w:sz="0" w:space="0" w:color="auto"/>
          </w:divBdr>
        </w:div>
        <w:div w:id="277757582">
          <w:marLeft w:val="0"/>
          <w:marRight w:val="0"/>
          <w:marTop w:val="0"/>
          <w:marBottom w:val="0"/>
          <w:divBdr>
            <w:top w:val="none" w:sz="0" w:space="0" w:color="auto"/>
            <w:left w:val="none" w:sz="0" w:space="0" w:color="auto"/>
            <w:bottom w:val="none" w:sz="0" w:space="0" w:color="auto"/>
            <w:right w:val="none" w:sz="0" w:space="0" w:color="auto"/>
          </w:divBdr>
        </w:div>
        <w:div w:id="2057968919">
          <w:marLeft w:val="0"/>
          <w:marRight w:val="0"/>
          <w:marTop w:val="0"/>
          <w:marBottom w:val="0"/>
          <w:divBdr>
            <w:top w:val="none" w:sz="0" w:space="0" w:color="auto"/>
            <w:left w:val="none" w:sz="0" w:space="0" w:color="auto"/>
            <w:bottom w:val="none" w:sz="0" w:space="0" w:color="auto"/>
            <w:right w:val="none" w:sz="0" w:space="0" w:color="auto"/>
          </w:divBdr>
        </w:div>
        <w:div w:id="23483485">
          <w:marLeft w:val="0"/>
          <w:marRight w:val="0"/>
          <w:marTop w:val="0"/>
          <w:marBottom w:val="0"/>
          <w:divBdr>
            <w:top w:val="none" w:sz="0" w:space="0" w:color="auto"/>
            <w:left w:val="none" w:sz="0" w:space="0" w:color="auto"/>
            <w:bottom w:val="none" w:sz="0" w:space="0" w:color="auto"/>
            <w:right w:val="none" w:sz="0" w:space="0" w:color="auto"/>
          </w:divBdr>
        </w:div>
        <w:div w:id="666708577">
          <w:marLeft w:val="0"/>
          <w:marRight w:val="0"/>
          <w:marTop w:val="0"/>
          <w:marBottom w:val="0"/>
          <w:divBdr>
            <w:top w:val="none" w:sz="0" w:space="0" w:color="auto"/>
            <w:left w:val="none" w:sz="0" w:space="0" w:color="auto"/>
            <w:bottom w:val="none" w:sz="0" w:space="0" w:color="auto"/>
            <w:right w:val="none" w:sz="0" w:space="0" w:color="auto"/>
          </w:divBdr>
        </w:div>
        <w:div w:id="1647003673">
          <w:marLeft w:val="0"/>
          <w:marRight w:val="0"/>
          <w:marTop w:val="0"/>
          <w:marBottom w:val="0"/>
          <w:divBdr>
            <w:top w:val="none" w:sz="0" w:space="0" w:color="auto"/>
            <w:left w:val="none" w:sz="0" w:space="0" w:color="auto"/>
            <w:bottom w:val="none" w:sz="0" w:space="0" w:color="auto"/>
            <w:right w:val="none" w:sz="0" w:space="0" w:color="auto"/>
          </w:divBdr>
        </w:div>
        <w:div w:id="299002162">
          <w:marLeft w:val="0"/>
          <w:marRight w:val="0"/>
          <w:marTop w:val="0"/>
          <w:marBottom w:val="0"/>
          <w:divBdr>
            <w:top w:val="none" w:sz="0" w:space="0" w:color="auto"/>
            <w:left w:val="none" w:sz="0" w:space="0" w:color="auto"/>
            <w:bottom w:val="none" w:sz="0" w:space="0" w:color="auto"/>
            <w:right w:val="none" w:sz="0" w:space="0" w:color="auto"/>
          </w:divBdr>
        </w:div>
        <w:div w:id="1238441553">
          <w:marLeft w:val="0"/>
          <w:marRight w:val="0"/>
          <w:marTop w:val="0"/>
          <w:marBottom w:val="0"/>
          <w:divBdr>
            <w:top w:val="none" w:sz="0" w:space="0" w:color="auto"/>
            <w:left w:val="none" w:sz="0" w:space="0" w:color="auto"/>
            <w:bottom w:val="none" w:sz="0" w:space="0" w:color="auto"/>
            <w:right w:val="none" w:sz="0" w:space="0" w:color="auto"/>
          </w:divBdr>
        </w:div>
        <w:div w:id="153038435">
          <w:marLeft w:val="0"/>
          <w:marRight w:val="0"/>
          <w:marTop w:val="0"/>
          <w:marBottom w:val="0"/>
          <w:divBdr>
            <w:top w:val="none" w:sz="0" w:space="0" w:color="auto"/>
            <w:left w:val="none" w:sz="0" w:space="0" w:color="auto"/>
            <w:bottom w:val="none" w:sz="0" w:space="0" w:color="auto"/>
            <w:right w:val="none" w:sz="0" w:space="0" w:color="auto"/>
          </w:divBdr>
        </w:div>
        <w:div w:id="355423121">
          <w:marLeft w:val="0"/>
          <w:marRight w:val="0"/>
          <w:marTop w:val="0"/>
          <w:marBottom w:val="0"/>
          <w:divBdr>
            <w:top w:val="none" w:sz="0" w:space="0" w:color="auto"/>
            <w:left w:val="none" w:sz="0" w:space="0" w:color="auto"/>
            <w:bottom w:val="none" w:sz="0" w:space="0" w:color="auto"/>
            <w:right w:val="none" w:sz="0" w:space="0" w:color="auto"/>
          </w:divBdr>
        </w:div>
        <w:div w:id="329066321">
          <w:marLeft w:val="0"/>
          <w:marRight w:val="0"/>
          <w:marTop w:val="0"/>
          <w:marBottom w:val="0"/>
          <w:divBdr>
            <w:top w:val="none" w:sz="0" w:space="0" w:color="auto"/>
            <w:left w:val="none" w:sz="0" w:space="0" w:color="auto"/>
            <w:bottom w:val="none" w:sz="0" w:space="0" w:color="auto"/>
            <w:right w:val="none" w:sz="0" w:space="0" w:color="auto"/>
          </w:divBdr>
        </w:div>
        <w:div w:id="1622371327">
          <w:marLeft w:val="0"/>
          <w:marRight w:val="0"/>
          <w:marTop w:val="0"/>
          <w:marBottom w:val="0"/>
          <w:divBdr>
            <w:top w:val="none" w:sz="0" w:space="0" w:color="auto"/>
            <w:left w:val="none" w:sz="0" w:space="0" w:color="auto"/>
            <w:bottom w:val="none" w:sz="0" w:space="0" w:color="auto"/>
            <w:right w:val="none" w:sz="0" w:space="0" w:color="auto"/>
          </w:divBdr>
        </w:div>
        <w:div w:id="1108508299">
          <w:marLeft w:val="0"/>
          <w:marRight w:val="0"/>
          <w:marTop w:val="0"/>
          <w:marBottom w:val="0"/>
          <w:divBdr>
            <w:top w:val="none" w:sz="0" w:space="0" w:color="auto"/>
            <w:left w:val="none" w:sz="0" w:space="0" w:color="auto"/>
            <w:bottom w:val="none" w:sz="0" w:space="0" w:color="auto"/>
            <w:right w:val="none" w:sz="0" w:space="0" w:color="auto"/>
          </w:divBdr>
        </w:div>
        <w:div w:id="954287139">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1911891741">
          <w:marLeft w:val="0"/>
          <w:marRight w:val="0"/>
          <w:marTop w:val="0"/>
          <w:marBottom w:val="0"/>
          <w:divBdr>
            <w:top w:val="none" w:sz="0" w:space="0" w:color="auto"/>
            <w:left w:val="none" w:sz="0" w:space="0" w:color="auto"/>
            <w:bottom w:val="none" w:sz="0" w:space="0" w:color="auto"/>
            <w:right w:val="none" w:sz="0" w:space="0" w:color="auto"/>
          </w:divBdr>
        </w:div>
        <w:div w:id="464126680">
          <w:marLeft w:val="0"/>
          <w:marRight w:val="0"/>
          <w:marTop w:val="0"/>
          <w:marBottom w:val="0"/>
          <w:divBdr>
            <w:top w:val="none" w:sz="0" w:space="0" w:color="auto"/>
            <w:left w:val="none" w:sz="0" w:space="0" w:color="auto"/>
            <w:bottom w:val="none" w:sz="0" w:space="0" w:color="auto"/>
            <w:right w:val="none" w:sz="0" w:space="0" w:color="auto"/>
          </w:divBdr>
        </w:div>
        <w:div w:id="388843218">
          <w:marLeft w:val="0"/>
          <w:marRight w:val="0"/>
          <w:marTop w:val="0"/>
          <w:marBottom w:val="0"/>
          <w:divBdr>
            <w:top w:val="none" w:sz="0" w:space="0" w:color="auto"/>
            <w:left w:val="none" w:sz="0" w:space="0" w:color="auto"/>
            <w:bottom w:val="none" w:sz="0" w:space="0" w:color="auto"/>
            <w:right w:val="none" w:sz="0" w:space="0" w:color="auto"/>
          </w:divBdr>
        </w:div>
        <w:div w:id="251593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ia.gov/library/publications/the-world-factbook/docs/notesanddefs.html" TargetMode="External"/><Relationship Id="rId117" Type="http://schemas.openxmlformats.org/officeDocument/2006/relationships/hyperlink" Target="https://www.cia.gov/library/publications/the-world-factbook/docs/notesanddefs.html" TargetMode="External"/><Relationship Id="rId21" Type="http://schemas.openxmlformats.org/officeDocument/2006/relationships/hyperlink" Target="https://www.cia.gov/library/publications/the-world-factbook/fields/2094.html#gh" TargetMode="External"/><Relationship Id="rId42" Type="http://schemas.openxmlformats.org/officeDocument/2006/relationships/hyperlink" Target="https://www.cia.gov/library/publications/the-world-factbook/fields/2095.html#gh" TargetMode="External"/><Relationship Id="rId47" Type="http://schemas.openxmlformats.org/officeDocument/2006/relationships/hyperlink" Target="https://www.cia.gov/library/publications/the-world-factbook/fields/2129.html#gh" TargetMode="External"/><Relationship Id="rId63" Type="http://schemas.openxmlformats.org/officeDocument/2006/relationships/hyperlink" Target="https://www.cia.gov/library/publications/the-world-factbook/rankorder/2221rank.html?countryName=Ghana&amp;countryCode=gh&amp;regionCode=afr&amp;rank=132" TargetMode="External"/><Relationship Id="rId68" Type="http://schemas.openxmlformats.org/officeDocument/2006/relationships/hyperlink" Target="https://www.cia.gov/library/publications/the-world-factbook/fields/2186.html#gh" TargetMode="External"/><Relationship Id="rId84" Type="http://schemas.openxmlformats.org/officeDocument/2006/relationships/hyperlink" Target="https://www.cia.gov/library/publications/the-world-factbook/rankorder/2215rank.html?countryName=Ghana&amp;countryCode=gh&amp;regionCode=afr&amp;rank=99" TargetMode="External"/><Relationship Id="rId89" Type="http://schemas.openxmlformats.org/officeDocument/2006/relationships/hyperlink" Target="https://www.cia.gov/library/publications/the-world-factbook/fields/2200.html#gh" TargetMode="External"/><Relationship Id="rId112" Type="http://schemas.openxmlformats.org/officeDocument/2006/relationships/hyperlink" Target="https://www.cia.gov/library/publications/the-world-factbook/fields/2174.html#gh" TargetMode="External"/><Relationship Id="rId133" Type="http://schemas.openxmlformats.org/officeDocument/2006/relationships/hyperlink" Target="https://www.cia.gov/library/publications/the-world-factbook/fields/2182.html#gh" TargetMode="External"/><Relationship Id="rId138" Type="http://schemas.openxmlformats.org/officeDocument/2006/relationships/hyperlink" Target="https://www.cia.gov/library/publications/the-world-factbook/docs/notesanddefs.html" TargetMode="External"/><Relationship Id="rId154" Type="http://schemas.openxmlformats.org/officeDocument/2006/relationships/hyperlink" Target="https://www.cia.gov/library/publications/the-world-factbook/fields/2061.html#gh" TargetMode="External"/><Relationship Id="rId159" Type="http://schemas.openxmlformats.org/officeDocument/2006/relationships/hyperlink" Target="https://www.cia.gov/library/publications/the-world-factbook/fields/2079.html#gh" TargetMode="External"/><Relationship Id="rId16" Type="http://schemas.openxmlformats.org/officeDocument/2006/relationships/hyperlink" Target="https://www.cia.gov/library/publications/world-leaders-1/index.html" TargetMode="External"/><Relationship Id="rId107" Type="http://schemas.openxmlformats.org/officeDocument/2006/relationships/hyperlink" Target="https://www.cia.gov/library/publications/the-world-factbook/fields/2043.html#gh" TargetMode="External"/><Relationship Id="rId11" Type="http://schemas.openxmlformats.org/officeDocument/2006/relationships/hyperlink" Target="https://www.cia.gov/library/publications/the-world-factbook/fields/2220.html#gh" TargetMode="External"/><Relationship Id="rId32" Type="http://schemas.openxmlformats.org/officeDocument/2006/relationships/hyperlink" Target="https://www.cia.gov/library/publications/the-world-factbook/fields/2195.html#gh" TargetMode="External"/><Relationship Id="rId37" Type="http://schemas.openxmlformats.org/officeDocument/2006/relationships/hyperlink" Target="https://www.cia.gov/library/publications/the-world-factbook/fields/2004.html#gh" TargetMode="External"/><Relationship Id="rId53" Type="http://schemas.openxmlformats.org/officeDocument/2006/relationships/hyperlink" Target="https://www.cia.gov/library/publications/the-world-factbook/docs/notesanddefs.html" TargetMode="External"/><Relationship Id="rId58" Type="http://schemas.openxmlformats.org/officeDocument/2006/relationships/hyperlink" Target="https://www.cia.gov/library/publications/the-world-factbook/rankorder/2185rank.html?countryName=Ghana&amp;countryCode=gh&amp;regionCode=afr&amp;rank=98" TargetMode="External"/><Relationship Id="rId74" Type="http://schemas.openxmlformats.org/officeDocument/2006/relationships/hyperlink" Target="https://www.cia.gov/library/publications/the-world-factbook/fields/2207.html#gh" TargetMode="External"/><Relationship Id="rId79" Type="http://schemas.openxmlformats.org/officeDocument/2006/relationships/hyperlink" Target="https://www.cia.gov/library/publications/the-world-factbook/docs/notesanddefs.html" TargetMode="External"/><Relationship Id="rId102" Type="http://schemas.openxmlformats.org/officeDocument/2006/relationships/hyperlink" Target="https://www.cia.gov/library/publications/the-world-factbook/fields/2042.html#gh" TargetMode="External"/><Relationship Id="rId123" Type="http://schemas.openxmlformats.org/officeDocument/2006/relationships/hyperlink" Target="https://www.cia.gov/library/publications/the-world-factbook/docs/notesanddefs.html" TargetMode="External"/><Relationship Id="rId128" Type="http://schemas.openxmlformats.org/officeDocument/2006/relationships/hyperlink" Target="https://www.cia.gov/library/publications/the-world-factbook/rankorder/2181rank.html?countryName=Ghana&amp;countryCode=gh&amp;regionCode=afr&amp;rank=179" TargetMode="External"/><Relationship Id="rId144" Type="http://schemas.openxmlformats.org/officeDocument/2006/relationships/hyperlink" Target="https://www.cia.gov/library/publications/the-world-factbook/docs/notesanddefs.html" TargetMode="External"/><Relationship Id="rId149" Type="http://schemas.openxmlformats.org/officeDocument/2006/relationships/hyperlink" Target="https://www.cia.gov/library/publications/the-world-factbook/fields/2087.html#gh" TargetMode="External"/><Relationship Id="rId5" Type="http://schemas.openxmlformats.org/officeDocument/2006/relationships/footnotes" Target="footnotes.xml"/><Relationship Id="rId90" Type="http://schemas.openxmlformats.org/officeDocument/2006/relationships/hyperlink" Target="https://www.cia.gov/library/publications/the-world-factbook/rankorder/2200rank.html?countryName=Ghana&amp;countryCode=gh&amp;regionCode=afr&amp;rank=90" TargetMode="External"/><Relationship Id="rId95" Type="http://schemas.openxmlformats.org/officeDocument/2006/relationships/hyperlink" Target="https://www.cia.gov/library/publications/the-world-factbook/docs/notesanddefs.html" TargetMode="External"/><Relationship Id="rId160" Type="http://schemas.openxmlformats.org/officeDocument/2006/relationships/hyperlink" Target="https://www.cia.gov/library/publications/the-world-factbook/rankorder/2079rank.html?countryName=Ghana&amp;countryCode=gh&amp;regionCode=afr&amp;rank=102" TargetMode="External"/><Relationship Id="rId165" Type="http://schemas.openxmlformats.org/officeDocument/2006/relationships/hyperlink" Target="https://www.cia.gov/library/publications/the-world-factbook/docs/notesanddefs.html" TargetMode="External"/><Relationship Id="rId22" Type="http://schemas.openxmlformats.org/officeDocument/2006/relationships/hyperlink" Target="https://www.cia.gov/library/publications/the-world-factbook/docs/notesanddefs.html" TargetMode="External"/><Relationship Id="rId27" Type="http://schemas.openxmlformats.org/officeDocument/2006/relationships/hyperlink" Target="https://www.cia.gov/library/publications/the-world-factbook/fields/2107.html#gh" TargetMode="External"/><Relationship Id="rId43" Type="http://schemas.openxmlformats.org/officeDocument/2006/relationships/hyperlink" Target="https://www.cia.gov/library/publications/the-world-factbook/rankorder/2095rank.html?countryName=Ghana&amp;countryCode=gh&amp;regionCode=afr&amp;rank=47" TargetMode="External"/><Relationship Id="rId48" Type="http://schemas.openxmlformats.org/officeDocument/2006/relationships/hyperlink" Target="https://www.cia.gov/library/publications/the-world-factbook/rankorder/2129rank.html?countryName=Ghana&amp;countryCode=gh&amp;regionCode=afr&amp;rank=120" TargetMode="External"/><Relationship Id="rId64" Type="http://schemas.openxmlformats.org/officeDocument/2006/relationships/hyperlink" Target="https://www.cia.gov/library/publications/the-world-factbook/docs/notesanddefs.html" TargetMode="External"/><Relationship Id="rId69" Type="http://schemas.openxmlformats.org/officeDocument/2006/relationships/hyperlink" Target="https://www.cia.gov/library/publications/the-world-factbook/rankorder/2186rank.html?countryName=Ghana&amp;countryCode=gh&amp;regionCode=afr&amp;rank=90" TargetMode="External"/><Relationship Id="rId113" Type="http://schemas.openxmlformats.org/officeDocument/2006/relationships/hyperlink" Target="https://www.cia.gov/library/publications/the-world-factbook/rankorder/2174rank.html?countryName=Ghana&amp;countryCode=gh&amp;regionCode=afr&amp;rank=93" TargetMode="External"/><Relationship Id="rId118" Type="http://schemas.openxmlformats.org/officeDocument/2006/relationships/hyperlink" Target="https://www.cia.gov/library/publications/the-world-factbook/fields/2175.html#gh" TargetMode="External"/><Relationship Id="rId134" Type="http://schemas.openxmlformats.org/officeDocument/2006/relationships/hyperlink" Target="https://www.cia.gov/library/publications/the-world-factbook/rankorder/2182rank.html?countryName=Ghana&amp;countryCode=gh&amp;regionCode=afr&amp;rank=195" TargetMode="External"/><Relationship Id="rId139" Type="http://schemas.openxmlformats.org/officeDocument/2006/relationships/hyperlink" Target="https://www.cia.gov/library/publications/the-world-factbook/fields/2187.html#gh" TargetMode="External"/><Relationship Id="rId80" Type="http://schemas.openxmlformats.org/officeDocument/2006/relationships/hyperlink" Target="https://www.cia.gov/library/publications/the-world-factbook/fields/2214.html#gh" TargetMode="External"/><Relationship Id="rId85" Type="http://schemas.openxmlformats.org/officeDocument/2006/relationships/hyperlink" Target="https://www.cia.gov/library/publications/the-world-factbook/docs/notesanddefs.html" TargetMode="External"/><Relationship Id="rId150" Type="http://schemas.openxmlformats.org/officeDocument/2006/relationships/hyperlink" Target="https://www.cia.gov/library/publications/the-world-factbook/rankorder/2087rank.html?countryName=Ghana&amp;countryCode=gh&amp;regionCode=afr&amp;rank=84" TargetMode="External"/><Relationship Id="rId155" Type="http://schemas.openxmlformats.org/officeDocument/2006/relationships/hyperlink" Target="https://www.cia.gov/library/publications/the-world-factbook/docs/notesanddefs.html" TargetMode="External"/><Relationship Id="rId12" Type="http://schemas.openxmlformats.org/officeDocument/2006/relationships/hyperlink" Target="https://www.cia.gov/library/publications/the-world-factbook/docs/notesanddefs.html" TargetMode="External"/><Relationship Id="rId17" Type="http://schemas.openxmlformats.org/officeDocument/2006/relationships/image" Target="media/image2.gif"/><Relationship Id="rId33" Type="http://schemas.openxmlformats.org/officeDocument/2006/relationships/hyperlink" Target="https://www.cia.gov/library/publications/the-world-factbook/docs/notesanddefs.html" TargetMode="External"/><Relationship Id="rId38" Type="http://schemas.openxmlformats.org/officeDocument/2006/relationships/hyperlink" Target="https://www.cia.gov/library/publications/the-world-factbook/rankorder/2004rank.html?countryName=Ghana&amp;countryCode=gh&amp;regionCode=afr&amp;rank=171" TargetMode="External"/><Relationship Id="rId59" Type="http://schemas.openxmlformats.org/officeDocument/2006/relationships/hyperlink" Target="https://www.cia.gov/library/publications/the-world-factbook/docs/notesanddefs.html" TargetMode="External"/><Relationship Id="rId103" Type="http://schemas.openxmlformats.org/officeDocument/2006/relationships/hyperlink" Target="https://www.cia.gov/library/publications/the-world-factbook/rankorder/2042rank.html?countryName=Ghana&amp;countryCode=gh&amp;regionCode=afr&amp;rank=107" TargetMode="External"/><Relationship Id="rId108" Type="http://schemas.openxmlformats.org/officeDocument/2006/relationships/hyperlink" Target="https://www.cia.gov/library/publications/the-world-factbook/docs/notesanddefs.html" TargetMode="External"/><Relationship Id="rId124" Type="http://schemas.openxmlformats.org/officeDocument/2006/relationships/hyperlink" Target="https://www.cia.gov/library/publications/the-world-factbook/fields/2180.html#gh" TargetMode="External"/><Relationship Id="rId129" Type="http://schemas.openxmlformats.org/officeDocument/2006/relationships/hyperlink" Target="https://www.cia.gov/library/publications/the-world-factbook/docs/notesanddefs.html" TargetMode="External"/><Relationship Id="rId54" Type="http://schemas.openxmlformats.org/officeDocument/2006/relationships/hyperlink" Target="https://www.cia.gov/library/publications/the-world-factbook/fields/2172.html#gh" TargetMode="External"/><Relationship Id="rId70" Type="http://schemas.openxmlformats.org/officeDocument/2006/relationships/hyperlink" Target="https://www.cia.gov/library/publications/the-world-factbook/docs/notesanddefs.html" TargetMode="External"/><Relationship Id="rId75" Type="http://schemas.openxmlformats.org/officeDocument/2006/relationships/hyperlink" Target="https://www.cia.gov/library/publications/the-world-factbook/rankorder/2207rank.html?countryName=Ghana&amp;countryCode=gh&amp;regionCode=afr&amp;rank=10" TargetMode="External"/><Relationship Id="rId91" Type="http://schemas.openxmlformats.org/officeDocument/2006/relationships/hyperlink" Target="https://www.cia.gov/library/publications/the-world-factbook/docs/notesanddefs.html" TargetMode="External"/><Relationship Id="rId96" Type="http://schemas.openxmlformats.org/officeDocument/2006/relationships/hyperlink" Target="https://www.cia.gov/library/publications/the-world-factbook/fields/2089.html#gh" TargetMode="External"/><Relationship Id="rId140" Type="http://schemas.openxmlformats.org/officeDocument/2006/relationships/hyperlink" Target="https://www.cia.gov/library/publications/the-world-factbook/rankorder/2187rank.html?countryName=Ghana&amp;countryCode=gh&amp;regionCode=afr&amp;rank=157" TargetMode="External"/><Relationship Id="rId145" Type="http://schemas.openxmlformats.org/officeDocument/2006/relationships/hyperlink" Target="https://www.cia.gov/library/publications/the-world-factbook/fields/2049.html#gh" TargetMode="External"/><Relationship Id="rId161" Type="http://schemas.openxmlformats.org/officeDocument/2006/relationships/hyperlink" Target="https://www.cia.gov/library/publications/the-world-factbook/docs/notesanddefs.html" TargetMode="External"/><Relationship Id="rId166" Type="http://schemas.openxmlformats.org/officeDocument/2006/relationships/hyperlink" Target="https://www.cia.gov/library/publications/the-world-factbook/fields/2076.html#gh"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ia.gov/library/publications/the-world-factbook/fields/2077.html#gh" TargetMode="External"/><Relationship Id="rId23" Type="http://schemas.openxmlformats.org/officeDocument/2006/relationships/hyperlink" Target="https://www.cia.gov/library/publications/the-world-factbook/fields/2118.html#gh" TargetMode="External"/><Relationship Id="rId28" Type="http://schemas.openxmlformats.org/officeDocument/2006/relationships/hyperlink" Target="https://www.cia.gov/library/publications/the-world-factbook/docs/notesanddefs.html" TargetMode="External"/><Relationship Id="rId36" Type="http://schemas.openxmlformats.org/officeDocument/2006/relationships/hyperlink" Target="https://www.cia.gov/library/publications/the-world-factbook/docs/notesanddefs.html" TargetMode="External"/><Relationship Id="rId49" Type="http://schemas.openxmlformats.org/officeDocument/2006/relationships/hyperlink" Target="https://www.cia.gov/library/publications/the-world-factbook/docs/notesanddefs.html" TargetMode="External"/><Relationship Id="rId57" Type="http://schemas.openxmlformats.org/officeDocument/2006/relationships/hyperlink" Target="https://www.cia.gov/library/publications/the-world-factbook/fields/2185.html#gh" TargetMode="External"/><Relationship Id="rId106" Type="http://schemas.openxmlformats.org/officeDocument/2006/relationships/hyperlink" Target="https://www.cia.gov/library/publications/the-world-factbook/docs/notesanddefs.html" TargetMode="External"/><Relationship Id="rId114" Type="http://schemas.openxmlformats.org/officeDocument/2006/relationships/hyperlink" Target="https://www.cia.gov/library/publications/the-world-factbook/docs/notesanddefs.html" TargetMode="External"/><Relationship Id="rId119" Type="http://schemas.openxmlformats.org/officeDocument/2006/relationships/hyperlink" Target="https://www.cia.gov/library/publications/the-world-factbook/rankorder/2175rank.html?countryName=Ghana&amp;countryCode=gh&amp;regionCode=afr&amp;rank=78" TargetMode="External"/><Relationship Id="rId127" Type="http://schemas.openxmlformats.org/officeDocument/2006/relationships/hyperlink" Target="https://www.cia.gov/library/publications/the-world-factbook/fields/2181.html#gh" TargetMode="External"/><Relationship Id="rId10" Type="http://schemas.openxmlformats.org/officeDocument/2006/relationships/hyperlink" Target="https://www.cia.gov/library/publications/the-world-factbook/docs/notesanddefs.html" TargetMode="External"/><Relationship Id="rId31" Type="http://schemas.openxmlformats.org/officeDocument/2006/relationships/hyperlink" Target="https://www.cia.gov/library/publications/the-world-factbook/docs/notesanddefs.html" TargetMode="External"/><Relationship Id="rId44" Type="http://schemas.openxmlformats.org/officeDocument/2006/relationships/hyperlink" Target="https://www.cia.gov/library/publications/the-world-factbook/docs/notesanddefs.html" TargetMode="External"/><Relationship Id="rId52" Type="http://schemas.openxmlformats.org/officeDocument/2006/relationships/hyperlink" Target="https://www.cia.gov/library/publications/the-world-factbook/fields/2047.html#gh" TargetMode="External"/><Relationship Id="rId60" Type="http://schemas.openxmlformats.org/officeDocument/2006/relationships/hyperlink" Target="https://www.cia.gov/library/publications/the-world-factbook/fields/2056.html#gh" TargetMode="External"/><Relationship Id="rId65" Type="http://schemas.openxmlformats.org/officeDocument/2006/relationships/hyperlink" Target="https://www.cia.gov/library/publications/the-world-factbook/fields/2222.html#gh" TargetMode="External"/><Relationship Id="rId73" Type="http://schemas.openxmlformats.org/officeDocument/2006/relationships/hyperlink" Target="https://www.cia.gov/library/publications/the-world-factbook/docs/notesanddefs.html" TargetMode="External"/><Relationship Id="rId78" Type="http://schemas.openxmlformats.org/officeDocument/2006/relationships/hyperlink" Target="https://www.cia.gov/library/publications/the-world-factbook/rankorder/2208rank.html?countryName=Ghana&amp;countryCode=gh&amp;regionCode=afr&amp;rank=12" TargetMode="External"/><Relationship Id="rId81" Type="http://schemas.openxmlformats.org/officeDocument/2006/relationships/hyperlink" Target="https://www.cia.gov/library/publications/the-world-factbook/rankorder/2214rank.html?countryName=Ghana&amp;countryCode=gh&amp;regionCode=afr&amp;rank=86" TargetMode="External"/><Relationship Id="rId86" Type="http://schemas.openxmlformats.org/officeDocument/2006/relationships/hyperlink" Target="https://www.cia.gov/library/publications/the-world-factbook/fields/2211.html#gh" TargetMode="External"/><Relationship Id="rId94" Type="http://schemas.openxmlformats.org/officeDocument/2006/relationships/hyperlink" Target="https://www.cia.gov/library/publications/the-world-factbook/fields/2090.html#gh" TargetMode="External"/><Relationship Id="rId99" Type="http://schemas.openxmlformats.org/officeDocument/2006/relationships/hyperlink" Target="https://www.cia.gov/library/publications/the-world-factbook/fields/2038.html#gh" TargetMode="External"/><Relationship Id="rId101" Type="http://schemas.openxmlformats.org/officeDocument/2006/relationships/hyperlink" Target="https://www.cia.gov/library/publications/the-world-factbook/docs/notesanddefs.html" TargetMode="External"/><Relationship Id="rId122" Type="http://schemas.openxmlformats.org/officeDocument/2006/relationships/hyperlink" Target="https://www.cia.gov/library/publications/the-world-factbook/rankorder/2178rank.html?countryName=Ghana&amp;countryCode=gh&amp;regionCode=afr&amp;rank=43" TargetMode="External"/><Relationship Id="rId130" Type="http://schemas.openxmlformats.org/officeDocument/2006/relationships/hyperlink" Target="https://www.cia.gov/library/publications/the-world-factbook/fields/2183.html#gh" TargetMode="External"/><Relationship Id="rId135" Type="http://schemas.openxmlformats.org/officeDocument/2006/relationships/hyperlink" Target="https://www.cia.gov/library/publications/the-world-factbook/docs/notesanddefs.html" TargetMode="External"/><Relationship Id="rId143" Type="http://schemas.openxmlformats.org/officeDocument/2006/relationships/hyperlink" Target="https://www.cia.gov/library/publications/the-world-factbook/rankorder/2078rank.html?countryName=Ghana&amp;countryCode=gh&amp;regionCode=afr&amp;rank=82" TargetMode="External"/><Relationship Id="rId148" Type="http://schemas.openxmlformats.org/officeDocument/2006/relationships/hyperlink" Target="https://www.cia.gov/library/publications/the-world-factbook/docs/notesanddefs.html" TargetMode="External"/><Relationship Id="rId151" Type="http://schemas.openxmlformats.org/officeDocument/2006/relationships/hyperlink" Target="https://www.cia.gov/library/publications/the-world-factbook/docs/notesanddefs.html" TargetMode="External"/><Relationship Id="rId156" Type="http://schemas.openxmlformats.org/officeDocument/2006/relationships/hyperlink" Target="https://www.cia.gov/library/publications/the-world-factbook/fields/2188.html#gh" TargetMode="External"/><Relationship Id="rId164" Type="http://schemas.openxmlformats.org/officeDocument/2006/relationships/hyperlink" Target="https://www.cia.gov/library/publications/the-world-factbook/fields/2199.html#gh"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s://www.cia.gov/library/publications/the-world-factbook/fields/2123.html#gh" TargetMode="External"/><Relationship Id="rId18" Type="http://schemas.openxmlformats.org/officeDocument/2006/relationships/hyperlink" Target="https://www.cia.gov/library/publications/the-world-factbook/docs/notesanddefs.html" TargetMode="External"/><Relationship Id="rId39" Type="http://schemas.openxmlformats.org/officeDocument/2006/relationships/hyperlink" Target="https://www.cia.gov/library/publications/the-world-factbook/docs/notesanddefs.html" TargetMode="External"/><Relationship Id="rId109" Type="http://schemas.openxmlformats.org/officeDocument/2006/relationships/hyperlink" Target="https://www.cia.gov/library/publications/the-world-factbook/fields/2173.html#gh" TargetMode="External"/><Relationship Id="rId34" Type="http://schemas.openxmlformats.org/officeDocument/2006/relationships/hyperlink" Target="https://www.cia.gov/library/publications/the-world-factbook/fields/2003.html#gh" TargetMode="External"/><Relationship Id="rId50" Type="http://schemas.openxmlformats.org/officeDocument/2006/relationships/hyperlink" Target="https://www.cia.gov/library/publications/the-world-factbook/fields/2046.html#gh" TargetMode="External"/><Relationship Id="rId55" Type="http://schemas.openxmlformats.org/officeDocument/2006/relationships/hyperlink" Target="https://www.cia.gov/library/publications/the-world-factbook/rankorder/2172rank.html?countryName=Ghana&amp;countryCode=gh&amp;regionCode=afr&amp;rank=64" TargetMode="External"/><Relationship Id="rId76" Type="http://schemas.openxmlformats.org/officeDocument/2006/relationships/hyperlink" Target="https://www.cia.gov/library/publications/the-world-factbook/docs/notesanddefs.html" TargetMode="External"/><Relationship Id="rId97" Type="http://schemas.openxmlformats.org/officeDocument/2006/relationships/hyperlink" Target="https://www.cia.gov/library/publications/the-world-factbook/rankorder/2089rank.html?countryName=Ghana&amp;countryCode=gh&amp;regionCode=afr&amp;rank=66" TargetMode="External"/><Relationship Id="rId104" Type="http://schemas.openxmlformats.org/officeDocument/2006/relationships/hyperlink" Target="https://www.cia.gov/library/publications/the-world-factbook/docs/notesanddefs.html" TargetMode="External"/><Relationship Id="rId120" Type="http://schemas.openxmlformats.org/officeDocument/2006/relationships/hyperlink" Target="https://www.cia.gov/library/publications/the-world-factbook/docs/notesanddefs.html" TargetMode="External"/><Relationship Id="rId125" Type="http://schemas.openxmlformats.org/officeDocument/2006/relationships/hyperlink" Target="https://www.cia.gov/library/publications/the-world-factbook/rankorder/2180rank.html?countryName=Ghana&amp;countryCode=gh&amp;regionCode=afr&amp;rank=184" TargetMode="External"/><Relationship Id="rId141" Type="http://schemas.openxmlformats.org/officeDocument/2006/relationships/hyperlink" Target="https://www.cia.gov/library/publications/the-world-factbook/docs/notesanddefs.html" TargetMode="External"/><Relationship Id="rId146" Type="http://schemas.openxmlformats.org/officeDocument/2006/relationships/hyperlink" Target="https://www.cia.gov/library/publications/the-world-factbook/docs/notesanddefs.html" TargetMode="External"/><Relationship Id="rId167" Type="http://schemas.openxmlformats.org/officeDocument/2006/relationships/footer" Target="footer1.xml"/><Relationship Id="rId7" Type="http://schemas.openxmlformats.org/officeDocument/2006/relationships/hyperlink" Target="https://www.cia.gov/library/publications/the-world-factbook/docs/notesanddefs.html" TargetMode="External"/><Relationship Id="rId71" Type="http://schemas.openxmlformats.org/officeDocument/2006/relationships/hyperlink" Target="https://www.cia.gov/library/publications/the-world-factbook/fields/2092.html#gh" TargetMode="External"/><Relationship Id="rId92" Type="http://schemas.openxmlformats.org/officeDocument/2006/relationships/hyperlink" Target="https://www.cia.gov/library/publications/the-world-factbook/fields/2052.html#gh" TargetMode="External"/><Relationship Id="rId162" Type="http://schemas.openxmlformats.org/officeDocument/2006/relationships/hyperlink" Target="https://www.cia.gov/library/publications/the-world-factbook/fields/2198.html#gh" TargetMode="External"/><Relationship Id="rId2" Type="http://schemas.openxmlformats.org/officeDocument/2006/relationships/styles" Target="styles.xml"/><Relationship Id="rId29" Type="http://schemas.openxmlformats.org/officeDocument/2006/relationships/hyperlink" Target="https://www.cia.gov/library/publications/the-world-factbook/fields/2001.html#gh" TargetMode="External"/><Relationship Id="rId24" Type="http://schemas.openxmlformats.org/officeDocument/2006/relationships/hyperlink" Target="https://www.cia.gov/library/publications/the-world-factbook/docs/notesanddefs.html" TargetMode="External"/><Relationship Id="rId40" Type="http://schemas.openxmlformats.org/officeDocument/2006/relationships/hyperlink" Target="https://www.cia.gov/library/publications/the-world-factbook/fields/2012.html#gh" TargetMode="External"/><Relationship Id="rId45" Type="http://schemas.openxmlformats.org/officeDocument/2006/relationships/hyperlink" Target="https://www.cia.gov/library/publications/the-world-factbook/fields/2048.html#gh" TargetMode="External"/><Relationship Id="rId66" Type="http://schemas.openxmlformats.org/officeDocument/2006/relationships/hyperlink" Target="https://www.cia.gov/library/publications/the-world-factbook/rankorder/2222rank.html?countryName=Ghana&amp;countryCode=gh&amp;regionCode=afr&amp;rank=139" TargetMode="External"/><Relationship Id="rId87" Type="http://schemas.openxmlformats.org/officeDocument/2006/relationships/hyperlink" Target="https://www.cia.gov/library/publications/the-world-factbook/rankorder/2211rank.html?countryName=Ghana&amp;countryCode=gh&amp;regionCode=afr&amp;rank=96" TargetMode="External"/><Relationship Id="rId110" Type="http://schemas.openxmlformats.org/officeDocument/2006/relationships/hyperlink" Target="https://www.cia.gov/library/publications/the-world-factbook/rankorder/2173rank.html?countryName=Ghana&amp;countryCode=gh&amp;regionCode=afr&amp;rank=89" TargetMode="External"/><Relationship Id="rId115" Type="http://schemas.openxmlformats.org/officeDocument/2006/relationships/hyperlink" Target="https://www.cia.gov/library/publications/the-world-factbook/fields/2176.html#gh" TargetMode="External"/><Relationship Id="rId131" Type="http://schemas.openxmlformats.org/officeDocument/2006/relationships/hyperlink" Target="https://www.cia.gov/library/publications/the-world-factbook/rankorder/2183rank.html?countryName=Ghana&amp;countryCode=gh&amp;regionCode=afr&amp;rank=103" TargetMode="External"/><Relationship Id="rId136" Type="http://schemas.openxmlformats.org/officeDocument/2006/relationships/hyperlink" Target="https://www.cia.gov/library/publications/the-world-factbook/fields/2179.html#gh" TargetMode="External"/><Relationship Id="rId157" Type="http://schemas.openxmlformats.org/officeDocument/2006/relationships/hyperlink" Target="https://www.cia.gov/library/publications/the-world-factbook/rankorder/2188rank.html?countryName=Ghana&amp;countryCode=gh&amp;regionCode=afr&amp;rank=90" TargetMode="External"/><Relationship Id="rId61" Type="http://schemas.openxmlformats.org/officeDocument/2006/relationships/hyperlink" Target="https://www.cia.gov/library/publications/the-world-factbook/docs/notesanddefs.html" TargetMode="External"/><Relationship Id="rId82" Type="http://schemas.openxmlformats.org/officeDocument/2006/relationships/hyperlink" Target="https://www.cia.gov/library/publications/the-world-factbook/docs/notesanddefs.html" TargetMode="External"/><Relationship Id="rId152" Type="http://schemas.openxmlformats.org/officeDocument/2006/relationships/hyperlink" Target="https://www.cia.gov/library/publications/the-world-factbook/fields/2058.html#gh" TargetMode="External"/><Relationship Id="rId19" Type="http://schemas.openxmlformats.org/officeDocument/2006/relationships/hyperlink" Target="https://www.cia.gov/library/publications/the-world-factbook/fields/2101.html#gh" TargetMode="External"/><Relationship Id="rId14" Type="http://schemas.openxmlformats.org/officeDocument/2006/relationships/hyperlink" Target="https://www.cia.gov/library/publications/the-world-factbook/docs/notesanddefs.html" TargetMode="External"/><Relationship Id="rId30" Type="http://schemas.openxmlformats.org/officeDocument/2006/relationships/hyperlink" Target="https://www.cia.gov/library/publications/the-world-factbook/rankorder/2001rank.html?countryName=Ghana&amp;countryCode=gh&amp;regionCode=afr&amp;rank=81" TargetMode="External"/><Relationship Id="rId35" Type="http://schemas.openxmlformats.org/officeDocument/2006/relationships/hyperlink" Target="https://www.cia.gov/library/publications/the-world-factbook/rankorder/2003rank.html?countryName=Ghana&amp;countryCode=gh&amp;regionCode=afr&amp;rank=4" TargetMode="External"/><Relationship Id="rId56" Type="http://schemas.openxmlformats.org/officeDocument/2006/relationships/hyperlink" Target="https://www.cia.gov/library/publications/the-world-factbook/docs/notesanddefs.html" TargetMode="External"/><Relationship Id="rId77" Type="http://schemas.openxmlformats.org/officeDocument/2006/relationships/hyperlink" Target="https://www.cia.gov/library/publications/the-world-factbook/fields/2208.html#gh" TargetMode="External"/><Relationship Id="rId100" Type="http://schemas.openxmlformats.org/officeDocument/2006/relationships/hyperlink" Target="https://www.cia.gov/library/publications/the-world-factbook/rankorder/2038rank.html?countryName=Ghana&amp;countryCode=gh&amp;regionCode=afr&amp;rank=96" TargetMode="External"/><Relationship Id="rId105" Type="http://schemas.openxmlformats.org/officeDocument/2006/relationships/hyperlink" Target="https://www.cia.gov/library/publications/the-world-factbook/fields/2044.html#gh" TargetMode="External"/><Relationship Id="rId126" Type="http://schemas.openxmlformats.org/officeDocument/2006/relationships/hyperlink" Target="https://www.cia.gov/library/publications/the-world-factbook/docs/notesanddefs.html" TargetMode="External"/><Relationship Id="rId147" Type="http://schemas.openxmlformats.org/officeDocument/2006/relationships/hyperlink" Target="https://www.cia.gov/library/publications/the-world-factbook/fields/2050.html#gh" TargetMode="External"/><Relationship Id="rId168" Type="http://schemas.openxmlformats.org/officeDocument/2006/relationships/fontTable" Target="fontTable.xml"/><Relationship Id="rId8" Type="http://schemas.openxmlformats.org/officeDocument/2006/relationships/hyperlink" Target="https://www.cia.gov/library/publications/the-world-factbook/fields/2100.html#gh" TargetMode="External"/><Relationship Id="rId51" Type="http://schemas.openxmlformats.org/officeDocument/2006/relationships/hyperlink" Target="https://www.cia.gov/library/publications/the-world-factbook/docs/notesanddefs.html" TargetMode="External"/><Relationship Id="rId72" Type="http://schemas.openxmlformats.org/officeDocument/2006/relationships/hyperlink" Target="https://www.cia.gov/library/publications/the-world-factbook/rankorder/2092rank.html?countryName=Ghana&amp;countryCode=gh&amp;regionCode=afr&amp;rank=182" TargetMode="External"/><Relationship Id="rId93" Type="http://schemas.openxmlformats.org/officeDocument/2006/relationships/hyperlink" Target="https://www.cia.gov/library/publications/the-world-factbook/docs/notesanddefs.html" TargetMode="External"/><Relationship Id="rId98" Type="http://schemas.openxmlformats.org/officeDocument/2006/relationships/hyperlink" Target="https://www.cia.gov/library/publications/the-world-factbook/docs/notesanddefs.html" TargetMode="External"/><Relationship Id="rId121" Type="http://schemas.openxmlformats.org/officeDocument/2006/relationships/hyperlink" Target="https://www.cia.gov/library/publications/the-world-factbook/fields/2178.html#gh" TargetMode="External"/><Relationship Id="rId142" Type="http://schemas.openxmlformats.org/officeDocument/2006/relationships/hyperlink" Target="https://www.cia.gov/library/publications/the-world-factbook/fields/2078.html#gh" TargetMode="External"/><Relationship Id="rId163" Type="http://schemas.openxmlformats.org/officeDocument/2006/relationships/hyperlink" Target="https://www.cia.gov/library/publications/the-world-factbook/docs/notesanddefs.html" TargetMode="External"/><Relationship Id="rId3" Type="http://schemas.openxmlformats.org/officeDocument/2006/relationships/settings" Target="settings.xml"/><Relationship Id="rId25" Type="http://schemas.openxmlformats.org/officeDocument/2006/relationships/hyperlink" Target="https://www.cia.gov/library/publications/the-world-factbook/fields/2115.html#gh" TargetMode="External"/><Relationship Id="rId46" Type="http://schemas.openxmlformats.org/officeDocument/2006/relationships/hyperlink" Target="https://www.cia.gov/library/publications/the-world-factbook/docs/notesanddefs.html" TargetMode="External"/><Relationship Id="rId67" Type="http://schemas.openxmlformats.org/officeDocument/2006/relationships/hyperlink" Target="https://www.cia.gov/library/publications/the-world-factbook/docs/notesanddefs.html" TargetMode="External"/><Relationship Id="rId116" Type="http://schemas.openxmlformats.org/officeDocument/2006/relationships/hyperlink" Target="https://www.cia.gov/library/publications/the-world-factbook/rankorder/2176rank.html?countryName=Ghana&amp;countryCode=gh&amp;regionCode=afr&amp;rank=101" TargetMode="External"/><Relationship Id="rId137" Type="http://schemas.openxmlformats.org/officeDocument/2006/relationships/hyperlink" Target="https://www.cia.gov/library/publications/the-world-factbook/rankorder/2179rank.html?countryName=Ghana&amp;countryCode=gh&amp;regionCode=afr&amp;rank=75" TargetMode="External"/><Relationship Id="rId158" Type="http://schemas.openxmlformats.org/officeDocument/2006/relationships/hyperlink" Target="https://www.cia.gov/library/publications/the-world-factbook/docs/notesanddefs.html" TargetMode="External"/><Relationship Id="rId20" Type="http://schemas.openxmlformats.org/officeDocument/2006/relationships/hyperlink" Target="https://www.cia.gov/library/publications/the-world-factbook/docs/notesanddefs.html" TargetMode="External"/><Relationship Id="rId41" Type="http://schemas.openxmlformats.org/officeDocument/2006/relationships/hyperlink" Target="https://www.cia.gov/library/publications/the-world-factbook/docs/notesanddefs.html" TargetMode="External"/><Relationship Id="rId62" Type="http://schemas.openxmlformats.org/officeDocument/2006/relationships/hyperlink" Target="https://www.cia.gov/library/publications/the-world-factbook/fields/2221.html#gh" TargetMode="External"/><Relationship Id="rId83" Type="http://schemas.openxmlformats.org/officeDocument/2006/relationships/hyperlink" Target="https://www.cia.gov/library/publications/the-world-factbook/fields/2215.html#gh" TargetMode="External"/><Relationship Id="rId88" Type="http://schemas.openxmlformats.org/officeDocument/2006/relationships/hyperlink" Target="https://www.cia.gov/library/publications/the-world-factbook/docs/notesanddefs.html" TargetMode="External"/><Relationship Id="rId111" Type="http://schemas.openxmlformats.org/officeDocument/2006/relationships/hyperlink" Target="https://www.cia.gov/library/publications/the-world-factbook/docs/notesanddefs.html" TargetMode="External"/><Relationship Id="rId132" Type="http://schemas.openxmlformats.org/officeDocument/2006/relationships/hyperlink" Target="https://www.cia.gov/library/publications/the-world-factbook/docs/notesanddefs.html" TargetMode="External"/><Relationship Id="rId153" Type="http://schemas.openxmlformats.org/officeDocument/2006/relationships/hyperlink" Target="https://www.cia.gov/library/publications/the-world-factbook/docs/notesandde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6060</Words>
  <Characters>34542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40521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cc374</dc:creator>
  <cp:keywords/>
  <dc:description/>
  <cp:lastModifiedBy>cc374</cp:lastModifiedBy>
  <cp:revision>3</cp:revision>
  <cp:lastPrinted>2012-10-05T12:06:00Z</cp:lastPrinted>
  <dcterms:created xsi:type="dcterms:W3CDTF">2012-10-06T20:20:00Z</dcterms:created>
  <dcterms:modified xsi:type="dcterms:W3CDTF">2012-10-07T12:39:00Z</dcterms:modified>
</cp:coreProperties>
</file>