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2DA" w:rsidRDefault="006F52D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Containers, ACR &amp; Kubernetes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November 13, 2019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3:47 PM</w:t>
      </w:r>
    </w:p>
    <w:p w:rsidR="006F52DA" w:rsidRDefault="006F52D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b/>
          <w:bCs/>
          <w:color w:val="595959"/>
          <w:sz w:val="22"/>
          <w:szCs w:val="22"/>
        </w:rPr>
        <w:t>High Level Overview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the code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 docker container </w:t>
      </w:r>
      <w:r>
        <w:rPr>
          <w:rFonts w:ascii="Calibri" w:eastAsia="Times New Roman" w:hAnsi="Calibri" w:cs="Calibri"/>
          <w:sz w:val="22"/>
          <w:szCs w:val="22"/>
        </w:rPr>
        <w:t>image using your code - you create a Dockerfile (with no extension). In the Docker you specify what you want wrap in the container. You can also create a .dockerignore file as well. In this file you specified what is to be ignored from the container image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label for your container image using the login (ACR) server, e.g., a version label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Push the container image into the Azure Container registry (ACR). you can view the new addition by listing docker images for your resource group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Azure Kube</w:t>
      </w:r>
      <w:r>
        <w:rPr>
          <w:rFonts w:ascii="Calibri" w:eastAsia="Times New Roman" w:hAnsi="Calibri" w:cs="Calibri"/>
          <w:sz w:val="22"/>
          <w:szCs w:val="22"/>
        </w:rPr>
        <w:t>rnetes (AKS) cluster in your resource group and attach your ACR instance to it.  In the cluster definition, you can specify the minimum, maximum container instances; the acr registry that contains the workload.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Create/Update a manifest (.YAML) file. Ensure</w:t>
      </w:r>
      <w:r>
        <w:rPr>
          <w:rFonts w:ascii="Calibri" w:eastAsia="Times New Roman" w:hAnsi="Calibri" w:cs="Calibri"/>
          <w:sz w:val="22"/>
          <w:szCs w:val="22"/>
        </w:rPr>
        <w:t xml:space="preserve"> the proper login server (ACR) and container image version are updated and saved.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apply</w:t>
      </w:r>
      <w:r>
        <w:rPr>
          <w:rFonts w:ascii="Calibri" w:eastAsia="Times New Roman" w:hAnsi="Calibri" w:cs="Calibri"/>
          <w:sz w:val="22"/>
          <w:szCs w:val="22"/>
        </w:rPr>
        <w:t xml:space="preserve"> the manifest file to your AKS cluster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To monitor progress, use the </w:t>
      </w:r>
      <w:hyperlink r:id="rId5" w:anchor="get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kubectl get service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- watch command</w:t>
      </w:r>
    </w:p>
    <w:p w:rsidR="006F52DA" w:rsidRDefault="006F52D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After a little while, you'll be able to see your public IP address, which you can use it to smoke test your deployment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P.S. As you're progressing, you can always list the contents to see </w:t>
      </w:r>
      <w:r>
        <w:rPr>
          <w:rFonts w:ascii="Calibri" w:hAnsi="Calibri" w:cs="Calibri"/>
          <w:b/>
          <w:bCs/>
          <w:sz w:val="22"/>
          <w:szCs w:val="22"/>
        </w:rPr>
        <w:t>your changes and progress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Depending upon your use case, you can also do the following:</w:t>
      </w:r>
    </w:p>
    <w:p w:rsidR="006F52DA" w:rsidRDefault="006F52D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eastAsia="Times New Roman" w:hAnsi="Calibri" w:cs="Calibri"/>
          </w:rPr>
          <w:t>Scale an application and Kubernetes infrastructur</w:t>
        </w:r>
        <w:r>
          <w:rPr>
            <w:rStyle w:val="Hyperlink"/>
            <w:rFonts w:ascii="Calibri" w:eastAsia="Times New Roman" w:hAnsi="Calibri" w:cs="Calibri"/>
          </w:rPr>
          <w:t>e</w:t>
        </w:r>
      </w:hyperlink>
    </w:p>
    <w:p w:rsidR="006F52DA" w:rsidRDefault="006F52D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eastAsia="Times New Roman" w:hAnsi="Calibri" w:cs="Calibri"/>
          </w:rPr>
          <w:t>Update an application running in Kubernetes</w:t>
        </w:r>
      </w:hyperlink>
    </w:p>
    <w:p w:rsidR="006F52DA" w:rsidRDefault="006F52D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eastAsia="Times New Roman" w:hAnsi="Calibri" w:cs="Calibri"/>
          </w:rPr>
          <w:t>Upgrade AKS cluster</w:t>
        </w:r>
      </w:hyperlink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+++++++++++++++++++++++++++++++++++++++++++++++++++++++++++++++++++++++++++++++++++++++++++++++++++++++++++</w:t>
      </w:r>
      <w:r>
        <w:rPr>
          <w:rFonts w:ascii="Calibri" w:hAnsi="Calibri" w:cs="Calibri"/>
          <w:sz w:val="22"/>
          <w:szCs w:val="22"/>
        </w:rPr>
        <w:t>+++++++++++++++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Segoe UI" w:hAnsi="Segoe UI" w:cs="Segoe UI"/>
          </w:rPr>
          <w:t>Create container images from an application</w:t>
        </w:r>
      </w:hyperlink>
    </w:p>
    <w:p w:rsidR="006F52DA" w:rsidRDefault="006F52DA">
      <w:pPr>
        <w:numPr>
          <w:ilvl w:val="0"/>
          <w:numId w:val="3"/>
        </w:numPr>
        <w:spacing w:after="180"/>
        <w:textAlignment w:val="center"/>
        <w:rPr>
          <w:rFonts w:ascii="Calibri" w:eastAsia="Times New Roman" w:hAnsi="Calibri" w:cs="Calibri"/>
          <w:color w:val="171717"/>
          <w:sz w:val="22"/>
          <w:szCs w:val="22"/>
        </w:rPr>
      </w:pP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Get application code - The sample application is a basic voting app. </w:t>
      </w: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It has a front-end web component and a back-end Redis instance. The web component is packaged into a custom container image. The Redis instance uses an unmodified image from Docker Hub. Run the following command: </w:t>
      </w:r>
      <w:r>
        <w:rPr>
          <w:rFonts w:ascii="Calibri" w:eastAsia="Times New Roman" w:hAnsi="Calibri" w:cs="Calibri"/>
          <w:color w:val="171717"/>
          <w:sz w:val="22"/>
          <w:szCs w:val="22"/>
          <w:highlight w:val="lightGray"/>
        </w:rPr>
        <w:t xml:space="preserve">git clone </w:t>
      </w:r>
      <w:hyperlink r:id="rId10" w:history="1">
        <w:r>
          <w:rPr>
            <w:rStyle w:val="Hyperlink"/>
            <w:rFonts w:ascii="Calibri" w:eastAsia="Times New Roman" w:hAnsi="Calibri" w:cs="Calibri"/>
            <w:sz w:val="22"/>
            <w:szCs w:val="22"/>
            <w:highlight w:val="lightGray"/>
          </w:rPr>
          <w:t>https://github.com/Azure-Samples/azure-voting-app-redis.git</w:t>
        </w:r>
      </w:hyperlink>
    </w:p>
    <w:p w:rsidR="006F52DA" w:rsidRDefault="006F52D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171717"/>
          <w:sz w:val="22"/>
          <w:szCs w:val="22"/>
        </w:rPr>
      </w:pP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Change into the cloned directory: </w:t>
      </w:r>
      <w:r>
        <w:rPr>
          <w:rFonts w:ascii="Calibri" w:eastAsia="Times New Roman" w:hAnsi="Calibri" w:cs="Calibri"/>
          <w:color w:val="171717"/>
          <w:sz w:val="22"/>
          <w:szCs w:val="22"/>
          <w:highlight w:val="lightGray"/>
        </w:rPr>
        <w:t>cd azure-voting-app-redis</w:t>
      </w: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. It contains the </w:t>
      </w:r>
      <w:r>
        <w:rPr>
          <w:rFonts w:ascii="Calibri" w:eastAsia="Times New Roman" w:hAnsi="Calibri" w:cs="Calibri"/>
          <w:b/>
          <w:bCs/>
          <w:color w:val="171717"/>
          <w:sz w:val="22"/>
          <w:szCs w:val="22"/>
        </w:rPr>
        <w:t xml:space="preserve">application </w:t>
      </w:r>
      <w:r>
        <w:rPr>
          <w:rFonts w:ascii="Calibri" w:eastAsia="Times New Roman" w:hAnsi="Calibri" w:cs="Calibri"/>
          <w:b/>
          <w:bCs/>
          <w:color w:val="171717"/>
          <w:sz w:val="22"/>
          <w:szCs w:val="22"/>
        </w:rPr>
        <w:t>source code, a pre-created Docker compose file, and a Kubernetes manifest file</w:t>
      </w: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. 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171717"/>
          <w:sz w:val="22"/>
          <w:szCs w:val="22"/>
        </w:rPr>
      </w:pP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Create container images by using </w:t>
      </w: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Docker Compose</w:t>
        </w:r>
      </w:hyperlink>
      <w:r>
        <w:rPr>
          <w:rFonts w:ascii="Calibri" w:eastAsia="Times New Roman" w:hAnsi="Calibri" w:cs="Calibri"/>
          <w:color w:val="171717"/>
          <w:sz w:val="22"/>
          <w:szCs w:val="22"/>
        </w:rPr>
        <w:t xml:space="preserve"> to automate building container images and the deployment of multi-container applications. Use the sample docker-compose.yaml file to create the container image, download the Redis image, and start the appli</w:t>
      </w: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cation: </w:t>
      </w:r>
      <w:r>
        <w:rPr>
          <w:rFonts w:ascii="Calibri" w:eastAsia="Times New Roman" w:hAnsi="Calibri" w:cs="Calibri"/>
          <w:color w:val="171717"/>
          <w:sz w:val="22"/>
          <w:szCs w:val="22"/>
          <w:highlight w:val="lightGray"/>
        </w:rPr>
        <w:t>docker-compose up -d</w:t>
      </w:r>
    </w:p>
    <w:p w:rsidR="006F52DA" w:rsidRDefault="006F52DA">
      <w:pPr>
        <w:numPr>
          <w:ilvl w:val="0"/>
          <w:numId w:val="4"/>
        </w:numPr>
        <w:spacing w:before="180"/>
        <w:textAlignment w:val="center"/>
        <w:rPr>
          <w:rFonts w:ascii="Calibri" w:eastAsia="Times New Roman" w:hAnsi="Calibri" w:cs="Calibri"/>
          <w:color w:val="171717"/>
          <w:sz w:val="22"/>
          <w:szCs w:val="22"/>
        </w:rPr>
      </w:pPr>
      <w:r>
        <w:rPr>
          <w:rFonts w:ascii="Calibri" w:eastAsia="Times New Roman" w:hAnsi="Calibri" w:cs="Calibri"/>
          <w:color w:val="171717"/>
          <w:sz w:val="22"/>
          <w:szCs w:val="22"/>
        </w:rPr>
        <w:lastRenderedPageBreak/>
        <w:t xml:space="preserve">See the created images by using the </w:t>
      </w: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docker images</w:t>
        </w:r>
      </w:hyperlink>
      <w:r>
        <w:rPr>
          <w:rFonts w:ascii="Calibri" w:eastAsia="Times New Roman" w:hAnsi="Calibri" w:cs="Calibri"/>
          <w:color w:val="171717"/>
          <w:sz w:val="22"/>
          <w:szCs w:val="22"/>
        </w:rPr>
        <w:t xml:space="preserve"> command. Three images have been downloaded or created. The </w:t>
      </w:r>
      <w:r>
        <w:rPr>
          <w:rFonts w:ascii="Calibri" w:eastAsia="Times New Roman" w:hAnsi="Calibri" w:cs="Calibri"/>
          <w:i/>
          <w:iCs/>
          <w:color w:val="171717"/>
          <w:sz w:val="22"/>
          <w:szCs w:val="22"/>
        </w:rPr>
        <w:t>azure-vo</w:t>
      </w:r>
      <w:r>
        <w:rPr>
          <w:rFonts w:ascii="Calibri" w:eastAsia="Times New Roman" w:hAnsi="Calibri" w:cs="Calibri"/>
          <w:i/>
          <w:iCs/>
          <w:color w:val="171717"/>
          <w:sz w:val="22"/>
          <w:szCs w:val="22"/>
        </w:rPr>
        <w:t>te-front</w:t>
      </w: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 image contains the front-end application and uses the nginx-flask image as a base. The redis image is used to start a Redis instance: </w:t>
      </w:r>
      <w:r>
        <w:rPr>
          <w:rFonts w:ascii="Calibri" w:eastAsia="Times New Roman" w:hAnsi="Calibri" w:cs="Calibri"/>
          <w:color w:val="171717"/>
          <w:sz w:val="22"/>
          <w:szCs w:val="22"/>
          <w:highlight w:val="lightGray"/>
        </w:rPr>
        <w:t>$ docker images</w:t>
      </w: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 command</w:t>
      </w:r>
    </w:p>
    <w:p w:rsidR="006F52DA" w:rsidRDefault="006F52DA">
      <w:pPr>
        <w:numPr>
          <w:ilvl w:val="0"/>
          <w:numId w:val="4"/>
        </w:numPr>
        <w:spacing w:before="180"/>
        <w:textAlignment w:val="center"/>
        <w:rPr>
          <w:rFonts w:ascii="Calibri" w:eastAsia="Times New Roman" w:hAnsi="Calibri" w:cs="Calibri"/>
          <w:color w:val="171717"/>
          <w:sz w:val="22"/>
          <w:szCs w:val="22"/>
        </w:rPr>
      </w:pP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Run the </w:t>
      </w:r>
      <w:hyperlink r:id="rId1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docker ps</w:t>
        </w:r>
      </w:hyperlink>
      <w:r>
        <w:rPr>
          <w:rFonts w:ascii="Calibri" w:eastAsia="Times New Roman" w:hAnsi="Calibri" w:cs="Calibri"/>
          <w:color w:val="171717"/>
          <w:sz w:val="22"/>
          <w:szCs w:val="22"/>
        </w:rPr>
        <w:t xml:space="preserve"> command to see the running containers: </w:t>
      </w:r>
      <w:r>
        <w:rPr>
          <w:rFonts w:ascii="Calibri" w:eastAsia="Times New Roman" w:hAnsi="Calibri" w:cs="Calibri"/>
          <w:color w:val="171717"/>
          <w:sz w:val="22"/>
          <w:szCs w:val="22"/>
          <w:highlight w:val="lightGray"/>
        </w:rPr>
        <w:t>$ docker ps</w:t>
      </w:r>
    </w:p>
    <w:p w:rsidR="006F52DA" w:rsidRDefault="006F52DA">
      <w:pPr>
        <w:numPr>
          <w:ilvl w:val="0"/>
          <w:numId w:val="4"/>
        </w:numPr>
        <w:spacing w:before="180"/>
        <w:textAlignment w:val="center"/>
        <w:rPr>
          <w:rFonts w:ascii="Calibri" w:eastAsia="Times New Roman" w:hAnsi="Calibri" w:cs="Calibri"/>
          <w:color w:val="171717"/>
          <w:sz w:val="22"/>
          <w:szCs w:val="22"/>
        </w:rPr>
      </w:pPr>
      <w:r>
        <w:rPr>
          <w:rFonts w:ascii="Calibri" w:eastAsia="Times New Roman" w:hAnsi="Calibri" w:cs="Calibri"/>
          <w:color w:val="171717"/>
          <w:sz w:val="22"/>
          <w:szCs w:val="22"/>
        </w:rPr>
        <w:t xml:space="preserve">Test the application locally go to: </w:t>
      </w: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http://localhost:8080</w:t>
        </w:r>
      </w:hyperlink>
      <w:r>
        <w:rPr>
          <w:rFonts w:ascii="Calibri" w:eastAsia="Times New Roman" w:hAnsi="Calibri" w:cs="Calibri"/>
          <w:color w:val="171717"/>
          <w:sz w:val="22"/>
          <w:szCs w:val="22"/>
        </w:rPr>
        <w:t xml:space="preserve"> in a local web browser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Segoe UI" w:hAnsi="Segoe UI" w:cs="Segoe UI"/>
          </w:rPr>
          <w:t>Upload container images to the Azure Container Registry</w:t>
        </w:r>
      </w:hyperlink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an</w:t>
      </w:r>
      <w:r>
        <w:rPr>
          <w:rFonts w:ascii="Calibri" w:eastAsia="Times New Roman" w:hAnsi="Calibri" w:cs="Calibri"/>
          <w:sz w:val="22"/>
          <w:szCs w:val="22"/>
        </w:rPr>
        <w:t xml:space="preserve"> Azure Container Registry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 resource group: 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 group create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--name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myResourceGroup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--location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westus 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an Azure Container Registry instance: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acr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create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--resource-group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myResourceGroup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--name </w:t>
      </w:r>
      <w:r>
        <w:rPr>
          <w:rFonts w:ascii="SFMono-Regular" w:eastAsia="Times New Roman" w:hAnsi="SFMono-Regular" w:cs="Calibri"/>
          <w:color w:val="A31515"/>
          <w:sz w:val="21"/>
          <w:szCs w:val="21"/>
          <w:highlight w:val="lightGray"/>
        </w:rPr>
        <w:t>dcheemaacr1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--sku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Basic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Log in to the container registry: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acr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login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--name </w:t>
      </w:r>
      <w:r>
        <w:rPr>
          <w:rFonts w:ascii="SFMono-Regular" w:eastAsia="Times New Roman" w:hAnsi="SFMono-Regular" w:cs="Calibri"/>
          <w:color w:val="A31515"/>
          <w:sz w:val="21"/>
          <w:szCs w:val="21"/>
          <w:highlight w:val="lightGray"/>
        </w:rPr>
        <w:t xml:space="preserve">dcheemaacr1 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Tag a container image</w:t>
      </w:r>
    </w:p>
    <w:p w:rsidR="006F52DA" w:rsidRDefault="006F52D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See a list of the current local images, use the </w:t>
      </w:r>
      <w:hyperlink r:id="rId1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docker im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ages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command: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$ docker images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Get the login server address, use the </w:t>
      </w:r>
      <w:hyperlink r:id="rId1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 acr list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command and query for the loginServer as follows: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az acr list --resource-group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myResourceGroup --query "[].{acrLoginServer:loginServer}" --output table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Tag your local azure-vote-front image with the acrloginServer address of the container registry: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docker tag azure-vote-front &lt;acrLoginServer&gt;/azure-vote-front:v1</w:t>
      </w:r>
      <w:r>
        <w:rPr>
          <w:rFonts w:ascii="Calibri" w:eastAsia="Times New Roman" w:hAnsi="Calibri" w:cs="Calibri"/>
          <w:sz w:val="22"/>
          <w:szCs w:val="22"/>
        </w:rPr>
        <w:t>. Add version # v1, fo</w:t>
      </w:r>
      <w:r>
        <w:rPr>
          <w:rFonts w:ascii="Calibri" w:eastAsia="Times New Roman" w:hAnsi="Calibri" w:cs="Calibri"/>
          <w:sz w:val="22"/>
          <w:szCs w:val="22"/>
        </w:rPr>
        <w:t>r example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Verify the tags are applied, run </w:t>
      </w:r>
      <w:hyperlink r:id="rId18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docker images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again: $ docker images</w:t>
      </w:r>
    </w:p>
    <w:p w:rsidR="006F52DA" w:rsidRDefault="006F52D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391400" cy="876300"/>
            <wp:effectExtent l="0" t="0" r="0" b="0"/>
            <wp:docPr id="1" name="Picture 1" descr="Machine generated alternative text:&#10;REPOSITORY &#10;azure-vote-front &#10;mycontainerregistry. azurecr . io/azure -vote -front &#10;redis &#10;tiangolo/uwsgi -nginx- flask &#10;TAG &#10;latest &#10;latest &#10;flask &#10;IMAGE ID &#10;eaf2b9c57e5e &#10;eaf2b9c57e5e &#10;alb99da73de5 &#10;788ca94b2313 &#10;CREATED &#10;8 &#10;8 &#10;7 &#10;8 &#10;minutes ago &#10;minutes ago &#10;days ago &#10;months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EPOSITORY &#10;azure-vote-front &#10;mycontainerregistry. azurecr . io/azure -vote -front &#10;redis &#10;tiangolo/uwsgi -nginx- flask &#10;TAG &#10;latest &#10;latest &#10;flask &#10;IMAGE ID &#10;eaf2b9c57e5e &#10;eaf2b9c57e5e &#10;alb99da73de5 &#10;788ca94b2313 &#10;CREATED &#10;8 &#10;8 &#10;7 &#10;8 &#10;minutes ago &#10;minutes ago &#10;days ago &#10;months ago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Push images to registry - with image built and</w:t>
      </w:r>
      <w:r>
        <w:rPr>
          <w:rFonts w:ascii="Calibri" w:eastAsia="Times New Roman" w:hAnsi="Calibri" w:cs="Calibri"/>
          <w:sz w:val="22"/>
          <w:szCs w:val="22"/>
        </w:rPr>
        <w:t xml:space="preserve"> tagged, push the </w:t>
      </w:r>
      <w:r>
        <w:rPr>
          <w:rFonts w:ascii="Segoe UI" w:eastAsia="Times New Roman" w:hAnsi="Segoe UI" w:cs="Segoe UI"/>
          <w:i/>
          <w:iCs/>
          <w:color w:val="171717"/>
        </w:rPr>
        <w:t>azure-vote-front</w:t>
      </w:r>
      <w:r>
        <w:rPr>
          <w:rFonts w:ascii="Calibri" w:eastAsia="Times New Roman" w:hAnsi="Calibri" w:cs="Calibri"/>
          <w:sz w:val="22"/>
          <w:szCs w:val="22"/>
        </w:rPr>
        <w:t xml:space="preserve"> image to the ACR (dcheemaacr1). Use </w:t>
      </w:r>
      <w:hyperlink r:id="rId20" w:history="1">
        <w:r>
          <w:rPr>
            <w:rStyle w:val="Hyperlink"/>
            <w:rFonts w:ascii="Segoe UI" w:eastAsia="Times New Roman" w:hAnsi="Segoe UI" w:cs="Segoe UI"/>
          </w:rPr>
          <w:t>docker push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and provide your own </w:t>
      </w:r>
      <w:r>
        <w:rPr>
          <w:rFonts w:ascii="Segoe UI" w:eastAsia="Times New Roman" w:hAnsi="Segoe UI" w:cs="Segoe UI"/>
          <w:i/>
          <w:iCs/>
          <w:color w:val="171717"/>
        </w:rPr>
        <w:t>acrLoginServer</w:t>
      </w:r>
      <w:r>
        <w:rPr>
          <w:rFonts w:ascii="Calibri" w:eastAsia="Times New Roman" w:hAnsi="Calibri" w:cs="Calibri"/>
          <w:sz w:val="22"/>
          <w:szCs w:val="22"/>
        </w:rPr>
        <w:t xml:space="preserve"> address for the image name as</w:t>
      </w:r>
      <w:r>
        <w:rPr>
          <w:rFonts w:ascii="Calibri" w:eastAsia="Times New Roman" w:hAnsi="Calibri" w:cs="Calibri"/>
          <w:sz w:val="22"/>
          <w:szCs w:val="22"/>
        </w:rPr>
        <w:t xml:space="preserve"> follows: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docker push &lt;acrLoginServer&gt;/azure-vote-front:v1</w:t>
      </w:r>
    </w:p>
    <w:p w:rsidR="006F52DA" w:rsidRDefault="006F52D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List images in registry: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acr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repository list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--name </w:t>
      </w:r>
      <w:r>
        <w:rPr>
          <w:rFonts w:ascii="SFMono-Regular" w:eastAsia="Times New Roman" w:hAnsi="SFMono-Regular" w:cs="Calibri"/>
          <w:color w:val="A31515"/>
          <w:sz w:val="21"/>
          <w:szCs w:val="21"/>
          <w:highlight w:val="lightGray"/>
        </w:rPr>
        <w:t>&lt;acrName&gt;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--output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table</w:t>
      </w:r>
    </w:p>
    <w:p w:rsidR="006F52DA" w:rsidRDefault="006F52D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0" cy="617220"/>
            <wp:effectExtent l="0" t="0" r="0" b="0"/>
            <wp:docPr id="2" name="Picture 2" descr="Machine generated alternative text:&#10;Result &#10;azure-vote-fro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sult &#10;azure-vote-front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DA" w:rsidRDefault="006F52D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To see the tags for a specific image, use the </w:t>
      </w:r>
      <w:hyperlink r:id="rId22" w:history="1">
        <w:r>
          <w:rPr>
            <w:rStyle w:val="Hyperlink"/>
            <w:rFonts w:ascii="Segoe UI" w:eastAsia="Times New Roman" w:hAnsi="Segoe UI" w:cs="Segoe UI"/>
          </w:rPr>
          <w:t>az acr repository show-tags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command</w:t>
      </w:r>
    </w:p>
    <w:p w:rsidR="006F52DA" w:rsidRDefault="006F52DA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46120" cy="769620"/>
            <wp:effectExtent l="0" t="0" r="0" b="0"/>
            <wp:docPr id="3" name="Picture 3" descr="Machine generated alternative text:&#10;Resul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esult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Hyperlink"/>
            <w:rFonts w:ascii="Segoe UI" w:hAnsi="Segoe UI" w:cs="Segoe UI"/>
          </w:rPr>
          <w:t>Deploy an AKS cluster</w:t>
        </w:r>
      </w:hyperlink>
    </w:p>
    <w:p w:rsidR="006F52DA" w:rsidRDefault="006F52D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an AKS cluster using </w:t>
      </w:r>
      <w:hyperlink r:id="rId25" w:anchor="az-aks-create" w:history="1">
        <w:r>
          <w:rPr>
            <w:rStyle w:val="Hyperlink"/>
            <w:rFonts w:ascii="Segoe UI" w:eastAsia="Times New Roman" w:hAnsi="Segoe UI" w:cs="Segoe UI"/>
          </w:rPr>
          <w:t>az aks create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aks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create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 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>--resource-group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myResourceGroup  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>--name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myAKSCluster  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--node-count </w:t>
      </w:r>
      <w:r>
        <w:rPr>
          <w:rFonts w:ascii="SFMono-Regular" w:eastAsia="Times New Roman" w:hAnsi="SFMono-Regular" w:cs="Calibri"/>
          <w:color w:val="171717"/>
          <w:sz w:val="21"/>
          <w:szCs w:val="21"/>
          <w:highlight w:val="lightGray"/>
        </w:rPr>
        <w:t>2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 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>--generate-ssh-keys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 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--attach-acr </w:t>
      </w:r>
      <w:r>
        <w:rPr>
          <w:rFonts w:ascii="SFMono-Regular" w:eastAsia="Times New Roman" w:hAnsi="SFMono-Regular" w:cs="Calibri"/>
          <w:color w:val="A31515"/>
          <w:sz w:val="21"/>
          <w:szCs w:val="21"/>
          <w:highlight w:val="lightGray"/>
        </w:rPr>
        <w:t>&lt;acrName (not fully qualified)&gt;</w:t>
      </w:r>
    </w:p>
    <w:p w:rsidR="006F52DA" w:rsidRDefault="006F52D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Ensure kubectl is installed on your local computer. You can use: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aks install-cli</w:t>
      </w:r>
    </w:p>
    <w:p w:rsidR="006F52DA" w:rsidRDefault="006F52D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Connect to cluster using kubectl: </w:t>
      </w:r>
      <w:r>
        <w:rPr>
          <w:rFonts w:ascii="SFMono-Regular" w:eastAsia="Times New Roman" w:hAnsi="SFMono-Regular" w:cs="Calibri"/>
          <w:color w:val="0101FD"/>
          <w:sz w:val="21"/>
          <w:szCs w:val="21"/>
          <w:highlight w:val="lightGray"/>
        </w:rPr>
        <w:t>az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aks get-credentials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--resource-group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myResourceGroup</w:t>
      </w:r>
      <w:r>
        <w:rPr>
          <w:rFonts w:ascii="SFMono-Regular" w:eastAsia="Times New Roman" w:hAnsi="SFMono-Regular" w:cs="Calibri"/>
          <w:color w:val="007D9A"/>
          <w:sz w:val="21"/>
          <w:szCs w:val="21"/>
          <w:highlight w:val="lightGray"/>
        </w:rPr>
        <w:t xml:space="preserve"> --name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 xml:space="preserve"> myAKSCluster</w:t>
      </w:r>
    </w:p>
    <w:p w:rsidR="006F52DA" w:rsidRDefault="006F52D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Verify the connec</w:t>
      </w:r>
      <w:r>
        <w:rPr>
          <w:rFonts w:ascii="Calibri" w:eastAsia="Times New Roman" w:hAnsi="Calibri" w:cs="Calibri"/>
          <w:sz w:val="22"/>
          <w:szCs w:val="22"/>
        </w:rPr>
        <w:t xml:space="preserve">tion to the cluster, run the </w:t>
      </w:r>
      <w:hyperlink r:id="rId26" w:anchor="get" w:history="1">
        <w:r>
          <w:rPr>
            <w:rStyle w:val="Hyperlink"/>
            <w:rFonts w:ascii="Segoe UI" w:eastAsia="Times New Roman" w:hAnsi="Segoe UI" w:cs="Segoe UI"/>
          </w:rPr>
          <w:t>kubectl get nodes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command: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$ kubectl get nodes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Segoe UI" w:hAnsi="Segoe UI" w:cs="Segoe UI"/>
          </w:rPr>
          <w:t>Run your container images in Kubernetes</w:t>
        </w:r>
      </w:hyperlink>
    </w:p>
    <w:p w:rsidR="006F52DA" w:rsidRDefault="006F52D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manifest file - An Azure Container Registry (ACR) instance stores the cont</w:t>
      </w:r>
      <w:r>
        <w:rPr>
          <w:rFonts w:ascii="Calibri" w:eastAsia="Times New Roman" w:hAnsi="Calibri" w:cs="Calibri"/>
          <w:sz w:val="22"/>
          <w:szCs w:val="22"/>
        </w:rPr>
        <w:t xml:space="preserve">ainer image for the application. To deploy the application, you </w:t>
      </w:r>
      <w:r>
        <w:rPr>
          <w:rFonts w:ascii="Calibri" w:eastAsia="Times New Roman" w:hAnsi="Calibri" w:cs="Calibri"/>
          <w:b/>
          <w:bCs/>
          <w:sz w:val="22"/>
          <w:szCs w:val="22"/>
        </w:rPr>
        <w:t>must update the image name in the Kubernetes manifest file</w:t>
      </w:r>
      <w:r>
        <w:rPr>
          <w:rFonts w:ascii="Calibri" w:eastAsia="Times New Roman" w:hAnsi="Calibri" w:cs="Calibri"/>
          <w:sz w:val="22"/>
          <w:szCs w:val="22"/>
        </w:rPr>
        <w:t xml:space="preserve"> to include the ACR login server name.</w:t>
      </w:r>
    </w:p>
    <w:p w:rsidR="006F52DA" w:rsidRDefault="006F52D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Get the ACR login server name using the </w:t>
      </w:r>
      <w:hyperlink r:id="rId28" w:history="1">
        <w:r>
          <w:rPr>
            <w:rStyle w:val="Hyperlink"/>
            <w:rFonts w:ascii="Segoe UI" w:eastAsia="Times New Roman" w:hAnsi="Segoe UI" w:cs="Segoe UI"/>
          </w:rPr>
          <w:t>az acr list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command: az acr list --resource-group myResourceGroup --query "[].{acrLoginServer:loginServer}" --output table</w:t>
      </w:r>
    </w:p>
    <w:p w:rsidR="006F52DA" w:rsidRDefault="006F52D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Edit/Create the manifest (.YAML) file. Replace </w:t>
      </w:r>
      <w:r>
        <w:rPr>
          <w:rFonts w:ascii="Segoe UI" w:eastAsia="Times New Roman" w:hAnsi="Segoe UI" w:cs="Segoe UI"/>
          <w:i/>
          <w:iCs/>
          <w:color w:val="171717"/>
        </w:rPr>
        <w:t>microsoft</w:t>
      </w:r>
      <w:r>
        <w:rPr>
          <w:rFonts w:ascii="Calibri" w:eastAsia="Times New Roman" w:hAnsi="Calibri" w:cs="Calibri"/>
          <w:sz w:val="22"/>
          <w:szCs w:val="22"/>
        </w:rPr>
        <w:t xml:space="preserve"> with your ACR login server name, e.</w:t>
      </w:r>
      <w:r>
        <w:rPr>
          <w:rFonts w:ascii="Calibri" w:eastAsia="Times New Roman" w:hAnsi="Calibri" w:cs="Calibri"/>
          <w:sz w:val="22"/>
          <w:szCs w:val="22"/>
        </w:rPr>
        <w:t xml:space="preserve">g., </w:t>
      </w:r>
      <w:r>
        <w:rPr>
          <w:rFonts w:ascii="Segoe UI" w:eastAsia="Times New Roman" w:hAnsi="Segoe UI" w:cs="Segoe UI"/>
          <w:i/>
          <w:iCs/>
          <w:color w:val="171717"/>
        </w:rPr>
        <w:t>dcheemaacr1</w:t>
      </w:r>
      <w:r>
        <w:rPr>
          <w:rFonts w:ascii="Calibri" w:eastAsia="Times New Roman" w:hAnsi="Calibri" w:cs="Calibri"/>
          <w:sz w:val="22"/>
          <w:szCs w:val="22"/>
        </w:rPr>
        <w:t>. FYI, line 51 in the .YAML file.</w:t>
      </w:r>
    </w:p>
    <w:p w:rsidR="006F52DA" w:rsidRDefault="006F52D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Deploy the application.</w:t>
      </w:r>
    </w:p>
    <w:p w:rsidR="006F52DA" w:rsidRDefault="006F52D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To deploy your application, use the </w:t>
      </w:r>
      <w:hyperlink r:id="rId29" w:anchor="apply" w:history="1">
        <w:r>
          <w:rPr>
            <w:rStyle w:val="Hyperlink"/>
            <w:rFonts w:ascii="Segoe UI" w:eastAsia="Times New Roman" w:hAnsi="Segoe UI" w:cs="Segoe UI"/>
          </w:rPr>
          <w:t>kubectl apply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</w:t>
      </w:r>
      <w:r>
        <w:rPr>
          <w:rFonts w:ascii="Calibri" w:eastAsia="Times New Roman" w:hAnsi="Calibri" w:cs="Calibri"/>
          <w:sz w:val="22"/>
          <w:szCs w:val="22"/>
        </w:rPr>
        <w:t xml:space="preserve">ommand: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kubectl apply -f azure-vote-all-in-one-redis.yaml</w:t>
      </w:r>
    </w:p>
    <w:p w:rsidR="006F52DA" w:rsidRDefault="006F52D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 the application</w:t>
      </w:r>
    </w:p>
    <w:p w:rsidR="006F52DA" w:rsidRDefault="006F52D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the application runs, a Kubernetes service exposes the application (app name) to the internet. This process can take a few minutes to complete.</w:t>
      </w:r>
    </w:p>
    <w:p w:rsidR="006F52DA" w:rsidRDefault="006F52D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monitor progress, use the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hyperlink r:id="rId30" w:anchor="get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kubectl get service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command: </w:t>
      </w:r>
      <w:r>
        <w:rPr>
          <w:rFonts w:ascii="Calibri" w:eastAsia="Times New Roman" w:hAnsi="Calibri" w:cs="Calibri"/>
          <w:sz w:val="22"/>
          <w:szCs w:val="22"/>
          <w:highlight w:val="lightGray"/>
        </w:rPr>
        <w:t>kubectl get service azure-vote-front --watch</w:t>
      </w:r>
    </w:p>
    <w:p w:rsidR="006F52DA" w:rsidRDefault="006F52D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Hyperlink"/>
            <w:rFonts w:ascii="Segoe UI" w:hAnsi="Segoe UI" w:cs="Segoe UI"/>
          </w:rPr>
          <w:t>Scale an application and Kubernetes infrastructure</w:t>
        </w:r>
      </w:hyperlink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Segoe UI" w:hAnsi="Segoe UI" w:cs="Segoe UI"/>
          </w:rPr>
          <w:t>Update an application running in Kubernetes</w:t>
        </w:r>
      </w:hyperlink>
    </w:p>
    <w:p w:rsidR="006F52DA" w:rsidRDefault="006F5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>
          <w:rPr>
            <w:rStyle w:val="Hyperlink"/>
            <w:rFonts w:ascii="Segoe UI" w:hAnsi="Segoe UI" w:cs="Segoe UI"/>
          </w:rPr>
          <w:t>Upgrade AKS cluster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EF2"/>
    <w:multiLevelType w:val="multilevel"/>
    <w:tmpl w:val="C5E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677E2"/>
    <w:multiLevelType w:val="multilevel"/>
    <w:tmpl w:val="E5F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B4202"/>
    <w:multiLevelType w:val="multilevel"/>
    <w:tmpl w:val="FBA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768E5"/>
    <w:multiLevelType w:val="multilevel"/>
    <w:tmpl w:val="F1A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B90238"/>
    <w:multiLevelType w:val="multilevel"/>
    <w:tmpl w:val="782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D76F4"/>
    <w:multiLevelType w:val="multilevel"/>
    <w:tmpl w:val="807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B54BD"/>
    <w:multiLevelType w:val="multilevel"/>
    <w:tmpl w:val="36D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913659">
    <w:abstractNumId w:val="5"/>
  </w:num>
  <w:num w:numId="2" w16cid:durableId="1283729050">
    <w:abstractNumId w:val="3"/>
  </w:num>
  <w:num w:numId="3" w16cid:durableId="2041323409">
    <w:abstractNumId w:val="1"/>
  </w:num>
  <w:num w:numId="4" w16cid:durableId="580144852">
    <w:abstractNumId w:val="4"/>
  </w:num>
  <w:num w:numId="5" w16cid:durableId="134032784">
    <w:abstractNumId w:val="6"/>
  </w:num>
  <w:num w:numId="6" w16cid:durableId="2007050799">
    <w:abstractNumId w:val="2"/>
  </w:num>
  <w:num w:numId="7" w16cid:durableId="73066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DA"/>
    <w:rsid w:val="006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E0690-A1EB-414F-990E-6ABAA98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tutorial-kubernetes-upgrade-cluster" TargetMode="External"/><Relationship Id="rId13" Type="http://schemas.openxmlformats.org/officeDocument/2006/relationships/hyperlink" Target="https://docs.docker.com/engine/reference/commandline/ps/" TargetMode="External"/><Relationship Id="rId18" Type="http://schemas.openxmlformats.org/officeDocument/2006/relationships/hyperlink" Target="https://docs.docker.com/engine/reference/commandline/images/" TargetMode="External"/><Relationship Id="rId26" Type="http://schemas.openxmlformats.org/officeDocument/2006/relationships/hyperlink" Target="https://kubernetes.io/docs/reference/generated/kubectl/kubectl-comman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docs.microsoft.com/en-us/azure/aks/tutorial-kubernetes-app-update" TargetMode="External"/><Relationship Id="rId12" Type="http://schemas.openxmlformats.org/officeDocument/2006/relationships/hyperlink" Target="https://docs.docker.com/engine/reference/commandline/images/" TargetMode="External"/><Relationship Id="rId17" Type="http://schemas.openxmlformats.org/officeDocument/2006/relationships/hyperlink" Target="https://docs.microsoft.com/en-us/cli/azure/acr" TargetMode="External"/><Relationship Id="rId25" Type="http://schemas.openxmlformats.org/officeDocument/2006/relationships/hyperlink" Target="https://docs.microsoft.com/en-us/cli/azure/aks" TargetMode="External"/><Relationship Id="rId33" Type="http://schemas.openxmlformats.org/officeDocument/2006/relationships/hyperlink" Target="https://docs.microsoft.com/en-us/azure/aks/tutorial-kubernetes-upgrade-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images/" TargetMode="External"/><Relationship Id="rId20" Type="http://schemas.openxmlformats.org/officeDocument/2006/relationships/hyperlink" Target="https://docs.docker.com/engine/reference/commandline/push/" TargetMode="External"/><Relationship Id="rId29" Type="http://schemas.openxmlformats.org/officeDocument/2006/relationships/hyperlink" Target="https://kubernetes.io/docs/reference/generated/kubectl/kubectl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ks/tutorial-kubernetes-scale" TargetMode="External"/><Relationship Id="rId11" Type="http://schemas.openxmlformats.org/officeDocument/2006/relationships/hyperlink" Target="https://docs.docker.com/compose/" TargetMode="External"/><Relationship Id="rId24" Type="http://schemas.openxmlformats.org/officeDocument/2006/relationships/hyperlink" Target="https://docs.microsoft.com/en-us/azure/aks/tutorial-kubernetes-deploy-cluster" TargetMode="External"/><Relationship Id="rId32" Type="http://schemas.openxmlformats.org/officeDocument/2006/relationships/hyperlink" Target="https://docs.microsoft.com/en-us/azure/aks/tutorial-kubernetes-app-update" TargetMode="External"/><Relationship Id="rId5" Type="http://schemas.openxmlformats.org/officeDocument/2006/relationships/hyperlink" Target="https://kubernetes.io/docs/reference/generated/kubectl/kubectl-commands" TargetMode="External"/><Relationship Id="rId15" Type="http://schemas.openxmlformats.org/officeDocument/2006/relationships/hyperlink" Target="https://docs.microsoft.com/en-us/azure/aks/tutorial-kubernetes-prepare-acr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ocs.microsoft.com/en-us/cli/azure/acr" TargetMode="External"/><Relationship Id="rId10" Type="http://schemas.openxmlformats.org/officeDocument/2006/relationships/hyperlink" Target="https://github.com/Azure-Samples/azure-voting-app-redi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docs.microsoft.com/en-us/azure/aks/tutorial-kubernetes-sc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ks/tutorial-kubernetes-prepare-app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s://docs.microsoft.com/en-us/cli/azure/acr/repository" TargetMode="External"/><Relationship Id="rId27" Type="http://schemas.openxmlformats.org/officeDocument/2006/relationships/hyperlink" Target="https://docs.microsoft.com/en-us/azure/aks/tutorial-kubernetes-deploy-application" TargetMode="External"/><Relationship Id="rId30" Type="http://schemas.openxmlformats.org/officeDocument/2006/relationships/hyperlink" Target="https://kubernetes.io/docs/reference/generated/kubectl/kubectl-command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2</cp:revision>
  <dcterms:created xsi:type="dcterms:W3CDTF">2023-08-14T14:03:00Z</dcterms:created>
  <dcterms:modified xsi:type="dcterms:W3CDTF">2023-08-14T14:03:00Z</dcterms:modified>
</cp:coreProperties>
</file>