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AC736" w14:textId="0B0D31F3" w:rsidR="003113E3" w:rsidRDefault="006F16E1" w:rsidP="006F16E1">
      <w:pPr>
        <w:pStyle w:val="Title"/>
        <w:jc w:val="center"/>
      </w:pPr>
      <w:r>
        <w:t>Optum CareData Platform Security</w:t>
      </w:r>
    </w:p>
    <w:p w14:paraId="1441DDF1" w14:textId="7F9DC05F" w:rsidR="00CA4321" w:rsidRPr="00CA4321" w:rsidRDefault="00CA4321" w:rsidP="00CA4321">
      <w:pPr>
        <w:jc w:val="center"/>
      </w:pPr>
      <w:r>
        <w:t>May 2021</w:t>
      </w:r>
    </w:p>
    <w:p w14:paraId="575892C5" w14:textId="77777777" w:rsidR="00FC00AC" w:rsidRDefault="00FC00AC" w:rsidP="00FC00AC">
      <w:pPr>
        <w:spacing w:after="0"/>
        <w:rPr>
          <w:b/>
          <w:bCs/>
        </w:rPr>
      </w:pPr>
    </w:p>
    <w:p w14:paraId="4FD2F1D8" w14:textId="1EC6CE33" w:rsidR="0079783A" w:rsidRDefault="00FC00AC" w:rsidP="003F039B">
      <w:pPr>
        <w:spacing w:after="0"/>
      </w:pPr>
      <w:r>
        <w:rPr>
          <w:b/>
          <w:bCs/>
        </w:rPr>
        <w:t xml:space="preserve">Summary – </w:t>
      </w:r>
      <w:r w:rsidRPr="00FC00AC">
        <w:t>Optum</w:t>
      </w:r>
      <w:r>
        <w:t xml:space="preserve"> CareData Platform is an emerging platform that promises a total paradigm shift at Optum. It </w:t>
      </w:r>
      <w:r w:rsidR="001A5B8C">
        <w:t>is changing</w:t>
      </w:r>
      <w:r>
        <w:t xml:space="preserve"> our </w:t>
      </w:r>
      <w:r w:rsidR="001A5B8C">
        <w:t xml:space="preserve">data </w:t>
      </w:r>
      <w:r>
        <w:t>processing from batch mode to streaming mode</w:t>
      </w:r>
      <w:r w:rsidR="001A5B8C">
        <w:t xml:space="preserve">; not only Optum data, but CDO’s data as well, in almost real-time. Our </w:t>
      </w:r>
      <w:r>
        <w:t xml:space="preserve">customer can get to their insights and value </w:t>
      </w:r>
      <w:r w:rsidR="001A5B8C">
        <w:t xml:space="preserve">significantly faster. </w:t>
      </w:r>
      <w:r>
        <w:t xml:space="preserve">There are a lot of new exciting features being designed, developed and deployed at a fast pace. It is important that proper guardrails are in place to </w:t>
      </w:r>
      <w:r w:rsidR="001A5B8C">
        <w:t>ensure that proper care is taken, required privacy, confidentiality and security are deployed based on Optum guidelines and industry best practices.</w:t>
      </w:r>
      <w:r w:rsidR="009C511F">
        <w:t xml:space="preserve"> To ensure the target is achieved, i</w:t>
      </w:r>
      <w:r w:rsidR="003F039B">
        <w:t xml:space="preserve">t is important to understand what </w:t>
      </w:r>
      <w:r w:rsidR="00A70587">
        <w:t>our current state is</w:t>
      </w:r>
      <w:r w:rsidR="003F039B">
        <w:t>, where the gaps</w:t>
      </w:r>
      <w:r w:rsidR="00A70587">
        <w:t xml:space="preserve"> are an</w:t>
      </w:r>
      <w:r w:rsidR="003F039B">
        <w:t>d what is being done to mitigate them</w:t>
      </w:r>
      <w:r w:rsidR="00504697">
        <w:t xml:space="preserve"> and what are the industry best practices that we should </w:t>
      </w:r>
      <w:r w:rsidR="009C511F">
        <w:t>try to achieve</w:t>
      </w:r>
      <w:r w:rsidR="00504697">
        <w:t xml:space="preserve">. </w:t>
      </w:r>
      <w:r w:rsidR="003F039B">
        <w:t>This document</w:t>
      </w:r>
      <w:r w:rsidR="001A5B8C">
        <w:t xml:space="preserve"> </w:t>
      </w:r>
      <w:r w:rsidR="003F039B">
        <w:t>covers</w:t>
      </w:r>
      <w:r w:rsidR="001A5B8C">
        <w:t xml:space="preserve"> the Op</w:t>
      </w:r>
      <w:r w:rsidR="003F039B">
        <w:t>tum CareData Platform (OCDP)’s current state, mitigative steps &amp; strategy and industry best practices</w:t>
      </w:r>
      <w:r w:rsidR="00504697">
        <w:t>, with the focus on security</w:t>
      </w:r>
      <w:r w:rsidR="00A70587">
        <w:t xml:space="preserve"> to ensure that security vulnerabilities are addressed as practically possible</w:t>
      </w:r>
      <w:r w:rsidR="00504697">
        <w:t>.</w:t>
      </w:r>
    </w:p>
    <w:p w14:paraId="73C2D92A" w14:textId="77777777" w:rsidR="00FC00AC" w:rsidRDefault="00FC00AC" w:rsidP="00FC00AC">
      <w:pPr>
        <w:pStyle w:val="Heading1"/>
      </w:pPr>
      <w:r>
        <w:t>OCDP current state</w:t>
      </w:r>
    </w:p>
    <w:p w14:paraId="151227CE" w14:textId="77777777" w:rsidR="00FC00AC" w:rsidRDefault="00FC00AC" w:rsidP="000F572E">
      <w:pPr>
        <w:pStyle w:val="ListParagraph"/>
        <w:numPr>
          <w:ilvl w:val="0"/>
          <w:numId w:val="17"/>
        </w:numPr>
      </w:pPr>
      <w:r w:rsidRPr="00410170">
        <w:t>Services</w:t>
      </w:r>
      <w:r>
        <w:t xml:space="preserve"> and components are being developed, configured and deployed on on-going basis.</w:t>
      </w:r>
    </w:p>
    <w:p w14:paraId="748DD3F0" w14:textId="77777777" w:rsidR="00FC00AC" w:rsidRDefault="00FC00AC" w:rsidP="000F572E">
      <w:pPr>
        <w:pStyle w:val="ListParagraph"/>
        <w:numPr>
          <w:ilvl w:val="0"/>
          <w:numId w:val="17"/>
        </w:numPr>
      </w:pPr>
      <w:r>
        <w:t>The security policies are defined and deployed.</w:t>
      </w:r>
    </w:p>
    <w:p w14:paraId="53E0F1BF" w14:textId="77777777" w:rsidR="003D3E61" w:rsidRDefault="003D3E61" w:rsidP="003D3E61">
      <w:pPr>
        <w:pStyle w:val="ListParagraph"/>
        <w:numPr>
          <w:ilvl w:val="0"/>
          <w:numId w:val="17"/>
        </w:numPr>
      </w:pPr>
      <w:r>
        <w:t>The security concern is treated as a first-class citizen.</w:t>
      </w:r>
    </w:p>
    <w:p w14:paraId="63A32BAA" w14:textId="77777777" w:rsidR="00FC00AC" w:rsidRDefault="00FC00AC" w:rsidP="000F572E">
      <w:pPr>
        <w:pStyle w:val="ListParagraph"/>
        <w:numPr>
          <w:ilvl w:val="0"/>
          <w:numId w:val="17"/>
        </w:numPr>
      </w:pPr>
      <w:r>
        <w:t xml:space="preserve">Automation is in full swing. </w:t>
      </w:r>
    </w:p>
    <w:p w14:paraId="05CF0B67" w14:textId="77777777" w:rsidR="00FC00AC" w:rsidRDefault="00FC00AC" w:rsidP="000F572E">
      <w:pPr>
        <w:pStyle w:val="ListParagraph"/>
        <w:numPr>
          <w:ilvl w:val="0"/>
          <w:numId w:val="17"/>
        </w:numPr>
      </w:pPr>
      <w:r>
        <w:t xml:space="preserve">However, still quite a few components, services and storage accounts that are only partially compliant with defined security policies. </w:t>
      </w:r>
    </w:p>
    <w:p w14:paraId="40863845" w14:textId="77777777" w:rsidR="003D3E61" w:rsidRDefault="00FC00AC" w:rsidP="000F572E">
      <w:pPr>
        <w:pStyle w:val="ListParagraph"/>
        <w:numPr>
          <w:ilvl w:val="0"/>
          <w:numId w:val="17"/>
        </w:numPr>
      </w:pPr>
      <w:r>
        <w:t>The security setup work is in-progress, but not finished yet.</w:t>
      </w:r>
    </w:p>
    <w:p w14:paraId="72F52C15" w14:textId="782988D4" w:rsidR="00FC00AC" w:rsidRDefault="003D3E61" w:rsidP="003D3E61">
      <w:pPr>
        <w:pStyle w:val="ListParagraph"/>
        <w:numPr>
          <w:ilvl w:val="0"/>
          <w:numId w:val="17"/>
        </w:numPr>
      </w:pPr>
      <w:r>
        <w:t>Azure Data Factory v2.0 will be included to run in data pipelines, process various types of data ingestion use cases, and leverage native integrations into Azure services such as, Azure Active Directory, managed identities and so on.</w:t>
      </w:r>
      <w:r w:rsidR="00FC00AC">
        <w:t xml:space="preserve"> </w:t>
      </w:r>
    </w:p>
    <w:p w14:paraId="6A957BF4" w14:textId="77777777" w:rsidR="00FC00AC" w:rsidRDefault="00FC00AC" w:rsidP="00FC00AC">
      <w:pPr>
        <w:pStyle w:val="Heading2"/>
      </w:pPr>
      <w:r>
        <w:t>Gaps</w:t>
      </w:r>
    </w:p>
    <w:p w14:paraId="03C12865" w14:textId="77777777" w:rsidR="00FC00AC" w:rsidRPr="00A45586" w:rsidRDefault="00FC00AC" w:rsidP="00FC00AC">
      <w:r w:rsidRPr="00A45586">
        <w:t>Despite</w:t>
      </w:r>
      <w:r>
        <w:t xml:space="preserve"> best intentions and efforts, there are still security gaps that need to be filled. The list below is a partial list of gaps between the current state and the target state:</w:t>
      </w:r>
    </w:p>
    <w:p w14:paraId="6718E5E6" w14:textId="77777777" w:rsidR="003D3E61" w:rsidRDefault="003D3E61" w:rsidP="003D3E6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N</w:t>
      </w:r>
      <w:r w:rsidRPr="00BD5CA2">
        <w:rPr>
          <w:rFonts w:ascii="Calibri" w:eastAsia="Times New Roman" w:hAnsi="Calibri" w:cs="Calibri"/>
        </w:rPr>
        <w:t>etwork security</w:t>
      </w:r>
    </w:p>
    <w:p w14:paraId="4138A10A" w14:textId="229DEDDB" w:rsidR="003D3E61" w:rsidRDefault="003D3E61" w:rsidP="003D3E61">
      <w:pPr>
        <w:pStyle w:val="ListParagraph"/>
        <w:numPr>
          <w:ilvl w:val="1"/>
          <w:numId w:val="2"/>
        </w:numPr>
        <w:spacing w:after="0"/>
      </w:pPr>
      <w:r>
        <w:t>Not a</w:t>
      </w:r>
      <w:r w:rsidRPr="00A45586">
        <w:t>ll subnets have network security groups (NSG) ass</w:t>
      </w:r>
      <w:r>
        <w:t>i</w:t>
      </w:r>
      <w:r w:rsidRPr="00A45586">
        <w:t>gned to them</w:t>
      </w:r>
    </w:p>
    <w:p w14:paraId="22692018" w14:textId="77777777" w:rsidR="00A83BBD" w:rsidRPr="00A83BBD" w:rsidRDefault="00A83BBD" w:rsidP="00A83BBD">
      <w:pPr>
        <w:pStyle w:val="ListParagraph"/>
        <w:numPr>
          <w:ilvl w:val="2"/>
          <w:numId w:val="2"/>
        </w:numPr>
        <w:spacing w:after="0" w:line="240" w:lineRule="auto"/>
        <w:rPr>
          <w:rFonts w:ascii="Calibri" w:eastAsia="Times New Roman" w:hAnsi="Calibri" w:cs="Calibri"/>
        </w:rPr>
      </w:pPr>
      <w:r w:rsidRPr="00A83BBD">
        <w:rPr>
          <w:rFonts w:ascii="Calibri" w:eastAsia="Times New Roman" w:hAnsi="Calibri" w:cs="Calibri"/>
        </w:rPr>
        <w:t>Total subnets: 35</w:t>
      </w:r>
    </w:p>
    <w:p w14:paraId="40A96753" w14:textId="77777777" w:rsidR="00B94C71" w:rsidRDefault="00B94C71" w:rsidP="00B94C71">
      <w:pPr>
        <w:pStyle w:val="ListParagraph"/>
        <w:numPr>
          <w:ilvl w:val="3"/>
          <w:numId w:val="2"/>
        </w:numPr>
        <w:spacing w:after="0" w:line="240" w:lineRule="auto"/>
      </w:pPr>
      <w:r w:rsidRPr="00A83BBD">
        <w:rPr>
          <w:rFonts w:ascii="Calibri" w:eastAsia="Times New Roman" w:hAnsi="Calibri" w:cs="Calibri"/>
        </w:rPr>
        <w:t>Subnets without NSG: 4 (11%)</w:t>
      </w:r>
    </w:p>
    <w:p w14:paraId="3600F2DD" w14:textId="7C45FA23" w:rsidR="00A83BBD" w:rsidRPr="00A83BBD" w:rsidRDefault="00A83BBD" w:rsidP="007753E1">
      <w:pPr>
        <w:pStyle w:val="ListParagraph"/>
        <w:numPr>
          <w:ilvl w:val="3"/>
          <w:numId w:val="2"/>
        </w:numPr>
        <w:spacing w:after="0" w:line="240" w:lineRule="auto"/>
        <w:rPr>
          <w:rFonts w:ascii="Calibri" w:eastAsia="Times New Roman" w:hAnsi="Calibri" w:cs="Calibri"/>
        </w:rPr>
      </w:pPr>
      <w:r w:rsidRPr="00A83BBD">
        <w:rPr>
          <w:rFonts w:ascii="Calibri" w:eastAsia="Times New Roman" w:hAnsi="Calibri" w:cs="Calibri"/>
        </w:rPr>
        <w:t xml:space="preserve">Subnets with &gt; 10000 IPs): 17 (49%) </w:t>
      </w:r>
    </w:p>
    <w:p w14:paraId="3486D978" w14:textId="55F2438E" w:rsidR="003D3E61" w:rsidRDefault="003D3E61" w:rsidP="003D3E61">
      <w:pPr>
        <w:pStyle w:val="ListParagraph"/>
        <w:numPr>
          <w:ilvl w:val="1"/>
          <w:numId w:val="2"/>
        </w:numPr>
        <w:spacing w:after="0"/>
      </w:pPr>
      <w:r w:rsidRPr="00A45586">
        <w:t xml:space="preserve">Public access to </w:t>
      </w:r>
      <w:r w:rsidR="00A83BBD">
        <w:t>storage account</w:t>
      </w:r>
      <w:r w:rsidRPr="00A45586">
        <w:t xml:space="preserve"> </w:t>
      </w:r>
      <w:r>
        <w:t>is enabled</w:t>
      </w:r>
    </w:p>
    <w:p w14:paraId="0F291FAA" w14:textId="77777777" w:rsidR="00A83BBD" w:rsidRPr="00A83BBD" w:rsidRDefault="00A83BBD" w:rsidP="00A83BBD">
      <w:pPr>
        <w:pStyle w:val="ListParagraph"/>
        <w:numPr>
          <w:ilvl w:val="2"/>
          <w:numId w:val="2"/>
        </w:numPr>
        <w:spacing w:after="0" w:line="240" w:lineRule="auto"/>
        <w:rPr>
          <w:rFonts w:ascii="Calibri" w:eastAsia="Times New Roman" w:hAnsi="Calibri" w:cs="Calibri"/>
        </w:rPr>
      </w:pPr>
      <w:r w:rsidRPr="00A83BBD">
        <w:rPr>
          <w:rFonts w:ascii="Calibri" w:eastAsia="Times New Roman" w:hAnsi="Calibri" w:cs="Calibri"/>
        </w:rPr>
        <w:t>Total storage accounts: 84</w:t>
      </w:r>
    </w:p>
    <w:p w14:paraId="37B070E9" w14:textId="77777777" w:rsidR="00A83BBD" w:rsidRPr="00A83BBD" w:rsidRDefault="00A83BBD" w:rsidP="007753E1">
      <w:pPr>
        <w:pStyle w:val="ListParagraph"/>
        <w:numPr>
          <w:ilvl w:val="2"/>
          <w:numId w:val="2"/>
        </w:numPr>
        <w:spacing w:after="0" w:line="240" w:lineRule="auto"/>
        <w:ind w:left="2970"/>
        <w:rPr>
          <w:rFonts w:ascii="Calibri" w:eastAsia="Times New Roman" w:hAnsi="Calibri" w:cs="Calibri"/>
        </w:rPr>
      </w:pPr>
      <w:r w:rsidRPr="00A83BBD">
        <w:rPr>
          <w:rFonts w:ascii="Calibri" w:eastAsia="Times New Roman" w:hAnsi="Calibri" w:cs="Calibri"/>
        </w:rPr>
        <w:t xml:space="preserve">Storage accounts that have Allow access from </w:t>
      </w:r>
      <w:r w:rsidRPr="00A83BBD">
        <w:rPr>
          <w:rFonts w:ascii="Calibri" w:eastAsia="Times New Roman" w:hAnsi="Calibri" w:cs="Calibri"/>
          <w:b/>
          <w:bCs/>
        </w:rPr>
        <w:t>All networks</w:t>
      </w:r>
      <w:r w:rsidRPr="00A83BBD">
        <w:rPr>
          <w:rFonts w:ascii="Calibri" w:eastAsia="Times New Roman" w:hAnsi="Calibri" w:cs="Calibri"/>
        </w:rPr>
        <w:t xml:space="preserve"> selected: 69 (82%) </w:t>
      </w:r>
    </w:p>
    <w:p w14:paraId="1B76B100" w14:textId="28EC3C63" w:rsidR="00A83BBD" w:rsidRPr="00A83BBD" w:rsidRDefault="00A83BBD" w:rsidP="007753E1">
      <w:pPr>
        <w:pStyle w:val="ListParagraph"/>
        <w:numPr>
          <w:ilvl w:val="3"/>
          <w:numId w:val="2"/>
        </w:numPr>
        <w:spacing w:after="0" w:line="240" w:lineRule="auto"/>
        <w:ind w:left="2970"/>
        <w:rPr>
          <w:rFonts w:ascii="Calibri" w:eastAsia="Times New Roman" w:hAnsi="Calibri" w:cs="Calibri"/>
        </w:rPr>
      </w:pPr>
      <w:r w:rsidRPr="00A83BBD">
        <w:rPr>
          <w:rFonts w:ascii="Calibri" w:eastAsia="Times New Roman" w:hAnsi="Calibri" w:cs="Calibri"/>
        </w:rPr>
        <w:t> </w:t>
      </w:r>
      <w:r w:rsidR="00AD19F3">
        <w:rPr>
          <w:rFonts w:ascii="Calibri" w:eastAsia="Times New Roman" w:hAnsi="Calibri" w:cs="Calibri"/>
        </w:rPr>
        <w:t>Most</w:t>
      </w:r>
      <w:r w:rsidRPr="00A83BBD">
        <w:rPr>
          <w:rFonts w:ascii="Calibri" w:eastAsia="Times New Roman" w:hAnsi="Calibri" w:cs="Calibri"/>
        </w:rPr>
        <w:t xml:space="preserve"> storage accounts have Allow access from </w:t>
      </w:r>
      <w:r w:rsidRPr="00A83BBD">
        <w:rPr>
          <w:rFonts w:ascii="Calibri" w:eastAsia="Times New Roman" w:hAnsi="Calibri" w:cs="Calibri"/>
          <w:b/>
          <w:bCs/>
        </w:rPr>
        <w:t>All networks</w:t>
      </w:r>
      <w:r w:rsidRPr="00A83BBD">
        <w:rPr>
          <w:rFonts w:ascii="Calibri" w:eastAsia="Times New Roman" w:hAnsi="Calibri" w:cs="Calibri"/>
        </w:rPr>
        <w:t xml:space="preserve"> selected</w:t>
      </w:r>
    </w:p>
    <w:p w14:paraId="33711E99" w14:textId="16F86894" w:rsidR="00A83BBD" w:rsidRPr="00A83BBD" w:rsidRDefault="00A83BBD" w:rsidP="007753E1">
      <w:pPr>
        <w:spacing w:after="0" w:line="240" w:lineRule="auto"/>
        <w:ind w:left="2970" w:firstLine="720"/>
        <w:rPr>
          <w:rFonts w:ascii="Calibri" w:eastAsia="Times New Roman" w:hAnsi="Calibri" w:cs="Calibri"/>
        </w:rPr>
      </w:pPr>
      <w:r w:rsidRPr="00A83BBD">
        <w:rPr>
          <w:noProof/>
        </w:rPr>
        <w:lastRenderedPageBreak/>
        <w:drawing>
          <wp:inline distT="0" distB="0" distL="0" distR="0" wp14:anchorId="303C2A22" wp14:editId="50002395">
            <wp:extent cx="2345266" cy="537304"/>
            <wp:effectExtent l="133350" t="114300" r="131445" b="167640"/>
            <wp:docPr id="8" name="Picture 8" descr="Machine generated alternative text:&#10;Allow access from &#10;@ All networks O Selected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Allow access from &#10;@ All networks O Selected network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390" cy="5547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51AC75" w14:textId="7E35D372" w:rsidR="003D3E61" w:rsidRDefault="003D3E61" w:rsidP="003D3E61">
      <w:pPr>
        <w:pStyle w:val="ListParagraph"/>
        <w:numPr>
          <w:ilvl w:val="1"/>
          <w:numId w:val="2"/>
        </w:numPr>
        <w:spacing w:after="0"/>
      </w:pPr>
      <w:r>
        <w:t>P</w:t>
      </w:r>
      <w:r w:rsidRPr="00A45586">
        <w:t>rivate endpoints</w:t>
      </w:r>
      <w:r>
        <w:t xml:space="preserve"> are not used</w:t>
      </w:r>
    </w:p>
    <w:p w14:paraId="21B1F00D" w14:textId="3C5F538B" w:rsidR="00A83BBD" w:rsidRDefault="00A83BBD" w:rsidP="00A83BBD">
      <w:pPr>
        <w:pStyle w:val="ListParagraph"/>
        <w:numPr>
          <w:ilvl w:val="2"/>
          <w:numId w:val="2"/>
        </w:numPr>
        <w:spacing w:after="0" w:line="240" w:lineRule="auto"/>
        <w:rPr>
          <w:rFonts w:ascii="Calibri" w:eastAsia="Times New Roman" w:hAnsi="Calibri" w:cs="Calibri"/>
        </w:rPr>
      </w:pPr>
      <w:r>
        <w:rPr>
          <w:rFonts w:ascii="Calibri" w:eastAsia="Times New Roman" w:hAnsi="Calibri" w:cs="Calibri"/>
        </w:rPr>
        <w:t xml:space="preserve">Total </w:t>
      </w:r>
      <w:r w:rsidRPr="00A83BBD">
        <w:rPr>
          <w:rFonts w:ascii="Calibri" w:eastAsia="Times New Roman" w:hAnsi="Calibri" w:cs="Calibri"/>
        </w:rPr>
        <w:t>vnets: 18</w:t>
      </w:r>
    </w:p>
    <w:p w14:paraId="29ED1A0E" w14:textId="1A5CA475" w:rsidR="00A83BBD" w:rsidRDefault="00A83BBD" w:rsidP="008E29D0">
      <w:pPr>
        <w:pStyle w:val="ListParagraph"/>
        <w:numPr>
          <w:ilvl w:val="3"/>
          <w:numId w:val="2"/>
        </w:numPr>
        <w:spacing w:after="0" w:line="240" w:lineRule="auto"/>
        <w:rPr>
          <w:rFonts w:ascii="Calibri" w:eastAsia="Times New Roman" w:hAnsi="Calibri" w:cs="Calibri"/>
        </w:rPr>
      </w:pPr>
      <w:r w:rsidRPr="00A83BBD">
        <w:rPr>
          <w:rFonts w:ascii="Calibri" w:eastAsia="Times New Roman" w:hAnsi="Calibri" w:cs="Calibri"/>
        </w:rPr>
        <w:t>Vnets with no private endpoints - 9 (26%)</w:t>
      </w:r>
    </w:p>
    <w:p w14:paraId="10A88AB6" w14:textId="77777777" w:rsidR="00191A1F" w:rsidRPr="00191A1F" w:rsidRDefault="00191A1F" w:rsidP="00191A1F">
      <w:pPr>
        <w:pStyle w:val="ListParagraph"/>
        <w:numPr>
          <w:ilvl w:val="4"/>
          <w:numId w:val="2"/>
        </w:numPr>
        <w:spacing w:after="0" w:line="240" w:lineRule="auto"/>
        <w:rPr>
          <w:rFonts w:ascii="Calibri" w:eastAsia="Times New Roman" w:hAnsi="Calibri" w:cs="Calibri"/>
        </w:rPr>
      </w:pPr>
      <w:r w:rsidRPr="00191A1F">
        <w:rPr>
          <w:rFonts w:ascii="Calibri" w:eastAsia="Times New Roman" w:hAnsi="Calibri" w:cs="Calibri"/>
        </w:rPr>
        <w:t>In some cases, e.g., Snowflake, private endpoint is not an option</w:t>
      </w:r>
    </w:p>
    <w:p w14:paraId="226294F8" w14:textId="6017CA8B" w:rsidR="008E29D0" w:rsidRDefault="00B94C71" w:rsidP="00AD19F3">
      <w:pPr>
        <w:pStyle w:val="ListParagraph"/>
        <w:numPr>
          <w:ilvl w:val="3"/>
          <w:numId w:val="2"/>
        </w:numPr>
        <w:spacing w:after="0" w:line="240" w:lineRule="auto"/>
        <w:rPr>
          <w:rFonts w:ascii="Calibri" w:eastAsia="Times New Roman" w:hAnsi="Calibri" w:cs="Calibri"/>
        </w:rPr>
      </w:pPr>
      <w:r>
        <w:rPr>
          <w:rFonts w:ascii="Calibri" w:eastAsia="Times New Roman" w:hAnsi="Calibri" w:cs="Calibri"/>
        </w:rPr>
        <w:t>V</w:t>
      </w:r>
      <w:r w:rsidR="008E29D0" w:rsidRPr="008E29D0">
        <w:rPr>
          <w:rFonts w:ascii="Calibri" w:eastAsia="Times New Roman" w:hAnsi="Calibri" w:cs="Calibri"/>
        </w:rPr>
        <w:t>nets with DDoS Protection Standard - disabled - 18 (100%)</w:t>
      </w:r>
    </w:p>
    <w:p w14:paraId="08F8E790" w14:textId="77777777" w:rsidR="00191A1F" w:rsidRPr="00191A1F" w:rsidRDefault="00191A1F" w:rsidP="00191A1F">
      <w:pPr>
        <w:pStyle w:val="ListParagraph"/>
        <w:numPr>
          <w:ilvl w:val="4"/>
          <w:numId w:val="2"/>
        </w:numPr>
        <w:spacing w:after="0" w:line="240" w:lineRule="auto"/>
        <w:rPr>
          <w:rFonts w:ascii="Calibri" w:eastAsia="Times New Roman" w:hAnsi="Calibri" w:cs="Calibri"/>
        </w:rPr>
      </w:pPr>
      <w:r w:rsidRPr="00191A1F">
        <w:rPr>
          <w:rFonts w:ascii="Calibri" w:eastAsia="Times New Roman" w:hAnsi="Calibri" w:cs="Calibri"/>
        </w:rPr>
        <w:t>EIS deems Basic DDoS Protection is adequate. However, for comprehensive protection, DDoS Protection Standard is recommended</w:t>
      </w:r>
    </w:p>
    <w:p w14:paraId="4AB13E09" w14:textId="77777777" w:rsidR="00FC00AC" w:rsidRDefault="00FC00AC" w:rsidP="00FC00AC">
      <w:pPr>
        <w:pStyle w:val="ListParagraph"/>
        <w:numPr>
          <w:ilvl w:val="0"/>
          <w:numId w:val="2"/>
        </w:numPr>
        <w:spacing w:after="0" w:line="240" w:lineRule="auto"/>
        <w:rPr>
          <w:rFonts w:ascii="Calibri" w:eastAsia="Times New Roman" w:hAnsi="Calibri" w:cs="Calibri"/>
        </w:rPr>
      </w:pPr>
      <w:r w:rsidRPr="00BD5CA2">
        <w:rPr>
          <w:rFonts w:ascii="Calibri" w:eastAsia="Times New Roman" w:hAnsi="Calibri" w:cs="Calibri"/>
        </w:rPr>
        <w:t>Identity Management</w:t>
      </w:r>
    </w:p>
    <w:p w14:paraId="74415996" w14:textId="77777777" w:rsidR="00191A1F" w:rsidRPr="00191A1F" w:rsidRDefault="00191A1F" w:rsidP="00191A1F">
      <w:pPr>
        <w:pStyle w:val="ListParagraph"/>
        <w:numPr>
          <w:ilvl w:val="1"/>
          <w:numId w:val="2"/>
        </w:numPr>
        <w:spacing w:after="0" w:line="240" w:lineRule="auto"/>
        <w:rPr>
          <w:rFonts w:ascii="Calibri" w:eastAsia="Times New Roman" w:hAnsi="Calibri" w:cs="Calibri"/>
        </w:rPr>
      </w:pPr>
      <w:r w:rsidRPr="00191A1F">
        <w:rPr>
          <w:rFonts w:ascii="Calibri" w:eastAsia="Times New Roman" w:hAnsi="Calibri" w:cs="Calibri"/>
        </w:rPr>
        <w:t>Federated authentication is cumbersome, e.g., several domain ids are created to accommodate to authenticate internal and external users. Ping Federate is working only for trusted domain users</w:t>
      </w:r>
    </w:p>
    <w:p w14:paraId="35A59E5A" w14:textId="77777777" w:rsidR="00191A1F" w:rsidRPr="00191A1F" w:rsidRDefault="00191A1F" w:rsidP="00191A1F">
      <w:pPr>
        <w:pStyle w:val="ListParagraph"/>
        <w:numPr>
          <w:ilvl w:val="2"/>
          <w:numId w:val="2"/>
        </w:numPr>
        <w:spacing w:after="0" w:line="240" w:lineRule="auto"/>
        <w:rPr>
          <w:rFonts w:ascii="Calibri" w:eastAsia="Times New Roman" w:hAnsi="Calibri" w:cs="Calibri"/>
        </w:rPr>
      </w:pPr>
      <w:r w:rsidRPr="00191A1F">
        <w:rPr>
          <w:rFonts w:ascii="Calibri" w:eastAsia="Times New Roman" w:hAnsi="Calibri" w:cs="Calibri"/>
        </w:rPr>
        <w:t>Non-integrated CDO user identities are managed as local users in the Snowflake database</w:t>
      </w:r>
    </w:p>
    <w:p w14:paraId="27299B64" w14:textId="6242A937" w:rsidR="00635C36" w:rsidRPr="00635C36" w:rsidRDefault="00635C36" w:rsidP="00191A1F">
      <w:pPr>
        <w:pStyle w:val="ListParagraph"/>
        <w:numPr>
          <w:ilvl w:val="3"/>
          <w:numId w:val="2"/>
        </w:numPr>
        <w:spacing w:after="0" w:line="240" w:lineRule="auto"/>
        <w:rPr>
          <w:rFonts w:ascii="Segoe UI" w:eastAsia="Times New Roman" w:hAnsi="Segoe UI" w:cs="Segoe UI"/>
          <w:sz w:val="21"/>
          <w:szCs w:val="21"/>
        </w:rPr>
      </w:pPr>
      <w:r w:rsidRPr="00635C36">
        <w:rPr>
          <w:rFonts w:ascii="Segoe UI" w:eastAsia="Times New Roman" w:hAnsi="Segoe UI" w:cs="Segoe UI"/>
          <w:sz w:val="21"/>
          <w:szCs w:val="21"/>
        </w:rPr>
        <w:t>There are 285 local accounts</w:t>
      </w:r>
      <w:r w:rsidR="00426570">
        <w:rPr>
          <w:rFonts w:ascii="Segoe UI" w:eastAsia="Times New Roman" w:hAnsi="Segoe UI" w:cs="Segoe UI"/>
          <w:sz w:val="21"/>
          <w:szCs w:val="21"/>
        </w:rPr>
        <w:t>, as of late,</w:t>
      </w:r>
      <w:r w:rsidRPr="00635C36">
        <w:rPr>
          <w:rFonts w:ascii="Segoe UI" w:eastAsia="Times New Roman" w:hAnsi="Segoe UI" w:cs="Segoe UI"/>
          <w:sz w:val="21"/>
          <w:szCs w:val="21"/>
        </w:rPr>
        <w:t xml:space="preserve"> in POC in the Snowflake. Some of those accounts are also present in Azure AD as local accounts, e.g., </w:t>
      </w:r>
      <w:proofErr w:type="spellStart"/>
      <w:r w:rsidRPr="00635C36">
        <w:rPr>
          <w:rFonts w:ascii="Segoe UI" w:eastAsia="Times New Roman" w:hAnsi="Segoe UI" w:cs="Segoe UI"/>
          <w:sz w:val="21"/>
          <w:szCs w:val="21"/>
        </w:rPr>
        <w:t>Jl</w:t>
      </w:r>
      <w:r w:rsidR="002F2CDB">
        <w:rPr>
          <w:rFonts w:ascii="Segoe UI" w:eastAsia="Times New Roman" w:hAnsi="Segoe UI" w:cs="Segoe UI"/>
          <w:sz w:val="21"/>
          <w:szCs w:val="21"/>
        </w:rPr>
        <w:t>a</w:t>
      </w:r>
      <w:r w:rsidRPr="00635C36">
        <w:rPr>
          <w:rFonts w:ascii="Segoe UI" w:eastAsia="Times New Roman" w:hAnsi="Segoe UI" w:cs="Segoe UI"/>
          <w:sz w:val="21"/>
          <w:szCs w:val="21"/>
        </w:rPr>
        <w:t>v</w:t>
      </w:r>
      <w:r w:rsidR="002F2CDB">
        <w:rPr>
          <w:rFonts w:ascii="Segoe UI" w:eastAsia="Times New Roman" w:hAnsi="Segoe UI" w:cs="Segoe UI"/>
          <w:sz w:val="21"/>
          <w:szCs w:val="21"/>
        </w:rPr>
        <w:t>o</w:t>
      </w:r>
      <w:r w:rsidRPr="00635C36">
        <w:rPr>
          <w:rFonts w:ascii="Segoe UI" w:eastAsia="Times New Roman" w:hAnsi="Segoe UI" w:cs="Segoe UI"/>
          <w:sz w:val="21"/>
          <w:szCs w:val="21"/>
        </w:rPr>
        <w:t>ie</w:t>
      </w:r>
      <w:proofErr w:type="spellEnd"/>
      <w:r w:rsidRPr="00635C36">
        <w:rPr>
          <w:rFonts w:ascii="Segoe UI" w:eastAsia="Times New Roman" w:hAnsi="Segoe UI" w:cs="Segoe UI"/>
          <w:sz w:val="21"/>
          <w:szCs w:val="21"/>
        </w:rPr>
        <w:t xml:space="preserve"> is present in both</w:t>
      </w:r>
    </w:p>
    <w:p w14:paraId="449B6E9A" w14:textId="77777777" w:rsidR="00FC00AC" w:rsidRDefault="00FC00AC" w:rsidP="00FC00AC">
      <w:pPr>
        <w:pStyle w:val="ListParagraph"/>
        <w:numPr>
          <w:ilvl w:val="0"/>
          <w:numId w:val="2"/>
        </w:numPr>
        <w:spacing w:after="0" w:line="240" w:lineRule="auto"/>
        <w:rPr>
          <w:rFonts w:ascii="Calibri" w:eastAsia="Times New Roman" w:hAnsi="Calibri" w:cs="Calibri"/>
        </w:rPr>
      </w:pPr>
      <w:r w:rsidRPr="00BD5CA2">
        <w:rPr>
          <w:rFonts w:ascii="Calibri" w:eastAsia="Times New Roman" w:hAnsi="Calibri" w:cs="Calibri"/>
        </w:rPr>
        <w:t>Data protection</w:t>
      </w:r>
    </w:p>
    <w:p w14:paraId="19EEF35F" w14:textId="205CED68" w:rsidR="00FC00AC" w:rsidRDefault="00FC00AC" w:rsidP="00FC00AC">
      <w:pPr>
        <w:pStyle w:val="ListParagraph"/>
        <w:numPr>
          <w:ilvl w:val="1"/>
          <w:numId w:val="2"/>
        </w:numPr>
        <w:spacing w:after="0"/>
      </w:pPr>
      <w:r w:rsidRPr="00A45586">
        <w:t xml:space="preserve">Replication Data </w:t>
      </w:r>
      <w:r>
        <w:t xml:space="preserve">is set as Local Redundant Storage </w:t>
      </w:r>
      <w:r w:rsidRPr="00A45586">
        <w:t>(LRS)</w:t>
      </w:r>
    </w:p>
    <w:p w14:paraId="280C7298" w14:textId="095004A2" w:rsidR="008E29D0" w:rsidRPr="00A45586" w:rsidRDefault="00635C36" w:rsidP="008E29D0">
      <w:pPr>
        <w:pStyle w:val="ListParagraph"/>
        <w:numPr>
          <w:ilvl w:val="2"/>
          <w:numId w:val="2"/>
        </w:numPr>
        <w:spacing w:after="0"/>
      </w:pPr>
      <w:r>
        <w:t>Long term accounts should be reviewed closely, and redundancy adjusted accordingly</w:t>
      </w:r>
    </w:p>
    <w:p w14:paraId="7EFB4CCA" w14:textId="55796685" w:rsidR="00FC00AC" w:rsidRDefault="00FC00AC" w:rsidP="00FC00AC">
      <w:pPr>
        <w:pStyle w:val="ListParagraph"/>
        <w:numPr>
          <w:ilvl w:val="1"/>
          <w:numId w:val="2"/>
        </w:numPr>
        <w:spacing w:after="0"/>
      </w:pPr>
      <w:r w:rsidRPr="00A45586">
        <w:t>Data backups are stored for 8 hours</w:t>
      </w:r>
      <w:r>
        <w:t xml:space="preserve"> only</w:t>
      </w:r>
    </w:p>
    <w:p w14:paraId="2D5EE2D2" w14:textId="77E64B7C" w:rsidR="00635C36" w:rsidRPr="00A45586" w:rsidRDefault="00635C36" w:rsidP="00AD19F3">
      <w:pPr>
        <w:pStyle w:val="ListParagraph"/>
        <w:numPr>
          <w:ilvl w:val="2"/>
          <w:numId w:val="2"/>
        </w:numPr>
        <w:spacing w:after="0"/>
      </w:pPr>
      <w:r>
        <w:t>Long term accounts should be reviewed closely, and backup duration adjusted accordingly</w:t>
      </w:r>
    </w:p>
    <w:p w14:paraId="09BDD3F4" w14:textId="58EAD526" w:rsidR="00FC00AC" w:rsidRPr="00635C36" w:rsidRDefault="00FC00AC" w:rsidP="00FC00AC">
      <w:pPr>
        <w:pStyle w:val="ListParagraph"/>
        <w:numPr>
          <w:ilvl w:val="1"/>
          <w:numId w:val="2"/>
        </w:numPr>
        <w:spacing w:after="0" w:line="240" w:lineRule="auto"/>
        <w:rPr>
          <w:rFonts w:ascii="Calibri" w:eastAsia="Times New Roman" w:hAnsi="Calibri" w:cs="Calibri"/>
        </w:rPr>
      </w:pPr>
      <w:r w:rsidRPr="00A45586">
        <w:t xml:space="preserve">Geo-redundant backup storage </w:t>
      </w:r>
      <w:r>
        <w:t xml:space="preserve">is </w:t>
      </w:r>
      <w:r w:rsidRPr="00A45586">
        <w:t>disabled</w:t>
      </w:r>
    </w:p>
    <w:p w14:paraId="43FFEB72" w14:textId="6D546F50" w:rsidR="00635C36" w:rsidRPr="00635C36" w:rsidRDefault="00635C36" w:rsidP="00AD19F3">
      <w:pPr>
        <w:pStyle w:val="ListParagraph"/>
        <w:numPr>
          <w:ilvl w:val="2"/>
          <w:numId w:val="2"/>
        </w:numPr>
        <w:spacing w:after="0" w:line="240" w:lineRule="auto"/>
        <w:rPr>
          <w:rFonts w:ascii="Calibri" w:eastAsia="Times New Roman" w:hAnsi="Calibri" w:cs="Calibri"/>
        </w:rPr>
      </w:pPr>
      <w:r>
        <w:t>Long term accounts should be reviewed closely, and geo-redundancy adjusted accordingl</w:t>
      </w:r>
      <w:r w:rsidR="00FB69D6">
        <w:t>y</w:t>
      </w:r>
    </w:p>
    <w:p w14:paraId="5278E0C7" w14:textId="4AEF3B12" w:rsidR="00FC00AC" w:rsidRDefault="00FC00AC" w:rsidP="00FC00AC">
      <w:pPr>
        <w:pStyle w:val="ListParagraph"/>
        <w:numPr>
          <w:ilvl w:val="0"/>
          <w:numId w:val="2"/>
        </w:numPr>
        <w:spacing w:after="0" w:line="240" w:lineRule="auto"/>
        <w:rPr>
          <w:rFonts w:ascii="Calibri" w:eastAsia="Times New Roman" w:hAnsi="Calibri" w:cs="Calibri"/>
        </w:rPr>
      </w:pPr>
      <w:r w:rsidRPr="00BD5CA2">
        <w:rPr>
          <w:rFonts w:ascii="Calibri" w:eastAsia="Times New Roman" w:hAnsi="Calibri" w:cs="Calibri"/>
        </w:rPr>
        <w:t>Logging and threat detection</w:t>
      </w:r>
    </w:p>
    <w:p w14:paraId="36669B80" w14:textId="36B13D35" w:rsidR="00D835A6" w:rsidRDefault="00FB69D6" w:rsidP="00AD19F3">
      <w:pPr>
        <w:pStyle w:val="ListParagraph"/>
        <w:numPr>
          <w:ilvl w:val="1"/>
          <w:numId w:val="2"/>
        </w:numPr>
        <w:spacing w:after="0" w:line="240" w:lineRule="auto"/>
      </w:pPr>
      <w:r>
        <w:rPr>
          <w:rFonts w:ascii="Calibri" w:eastAsia="Times New Roman" w:hAnsi="Calibri" w:cs="Calibri"/>
        </w:rPr>
        <w:t>Delayed i</w:t>
      </w:r>
      <w:r w:rsidR="00635C36" w:rsidRPr="00635C36">
        <w:rPr>
          <w:rFonts w:ascii="Calibri" w:eastAsia="Times New Roman" w:hAnsi="Calibri" w:cs="Calibri"/>
        </w:rPr>
        <w:t xml:space="preserve">ncident response </w:t>
      </w:r>
      <w:r>
        <w:rPr>
          <w:rFonts w:ascii="Calibri" w:eastAsia="Times New Roman" w:hAnsi="Calibri" w:cs="Calibri"/>
        </w:rPr>
        <w:t>due to a</w:t>
      </w:r>
      <w:r w:rsidR="00D835A6" w:rsidRPr="00A45586">
        <w:t xml:space="preserve">lerts not </w:t>
      </w:r>
      <w:r>
        <w:t xml:space="preserve">being </w:t>
      </w:r>
      <w:r w:rsidR="00D835A6" w:rsidRPr="00A45586">
        <w:t>enabled</w:t>
      </w:r>
    </w:p>
    <w:p w14:paraId="329B59AB" w14:textId="6AB1DB8E" w:rsidR="00191A1F" w:rsidRDefault="00191A1F" w:rsidP="00191A1F">
      <w:pPr>
        <w:pStyle w:val="ListParagraph"/>
        <w:numPr>
          <w:ilvl w:val="1"/>
          <w:numId w:val="2"/>
        </w:numPr>
        <w:spacing w:after="0" w:line="240" w:lineRule="auto"/>
        <w:rPr>
          <w:rFonts w:ascii="Calibri" w:eastAsia="Times New Roman" w:hAnsi="Calibri" w:cs="Calibri"/>
        </w:rPr>
      </w:pPr>
      <w:r w:rsidRPr="00191A1F">
        <w:rPr>
          <w:rFonts w:ascii="Calibri" w:eastAsia="Times New Roman" w:hAnsi="Calibri" w:cs="Calibri"/>
        </w:rPr>
        <w:t>Logs are not collected from all services</w:t>
      </w:r>
    </w:p>
    <w:p w14:paraId="3ED8A8E7" w14:textId="3B0543B3" w:rsidR="00191A1F" w:rsidRPr="00191A1F" w:rsidRDefault="00191A1F" w:rsidP="00191A1F">
      <w:pPr>
        <w:pStyle w:val="ListParagraph"/>
        <w:numPr>
          <w:ilvl w:val="2"/>
          <w:numId w:val="2"/>
        </w:numPr>
        <w:spacing w:after="0" w:line="240" w:lineRule="auto"/>
        <w:rPr>
          <w:rFonts w:ascii="Calibri" w:eastAsia="Times New Roman" w:hAnsi="Calibri" w:cs="Calibri"/>
        </w:rPr>
      </w:pPr>
      <w:r w:rsidRPr="00191A1F">
        <w:rPr>
          <w:rFonts w:ascii="Calibri" w:eastAsia="Times New Roman" w:hAnsi="Calibri" w:cs="Calibri"/>
        </w:rPr>
        <w:t>Diagnostic settings are not enabled to collect detailed logs to understand operations at a deeper level at an incident level and at aggregate levels</w:t>
      </w:r>
      <w:r w:rsidR="00426570">
        <w:rPr>
          <w:rFonts w:ascii="Calibri" w:eastAsia="Times New Roman" w:hAnsi="Calibri" w:cs="Calibri"/>
        </w:rPr>
        <w:t>. Diagnostic settings (classic) are not reflected Diagnostic setting</w:t>
      </w:r>
      <w:r w:rsidR="00281FB9">
        <w:rPr>
          <w:rFonts w:ascii="Calibri" w:eastAsia="Times New Roman" w:hAnsi="Calibri" w:cs="Calibri"/>
        </w:rPr>
        <w:t>s</w:t>
      </w:r>
    </w:p>
    <w:p w14:paraId="466EB30E" w14:textId="77777777" w:rsidR="00191A1F" w:rsidRPr="007C1632" w:rsidRDefault="00191A1F" w:rsidP="00191A1F">
      <w:pPr>
        <w:pStyle w:val="ListParagraph"/>
        <w:numPr>
          <w:ilvl w:val="0"/>
          <w:numId w:val="2"/>
        </w:numPr>
        <w:spacing w:after="0" w:line="240" w:lineRule="auto"/>
        <w:rPr>
          <w:rFonts w:ascii="Segoe UI" w:eastAsia="Times New Roman" w:hAnsi="Segoe UI" w:cs="Segoe UI"/>
          <w:sz w:val="21"/>
          <w:szCs w:val="21"/>
        </w:rPr>
      </w:pPr>
      <w:r w:rsidRPr="007C1632">
        <w:rPr>
          <w:rFonts w:ascii="Calibri" w:eastAsia="Times New Roman" w:hAnsi="Calibri" w:cs="Calibri"/>
        </w:rPr>
        <w:t>Posture and vulnerability management could be better communicated to the team</w:t>
      </w:r>
      <w:r w:rsidRPr="007C1632">
        <w:rPr>
          <w:rFonts w:ascii="Segoe UI" w:eastAsia="Times New Roman" w:hAnsi="Segoe UI" w:cs="Segoe UI"/>
          <w:sz w:val="21"/>
          <w:szCs w:val="21"/>
        </w:rPr>
        <w:t xml:space="preserve"> </w:t>
      </w:r>
    </w:p>
    <w:p w14:paraId="1FD7F009" w14:textId="77777777" w:rsidR="00191A1F" w:rsidRPr="007C1632" w:rsidRDefault="00191A1F" w:rsidP="00191A1F">
      <w:pPr>
        <w:pStyle w:val="ListParagraph"/>
        <w:numPr>
          <w:ilvl w:val="0"/>
          <w:numId w:val="2"/>
        </w:numPr>
        <w:spacing w:after="0" w:line="240" w:lineRule="auto"/>
        <w:rPr>
          <w:rFonts w:ascii="Segoe UI" w:eastAsia="Times New Roman" w:hAnsi="Segoe UI" w:cs="Segoe UI"/>
          <w:sz w:val="21"/>
          <w:szCs w:val="21"/>
        </w:rPr>
      </w:pPr>
      <w:r w:rsidRPr="007C1632">
        <w:rPr>
          <w:rFonts w:ascii="Calibri" w:eastAsia="Times New Roman" w:hAnsi="Calibri" w:cs="Calibri"/>
        </w:rPr>
        <w:t>Backup &amp; recovery process of resource keys are not in place</w:t>
      </w:r>
      <w:r w:rsidRPr="007C1632">
        <w:rPr>
          <w:rFonts w:ascii="Segoe UI" w:eastAsia="Times New Roman" w:hAnsi="Segoe UI" w:cs="Segoe UI"/>
          <w:sz w:val="21"/>
          <w:szCs w:val="21"/>
        </w:rPr>
        <w:t xml:space="preserve"> </w:t>
      </w:r>
    </w:p>
    <w:p w14:paraId="3A205BD7" w14:textId="0DAB46D4" w:rsidR="00191A1F" w:rsidRPr="007C1632" w:rsidRDefault="00191A1F" w:rsidP="00191A1F">
      <w:pPr>
        <w:pStyle w:val="ListParagraph"/>
        <w:numPr>
          <w:ilvl w:val="0"/>
          <w:numId w:val="2"/>
        </w:numPr>
        <w:spacing w:after="0" w:line="240" w:lineRule="auto"/>
        <w:rPr>
          <w:rFonts w:ascii="Segoe UI" w:eastAsia="Times New Roman" w:hAnsi="Segoe UI" w:cs="Segoe UI"/>
          <w:sz w:val="21"/>
          <w:szCs w:val="21"/>
        </w:rPr>
      </w:pPr>
      <w:r w:rsidRPr="007C1632">
        <w:rPr>
          <w:rFonts w:ascii="Calibri" w:eastAsia="Times New Roman" w:hAnsi="Calibri" w:cs="Calibri"/>
        </w:rPr>
        <w:t xml:space="preserve">Distributed denial-of-service (DDoS) attack prevention is </w:t>
      </w:r>
      <w:r w:rsidR="00281FB9">
        <w:rPr>
          <w:rFonts w:ascii="Calibri" w:eastAsia="Times New Roman" w:hAnsi="Calibri" w:cs="Calibri"/>
        </w:rPr>
        <w:t>set to B</w:t>
      </w:r>
      <w:r w:rsidRPr="007C1632">
        <w:rPr>
          <w:rFonts w:ascii="Calibri" w:eastAsia="Times New Roman" w:hAnsi="Calibri" w:cs="Calibri"/>
        </w:rPr>
        <w:t xml:space="preserve">asic and, in the future, may require to be upgraded to Standard (currently cost prohibitive) </w:t>
      </w:r>
    </w:p>
    <w:p w14:paraId="06702764" w14:textId="77777777" w:rsidR="00191A1F" w:rsidRPr="007C1632" w:rsidRDefault="00191A1F" w:rsidP="00191A1F">
      <w:pPr>
        <w:pStyle w:val="ListParagraph"/>
        <w:numPr>
          <w:ilvl w:val="0"/>
          <w:numId w:val="2"/>
        </w:numPr>
        <w:spacing w:after="0" w:line="240" w:lineRule="auto"/>
        <w:rPr>
          <w:rFonts w:ascii="Segoe UI" w:eastAsia="Times New Roman" w:hAnsi="Segoe UI" w:cs="Segoe UI"/>
          <w:sz w:val="21"/>
          <w:szCs w:val="21"/>
        </w:rPr>
      </w:pPr>
      <w:r w:rsidRPr="007C1632">
        <w:rPr>
          <w:rFonts w:ascii="Calibri" w:eastAsia="Times New Roman" w:hAnsi="Calibri" w:cs="Calibri"/>
        </w:rPr>
        <w:t>Resource Locks are not setup to prevent inadvertent changes and/or deletions</w:t>
      </w:r>
      <w:r w:rsidRPr="007C1632">
        <w:rPr>
          <w:rFonts w:ascii="Segoe UI" w:eastAsia="Times New Roman" w:hAnsi="Segoe UI" w:cs="Segoe UI"/>
          <w:sz w:val="21"/>
          <w:szCs w:val="21"/>
        </w:rPr>
        <w:t xml:space="preserve"> </w:t>
      </w:r>
    </w:p>
    <w:p w14:paraId="09580FB7" w14:textId="17A3EA77" w:rsidR="00FC00AC" w:rsidRPr="004554EC" w:rsidRDefault="00191A1F" w:rsidP="00191A1F">
      <w:pPr>
        <w:pStyle w:val="ListParagraph"/>
        <w:numPr>
          <w:ilvl w:val="0"/>
          <w:numId w:val="2"/>
        </w:numPr>
        <w:rPr>
          <w:b/>
          <w:bCs/>
        </w:rPr>
      </w:pPr>
      <w:r w:rsidRPr="007C1632">
        <w:rPr>
          <w:rFonts w:ascii="Calibri" w:eastAsia="Times New Roman" w:hAnsi="Calibri" w:cs="Calibri"/>
        </w:rPr>
        <w:t>AKS cluster security recommendations are not followed</w:t>
      </w:r>
    </w:p>
    <w:p w14:paraId="125FA1CC" w14:textId="77777777" w:rsidR="00FC00AC" w:rsidRDefault="00FC00AC" w:rsidP="00CD6358">
      <w:pPr>
        <w:pStyle w:val="Heading1"/>
      </w:pPr>
      <w:r>
        <w:t>Mitigative steps and strategy</w:t>
      </w:r>
    </w:p>
    <w:p w14:paraId="3B0548EC" w14:textId="76745763" w:rsidR="00D835A6" w:rsidRDefault="00D835A6" w:rsidP="00FC00AC">
      <w:pPr>
        <w:pStyle w:val="NormalWeb"/>
        <w:spacing w:before="0" w:beforeAutospacing="0" w:after="240" w:afterAutospacing="0"/>
        <w:rPr>
          <w:rFonts w:ascii="Calibri" w:hAnsi="Calibri" w:cs="Calibri"/>
          <w:color w:val="202122"/>
          <w:sz w:val="22"/>
          <w:szCs w:val="22"/>
          <w:shd w:val="clear" w:color="auto" w:fill="FFFFFF"/>
        </w:rPr>
      </w:pPr>
      <w:r w:rsidRPr="00703C16">
        <w:rPr>
          <w:rFonts w:ascii="Calibri" w:hAnsi="Calibri" w:cs="Calibri"/>
          <w:color w:val="202122"/>
          <w:sz w:val="22"/>
          <w:szCs w:val="22"/>
          <w:shd w:val="clear" w:color="auto" w:fill="FFFFFF"/>
        </w:rPr>
        <w:lastRenderedPageBreak/>
        <w:t>To ensure proper data and asset protection</w:t>
      </w:r>
      <w:r>
        <w:rPr>
          <w:rFonts w:ascii="Calibri" w:hAnsi="Calibri" w:cs="Calibri"/>
          <w:color w:val="202122"/>
          <w:sz w:val="22"/>
          <w:szCs w:val="22"/>
          <w:shd w:val="clear" w:color="auto" w:fill="FFFFFF"/>
        </w:rPr>
        <w:t xml:space="preserve">, </w:t>
      </w:r>
      <w:hyperlink r:id="rId12" w:history="1">
        <w:r w:rsidRPr="00A20A17">
          <w:rPr>
            <w:rStyle w:val="Hyperlink"/>
            <w:rFonts w:ascii="Calibri" w:hAnsi="Calibri" w:cs="Calibri"/>
            <w:sz w:val="22"/>
            <w:szCs w:val="22"/>
            <w:shd w:val="clear" w:color="auto" w:fill="FFFFFF"/>
          </w:rPr>
          <w:t>Azure Security Benchmark (v1)</w:t>
        </w:r>
      </w:hyperlink>
      <w:r>
        <w:rPr>
          <w:rFonts w:ascii="Calibri" w:hAnsi="Calibri" w:cs="Calibri"/>
          <w:color w:val="202122"/>
          <w:sz w:val="22"/>
          <w:szCs w:val="22"/>
          <w:shd w:val="clear" w:color="auto" w:fill="FFFFFF"/>
        </w:rPr>
        <w:t xml:space="preserve"> is closely followed. I</w:t>
      </w:r>
      <w:r w:rsidRPr="00703C16">
        <w:rPr>
          <w:rFonts w:ascii="Calibri" w:hAnsi="Calibri" w:cs="Calibri"/>
          <w:color w:val="202122"/>
          <w:sz w:val="22"/>
          <w:szCs w:val="22"/>
          <w:shd w:val="clear" w:color="auto" w:fill="FFFFFF"/>
        </w:rPr>
        <w:t xml:space="preserve">t is important to identify entry points into </w:t>
      </w:r>
      <w:r>
        <w:rPr>
          <w:rFonts w:ascii="Calibri" w:hAnsi="Calibri" w:cs="Calibri"/>
          <w:color w:val="202122"/>
          <w:sz w:val="22"/>
          <w:szCs w:val="22"/>
          <w:shd w:val="clear" w:color="auto" w:fill="FFFFFF"/>
        </w:rPr>
        <w:t xml:space="preserve">the </w:t>
      </w:r>
      <w:r w:rsidRPr="00703C16">
        <w:rPr>
          <w:rFonts w:ascii="Calibri" w:hAnsi="Calibri" w:cs="Calibri"/>
          <w:color w:val="202122"/>
          <w:sz w:val="22"/>
          <w:szCs w:val="22"/>
          <w:shd w:val="clear" w:color="auto" w:fill="FFFFFF"/>
        </w:rPr>
        <w:t>Optum CareData Platform (OCDP); identify who will access the platform, which services and for what purpose.</w:t>
      </w:r>
    </w:p>
    <w:p w14:paraId="0A9EB698" w14:textId="77777777" w:rsidR="00FC00AC" w:rsidRDefault="00FC00AC" w:rsidP="00FC00AC">
      <w:pPr>
        <w:pStyle w:val="Heading3"/>
        <w:rPr>
          <w:shd w:val="clear" w:color="auto" w:fill="FFFFFF"/>
        </w:rPr>
      </w:pPr>
      <w:r>
        <w:rPr>
          <w:shd w:val="clear" w:color="auto" w:fill="FFFFFF"/>
        </w:rPr>
        <w:t>E</w:t>
      </w:r>
      <w:r w:rsidRPr="00703C16">
        <w:rPr>
          <w:shd w:val="clear" w:color="auto" w:fill="FFFFFF"/>
        </w:rPr>
        <w:t>ntry points into OCDP</w:t>
      </w:r>
    </w:p>
    <w:p w14:paraId="05CF8A9D" w14:textId="77777777" w:rsidR="00FC00AC" w:rsidRPr="00703C16" w:rsidRDefault="00FC00AC" w:rsidP="00FC00AC">
      <w:pPr>
        <w:pStyle w:val="NormalWeb"/>
        <w:numPr>
          <w:ilvl w:val="0"/>
          <w:numId w:val="3"/>
        </w:numPr>
        <w:spacing w:before="0" w:beforeAutospacing="0" w:after="0" w:afterAutospacing="0"/>
        <w:rPr>
          <w:rFonts w:ascii="Calibri" w:hAnsi="Calibri" w:cs="Calibri"/>
          <w:color w:val="202122"/>
          <w:sz w:val="22"/>
          <w:szCs w:val="22"/>
          <w:shd w:val="clear" w:color="auto" w:fill="FFFFFF"/>
        </w:rPr>
      </w:pPr>
      <w:r w:rsidRPr="00703C16">
        <w:rPr>
          <w:rFonts w:ascii="Calibri" w:hAnsi="Calibri" w:cs="Calibri"/>
          <w:color w:val="202122"/>
          <w:sz w:val="22"/>
          <w:szCs w:val="22"/>
          <w:shd w:val="clear" w:color="auto" w:fill="FFFFFF"/>
        </w:rPr>
        <w:t>Kafka brokers/topics</w:t>
      </w:r>
    </w:p>
    <w:p w14:paraId="06054EA7" w14:textId="77777777" w:rsidR="00FC00AC" w:rsidRDefault="00FC00AC" w:rsidP="00FC00A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color w:val="202122"/>
          <w:sz w:val="22"/>
          <w:szCs w:val="22"/>
          <w:shd w:val="clear" w:color="auto" w:fill="FFFFFF"/>
        </w:rPr>
        <w:t>On-premise data upload (</w:t>
      </w:r>
      <w:r w:rsidRPr="00703C16">
        <w:rPr>
          <w:rFonts w:ascii="Calibri" w:hAnsi="Calibri" w:cs="Calibri"/>
          <w:sz w:val="22"/>
          <w:szCs w:val="22"/>
        </w:rPr>
        <w:t>Kafka Connect)</w:t>
      </w:r>
    </w:p>
    <w:p w14:paraId="14A71731" w14:textId="77777777" w:rsidR="00FC00AC" w:rsidRPr="00703C16" w:rsidRDefault="00FC00AC" w:rsidP="00FC00AC">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Azure Data Factory (ADF v2.0)</w:t>
      </w:r>
    </w:p>
    <w:p w14:paraId="693160F4" w14:textId="77777777" w:rsidR="00FC00AC" w:rsidRPr="00703C16" w:rsidRDefault="00FC00AC" w:rsidP="00FC00A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CDO datacenter (Kafka brokers/topics, schema registry)</w:t>
      </w:r>
    </w:p>
    <w:p w14:paraId="26616CA6" w14:textId="77777777" w:rsidR="00FC00AC" w:rsidRPr="00703C16" w:rsidRDefault="00FC00AC" w:rsidP="00FC00A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 xml:space="preserve">Snowflake data platform </w:t>
      </w:r>
    </w:p>
    <w:p w14:paraId="0291E763" w14:textId="77777777" w:rsidR="00FC00AC" w:rsidRPr="00703C16" w:rsidRDefault="00FC00AC" w:rsidP="00FC00A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FHIR server</w:t>
      </w:r>
    </w:p>
    <w:p w14:paraId="32667497" w14:textId="77777777" w:rsidR="00FC00AC" w:rsidRDefault="00FC00AC" w:rsidP="00FC00A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Tableau server</w:t>
      </w:r>
    </w:p>
    <w:p w14:paraId="1F93A478" w14:textId="77777777" w:rsidR="00FC00AC" w:rsidRPr="00703C16" w:rsidRDefault="00FC00AC" w:rsidP="00FC00AC">
      <w:pPr>
        <w:pStyle w:val="NormalWeb"/>
        <w:numPr>
          <w:ilvl w:val="0"/>
          <w:numId w:val="3"/>
        </w:numPr>
        <w:spacing w:before="0" w:beforeAutospacing="0" w:after="0" w:afterAutospacing="0"/>
        <w:rPr>
          <w:rFonts w:ascii="Calibri" w:hAnsi="Calibri" w:cs="Calibri"/>
          <w:sz w:val="22"/>
          <w:szCs w:val="22"/>
        </w:rPr>
      </w:pPr>
      <w:bookmarkStart w:id="0" w:name="_Hlk70355475"/>
      <w:r w:rsidRPr="00703C16">
        <w:rPr>
          <w:rFonts w:ascii="Calibri" w:hAnsi="Calibri" w:cs="Calibri"/>
          <w:sz w:val="22"/>
          <w:szCs w:val="22"/>
        </w:rPr>
        <w:t>CMAK, Grafana</w:t>
      </w:r>
    </w:p>
    <w:p w14:paraId="7E195161" w14:textId="2C8725C1" w:rsidR="00FC00AC" w:rsidRDefault="00FC00AC" w:rsidP="00FC00A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Browser based service management</w:t>
      </w:r>
    </w:p>
    <w:p w14:paraId="3D4F19FA" w14:textId="77777777" w:rsidR="00D835A6" w:rsidRDefault="00D835A6" w:rsidP="00D835A6">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Domo</w:t>
      </w:r>
    </w:p>
    <w:p w14:paraId="29258133" w14:textId="77777777" w:rsidR="00FC00AC" w:rsidRPr="00703C16" w:rsidRDefault="00FC00AC" w:rsidP="00FC00AC">
      <w:pPr>
        <w:pStyle w:val="NormalWeb"/>
        <w:spacing w:before="0" w:beforeAutospacing="0" w:after="0" w:afterAutospacing="0"/>
        <w:rPr>
          <w:rFonts w:ascii="Calibri" w:hAnsi="Calibri" w:cs="Calibri"/>
          <w:sz w:val="22"/>
          <w:szCs w:val="22"/>
        </w:rPr>
      </w:pPr>
      <w:r w:rsidRPr="00311B56">
        <w:rPr>
          <w:rStyle w:val="Heading3Char"/>
        </w:rPr>
        <w:t>User profiles interacting with the Optum CareData platform</w:t>
      </w:r>
    </w:p>
    <w:p w14:paraId="1EDA518E" w14:textId="77777777" w:rsidR="00FC00AC" w:rsidRPr="00703C16" w:rsidRDefault="00FC00AC" w:rsidP="00FC00AC">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Operational teams</w:t>
      </w:r>
    </w:p>
    <w:p w14:paraId="387767C3" w14:textId="65580275" w:rsidR="00FC00AC" w:rsidRDefault="00FC00AC" w:rsidP="00FC00AC">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CMAK, Grafana, monitoring, deployment, configuration management and log management</w:t>
      </w:r>
      <w:r w:rsidR="00DA6C7C">
        <w:rPr>
          <w:rFonts w:ascii="Calibri" w:hAnsi="Calibri" w:cs="Calibri"/>
          <w:sz w:val="22"/>
          <w:szCs w:val="22"/>
        </w:rPr>
        <w:t>\</w:t>
      </w:r>
    </w:p>
    <w:p w14:paraId="4D424538" w14:textId="77777777" w:rsidR="00DA6C7C" w:rsidRPr="00703C16" w:rsidRDefault="00DA6C7C" w:rsidP="00DA6C7C">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Business integrated</w:t>
      </w:r>
      <w:r>
        <w:rPr>
          <w:rFonts w:ascii="Calibri" w:hAnsi="Calibri" w:cs="Calibri"/>
          <w:sz w:val="22"/>
          <w:szCs w:val="22"/>
        </w:rPr>
        <w:t xml:space="preserve"> (internal)</w:t>
      </w:r>
      <w:r w:rsidRPr="00703C16">
        <w:rPr>
          <w:rFonts w:ascii="Calibri" w:hAnsi="Calibri" w:cs="Calibri"/>
          <w:sz w:val="22"/>
          <w:szCs w:val="22"/>
        </w:rPr>
        <w:t xml:space="preserve"> users will access the following services:</w:t>
      </w:r>
    </w:p>
    <w:p w14:paraId="02664BF7" w14:textId="32628BA8" w:rsidR="00DA6C7C" w:rsidRPr="00703C16" w:rsidRDefault="00DA6C7C" w:rsidP="00DA6C7C">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xml:space="preserve">, Domo, </w:t>
      </w:r>
      <w:proofErr w:type="spellStart"/>
      <w:r>
        <w:rPr>
          <w:rFonts w:ascii="Calibri" w:hAnsi="Calibri" w:cs="Calibri"/>
          <w:sz w:val="22"/>
          <w:szCs w:val="22"/>
        </w:rPr>
        <w:t>IQStudio</w:t>
      </w:r>
      <w:proofErr w:type="spellEnd"/>
      <w:r>
        <w:rPr>
          <w:rFonts w:ascii="Calibri" w:hAnsi="Calibri" w:cs="Calibri"/>
          <w:sz w:val="22"/>
          <w:szCs w:val="22"/>
        </w:rPr>
        <w:t>, and ADF v2.0</w:t>
      </w:r>
    </w:p>
    <w:p w14:paraId="297CF54F" w14:textId="77777777" w:rsidR="00DA6C7C" w:rsidRPr="00703C16" w:rsidRDefault="00DA6C7C" w:rsidP="00DA6C7C">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 xml:space="preserve">External non-integrated </w:t>
      </w:r>
      <w:r>
        <w:rPr>
          <w:rFonts w:ascii="Calibri" w:hAnsi="Calibri" w:cs="Calibri"/>
          <w:sz w:val="22"/>
          <w:szCs w:val="22"/>
        </w:rPr>
        <w:t xml:space="preserve">(external) </w:t>
      </w:r>
      <w:r w:rsidRPr="00703C16">
        <w:rPr>
          <w:rFonts w:ascii="Calibri" w:hAnsi="Calibri" w:cs="Calibri"/>
          <w:sz w:val="22"/>
          <w:szCs w:val="22"/>
        </w:rPr>
        <w:t>users will access the following services:</w:t>
      </w:r>
    </w:p>
    <w:p w14:paraId="39DBA27B" w14:textId="42DB4826" w:rsidR="00DA6C7C" w:rsidRDefault="00DA6C7C" w:rsidP="00DA6C7C">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xml:space="preserve">, Domo, </w:t>
      </w:r>
      <w:proofErr w:type="spellStart"/>
      <w:r>
        <w:rPr>
          <w:rFonts w:ascii="Calibri" w:hAnsi="Calibri" w:cs="Calibri"/>
          <w:sz w:val="22"/>
          <w:szCs w:val="22"/>
        </w:rPr>
        <w:t>IQStudio</w:t>
      </w:r>
      <w:proofErr w:type="spellEnd"/>
      <w:r>
        <w:rPr>
          <w:rFonts w:ascii="Calibri" w:hAnsi="Calibri" w:cs="Calibri"/>
          <w:sz w:val="22"/>
          <w:szCs w:val="22"/>
        </w:rPr>
        <w:t>, and ADF v2.0</w:t>
      </w:r>
    </w:p>
    <w:p w14:paraId="39F51DCE" w14:textId="77777777" w:rsidR="00DA6C7C" w:rsidRDefault="00DA6C7C" w:rsidP="00DA6C7C">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Managers and Executives:</w:t>
      </w:r>
    </w:p>
    <w:p w14:paraId="0B852881" w14:textId="77777777" w:rsidR="00DA6C7C" w:rsidRPr="00703C16" w:rsidRDefault="00DA6C7C" w:rsidP="00DA6C7C">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Domo, and Dashboards</w:t>
      </w:r>
    </w:p>
    <w:p w14:paraId="0E6F86FA" w14:textId="77777777" w:rsidR="00DA6C7C" w:rsidRPr="00703C16" w:rsidRDefault="00DA6C7C" w:rsidP="00DA6C7C">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Data Scientists will access the following services:</w:t>
      </w:r>
    </w:p>
    <w:p w14:paraId="6799DB71" w14:textId="77777777" w:rsidR="00DA6C7C" w:rsidRPr="00703C16" w:rsidRDefault="00DA6C7C" w:rsidP="00DA6C7C">
      <w:pPr>
        <w:pStyle w:val="NormalWeb"/>
        <w:numPr>
          <w:ilvl w:val="1"/>
          <w:numId w:val="4"/>
        </w:numPr>
        <w:spacing w:before="0" w:beforeAutospacing="0" w:after="240" w:afterAutospacing="0"/>
        <w:rPr>
          <w:rFonts w:ascii="Calibri" w:hAnsi="Calibri" w:cs="Calibri"/>
          <w:sz w:val="22"/>
          <w:szCs w:val="22"/>
        </w:rPr>
      </w:pPr>
      <w:r w:rsidRPr="00703C16">
        <w:rPr>
          <w:rFonts w:ascii="Calibri" w:hAnsi="Calibri" w:cs="Calibri"/>
          <w:sz w:val="22"/>
          <w:szCs w:val="22"/>
        </w:rPr>
        <w:t>Machine learning, AI enablement</w:t>
      </w:r>
      <w:r>
        <w:rPr>
          <w:rFonts w:ascii="Calibri" w:hAnsi="Calibri" w:cs="Calibri"/>
          <w:sz w:val="22"/>
          <w:szCs w:val="22"/>
        </w:rPr>
        <w:t xml:space="preserve">, </w:t>
      </w:r>
      <w:proofErr w:type="spellStart"/>
      <w:r>
        <w:rPr>
          <w:rFonts w:ascii="Calibri" w:hAnsi="Calibri" w:cs="Calibri"/>
          <w:sz w:val="22"/>
          <w:szCs w:val="22"/>
        </w:rPr>
        <w:t>IQStudio</w:t>
      </w:r>
      <w:proofErr w:type="spellEnd"/>
      <w:r>
        <w:rPr>
          <w:rFonts w:ascii="Calibri" w:hAnsi="Calibri" w:cs="Calibri"/>
          <w:sz w:val="22"/>
          <w:szCs w:val="22"/>
        </w:rPr>
        <w:t>, Snowflake, and possibly even FHIR server</w:t>
      </w:r>
    </w:p>
    <w:bookmarkEnd w:id="0"/>
    <w:p w14:paraId="19BCDC7B" w14:textId="77777777" w:rsidR="00FC00AC" w:rsidRDefault="00FC00AC" w:rsidP="00FC00AC">
      <w:pPr>
        <w:pStyle w:val="Heading3"/>
      </w:pPr>
      <w:r>
        <w:t>Access control</w:t>
      </w:r>
    </w:p>
    <w:p w14:paraId="7D6315A6" w14:textId="77777777" w:rsidR="00FC00AC" w:rsidRDefault="00FC00AC" w:rsidP="00FC00A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 xml:space="preserve">User authentication and authorization are </w:t>
      </w:r>
      <w:r>
        <w:rPr>
          <w:rFonts w:ascii="Calibri" w:hAnsi="Calibri" w:cs="Calibri"/>
          <w:sz w:val="22"/>
          <w:szCs w:val="22"/>
        </w:rPr>
        <w:t xml:space="preserve">done </w:t>
      </w:r>
      <w:r w:rsidRPr="00703C16">
        <w:rPr>
          <w:rFonts w:ascii="Calibri" w:hAnsi="Calibri" w:cs="Calibri"/>
          <w:sz w:val="22"/>
          <w:szCs w:val="22"/>
        </w:rPr>
        <w:t>using Azure Active Directory.</w:t>
      </w:r>
    </w:p>
    <w:p w14:paraId="5D427FA2" w14:textId="6AF24EC4" w:rsidR="00FC00AC" w:rsidRDefault="00FC00AC" w:rsidP="000D5E11">
      <w:pPr>
        <w:pStyle w:val="NormalWeb"/>
        <w:numPr>
          <w:ilvl w:val="0"/>
          <w:numId w:val="3"/>
        </w:numPr>
        <w:spacing w:before="0" w:beforeAutospacing="0" w:after="0" w:afterAutospacing="0"/>
        <w:rPr>
          <w:rFonts w:ascii="Calibri" w:hAnsi="Calibri" w:cs="Calibri"/>
          <w:sz w:val="22"/>
          <w:szCs w:val="22"/>
        </w:rPr>
      </w:pPr>
      <w:r w:rsidRPr="00745992">
        <w:rPr>
          <w:rFonts w:ascii="Calibri" w:hAnsi="Calibri" w:cs="Calibri"/>
          <w:sz w:val="22"/>
          <w:szCs w:val="22"/>
        </w:rPr>
        <w:t>The Role-based access controls (RBAC) are defined at the Azure Active Directory (AAD) level and the fine grain access controls are implemented at the Snowflake and FHIR permissions level.</w:t>
      </w:r>
    </w:p>
    <w:p w14:paraId="02010B12" w14:textId="36D82FF5" w:rsidR="000D5E11" w:rsidRPr="00BD3769" w:rsidRDefault="000D5E11" w:rsidP="00BD3769">
      <w:pPr>
        <w:pStyle w:val="NormalWeb"/>
        <w:numPr>
          <w:ilvl w:val="0"/>
          <w:numId w:val="3"/>
        </w:numPr>
        <w:spacing w:before="0" w:beforeAutospacing="0" w:after="240" w:afterAutospacing="0"/>
        <w:rPr>
          <w:rFonts w:ascii="Calibri" w:hAnsi="Calibri" w:cs="Calibri"/>
          <w:sz w:val="22"/>
          <w:szCs w:val="22"/>
        </w:rPr>
      </w:pPr>
      <w:r w:rsidRPr="00BD3769">
        <w:rPr>
          <w:rFonts w:ascii="Calibri" w:hAnsi="Calibri" w:cs="Calibri"/>
          <w:sz w:val="22"/>
          <w:szCs w:val="22"/>
        </w:rPr>
        <w:t>Kubernetes Role-based access controls (RBAC) are added to define RBAC within k8s</w:t>
      </w:r>
    </w:p>
    <w:p w14:paraId="5B274D48" w14:textId="77777777" w:rsidR="00FC00AC" w:rsidRPr="00703C16" w:rsidRDefault="00FC00AC" w:rsidP="00FC00AC">
      <w:pPr>
        <w:pStyle w:val="Heading3"/>
      </w:pPr>
      <w:r>
        <w:t>Data security</w:t>
      </w:r>
    </w:p>
    <w:p w14:paraId="0DCC9E6C" w14:textId="77777777" w:rsidR="00FC00AC" w:rsidRDefault="00FC00AC" w:rsidP="00FC00AC">
      <w:pPr>
        <w:pStyle w:val="NormalWeb"/>
        <w:spacing w:before="0" w:beforeAutospacing="0" w:after="240" w:afterAutospacing="0"/>
        <w:rPr>
          <w:rFonts w:ascii="Calibri" w:hAnsi="Calibri" w:cs="Calibri"/>
          <w:sz w:val="22"/>
          <w:szCs w:val="22"/>
        </w:rPr>
      </w:pPr>
      <w:r w:rsidRPr="00703C16">
        <w:rPr>
          <w:rFonts w:ascii="Calibri" w:hAnsi="Calibri" w:cs="Calibri"/>
          <w:sz w:val="22"/>
          <w:szCs w:val="22"/>
        </w:rPr>
        <w:t xml:space="preserve">Data transportation is secured using TLS </w:t>
      </w:r>
      <w:r>
        <w:rPr>
          <w:rFonts w:ascii="Calibri" w:hAnsi="Calibri" w:cs="Calibri"/>
          <w:sz w:val="22"/>
          <w:szCs w:val="22"/>
        </w:rPr>
        <w:t xml:space="preserve">v.1.2 </w:t>
      </w:r>
      <w:r w:rsidRPr="00703C16">
        <w:rPr>
          <w:rFonts w:ascii="Calibri" w:hAnsi="Calibri" w:cs="Calibri"/>
          <w:sz w:val="22"/>
          <w:szCs w:val="22"/>
        </w:rPr>
        <w:t>security and authentication is based on mutual security certificates.</w:t>
      </w:r>
      <w:r>
        <w:rPr>
          <w:rFonts w:ascii="Calibri" w:hAnsi="Calibri" w:cs="Calibri"/>
          <w:sz w:val="22"/>
          <w:szCs w:val="22"/>
        </w:rPr>
        <w:t xml:space="preserve"> Data at-rest is secured using Snowflake and FHIR provided encryption capabilities. The Risk level 1 fields are also tokenized before storing.</w:t>
      </w:r>
    </w:p>
    <w:p w14:paraId="7DE651D9" w14:textId="77777777" w:rsidR="00FC00AC" w:rsidRPr="00703C16" w:rsidRDefault="00FC00AC" w:rsidP="00FC00AC">
      <w:pPr>
        <w:pStyle w:val="Heading3"/>
      </w:pPr>
      <w:r>
        <w:t>S</w:t>
      </w:r>
      <w:r w:rsidRPr="00703C16">
        <w:t xml:space="preserve">ervices </w:t>
      </w:r>
      <w:r>
        <w:t>in</w:t>
      </w:r>
      <w:r w:rsidRPr="00703C16">
        <w:t xml:space="preserve"> the Optum CareData platform that </w:t>
      </w:r>
      <w:r>
        <w:t>deserve close attention</w:t>
      </w:r>
      <w:r w:rsidRPr="00703C16">
        <w:t>:</w:t>
      </w:r>
    </w:p>
    <w:p w14:paraId="07DEF004" w14:textId="77777777" w:rsidR="00FC00AC" w:rsidRDefault="00FC00AC" w:rsidP="000F572E">
      <w:pPr>
        <w:pStyle w:val="ListParagraph"/>
        <w:numPr>
          <w:ilvl w:val="0"/>
          <w:numId w:val="19"/>
        </w:numPr>
        <w:spacing w:after="0"/>
      </w:pPr>
      <w:r w:rsidRPr="00703C16">
        <w:t>Storage accounts</w:t>
      </w:r>
    </w:p>
    <w:p w14:paraId="0EAA7870" w14:textId="77777777" w:rsidR="00FC00AC" w:rsidRPr="00703C16" w:rsidRDefault="00FC00AC" w:rsidP="000F572E">
      <w:pPr>
        <w:pStyle w:val="ListParagraph"/>
        <w:numPr>
          <w:ilvl w:val="0"/>
          <w:numId w:val="19"/>
        </w:numPr>
        <w:spacing w:after="0"/>
      </w:pPr>
      <w:r>
        <w:t>Azure Kubernetes Service</w:t>
      </w:r>
    </w:p>
    <w:p w14:paraId="3CDB0FE5" w14:textId="77777777" w:rsidR="00FC00AC" w:rsidRPr="00703C16" w:rsidRDefault="00FC00AC" w:rsidP="000F572E">
      <w:pPr>
        <w:pStyle w:val="ListParagraph"/>
        <w:numPr>
          <w:ilvl w:val="0"/>
          <w:numId w:val="19"/>
        </w:numPr>
        <w:spacing w:after="0"/>
      </w:pPr>
      <w:r w:rsidRPr="00703C16">
        <w:t>Azure Data Factory</w:t>
      </w:r>
    </w:p>
    <w:p w14:paraId="3AFD884D" w14:textId="77777777" w:rsidR="00FC00AC" w:rsidRPr="00703C16" w:rsidRDefault="00FC00AC" w:rsidP="000F572E">
      <w:pPr>
        <w:pStyle w:val="ListParagraph"/>
        <w:numPr>
          <w:ilvl w:val="0"/>
          <w:numId w:val="19"/>
        </w:numPr>
        <w:spacing w:after="0"/>
      </w:pPr>
      <w:r w:rsidRPr="00703C16">
        <w:t>Grafana and Domo</w:t>
      </w:r>
    </w:p>
    <w:p w14:paraId="2B62D016" w14:textId="77777777" w:rsidR="00FC00AC" w:rsidRPr="00703C16" w:rsidRDefault="00FC00AC" w:rsidP="000F572E">
      <w:pPr>
        <w:pStyle w:val="ListParagraph"/>
        <w:numPr>
          <w:ilvl w:val="0"/>
          <w:numId w:val="19"/>
        </w:numPr>
        <w:spacing w:after="0"/>
      </w:pPr>
      <w:r w:rsidRPr="00703C16">
        <w:t>Informatica</w:t>
      </w:r>
    </w:p>
    <w:p w14:paraId="08D594DE" w14:textId="77777777" w:rsidR="00FC00AC" w:rsidRPr="00703C16" w:rsidRDefault="00FC00AC" w:rsidP="000F572E">
      <w:pPr>
        <w:pStyle w:val="ListParagraph"/>
        <w:numPr>
          <w:ilvl w:val="0"/>
          <w:numId w:val="19"/>
        </w:numPr>
        <w:spacing w:after="0"/>
      </w:pPr>
      <w:r w:rsidRPr="00703C16">
        <w:t>Downstream data consumption</w:t>
      </w:r>
    </w:p>
    <w:p w14:paraId="04BCB6F5" w14:textId="77777777" w:rsidR="00FC00AC" w:rsidRPr="00703C16" w:rsidRDefault="00FC00AC" w:rsidP="000F572E">
      <w:pPr>
        <w:pStyle w:val="ListParagraph"/>
        <w:numPr>
          <w:ilvl w:val="0"/>
          <w:numId w:val="19"/>
        </w:numPr>
        <w:spacing w:after="0"/>
      </w:pPr>
      <w:r w:rsidRPr="00703C16">
        <w:lastRenderedPageBreak/>
        <w:t xml:space="preserve">Rest API </w:t>
      </w:r>
    </w:p>
    <w:p w14:paraId="56C39238" w14:textId="77777777" w:rsidR="00FC00AC" w:rsidRPr="00703C16" w:rsidRDefault="00FC00AC" w:rsidP="000F572E">
      <w:pPr>
        <w:pStyle w:val="ListParagraph"/>
        <w:numPr>
          <w:ilvl w:val="0"/>
          <w:numId w:val="19"/>
        </w:numPr>
        <w:spacing w:after="0"/>
      </w:pPr>
      <w:r>
        <w:t>Browser based administration</w:t>
      </w:r>
    </w:p>
    <w:p w14:paraId="27CD578B" w14:textId="77777777" w:rsidR="00FC00AC" w:rsidRDefault="00FC00AC" w:rsidP="000F572E">
      <w:pPr>
        <w:pStyle w:val="ListParagraph"/>
        <w:numPr>
          <w:ilvl w:val="0"/>
          <w:numId w:val="19"/>
        </w:numPr>
        <w:spacing w:after="0"/>
      </w:pPr>
      <w:r w:rsidRPr="00703C16">
        <w:t>Threat vulnerability scanning, detection and alerting</w:t>
      </w:r>
    </w:p>
    <w:p w14:paraId="0BA44A3D" w14:textId="77777777" w:rsidR="00FC00AC" w:rsidRDefault="00FC00AC" w:rsidP="00FC00AC">
      <w:pPr>
        <w:pStyle w:val="ListParagraph"/>
        <w:spacing w:after="0"/>
      </w:pPr>
    </w:p>
    <w:p w14:paraId="38C0B85D" w14:textId="77777777" w:rsidR="00FC00AC" w:rsidRDefault="00FC00AC" w:rsidP="00FC00AC">
      <w:pPr>
        <w:pStyle w:val="Heading4"/>
      </w:pPr>
      <w:r w:rsidRPr="003D5C98">
        <w:t>Storage accounts</w:t>
      </w:r>
    </w:p>
    <w:p w14:paraId="546D9616" w14:textId="77777777" w:rsidR="00FC00AC" w:rsidRPr="00703C16" w:rsidRDefault="00FC00AC" w:rsidP="00FC00AC">
      <w:pPr>
        <w:spacing w:after="0"/>
      </w:pPr>
      <w:r w:rsidRPr="00703C16">
        <w:t>The following set of best practices are used to ensure storage accounts are properly created, protected and accessed:</w:t>
      </w:r>
    </w:p>
    <w:p w14:paraId="0B239CB7" w14:textId="77777777" w:rsidR="00FC00AC" w:rsidRPr="00703C16" w:rsidRDefault="00FC00AC" w:rsidP="000F572E">
      <w:pPr>
        <w:pStyle w:val="ListParagraph"/>
        <w:numPr>
          <w:ilvl w:val="0"/>
          <w:numId w:val="20"/>
        </w:numPr>
        <w:spacing w:after="0"/>
      </w:pPr>
      <w:r w:rsidRPr="00703C16">
        <w:t>Soft delete for blobs and containers is enabled to prevent accidental deletion</w:t>
      </w:r>
    </w:p>
    <w:p w14:paraId="25CDDE14" w14:textId="77777777" w:rsidR="00EA22ED" w:rsidRPr="00703C16" w:rsidRDefault="00EA22ED" w:rsidP="00EA22ED">
      <w:pPr>
        <w:pStyle w:val="ListParagraph"/>
        <w:numPr>
          <w:ilvl w:val="0"/>
          <w:numId w:val="20"/>
        </w:numPr>
        <w:spacing w:after="0"/>
      </w:pPr>
      <w:r w:rsidRPr="00703C16">
        <w:t>Locks are setup for storage account</w:t>
      </w:r>
      <w:r>
        <w:t>s</w:t>
      </w:r>
      <w:r w:rsidRPr="00703C16">
        <w:t xml:space="preserve"> to prevent accidental changes/deletions</w:t>
      </w:r>
    </w:p>
    <w:p w14:paraId="5D8E247F" w14:textId="77777777" w:rsidR="00FC00AC" w:rsidRPr="00703C16" w:rsidRDefault="00FC00AC" w:rsidP="000F572E">
      <w:pPr>
        <w:pStyle w:val="ListParagraph"/>
        <w:numPr>
          <w:ilvl w:val="0"/>
          <w:numId w:val="20"/>
        </w:numPr>
        <w:spacing w:after="0"/>
      </w:pPr>
      <w:r w:rsidRPr="00703C16">
        <w:t>Business-critical data is stored in immutable blobs</w:t>
      </w:r>
    </w:p>
    <w:p w14:paraId="311B13A6" w14:textId="77777777" w:rsidR="00FC00AC" w:rsidRPr="00703C16" w:rsidRDefault="00FC00AC" w:rsidP="000F572E">
      <w:pPr>
        <w:pStyle w:val="ListParagraph"/>
        <w:numPr>
          <w:ilvl w:val="0"/>
          <w:numId w:val="20"/>
        </w:numPr>
        <w:spacing w:after="0"/>
      </w:pPr>
      <w:r w:rsidRPr="00703C16">
        <w:t>Only secure transfer (HTTPS) to the storage accounts is allowed</w:t>
      </w:r>
    </w:p>
    <w:p w14:paraId="76CD9647" w14:textId="77777777" w:rsidR="00FC00AC" w:rsidRPr="00703C16" w:rsidRDefault="00FC00AC" w:rsidP="000F572E">
      <w:pPr>
        <w:pStyle w:val="ListParagraph"/>
        <w:numPr>
          <w:ilvl w:val="0"/>
          <w:numId w:val="20"/>
        </w:numPr>
        <w:spacing w:after="0"/>
      </w:pPr>
      <w:r w:rsidRPr="00703C16">
        <w:t>Azure Defender for Azure Storage is used to provides an additional layer of security intelligence that detects unusual and potentially harmful attempts to access or exploit storage accounts</w:t>
      </w:r>
    </w:p>
    <w:p w14:paraId="480B0CDE" w14:textId="77777777" w:rsidR="00FC00AC" w:rsidRPr="00703C16" w:rsidRDefault="00FC00AC" w:rsidP="000F572E">
      <w:pPr>
        <w:pStyle w:val="ListParagraph"/>
        <w:numPr>
          <w:ilvl w:val="0"/>
          <w:numId w:val="20"/>
        </w:numPr>
        <w:spacing w:after="0"/>
      </w:pPr>
      <w:r w:rsidRPr="00703C16">
        <w:t>Shared access signature (SAS) tokens are limited to HTTPS connections only</w:t>
      </w:r>
    </w:p>
    <w:p w14:paraId="6AF969DA" w14:textId="77777777" w:rsidR="00FC00AC" w:rsidRPr="00703C16" w:rsidRDefault="00FC00AC" w:rsidP="000F572E">
      <w:pPr>
        <w:pStyle w:val="ListParagraph"/>
        <w:numPr>
          <w:ilvl w:val="0"/>
          <w:numId w:val="20"/>
        </w:numPr>
        <w:spacing w:after="0"/>
      </w:pPr>
      <w:r w:rsidRPr="00703C16">
        <w:t>The principal of least privilege is exercised</w:t>
      </w:r>
    </w:p>
    <w:p w14:paraId="7D5EBBCA" w14:textId="77777777" w:rsidR="00FC00AC" w:rsidRPr="00703C16" w:rsidRDefault="00FC00AC" w:rsidP="000F572E">
      <w:pPr>
        <w:pStyle w:val="ListParagraph"/>
        <w:numPr>
          <w:ilvl w:val="0"/>
          <w:numId w:val="20"/>
        </w:numPr>
        <w:spacing w:after="0"/>
      </w:pPr>
      <w:r w:rsidRPr="00703C16">
        <w:t>Account access keys are secured with Azure Key Vault</w:t>
      </w:r>
    </w:p>
    <w:p w14:paraId="36572E4B" w14:textId="77777777" w:rsidR="00FC00AC" w:rsidRPr="00703C16" w:rsidRDefault="00FC00AC" w:rsidP="000F572E">
      <w:pPr>
        <w:pStyle w:val="ListParagraph"/>
        <w:numPr>
          <w:ilvl w:val="0"/>
          <w:numId w:val="20"/>
        </w:numPr>
        <w:spacing w:after="0"/>
      </w:pPr>
      <w:r w:rsidRPr="00703C16">
        <w:t>Anonymous public read access to containers and blobs is disabled</w:t>
      </w:r>
    </w:p>
    <w:p w14:paraId="4997BB1A" w14:textId="77777777" w:rsidR="00FC00AC" w:rsidRPr="00703C16" w:rsidRDefault="00FC00AC" w:rsidP="000F572E">
      <w:pPr>
        <w:pStyle w:val="NormalWeb"/>
        <w:numPr>
          <w:ilvl w:val="0"/>
          <w:numId w:val="20"/>
        </w:numPr>
        <w:spacing w:before="0" w:beforeAutospacing="0" w:after="0" w:afterAutospacing="0"/>
        <w:rPr>
          <w:sz w:val="22"/>
          <w:szCs w:val="22"/>
        </w:rPr>
      </w:pPr>
      <w:r w:rsidRPr="00703C16">
        <w:rPr>
          <w:rFonts w:asciiTheme="minorHAnsi" w:eastAsiaTheme="minorHAnsi" w:hAnsiTheme="minorHAnsi" w:cstheme="minorBidi"/>
          <w:sz w:val="22"/>
          <w:szCs w:val="22"/>
        </w:rPr>
        <w:t>Public access to All networks is disabled</w:t>
      </w:r>
    </w:p>
    <w:p w14:paraId="5CF1B5B3" w14:textId="77777777" w:rsidR="00FC00AC" w:rsidRPr="00703C16" w:rsidRDefault="00FC00AC" w:rsidP="000F572E">
      <w:pPr>
        <w:pStyle w:val="ListParagraph"/>
        <w:numPr>
          <w:ilvl w:val="0"/>
          <w:numId w:val="20"/>
        </w:numPr>
        <w:spacing w:after="0"/>
      </w:pPr>
      <w:r w:rsidRPr="00703C16">
        <w:t>Shared Key authorization is not allowed</w:t>
      </w:r>
    </w:p>
    <w:p w14:paraId="3FD48B63" w14:textId="58C750F9" w:rsidR="00FC00AC" w:rsidRPr="00EA22ED" w:rsidRDefault="00EA22ED" w:rsidP="000F572E">
      <w:pPr>
        <w:pStyle w:val="ListParagraph"/>
        <w:numPr>
          <w:ilvl w:val="0"/>
          <w:numId w:val="21"/>
        </w:numPr>
        <w:spacing w:after="0"/>
      </w:pPr>
      <w:r w:rsidRPr="00703C16">
        <w:t xml:space="preserve">For service-to-storage account authentication </w:t>
      </w:r>
      <w:r w:rsidRPr="00EA22ED">
        <w:t>System-assigned Managed Identity, user-assigned Managed Identity or Service Principal is used</w:t>
      </w:r>
    </w:p>
    <w:p w14:paraId="57F43C5D" w14:textId="77777777" w:rsidR="00FC00AC" w:rsidRPr="00703C16" w:rsidRDefault="00FC00AC" w:rsidP="000F572E">
      <w:pPr>
        <w:pStyle w:val="ListParagraph"/>
        <w:numPr>
          <w:ilvl w:val="0"/>
          <w:numId w:val="21"/>
        </w:numPr>
        <w:spacing w:after="0"/>
      </w:pPr>
      <w:r w:rsidRPr="00703C16">
        <w:t xml:space="preserve">Only TLS ver. 1.2 or higher is allowed </w:t>
      </w:r>
      <w:r>
        <w:t xml:space="preserve">for </w:t>
      </w:r>
      <w:r w:rsidRPr="00703C16">
        <w:t>a storage account</w:t>
      </w:r>
    </w:p>
    <w:p w14:paraId="4FBCAF19" w14:textId="5BFD0BFA" w:rsidR="00FC00AC" w:rsidRPr="00703C16" w:rsidRDefault="00EA22ED" w:rsidP="000F572E">
      <w:pPr>
        <w:pStyle w:val="ListParagraph"/>
        <w:numPr>
          <w:ilvl w:val="0"/>
          <w:numId w:val="21"/>
        </w:numPr>
        <w:spacing w:after="0"/>
      </w:pPr>
      <w:r w:rsidRPr="00703C16">
        <w:t>Firewall rules are used to limit access to the storage account to requests that originate from specified IP addresses or ranges, or from a list of subnets in a</w:t>
      </w:r>
      <w:r>
        <w:t>n</w:t>
      </w:r>
      <w:r w:rsidRPr="00703C16">
        <w:t xml:space="preserve"> Azure Virtual Network (</w:t>
      </w:r>
      <w:proofErr w:type="spellStart"/>
      <w:r w:rsidRPr="00703C16">
        <w:t>VNet</w:t>
      </w:r>
      <w:proofErr w:type="spellEnd"/>
      <w:r w:rsidRPr="00703C16">
        <w:t>).</w:t>
      </w:r>
    </w:p>
    <w:p w14:paraId="149640D4" w14:textId="77777777" w:rsidR="00FC00AC" w:rsidRPr="00703C16" w:rsidRDefault="00FC00AC" w:rsidP="000F572E">
      <w:pPr>
        <w:pStyle w:val="ListParagraph"/>
        <w:numPr>
          <w:ilvl w:val="0"/>
          <w:numId w:val="21"/>
        </w:numPr>
        <w:spacing w:after="0"/>
      </w:pPr>
      <w:r w:rsidRPr="00703C16">
        <w:t>Trusted Microsoft services can access the storage account</w:t>
      </w:r>
    </w:p>
    <w:p w14:paraId="6341CA53" w14:textId="02E389D6" w:rsidR="00FC00AC" w:rsidRPr="00703C16" w:rsidRDefault="00FC00AC" w:rsidP="000F572E">
      <w:pPr>
        <w:pStyle w:val="ListParagraph"/>
        <w:numPr>
          <w:ilvl w:val="0"/>
          <w:numId w:val="21"/>
        </w:numPr>
        <w:spacing w:after="0"/>
      </w:pPr>
      <w:r w:rsidRPr="00703C16">
        <w:t>Use of private endpoints is preferred</w:t>
      </w:r>
      <w:r w:rsidR="00BD3769">
        <w:t>, where possible</w:t>
      </w:r>
    </w:p>
    <w:p w14:paraId="6DFBACAA" w14:textId="7AD458E3" w:rsidR="00FC00AC" w:rsidRPr="00703C16" w:rsidRDefault="00EA22ED" w:rsidP="000F572E">
      <w:pPr>
        <w:pStyle w:val="ListParagraph"/>
        <w:numPr>
          <w:ilvl w:val="0"/>
          <w:numId w:val="21"/>
        </w:numPr>
        <w:spacing w:after="0"/>
      </w:pPr>
      <w:r w:rsidRPr="00703C16">
        <w:t xml:space="preserve">Azure Storage logging is enabled to track how each request </w:t>
      </w:r>
      <w:r>
        <w:t xml:space="preserve">was </w:t>
      </w:r>
      <w:r w:rsidRPr="00703C16">
        <w:t>made</w:t>
      </w:r>
    </w:p>
    <w:p w14:paraId="6B1BDFC7" w14:textId="77777777" w:rsidR="00FC00AC" w:rsidRPr="00703C16" w:rsidRDefault="00FC00AC" w:rsidP="000F572E">
      <w:pPr>
        <w:pStyle w:val="ListParagraph"/>
        <w:numPr>
          <w:ilvl w:val="0"/>
          <w:numId w:val="21"/>
        </w:numPr>
        <w:spacing w:after="0"/>
      </w:pPr>
      <w:r w:rsidRPr="00703C16">
        <w:t>Log alerts are enabled for faster response to negative events</w:t>
      </w:r>
    </w:p>
    <w:p w14:paraId="2764D665" w14:textId="77777777" w:rsidR="00FC00AC" w:rsidRPr="003D5C98" w:rsidRDefault="00FC00AC" w:rsidP="00FC00AC">
      <w:pPr>
        <w:spacing w:after="0"/>
        <w:rPr>
          <w:b/>
          <w:bCs/>
        </w:rPr>
      </w:pPr>
      <w:r>
        <w:rPr>
          <w:b/>
          <w:bCs/>
          <w:sz w:val="20"/>
          <w:szCs w:val="20"/>
        </w:rPr>
        <w:tab/>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FC00AC" w:rsidRPr="007A5427" w14:paraId="6377CB67" w14:textId="77777777" w:rsidTr="00CA4321">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tcPr>
          <w:p w14:paraId="6281B954" w14:textId="77777777" w:rsidR="00FC00AC" w:rsidRPr="007A5427" w:rsidRDefault="00FC00AC" w:rsidP="00CA4321">
            <w:pPr>
              <w:spacing w:after="0" w:line="240" w:lineRule="auto"/>
              <w:jc w:val="center"/>
              <w:rPr>
                <w:rFonts w:eastAsia="Times New Roman" w:cstheme="minorHAnsi"/>
                <w:color w:val="171717"/>
                <w:sz w:val="24"/>
                <w:szCs w:val="24"/>
                <w:shd w:val="clear" w:color="auto" w:fill="FFFFFF"/>
              </w:rPr>
            </w:pPr>
            <w:r w:rsidRPr="007A5427">
              <w:rPr>
                <w:rFonts w:cstheme="minorHAnsi"/>
                <w:noProof/>
              </w:rPr>
              <w:drawing>
                <wp:inline distT="0" distB="0" distL="0" distR="0" wp14:anchorId="383F2CBB" wp14:editId="6AA3CF08">
                  <wp:extent cx="3215640" cy="1551620"/>
                  <wp:effectExtent l="0" t="0" r="3810" b="0"/>
                  <wp:docPr id="2" name="Picture 2" descr="High-level overview of the features of Azure Defender for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overview of the features of Azure Defender for Stor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4390" cy="1570318"/>
                          </a:xfrm>
                          <a:prstGeom prst="rect">
                            <a:avLst/>
                          </a:prstGeom>
                          <a:noFill/>
                          <a:ln>
                            <a:noFill/>
                          </a:ln>
                        </pic:spPr>
                      </pic:pic>
                    </a:graphicData>
                  </a:graphic>
                </wp:inline>
              </w:drawing>
            </w:r>
          </w:p>
          <w:p w14:paraId="25AFC726" w14:textId="77777777" w:rsidR="00FC00AC" w:rsidRPr="007A5427" w:rsidRDefault="00FC00AC" w:rsidP="00CA4321">
            <w:pPr>
              <w:spacing w:after="0" w:line="240" w:lineRule="auto"/>
              <w:jc w:val="center"/>
              <w:rPr>
                <w:rFonts w:eastAsia="Times New Roman" w:cstheme="minorHAnsi"/>
                <w:color w:val="171717"/>
                <w:sz w:val="24"/>
                <w:szCs w:val="24"/>
                <w:shd w:val="clear" w:color="auto" w:fill="FFFFFF"/>
              </w:rPr>
            </w:pPr>
            <w:r w:rsidRPr="007A5427">
              <w:rPr>
                <w:rFonts w:cstheme="minorHAnsi"/>
                <w:noProof/>
              </w:rPr>
              <w:drawing>
                <wp:inline distT="0" distB="0" distL="0" distR="0" wp14:anchorId="294A6297" wp14:editId="25B4F7ED">
                  <wp:extent cx="5728911" cy="33591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911" cy="335915"/>
                          </a:xfrm>
                          <a:prstGeom prst="rect">
                            <a:avLst/>
                          </a:prstGeom>
                        </pic:spPr>
                      </pic:pic>
                    </a:graphicData>
                  </a:graphic>
                </wp:inline>
              </w:drawing>
            </w:r>
          </w:p>
        </w:tc>
      </w:tr>
    </w:tbl>
    <w:p w14:paraId="05C31D04" w14:textId="77777777" w:rsidR="00FC00AC" w:rsidRPr="006E623D" w:rsidRDefault="00FC00AC" w:rsidP="00FC00AC">
      <w:pPr>
        <w:rPr>
          <w:i/>
          <w:iCs/>
        </w:rPr>
      </w:pPr>
      <w:r>
        <w:rPr>
          <w:b/>
          <w:bCs/>
        </w:rPr>
        <w:tab/>
      </w:r>
      <w:r>
        <w:rPr>
          <w:b/>
          <w:bCs/>
        </w:rPr>
        <w:tab/>
      </w:r>
      <w:r>
        <w:rPr>
          <w:b/>
          <w:bCs/>
        </w:rPr>
        <w:tab/>
      </w:r>
      <w:r w:rsidRPr="006E623D">
        <w:rPr>
          <w:i/>
          <w:iCs/>
        </w:rPr>
        <w:t>Optum CareData storage attack mitigation framework</w:t>
      </w:r>
    </w:p>
    <w:p w14:paraId="293CD9D4" w14:textId="77777777" w:rsidR="00FC00A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Data replication</w:t>
      </w:r>
      <w:r>
        <w:rPr>
          <w:rFonts w:asciiTheme="minorHAnsi" w:eastAsiaTheme="minorHAnsi" w:hAnsiTheme="minorHAnsi" w:cstheme="minorBidi"/>
          <w:sz w:val="22"/>
          <w:szCs w:val="22"/>
        </w:rPr>
        <w:t xml:space="preserve"> Z</w:t>
      </w:r>
      <w:r w:rsidRPr="004554EC">
        <w:rPr>
          <w:rFonts w:asciiTheme="minorHAnsi" w:eastAsiaTheme="minorHAnsi" w:hAnsiTheme="minorHAnsi" w:cstheme="minorBidi"/>
          <w:sz w:val="22"/>
          <w:szCs w:val="22"/>
        </w:rPr>
        <w:t>RS</w:t>
      </w:r>
      <w:r>
        <w:rPr>
          <w:rFonts w:asciiTheme="minorHAnsi" w:eastAsiaTheme="minorHAnsi" w:hAnsiTheme="minorHAnsi" w:cstheme="minorBidi"/>
          <w:sz w:val="22"/>
          <w:szCs w:val="22"/>
        </w:rPr>
        <w:t xml:space="preserve"> or RA-GRS option is used</w:t>
      </w:r>
    </w:p>
    <w:p w14:paraId="1E7D5669" w14:textId="77777777" w:rsidR="00FC00AC" w:rsidRPr="004554E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Geo-redundant backup storage </w:t>
      </w:r>
      <w:r>
        <w:rPr>
          <w:rFonts w:asciiTheme="minorHAnsi" w:eastAsiaTheme="minorHAnsi" w:hAnsiTheme="minorHAnsi" w:cstheme="minorBidi"/>
          <w:sz w:val="22"/>
          <w:szCs w:val="22"/>
        </w:rPr>
        <w:t>enabled</w:t>
      </w:r>
    </w:p>
    <w:p w14:paraId="4968BD0E" w14:textId="2CEB255E" w:rsidR="00FC00AC" w:rsidRPr="004554EC" w:rsidRDefault="00EA22ED"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lastRenderedPageBreak/>
        <w:t xml:space="preserve">Data backups are stored </w:t>
      </w:r>
      <w:r>
        <w:rPr>
          <w:rFonts w:asciiTheme="minorHAnsi" w:eastAsiaTheme="minorHAnsi" w:hAnsiTheme="minorHAnsi" w:cstheme="minorBidi"/>
          <w:sz w:val="22"/>
          <w:szCs w:val="22"/>
        </w:rPr>
        <w:t>for seven (7) days</w:t>
      </w:r>
    </w:p>
    <w:p w14:paraId="5229A3CB" w14:textId="77777777" w:rsidR="00FC00AC" w:rsidRPr="004554E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Storage encryption </w:t>
      </w:r>
      <w:r>
        <w:rPr>
          <w:rFonts w:asciiTheme="minorHAnsi" w:eastAsiaTheme="minorHAnsi" w:hAnsiTheme="minorHAnsi" w:cstheme="minorBidi"/>
          <w:sz w:val="22"/>
          <w:szCs w:val="22"/>
        </w:rPr>
        <w:t xml:space="preserve">should use </w:t>
      </w:r>
      <w:r w:rsidRPr="004554EC">
        <w:rPr>
          <w:rFonts w:asciiTheme="minorHAnsi" w:eastAsiaTheme="minorHAnsi" w:hAnsiTheme="minorHAnsi" w:cstheme="minorBidi"/>
          <w:sz w:val="22"/>
          <w:szCs w:val="22"/>
        </w:rPr>
        <w:t>Microsoft-managed keys</w:t>
      </w:r>
    </w:p>
    <w:p w14:paraId="227D7731" w14:textId="77777777" w:rsidR="00FC00AC" w:rsidRPr="004554E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All subnets have network security groups (NSG) ass</w:t>
      </w:r>
      <w:r>
        <w:rPr>
          <w:rFonts w:asciiTheme="minorHAnsi" w:eastAsiaTheme="minorHAnsi" w:hAnsiTheme="minorHAnsi" w:cstheme="minorBidi"/>
          <w:sz w:val="22"/>
          <w:szCs w:val="22"/>
        </w:rPr>
        <w:t>i</w:t>
      </w:r>
      <w:r w:rsidRPr="004554EC">
        <w:rPr>
          <w:rFonts w:asciiTheme="minorHAnsi" w:eastAsiaTheme="minorHAnsi" w:hAnsiTheme="minorHAnsi" w:cstheme="minorBidi"/>
          <w:sz w:val="22"/>
          <w:szCs w:val="22"/>
        </w:rPr>
        <w:t>gned to them</w:t>
      </w:r>
    </w:p>
    <w:p w14:paraId="4252617A" w14:textId="77777777" w:rsidR="00FC00A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Private Endpoint Connections </w:t>
      </w:r>
      <w:r>
        <w:rPr>
          <w:rFonts w:asciiTheme="minorHAnsi" w:eastAsiaTheme="minorHAnsi" w:hAnsiTheme="minorHAnsi" w:cstheme="minorBidi"/>
          <w:sz w:val="22"/>
          <w:szCs w:val="22"/>
        </w:rPr>
        <w:t>are used</w:t>
      </w:r>
    </w:p>
    <w:p w14:paraId="6D725484" w14:textId="77777777" w:rsidR="00FC00AC" w:rsidRPr="004554E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Firewall is used along with Azure Front Door</w:t>
      </w:r>
    </w:p>
    <w:p w14:paraId="56214BEE" w14:textId="77777777" w:rsidR="00FC00AC" w:rsidRPr="004554E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Network security groups are </w:t>
      </w:r>
      <w:r>
        <w:rPr>
          <w:rFonts w:asciiTheme="minorHAnsi" w:eastAsiaTheme="minorHAnsi" w:hAnsiTheme="minorHAnsi" w:cstheme="minorBidi"/>
          <w:sz w:val="22"/>
          <w:szCs w:val="22"/>
        </w:rPr>
        <w:t>purpose specific</w:t>
      </w:r>
    </w:p>
    <w:p w14:paraId="566ACC97" w14:textId="77777777" w:rsidR="00FC00AC" w:rsidRPr="004554E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Prevent volumetric DDoS attacks</w:t>
      </w:r>
      <w:r>
        <w:rPr>
          <w:rFonts w:asciiTheme="minorHAnsi" w:eastAsiaTheme="minorHAnsi" w:hAnsiTheme="minorHAnsi" w:cstheme="minorBidi"/>
          <w:sz w:val="22"/>
          <w:szCs w:val="22"/>
        </w:rPr>
        <w:t xml:space="preserve"> is configured</w:t>
      </w:r>
    </w:p>
    <w:p w14:paraId="5A37A29B" w14:textId="77777777" w:rsidR="00FC00AC" w:rsidRPr="004554E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Create a playbook and use it If/when attacked to stop it</w:t>
      </w:r>
    </w:p>
    <w:p w14:paraId="236607C6" w14:textId="77777777" w:rsidR="00FC00AC" w:rsidRPr="004554EC" w:rsidRDefault="00FC00AC" w:rsidP="000F572E">
      <w:pPr>
        <w:pStyle w:val="NormalWeb"/>
        <w:numPr>
          <w:ilvl w:val="0"/>
          <w:numId w:val="22"/>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Resource Locks are </w:t>
      </w:r>
      <w:r>
        <w:rPr>
          <w:rFonts w:asciiTheme="minorHAnsi" w:eastAsiaTheme="minorHAnsi" w:hAnsiTheme="minorHAnsi" w:cstheme="minorBidi"/>
          <w:sz w:val="22"/>
          <w:szCs w:val="22"/>
        </w:rPr>
        <w:t>created</w:t>
      </w:r>
      <w:r w:rsidRPr="004554EC">
        <w:rPr>
          <w:rFonts w:asciiTheme="minorHAnsi" w:eastAsiaTheme="minorHAnsi" w:hAnsiTheme="minorHAnsi" w:cstheme="minorBidi"/>
          <w:sz w:val="22"/>
          <w:szCs w:val="22"/>
        </w:rPr>
        <w:t xml:space="preserve"> to prevent changes and/or inadvert</w:t>
      </w:r>
      <w:r>
        <w:rPr>
          <w:rFonts w:asciiTheme="minorHAnsi" w:eastAsiaTheme="minorHAnsi" w:hAnsiTheme="minorHAnsi" w:cstheme="minorBidi"/>
          <w:sz w:val="22"/>
          <w:szCs w:val="22"/>
        </w:rPr>
        <w:t>e</w:t>
      </w:r>
      <w:r w:rsidRPr="004554EC">
        <w:rPr>
          <w:rFonts w:asciiTheme="minorHAnsi" w:eastAsiaTheme="minorHAnsi" w:hAnsiTheme="minorHAnsi" w:cstheme="minorBidi"/>
          <w:sz w:val="22"/>
          <w:szCs w:val="22"/>
        </w:rPr>
        <w:t>nt deletion</w:t>
      </w:r>
    </w:p>
    <w:p w14:paraId="1C450D40" w14:textId="77777777" w:rsidR="00FC00AC" w:rsidRDefault="00FC00AC" w:rsidP="000F572E">
      <w:pPr>
        <w:pStyle w:val="NormalWeb"/>
        <w:numPr>
          <w:ilvl w:val="0"/>
          <w:numId w:val="22"/>
        </w:numPr>
        <w:spacing w:before="0" w:beforeAutospacing="0" w:after="24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Azure Advisor recommendations</w:t>
      </w:r>
      <w:r>
        <w:rPr>
          <w:rFonts w:asciiTheme="minorHAnsi" w:eastAsiaTheme="minorHAnsi" w:hAnsiTheme="minorHAnsi" w:cstheme="minorBidi"/>
          <w:sz w:val="22"/>
          <w:szCs w:val="22"/>
        </w:rPr>
        <w:t xml:space="preserve"> are heeded</w:t>
      </w:r>
    </w:p>
    <w:p w14:paraId="201A0D52" w14:textId="77777777" w:rsidR="00FC00AC" w:rsidRDefault="00FC00AC" w:rsidP="00FC00AC">
      <w:pPr>
        <w:pStyle w:val="Heading4"/>
      </w:pPr>
      <w:r>
        <w:t>Azure Kubernetes Service</w:t>
      </w:r>
    </w:p>
    <w:p w14:paraId="2C7E1E55" w14:textId="77777777" w:rsidR="00EA22ED" w:rsidRPr="001F7648" w:rsidRDefault="00EA22ED" w:rsidP="00EA22ED">
      <w:pPr>
        <w:spacing w:after="0" w:line="240" w:lineRule="auto"/>
        <w:rPr>
          <w:rFonts w:eastAsia="Times New Roman" w:cstheme="minorHAnsi"/>
          <w:color w:val="323130"/>
          <w:shd w:val="clear" w:color="auto" w:fill="FFFFFF"/>
        </w:rPr>
      </w:pPr>
      <w:r w:rsidRPr="001F7648">
        <w:rPr>
          <w:rFonts w:eastAsia="Times New Roman" w:cstheme="minorHAnsi"/>
          <w:color w:val="323130"/>
          <w:shd w:val="clear" w:color="auto" w:fill="FFFFFF"/>
        </w:rPr>
        <w:t xml:space="preserve">Security Center continuously monitors the configuration of </w:t>
      </w:r>
      <w:r>
        <w:rPr>
          <w:rFonts w:eastAsia="Times New Roman" w:cstheme="minorHAnsi"/>
          <w:color w:val="323130"/>
          <w:shd w:val="clear" w:color="auto" w:fill="FFFFFF"/>
        </w:rPr>
        <w:t>K</w:t>
      </w:r>
      <w:r w:rsidRPr="001F7648">
        <w:rPr>
          <w:rFonts w:eastAsia="Times New Roman" w:cstheme="minorHAnsi"/>
          <w:color w:val="323130"/>
          <w:shd w:val="clear" w:color="auto" w:fill="FFFFFF"/>
        </w:rPr>
        <w:t xml:space="preserve">ubernetes services to identify </w:t>
      </w:r>
    </w:p>
    <w:p w14:paraId="4BFCBDEB" w14:textId="7D5E74B2" w:rsidR="00FC00AC" w:rsidRPr="00474D98" w:rsidRDefault="00EA22ED" w:rsidP="00EA22ED">
      <w:pPr>
        <w:pStyle w:val="NormalWeb"/>
        <w:spacing w:before="0" w:beforeAutospacing="0" w:after="0" w:afterAutospacing="0"/>
        <w:rPr>
          <w:rFonts w:asciiTheme="minorHAnsi" w:hAnsiTheme="minorHAnsi" w:cstheme="minorHAnsi"/>
          <w:color w:val="323130"/>
          <w:sz w:val="22"/>
          <w:szCs w:val="22"/>
          <w:shd w:val="clear" w:color="auto" w:fill="FFFFFF"/>
        </w:rPr>
      </w:pPr>
      <w:r w:rsidRPr="001F7648">
        <w:rPr>
          <w:rFonts w:asciiTheme="minorHAnsi" w:hAnsiTheme="minorHAnsi" w:cstheme="minorHAnsi"/>
          <w:color w:val="323130"/>
          <w:sz w:val="22"/>
          <w:szCs w:val="22"/>
          <w:shd w:val="clear" w:color="auto" w:fill="FFFFFF"/>
        </w:rPr>
        <w:t>potential security vulnerabilities and recommends actions to mitigate them.</w:t>
      </w:r>
      <w:r w:rsidRPr="006C0F01">
        <w:rPr>
          <w:rFonts w:asciiTheme="minorHAnsi" w:hAnsiTheme="minorHAnsi" w:cstheme="minorHAnsi"/>
          <w:color w:val="323130"/>
          <w:sz w:val="22"/>
          <w:szCs w:val="22"/>
          <w:shd w:val="clear" w:color="auto" w:fill="FFFFFF"/>
        </w:rPr>
        <w:t xml:space="preserve"> </w:t>
      </w:r>
      <w:r>
        <w:rPr>
          <w:rFonts w:asciiTheme="minorHAnsi" w:hAnsiTheme="minorHAnsi" w:cstheme="minorHAnsi"/>
          <w:color w:val="323130"/>
          <w:sz w:val="22"/>
          <w:szCs w:val="22"/>
          <w:shd w:val="clear" w:color="auto" w:fill="FFFFFF"/>
        </w:rPr>
        <w:t xml:space="preserve">To be aware of and to be notified of anomalous events, </w:t>
      </w:r>
      <w:r w:rsidRPr="006C0F01">
        <w:rPr>
          <w:rFonts w:asciiTheme="minorHAnsi" w:hAnsiTheme="minorHAnsi" w:cstheme="minorHAnsi"/>
          <w:color w:val="323130"/>
          <w:sz w:val="22"/>
          <w:szCs w:val="22"/>
          <w:shd w:val="clear" w:color="auto" w:fill="FFFFFF"/>
        </w:rPr>
        <w:t xml:space="preserve">Azure Defender for Kubernetes should be turned on.  The following are the </w:t>
      </w:r>
      <w:r w:rsidRPr="001F7648">
        <w:rPr>
          <w:rFonts w:asciiTheme="minorHAnsi" w:hAnsiTheme="minorHAnsi" w:cstheme="minorHAnsi"/>
          <w:color w:val="323130"/>
          <w:sz w:val="22"/>
          <w:szCs w:val="22"/>
          <w:shd w:val="clear" w:color="auto" w:fill="FFFFFF"/>
        </w:rPr>
        <w:t>Azure</w:t>
      </w:r>
      <w:r w:rsidRPr="00474D98">
        <w:rPr>
          <w:rFonts w:asciiTheme="minorHAnsi" w:hAnsiTheme="minorHAnsi" w:cstheme="minorHAnsi"/>
          <w:color w:val="323130"/>
          <w:sz w:val="22"/>
          <w:szCs w:val="22"/>
          <w:shd w:val="clear" w:color="auto" w:fill="FFFFFF"/>
        </w:rPr>
        <w:t xml:space="preserve"> Kubernetes Service vulnerability mitigation recommendations: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7730"/>
        <w:gridCol w:w="990"/>
      </w:tblGrid>
      <w:tr w:rsidR="00FC00AC" w:rsidRPr="001F7648" w14:paraId="25BB743A" w14:textId="77777777" w:rsidTr="00CA4321">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EB830" w14:textId="77777777" w:rsidR="00FC00AC" w:rsidRPr="001F7648" w:rsidRDefault="00FC00AC" w:rsidP="00CA4321">
            <w:pPr>
              <w:spacing w:after="0" w:line="240" w:lineRule="auto"/>
              <w:rPr>
                <w:rFonts w:eastAsia="Times New Roman" w:cstheme="minorHAnsi"/>
              </w:rPr>
            </w:pPr>
            <w:r w:rsidRPr="001F7648">
              <w:rPr>
                <w:rFonts w:eastAsia="Times New Roman" w:cstheme="minorHAnsi"/>
                <w:b/>
                <w:bCs/>
              </w:rPr>
              <w:t>Description</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BCDEC7" w14:textId="77777777" w:rsidR="00FC00AC" w:rsidRPr="001F7648" w:rsidRDefault="00FC00AC" w:rsidP="00CA4321">
            <w:pPr>
              <w:spacing w:after="0" w:line="240" w:lineRule="auto"/>
              <w:rPr>
                <w:rFonts w:eastAsia="Times New Roman" w:cstheme="minorHAnsi"/>
              </w:rPr>
            </w:pPr>
            <w:r w:rsidRPr="001F7648">
              <w:rPr>
                <w:rFonts w:eastAsia="Times New Roman" w:cstheme="minorHAnsi"/>
                <w:b/>
                <w:bCs/>
              </w:rPr>
              <w:t>Severity</w:t>
            </w:r>
          </w:p>
        </w:tc>
      </w:tr>
      <w:tr w:rsidR="00FC00AC" w:rsidRPr="001F7648" w14:paraId="11A8F287" w14:textId="77777777" w:rsidTr="00CA4321">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6992F"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Kubernetes clusters should be accessible only over HTTPS</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0F57D2"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High</w:t>
            </w:r>
          </w:p>
        </w:tc>
      </w:tr>
      <w:tr w:rsidR="00FC00AC" w:rsidRPr="001F7648" w14:paraId="136533D9" w14:textId="77777777" w:rsidTr="00CA4321">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CD35A"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Running containers as root user should be avoided</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4E0E9"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High</w:t>
            </w:r>
          </w:p>
        </w:tc>
      </w:tr>
      <w:tr w:rsidR="00FC00AC" w:rsidRPr="001F7648" w14:paraId="41F80B97" w14:textId="77777777" w:rsidTr="00CA4321">
        <w:tc>
          <w:tcPr>
            <w:tcW w:w="7730" w:type="dxa"/>
            <w:tcBorders>
              <w:top w:val="single" w:sz="8" w:space="0" w:color="A3A3A3"/>
              <w:left w:val="single" w:sz="8" w:space="0" w:color="A3A3A3"/>
              <w:bottom w:val="single" w:sz="8" w:space="0" w:color="A3A3A3"/>
              <w:right w:val="single" w:sz="8" w:space="0" w:color="A3A3A3"/>
            </w:tcBorders>
            <w:shd w:val="clear" w:color="auto" w:fill="F3F2F1"/>
            <w:tcMar>
              <w:top w:w="80" w:type="dxa"/>
              <w:left w:w="80" w:type="dxa"/>
              <w:bottom w:w="80" w:type="dxa"/>
              <w:right w:w="80" w:type="dxa"/>
            </w:tcMar>
            <w:hideMark/>
          </w:tcPr>
          <w:p w14:paraId="2C82C035"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Container images should be deployed from trusted registries only</w:t>
            </w:r>
          </w:p>
        </w:tc>
        <w:tc>
          <w:tcPr>
            <w:tcW w:w="990" w:type="dxa"/>
            <w:tcBorders>
              <w:top w:val="single" w:sz="8" w:space="0" w:color="A3A3A3"/>
              <w:left w:val="single" w:sz="8" w:space="0" w:color="A3A3A3"/>
              <w:bottom w:val="single" w:sz="8" w:space="0" w:color="A3A3A3"/>
              <w:right w:val="single" w:sz="8" w:space="0" w:color="A3A3A3"/>
            </w:tcBorders>
            <w:shd w:val="clear" w:color="auto" w:fill="F3F2F1"/>
            <w:tcMar>
              <w:top w:w="80" w:type="dxa"/>
              <w:left w:w="80" w:type="dxa"/>
              <w:bottom w:w="80" w:type="dxa"/>
              <w:right w:w="80" w:type="dxa"/>
            </w:tcMar>
            <w:hideMark/>
          </w:tcPr>
          <w:p w14:paraId="2F1489D2"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High</w:t>
            </w:r>
          </w:p>
        </w:tc>
      </w:tr>
      <w:tr w:rsidR="00FC00AC" w:rsidRPr="001F7648" w14:paraId="12623806" w14:textId="77777777" w:rsidTr="00CA4321">
        <w:tc>
          <w:tcPr>
            <w:tcW w:w="77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E17293"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 xml:space="preserve">Overriding or disabling of containers </w:t>
            </w:r>
            <w:proofErr w:type="spellStart"/>
            <w:r w:rsidRPr="001F7648">
              <w:rPr>
                <w:rFonts w:eastAsia="Times New Roman" w:cstheme="minorHAnsi"/>
                <w:color w:val="323130"/>
              </w:rPr>
              <w:t>AppArmor</w:t>
            </w:r>
            <w:proofErr w:type="spellEnd"/>
            <w:r w:rsidRPr="001F7648">
              <w:rPr>
                <w:rFonts w:eastAsia="Times New Roman" w:cstheme="minorHAnsi"/>
                <w:color w:val="323130"/>
              </w:rPr>
              <w:t xml:space="preserve"> profile should be restricted</w:t>
            </w:r>
          </w:p>
        </w:tc>
        <w:tc>
          <w:tcPr>
            <w:tcW w:w="9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F55F9F"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High</w:t>
            </w:r>
          </w:p>
        </w:tc>
      </w:tr>
      <w:tr w:rsidR="00FC00AC" w:rsidRPr="001F7648" w14:paraId="758182AE" w14:textId="77777777" w:rsidTr="00CA4321">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BE8D0"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 xml:space="preserve">Usage of pod </w:t>
            </w:r>
            <w:proofErr w:type="spellStart"/>
            <w:r w:rsidRPr="001F7648">
              <w:rPr>
                <w:rFonts w:eastAsia="Times New Roman" w:cstheme="minorHAnsi"/>
              </w:rPr>
              <w:t>HostPath</w:t>
            </w:r>
            <w:proofErr w:type="spellEnd"/>
            <w:r w:rsidRPr="001F7648">
              <w:rPr>
                <w:rFonts w:eastAsia="Times New Roman" w:cstheme="minorHAnsi"/>
              </w:rPr>
              <w:t xml:space="preserve"> volume mounts should be restricted to a known list to restrict node access from compromised containers</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F5AF7"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Medium</w:t>
            </w:r>
          </w:p>
        </w:tc>
      </w:tr>
      <w:tr w:rsidR="00FC00AC" w:rsidRPr="001F7648" w14:paraId="4FF4F651" w14:textId="77777777" w:rsidTr="00CA4321">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F3BF5"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Services should listen on allowed ports only</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BEB77" w14:textId="77777777" w:rsidR="00FC00AC" w:rsidRPr="001F7648" w:rsidRDefault="00FC00AC" w:rsidP="00CA4321">
            <w:pPr>
              <w:spacing w:after="0" w:line="240" w:lineRule="auto"/>
              <w:rPr>
                <w:rFonts w:eastAsia="Times New Roman" w:cstheme="minorHAnsi"/>
              </w:rPr>
            </w:pPr>
            <w:r w:rsidRPr="001F7648">
              <w:rPr>
                <w:rFonts w:eastAsia="Times New Roman" w:cstheme="minorHAnsi"/>
              </w:rPr>
              <w:t>Medium</w:t>
            </w:r>
          </w:p>
        </w:tc>
      </w:tr>
      <w:tr w:rsidR="00FC00AC" w:rsidRPr="001F7648" w14:paraId="344B41AD" w14:textId="77777777" w:rsidTr="00CA4321">
        <w:tc>
          <w:tcPr>
            <w:tcW w:w="77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9A6336"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Containers should listen on allowed ports only</w:t>
            </w:r>
          </w:p>
        </w:tc>
        <w:tc>
          <w:tcPr>
            <w:tcW w:w="9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DCC3AA"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Medium</w:t>
            </w:r>
          </w:p>
        </w:tc>
      </w:tr>
      <w:tr w:rsidR="00FC00AC" w:rsidRPr="001F7648" w14:paraId="54D8170A" w14:textId="77777777" w:rsidTr="00CA4321">
        <w:tc>
          <w:tcPr>
            <w:tcW w:w="77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23596C"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Container with privilege escalation should be avoided</w:t>
            </w:r>
          </w:p>
        </w:tc>
        <w:tc>
          <w:tcPr>
            <w:tcW w:w="9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2A5A53"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Medium</w:t>
            </w:r>
          </w:p>
        </w:tc>
      </w:tr>
      <w:tr w:rsidR="00FC00AC" w:rsidRPr="001F7648" w14:paraId="7C3AB0C2" w14:textId="77777777" w:rsidTr="00CA4321">
        <w:tc>
          <w:tcPr>
            <w:tcW w:w="77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F8C243"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Container CPU and memory limits should be enforced</w:t>
            </w:r>
          </w:p>
        </w:tc>
        <w:tc>
          <w:tcPr>
            <w:tcW w:w="9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2413FD5"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Medium</w:t>
            </w:r>
          </w:p>
        </w:tc>
      </w:tr>
      <w:tr w:rsidR="00FC00AC" w:rsidRPr="001F7648" w14:paraId="3CFA2507" w14:textId="77777777" w:rsidTr="00CA4321">
        <w:tc>
          <w:tcPr>
            <w:tcW w:w="77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29BFABC"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Immutable (read-only) root filesystem should be enforced for containers</w:t>
            </w:r>
          </w:p>
        </w:tc>
        <w:tc>
          <w:tcPr>
            <w:tcW w:w="99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4EEECAA" w14:textId="77777777" w:rsidR="00FC00AC" w:rsidRPr="001F7648" w:rsidRDefault="00FC00AC" w:rsidP="00CA4321">
            <w:pPr>
              <w:spacing w:after="0" w:line="240" w:lineRule="auto"/>
              <w:rPr>
                <w:rFonts w:eastAsia="Times New Roman" w:cstheme="minorHAnsi"/>
                <w:color w:val="323130"/>
              </w:rPr>
            </w:pPr>
            <w:r w:rsidRPr="001F7648">
              <w:rPr>
                <w:rFonts w:eastAsia="Times New Roman" w:cstheme="minorHAnsi"/>
                <w:color w:val="323130"/>
              </w:rPr>
              <w:t>Medium</w:t>
            </w:r>
          </w:p>
        </w:tc>
      </w:tr>
    </w:tbl>
    <w:p w14:paraId="636B4D44" w14:textId="77777777" w:rsidR="00FC00AC" w:rsidRDefault="00FC00AC" w:rsidP="00FC00AC">
      <w:pPr>
        <w:pStyle w:val="NormalWeb"/>
        <w:spacing w:before="0" w:beforeAutospacing="0" w:after="0" w:afterAutospacing="0"/>
        <w:rPr>
          <w:b/>
          <w:bCs/>
        </w:rPr>
      </w:pPr>
    </w:p>
    <w:p w14:paraId="26800DBC" w14:textId="77777777" w:rsidR="00FC00AC" w:rsidRPr="0030174A" w:rsidRDefault="00FC00AC" w:rsidP="00FC00AC">
      <w:pPr>
        <w:pStyle w:val="Heading4"/>
      </w:pPr>
      <w:r w:rsidRPr="0030174A">
        <w:t>Azure Data Factory</w:t>
      </w:r>
    </w:p>
    <w:p w14:paraId="199BAB95" w14:textId="77777777" w:rsidR="00FC00AC" w:rsidRPr="006B2CF6" w:rsidRDefault="00FC00AC" w:rsidP="000F572E">
      <w:pPr>
        <w:pStyle w:val="ListParagraph"/>
        <w:numPr>
          <w:ilvl w:val="0"/>
          <w:numId w:val="18"/>
        </w:numPr>
        <w:spacing w:after="0"/>
        <w:rPr>
          <w:rFonts w:cstheme="minorHAnsi"/>
          <w:color w:val="171717"/>
          <w:shd w:val="clear" w:color="auto" w:fill="FFFFFF"/>
        </w:rPr>
      </w:pPr>
      <w:r w:rsidRPr="006B2CF6">
        <w:rPr>
          <w:rFonts w:cstheme="minorHAnsi"/>
          <w:color w:val="171717"/>
          <w:shd w:val="clear" w:color="auto" w:fill="FFFFFF"/>
        </w:rPr>
        <w:t xml:space="preserve">Azure Data Factory management resources are built on Azure security infrastructure and use all possible security measures offered by Azure to protect data movement. </w:t>
      </w:r>
    </w:p>
    <w:p w14:paraId="08062CA3" w14:textId="77777777" w:rsidR="00EA22ED" w:rsidRDefault="00FC00AC" w:rsidP="000F572E">
      <w:pPr>
        <w:pStyle w:val="ListParagraph"/>
        <w:numPr>
          <w:ilvl w:val="0"/>
          <w:numId w:val="18"/>
        </w:numPr>
        <w:spacing w:after="0"/>
        <w:rPr>
          <w:rFonts w:cstheme="minorHAnsi"/>
          <w:color w:val="171717"/>
          <w:shd w:val="clear" w:color="auto" w:fill="FFFFFF"/>
        </w:rPr>
      </w:pPr>
      <w:r w:rsidRPr="006B2CF6">
        <w:rPr>
          <w:rFonts w:cstheme="minorHAnsi"/>
          <w:color w:val="171717"/>
          <w:shd w:val="clear" w:color="auto" w:fill="FFFFFF"/>
        </w:rPr>
        <w:t>Azure Data Factory (ADF</w:t>
      </w:r>
      <w:r>
        <w:rPr>
          <w:rFonts w:cstheme="minorHAnsi"/>
          <w:color w:val="171717"/>
          <w:shd w:val="clear" w:color="auto" w:fill="FFFFFF"/>
        </w:rPr>
        <w:t xml:space="preserve"> v2.0</w:t>
      </w:r>
      <w:r w:rsidRPr="006B2CF6">
        <w:rPr>
          <w:rFonts w:cstheme="minorHAnsi"/>
          <w:color w:val="171717"/>
          <w:shd w:val="clear" w:color="auto" w:fill="FFFFFF"/>
        </w:rPr>
        <w:t>) including Azure Integration Runtime and Self-hosted Integration Runtime does not store any temporary data, cache data or logs except for linked service credentials for cloud data stores, which are encrypted using certificates.</w:t>
      </w:r>
    </w:p>
    <w:p w14:paraId="54968A5C" w14:textId="14983639" w:rsidR="00FC00AC" w:rsidRPr="00EA22ED" w:rsidRDefault="00EA22ED" w:rsidP="006F59ED">
      <w:pPr>
        <w:pStyle w:val="ListParagraph"/>
        <w:numPr>
          <w:ilvl w:val="0"/>
          <w:numId w:val="18"/>
        </w:numPr>
        <w:spacing w:after="0"/>
        <w:rPr>
          <w:rFonts w:cstheme="minorHAnsi"/>
          <w:color w:val="171717"/>
          <w:shd w:val="clear" w:color="auto" w:fill="FFFFFF"/>
        </w:rPr>
      </w:pPr>
      <w:r w:rsidRPr="00EA22ED">
        <w:rPr>
          <w:rFonts w:cstheme="minorHAnsi"/>
          <w:color w:val="171717"/>
          <w:shd w:val="clear" w:color="auto" w:fill="FFFFFF"/>
        </w:rPr>
        <w:t>ADF has native integration with Trusted Microsoft Services’ such as, Azure Active Directory, Azure Key Vault, managed identities, storage accounts, Managed Virtual Network (VNET) and private endpoints. Credentials or secret values are stored in an Azure Key Vault and use them during pipeline execution to pass to the activities.</w:t>
      </w:r>
      <w:r w:rsidR="00FC00AC" w:rsidRPr="00EA22ED">
        <w:rPr>
          <w:rFonts w:cstheme="minorHAnsi"/>
          <w:color w:val="171717"/>
          <w:shd w:val="clear" w:color="auto" w:fill="FFFFFF"/>
        </w:rPr>
        <w:t> </w:t>
      </w:r>
    </w:p>
    <w:p w14:paraId="2E46DBF7" w14:textId="77777777" w:rsidR="00FC00AC" w:rsidRPr="006B2CF6" w:rsidRDefault="00FC00AC" w:rsidP="000F572E">
      <w:pPr>
        <w:pStyle w:val="ListParagraph"/>
        <w:numPr>
          <w:ilvl w:val="0"/>
          <w:numId w:val="18"/>
        </w:numPr>
        <w:spacing w:after="0"/>
        <w:rPr>
          <w:rFonts w:cstheme="minorHAnsi"/>
          <w:color w:val="171717"/>
          <w:shd w:val="clear" w:color="auto" w:fill="FFFFFF"/>
        </w:rPr>
      </w:pPr>
      <w:r w:rsidRPr="006B2CF6">
        <w:rPr>
          <w:rFonts w:cstheme="minorHAnsi"/>
          <w:color w:val="171717"/>
          <w:shd w:val="clear" w:color="auto" w:fill="FFFFFF"/>
        </w:rPr>
        <w:lastRenderedPageBreak/>
        <w:t xml:space="preserve">Create and use managed identity for ADF and use it to interact with the Azure Key Vault. </w:t>
      </w:r>
    </w:p>
    <w:p w14:paraId="6F7165D3" w14:textId="77777777" w:rsidR="00FC00AC" w:rsidRPr="006B2CF6" w:rsidRDefault="00FC00AC" w:rsidP="000F572E">
      <w:pPr>
        <w:pStyle w:val="ListParagraph"/>
        <w:numPr>
          <w:ilvl w:val="0"/>
          <w:numId w:val="18"/>
        </w:numPr>
        <w:rPr>
          <w:rFonts w:cstheme="minorHAnsi"/>
          <w:color w:val="171717"/>
          <w:shd w:val="clear" w:color="auto" w:fill="FFFFFF"/>
        </w:rPr>
      </w:pPr>
      <w:r w:rsidRPr="006B2CF6">
        <w:rPr>
          <w:rFonts w:cstheme="minorHAnsi"/>
          <w:color w:val="171717"/>
          <w:shd w:val="clear" w:color="auto" w:fill="FFFFFF"/>
        </w:rPr>
        <w:t>It is strongly suggested to create custom roles such as, Data Factory Pipeline Executor, Data Factory Reader and so on, because the security model and available roles for Data Factory are very basic.</w:t>
      </w:r>
    </w:p>
    <w:p w14:paraId="6C5C3A59" w14:textId="77777777" w:rsidR="00FC00AC" w:rsidRPr="00416A92" w:rsidRDefault="00FC00AC" w:rsidP="00FC00AC">
      <w:pPr>
        <w:pStyle w:val="Heading5"/>
        <w:rPr>
          <w:shd w:val="clear" w:color="auto" w:fill="FFFFFF"/>
        </w:rPr>
      </w:pPr>
      <w:r w:rsidRPr="00416A92">
        <w:rPr>
          <w:shd w:val="clear" w:color="auto" w:fill="FFFFFF"/>
        </w:rPr>
        <w:t>Azure Data Factor</w:t>
      </w:r>
      <w:r>
        <w:rPr>
          <w:shd w:val="clear" w:color="auto" w:fill="FFFFFF"/>
        </w:rPr>
        <w:t>y v2.0</w:t>
      </w:r>
      <w:r w:rsidRPr="00416A92">
        <w:rPr>
          <w:shd w:val="clear" w:color="auto" w:fill="FFFFFF"/>
        </w:rPr>
        <w:t xml:space="preserve"> </w:t>
      </w:r>
      <w:r>
        <w:rPr>
          <w:shd w:val="clear" w:color="auto" w:fill="FFFFFF"/>
        </w:rPr>
        <w:t xml:space="preserve">built-in </w:t>
      </w:r>
      <w:r w:rsidRPr="00416A92">
        <w:rPr>
          <w:shd w:val="clear" w:color="auto" w:fill="FFFFFF"/>
        </w:rPr>
        <w:t>security capabilities</w:t>
      </w:r>
    </w:p>
    <w:p w14:paraId="29375B59" w14:textId="4B429667" w:rsidR="00FC00AC" w:rsidRPr="006A75DB" w:rsidRDefault="00FC00AC" w:rsidP="000F572E">
      <w:pPr>
        <w:pStyle w:val="ListParagraph"/>
        <w:numPr>
          <w:ilvl w:val="0"/>
          <w:numId w:val="23"/>
        </w:numPr>
        <w:shd w:val="clear" w:color="auto" w:fill="FFFFFF"/>
        <w:spacing w:after="0" w:line="240" w:lineRule="auto"/>
        <w:outlineLvl w:val="2"/>
        <w:rPr>
          <w:rFonts w:eastAsia="Times New Roman" w:cstheme="minorHAnsi"/>
          <w:color w:val="24292E"/>
        </w:rPr>
      </w:pPr>
      <w:r w:rsidRPr="006A75DB">
        <w:rPr>
          <w:rFonts w:eastAsia="Times New Roman" w:cstheme="minorHAnsi"/>
          <w:b/>
          <w:bCs/>
          <w:color w:val="24292E"/>
          <w:sz w:val="20"/>
          <w:szCs w:val="20"/>
        </w:rPr>
        <w:t>Secur</w:t>
      </w:r>
      <w:r>
        <w:rPr>
          <w:rFonts w:eastAsia="Times New Roman" w:cstheme="minorHAnsi"/>
          <w:b/>
          <w:bCs/>
          <w:color w:val="24292E"/>
          <w:sz w:val="20"/>
          <w:szCs w:val="20"/>
        </w:rPr>
        <w:t>e</w:t>
      </w:r>
      <w:r w:rsidRPr="006A75DB">
        <w:rPr>
          <w:rFonts w:eastAsia="Times New Roman" w:cstheme="minorHAnsi"/>
          <w:b/>
          <w:bCs/>
          <w:color w:val="24292E"/>
          <w:sz w:val="20"/>
          <w:szCs w:val="20"/>
        </w:rPr>
        <w:t xml:space="preserve"> data store credentials - </w:t>
      </w:r>
      <w:r w:rsidR="00EA22ED" w:rsidRPr="006A75DB">
        <w:rPr>
          <w:rFonts w:eastAsia="Times New Roman" w:cstheme="minorHAnsi"/>
          <w:color w:val="24292E"/>
        </w:rPr>
        <w:t>Azure Data Factory protects your data store credentials by encrypting them by using certificates managed by Microsoft. The encrypted credentials are securely stored in Azure Storage managed by Azure Data Factory management services.</w:t>
      </w:r>
    </w:p>
    <w:p w14:paraId="4BB83847" w14:textId="77777777" w:rsidR="00FC00AC" w:rsidRPr="006A75DB" w:rsidRDefault="00FC00AC" w:rsidP="000F572E">
      <w:pPr>
        <w:pStyle w:val="ListParagraph"/>
        <w:numPr>
          <w:ilvl w:val="0"/>
          <w:numId w:val="23"/>
        </w:numPr>
        <w:shd w:val="clear" w:color="auto" w:fill="FFFFFF"/>
        <w:spacing w:after="0" w:line="240" w:lineRule="auto"/>
        <w:rPr>
          <w:rFonts w:eastAsia="Times New Roman" w:cstheme="minorHAnsi"/>
          <w:color w:val="24292E"/>
        </w:rPr>
      </w:pPr>
      <w:r w:rsidRPr="006A75DB">
        <w:rPr>
          <w:rFonts w:eastAsia="Times New Roman" w:cstheme="minorHAnsi"/>
          <w:b/>
          <w:bCs/>
          <w:color w:val="24292E"/>
          <w:sz w:val="20"/>
          <w:szCs w:val="20"/>
        </w:rPr>
        <w:t xml:space="preserve">Data encryption in-transit - </w:t>
      </w:r>
      <w:r w:rsidRPr="006A75DB">
        <w:rPr>
          <w:rFonts w:eastAsia="Times New Roman" w:cstheme="minorHAnsi"/>
          <w:color w:val="24292E"/>
        </w:rPr>
        <w:t>If the cloud data store supports HTTPS or TLS, all data transfers between data movement services in Data Factory and a cloud data store are done via secure channel HTTPS or TLS.</w:t>
      </w:r>
    </w:p>
    <w:p w14:paraId="7553D88D" w14:textId="231895F8" w:rsidR="00FC00AC" w:rsidRPr="006A75DB" w:rsidRDefault="00EA22ED" w:rsidP="000F572E">
      <w:pPr>
        <w:pStyle w:val="ListParagraph"/>
        <w:numPr>
          <w:ilvl w:val="0"/>
          <w:numId w:val="23"/>
        </w:numPr>
        <w:shd w:val="clear" w:color="auto" w:fill="FFFFFF"/>
        <w:spacing w:after="0" w:line="240" w:lineRule="auto"/>
        <w:rPr>
          <w:rFonts w:eastAsia="Times New Roman" w:cstheme="minorHAnsi"/>
          <w:b/>
          <w:bCs/>
          <w:color w:val="24292E"/>
          <w:sz w:val="20"/>
          <w:szCs w:val="20"/>
        </w:rPr>
      </w:pPr>
      <w:r w:rsidRPr="006A75DB">
        <w:rPr>
          <w:rFonts w:eastAsia="Times New Roman" w:cstheme="minorHAnsi"/>
          <w:b/>
          <w:bCs/>
          <w:color w:val="24292E"/>
          <w:sz w:val="20"/>
          <w:szCs w:val="20"/>
        </w:rPr>
        <w:t xml:space="preserve">Data encryption at-rest - </w:t>
      </w:r>
      <w:r w:rsidRPr="00FC2CC7">
        <w:rPr>
          <w:rFonts w:eastAsia="Times New Roman" w:cstheme="minorHAnsi"/>
          <w:color w:val="24292E"/>
          <w:sz w:val="20"/>
          <w:szCs w:val="20"/>
        </w:rPr>
        <w:t>If</w:t>
      </w:r>
      <w:r w:rsidRPr="00FC2CC7">
        <w:rPr>
          <w:rFonts w:eastAsia="Times New Roman" w:cstheme="minorHAnsi"/>
          <w:color w:val="24292E"/>
        </w:rPr>
        <w:t xml:space="preserve"> </w:t>
      </w:r>
      <w:r w:rsidRPr="006A75DB">
        <w:rPr>
          <w:rFonts w:eastAsia="Times New Roman" w:cstheme="minorHAnsi"/>
          <w:color w:val="24292E"/>
        </w:rPr>
        <w:t>data stores support encryption of data at rest</w:t>
      </w:r>
      <w:r>
        <w:rPr>
          <w:rFonts w:eastAsia="Times New Roman" w:cstheme="minorHAnsi"/>
          <w:color w:val="24292E"/>
        </w:rPr>
        <w:t>, i</w:t>
      </w:r>
      <w:r w:rsidRPr="006A75DB">
        <w:rPr>
          <w:rFonts w:eastAsia="Times New Roman" w:cstheme="minorHAnsi"/>
          <w:color w:val="24292E"/>
        </w:rPr>
        <w:t>t is strongly recommended that data encryption mechanism be enabled for those data stores.</w:t>
      </w:r>
    </w:p>
    <w:p w14:paraId="2CA7947B" w14:textId="77777777" w:rsidR="00FC00AC" w:rsidRPr="006A75DB" w:rsidRDefault="00FC00AC" w:rsidP="000F572E">
      <w:pPr>
        <w:pStyle w:val="ListParagraph"/>
        <w:numPr>
          <w:ilvl w:val="0"/>
          <w:numId w:val="23"/>
        </w:numPr>
        <w:shd w:val="clear" w:color="auto" w:fill="FFFFFF"/>
        <w:spacing w:after="0" w:line="240" w:lineRule="auto"/>
        <w:rPr>
          <w:rFonts w:eastAsia="Times New Roman" w:cstheme="minorHAnsi"/>
          <w:color w:val="24292E"/>
        </w:rPr>
      </w:pPr>
      <w:r w:rsidRPr="006A75DB">
        <w:rPr>
          <w:rFonts w:eastAsia="Times New Roman" w:cstheme="minorHAnsi"/>
          <w:b/>
          <w:bCs/>
          <w:color w:val="24292E"/>
          <w:sz w:val="20"/>
          <w:szCs w:val="20"/>
        </w:rPr>
        <w:t xml:space="preserve">Azure Synapse Analytics - </w:t>
      </w:r>
      <w:r w:rsidRPr="006A75DB">
        <w:rPr>
          <w:rFonts w:eastAsia="Times New Roman" w:cstheme="minorHAnsi"/>
          <w:color w:val="24292E"/>
        </w:rPr>
        <w:t>Transparent Data Encryption (TDE) in Azure Synapse Analytics helps with protecting against the threat of malicious activity by performing real-time encryption and decryption of your data at rest. This behavior is transparent to the client.</w:t>
      </w:r>
    </w:p>
    <w:p w14:paraId="33F804E2" w14:textId="651F27ED" w:rsidR="00FC00AC" w:rsidRPr="006A75DB" w:rsidRDefault="00EA22ED" w:rsidP="000F572E">
      <w:pPr>
        <w:pStyle w:val="ListParagraph"/>
        <w:numPr>
          <w:ilvl w:val="0"/>
          <w:numId w:val="23"/>
        </w:numPr>
        <w:shd w:val="clear" w:color="auto" w:fill="FFFFFF"/>
        <w:spacing w:after="0" w:line="240" w:lineRule="auto"/>
        <w:outlineLvl w:val="3"/>
        <w:rPr>
          <w:rFonts w:eastAsia="Times New Roman" w:cstheme="minorHAnsi"/>
          <w:color w:val="24292E"/>
        </w:rPr>
      </w:pPr>
      <w:r w:rsidRPr="006A75DB">
        <w:rPr>
          <w:rFonts w:eastAsia="Times New Roman" w:cstheme="minorHAnsi"/>
          <w:b/>
          <w:bCs/>
          <w:color w:val="24292E"/>
          <w:sz w:val="20"/>
          <w:szCs w:val="20"/>
        </w:rPr>
        <w:t xml:space="preserve">Azure Data Lake Store - </w:t>
      </w:r>
      <w:r w:rsidRPr="006A75DB">
        <w:rPr>
          <w:rFonts w:eastAsia="Times New Roman" w:cstheme="minorHAnsi"/>
          <w:color w:val="24292E"/>
        </w:rPr>
        <w:t xml:space="preserve">Azure Data Lake </w:t>
      </w:r>
      <w:r>
        <w:rPr>
          <w:rFonts w:eastAsia="Times New Roman" w:cstheme="minorHAnsi"/>
          <w:color w:val="24292E"/>
        </w:rPr>
        <w:t>S</w:t>
      </w:r>
      <w:r w:rsidRPr="006A75DB">
        <w:rPr>
          <w:rFonts w:eastAsia="Times New Roman" w:cstheme="minorHAnsi"/>
          <w:color w:val="24292E"/>
        </w:rPr>
        <w:t xml:space="preserve">tore also provides encryption for data stored in the account. When enabled, Data Lake </w:t>
      </w:r>
      <w:r>
        <w:rPr>
          <w:rFonts w:eastAsia="Times New Roman" w:cstheme="minorHAnsi"/>
          <w:color w:val="24292E"/>
        </w:rPr>
        <w:t>S</w:t>
      </w:r>
      <w:r w:rsidRPr="006A75DB">
        <w:rPr>
          <w:rFonts w:eastAsia="Times New Roman" w:cstheme="minorHAnsi"/>
          <w:color w:val="24292E"/>
        </w:rPr>
        <w:t>tore automatically encrypts data before persisting and decrypts before retrieval, making it transparent to the client accessing the data.</w:t>
      </w:r>
    </w:p>
    <w:p w14:paraId="4CE00F8B" w14:textId="1029271B" w:rsidR="00FC00AC" w:rsidRPr="006A75DB" w:rsidRDefault="00EA22ED" w:rsidP="000F572E">
      <w:pPr>
        <w:pStyle w:val="ListParagraph"/>
        <w:numPr>
          <w:ilvl w:val="0"/>
          <w:numId w:val="23"/>
        </w:numPr>
        <w:shd w:val="clear" w:color="auto" w:fill="FFFFFF"/>
        <w:spacing w:after="0" w:line="240" w:lineRule="auto"/>
        <w:outlineLvl w:val="3"/>
        <w:rPr>
          <w:rFonts w:eastAsia="Times New Roman" w:cstheme="minorHAnsi"/>
          <w:color w:val="24292E"/>
        </w:rPr>
      </w:pPr>
      <w:r w:rsidRPr="006A75DB">
        <w:rPr>
          <w:rFonts w:eastAsia="Times New Roman" w:cstheme="minorHAnsi"/>
          <w:b/>
          <w:bCs/>
          <w:color w:val="24292E"/>
          <w:sz w:val="20"/>
          <w:szCs w:val="20"/>
        </w:rPr>
        <w:t xml:space="preserve">Azure Blob Storage and Azure Table Storage - </w:t>
      </w:r>
      <w:r w:rsidRPr="006A75DB">
        <w:rPr>
          <w:rFonts w:eastAsia="Times New Roman" w:cstheme="minorHAnsi"/>
          <w:color w:val="24292E"/>
        </w:rPr>
        <w:t xml:space="preserve">Azure Blob Storage and Azure Table </w:t>
      </w:r>
      <w:r>
        <w:rPr>
          <w:rFonts w:eastAsia="Times New Roman" w:cstheme="minorHAnsi"/>
          <w:color w:val="24292E"/>
        </w:rPr>
        <w:t>S</w:t>
      </w:r>
      <w:r w:rsidRPr="006A75DB">
        <w:rPr>
          <w:rFonts w:eastAsia="Times New Roman" w:cstheme="minorHAnsi"/>
          <w:color w:val="24292E"/>
        </w:rPr>
        <w:t>torage supports Storage Service Encryption (SSE), which automatically encrypts your data before persisting to storage and decrypts before retrieval.</w:t>
      </w:r>
    </w:p>
    <w:p w14:paraId="4AC11F3D" w14:textId="77777777" w:rsidR="00FC00AC" w:rsidRPr="00233826" w:rsidRDefault="00FC00AC" w:rsidP="00FC00AC">
      <w:pPr>
        <w:shd w:val="clear" w:color="auto" w:fill="FFFFFF"/>
        <w:spacing w:after="0" w:line="240" w:lineRule="auto"/>
        <w:outlineLvl w:val="3"/>
        <w:rPr>
          <w:rFonts w:eastAsia="Times New Roman" w:cstheme="minorHAnsi"/>
          <w:color w:val="24292E"/>
        </w:rPr>
      </w:pPr>
    </w:p>
    <w:p w14:paraId="6DD83588" w14:textId="77777777" w:rsidR="00FC00AC" w:rsidRDefault="00FC00AC" w:rsidP="00FC00AC">
      <w:pPr>
        <w:pStyle w:val="Heading4"/>
      </w:pPr>
      <w:r w:rsidRPr="00862007">
        <w:t>Grafana and Domo</w:t>
      </w:r>
    </w:p>
    <w:p w14:paraId="1A8AA276" w14:textId="77777777" w:rsidR="00FC00AC" w:rsidRDefault="00FC00AC" w:rsidP="00FC00AC">
      <w:pPr>
        <w:spacing w:after="0"/>
        <w:rPr>
          <w:b/>
          <w:bCs/>
          <w:sz w:val="20"/>
          <w:szCs w:val="20"/>
        </w:rPr>
      </w:pPr>
    </w:p>
    <w:p w14:paraId="53874CAD" w14:textId="77777777" w:rsidR="00FC00AC" w:rsidRDefault="00FC00AC" w:rsidP="00FC00AC">
      <w:pPr>
        <w:pStyle w:val="Heading4"/>
        <w:rPr>
          <w:rFonts w:eastAsia="Times New Roman"/>
        </w:rPr>
      </w:pPr>
      <w:r w:rsidRPr="00246F26">
        <w:rPr>
          <w:rFonts w:eastAsia="Times New Roman"/>
        </w:rPr>
        <w:t>Grafana</w:t>
      </w:r>
    </w:p>
    <w:p w14:paraId="0E604316" w14:textId="77777777" w:rsidR="00F972CF" w:rsidRPr="007740C5" w:rsidRDefault="00F972CF" w:rsidP="00F972CF">
      <w:pPr>
        <w:spacing w:after="0" w:line="240" w:lineRule="auto"/>
        <w:rPr>
          <w:rFonts w:cstheme="minorHAnsi"/>
          <w:color w:val="202124"/>
          <w:shd w:val="clear" w:color="auto" w:fill="FFFFFF"/>
        </w:rPr>
      </w:pPr>
      <w:r w:rsidRPr="007740C5">
        <w:rPr>
          <w:rFonts w:cstheme="minorHAnsi"/>
          <w:color w:val="202124"/>
          <w:shd w:val="clear" w:color="auto" w:fill="FFFFFF"/>
        </w:rPr>
        <w:t>Grafana is a multi-platform open-source analytics and interactive visualization web application. It provides charts, graphs, and alerts for the web when connected to supported data sources.</w:t>
      </w:r>
    </w:p>
    <w:p w14:paraId="1DFA5905" w14:textId="77777777" w:rsidR="00F972CF" w:rsidRPr="006A75DB" w:rsidRDefault="00F972CF" w:rsidP="00F972CF">
      <w:pPr>
        <w:pStyle w:val="ListParagraph"/>
        <w:numPr>
          <w:ilvl w:val="0"/>
          <w:numId w:val="24"/>
        </w:numPr>
        <w:spacing w:after="0" w:line="240" w:lineRule="auto"/>
        <w:rPr>
          <w:rFonts w:eastAsia="Times New Roman" w:cstheme="minorHAnsi"/>
          <w:color w:val="464C54"/>
        </w:rPr>
      </w:pPr>
      <w:r w:rsidRPr="006A75DB">
        <w:rPr>
          <w:rFonts w:cstheme="minorHAnsi"/>
          <w:color w:val="202124"/>
          <w:shd w:val="clear" w:color="auto" w:fill="FFFFFF"/>
        </w:rPr>
        <w:t>Grafana is secured with an SSL certificate and a</w:t>
      </w:r>
      <w:r>
        <w:rPr>
          <w:rFonts w:cstheme="minorHAnsi"/>
          <w:color w:val="202124"/>
          <w:shd w:val="clear" w:color="auto" w:fill="FFFFFF"/>
        </w:rPr>
        <w:t>n Application Gateway</w:t>
      </w:r>
      <w:r w:rsidRPr="006A75DB">
        <w:rPr>
          <w:rFonts w:cstheme="minorHAnsi"/>
          <w:color w:val="202124"/>
          <w:shd w:val="clear" w:color="auto" w:fill="FFFFFF"/>
        </w:rPr>
        <w:t xml:space="preserve"> </w:t>
      </w:r>
      <w:r>
        <w:rPr>
          <w:rFonts w:cstheme="minorHAnsi"/>
          <w:color w:val="202124"/>
          <w:shd w:val="clear" w:color="auto" w:fill="FFFFFF"/>
        </w:rPr>
        <w:t>Ingress Controller</w:t>
      </w:r>
      <w:r w:rsidRPr="006A75DB">
        <w:rPr>
          <w:rFonts w:cstheme="minorHAnsi"/>
          <w:color w:val="202124"/>
          <w:shd w:val="clear" w:color="auto" w:fill="FFFFFF"/>
        </w:rPr>
        <w:t xml:space="preserve"> proxy. </w:t>
      </w:r>
      <w:r w:rsidRPr="006A75DB">
        <w:rPr>
          <w:rFonts w:eastAsia="Times New Roman" w:cstheme="minorHAnsi"/>
          <w:color w:val="464C54"/>
        </w:rPr>
        <w:t>It supports many ways to authenticate users such as, OAuth 2.0, SAML, LDAP.</w:t>
      </w:r>
      <w:r>
        <w:rPr>
          <w:rFonts w:eastAsia="Times New Roman" w:cstheme="minorHAnsi"/>
          <w:color w:val="464C54"/>
        </w:rPr>
        <w:t xml:space="preserve"> OCDP is using OAuthv2.0.</w:t>
      </w:r>
    </w:p>
    <w:p w14:paraId="2835C6DF" w14:textId="77777777" w:rsidR="00F972CF" w:rsidRPr="006A75DB" w:rsidRDefault="00F972CF" w:rsidP="00F972CF">
      <w:pPr>
        <w:pStyle w:val="ListParagraph"/>
        <w:numPr>
          <w:ilvl w:val="0"/>
          <w:numId w:val="24"/>
        </w:numPr>
        <w:spacing w:before="240" w:after="0" w:line="240" w:lineRule="auto"/>
        <w:rPr>
          <w:rFonts w:eastAsia="Times New Roman" w:cstheme="minorHAnsi"/>
          <w:color w:val="464C54"/>
        </w:rPr>
      </w:pPr>
      <w:r>
        <w:rPr>
          <w:rFonts w:cstheme="minorHAnsi"/>
          <w:color w:val="202124"/>
          <w:shd w:val="clear" w:color="auto" w:fill="FFFFFF"/>
        </w:rPr>
        <w:t>I</w:t>
      </w:r>
      <w:r w:rsidRPr="006A75DB">
        <w:rPr>
          <w:rFonts w:cstheme="minorHAnsi"/>
          <w:color w:val="202124"/>
          <w:shd w:val="clear" w:color="auto" w:fill="FFFFFF"/>
        </w:rPr>
        <w:t>t is highly recommended to change the login information as soon as possible because, every Grafana installation uses the same administrative credentials by default.</w:t>
      </w:r>
      <w:r>
        <w:rPr>
          <w:rFonts w:cstheme="minorHAnsi"/>
          <w:color w:val="202124"/>
          <w:shd w:val="clear" w:color="auto" w:fill="FFFFFF"/>
        </w:rPr>
        <w:t xml:space="preserve"> The OCDP default is a random password for admin which changes at every deployment and have disabled the admin login to prevent it from unwanted login or user creation. </w:t>
      </w:r>
    </w:p>
    <w:p w14:paraId="321B1960" w14:textId="77777777" w:rsidR="00F972CF" w:rsidRPr="006A75DB" w:rsidRDefault="00F972CF" w:rsidP="00F972CF">
      <w:pPr>
        <w:pStyle w:val="ListParagraph"/>
        <w:numPr>
          <w:ilvl w:val="0"/>
          <w:numId w:val="24"/>
        </w:numPr>
        <w:spacing w:after="0" w:line="240" w:lineRule="auto"/>
        <w:rPr>
          <w:rFonts w:eastAsia="Times New Roman" w:cstheme="minorHAnsi"/>
          <w:color w:val="464C54"/>
        </w:rPr>
      </w:pPr>
      <w:r w:rsidRPr="006A75DB">
        <w:rPr>
          <w:rFonts w:eastAsia="Times New Roman" w:cstheme="minorHAnsi"/>
          <w:color w:val="464C54"/>
        </w:rPr>
        <w:t>Non-Grafana web services running on Grafana server might be vulnerable to exploitations through the Grafana data source proxy or other methods. To prevent such exploitations, the following are the recommended best practices:</w:t>
      </w:r>
    </w:p>
    <w:p w14:paraId="54A952D6" w14:textId="77777777" w:rsidR="00F972CF" w:rsidRPr="00272833" w:rsidRDefault="00F972CF" w:rsidP="00F972CF">
      <w:pPr>
        <w:pStyle w:val="ListParagraph"/>
        <w:numPr>
          <w:ilvl w:val="1"/>
          <w:numId w:val="24"/>
        </w:numPr>
        <w:spacing w:after="0" w:line="240" w:lineRule="auto"/>
        <w:rPr>
          <w:rFonts w:eastAsia="Times New Roman" w:cstheme="minorHAnsi"/>
          <w:color w:val="464C54"/>
        </w:rPr>
      </w:pPr>
      <w:r w:rsidRPr="00F825F0">
        <w:rPr>
          <w:rFonts w:eastAsia="Times New Roman" w:cstheme="minorHAnsi"/>
          <w:color w:val="464C54"/>
          <w:sz w:val="20"/>
          <w:szCs w:val="20"/>
        </w:rPr>
        <w:t>Limit IP addresses/hostnames for data source URL -</w:t>
      </w:r>
      <w:r w:rsidRPr="00272833">
        <w:rPr>
          <w:rFonts w:eastAsia="Times New Roman" w:cstheme="minorHAnsi"/>
          <w:b/>
          <w:bCs/>
          <w:color w:val="464C54"/>
          <w:sz w:val="20"/>
          <w:szCs w:val="20"/>
        </w:rPr>
        <w:t xml:space="preserve"> </w:t>
      </w:r>
      <w:r w:rsidRPr="00272833">
        <w:rPr>
          <w:rFonts w:eastAsia="Times New Roman" w:cstheme="minorHAnsi"/>
          <w:color w:val="464C54"/>
        </w:rPr>
        <w:t xml:space="preserve">Configure Grafana to only allow certain IP addresses or hostnames to be used as data source URLs and </w:t>
      </w:r>
      <w:r>
        <w:rPr>
          <w:rFonts w:eastAsia="Times New Roman" w:cstheme="minorHAnsi"/>
          <w:color w:val="464C54"/>
        </w:rPr>
        <w:t xml:space="preserve">access them </w:t>
      </w:r>
      <w:r w:rsidRPr="00272833">
        <w:rPr>
          <w:rFonts w:eastAsia="Times New Roman" w:cstheme="minorHAnsi"/>
          <w:color w:val="464C54"/>
        </w:rPr>
        <w:t>through the Grafana data source proxy.</w:t>
      </w:r>
      <w:r>
        <w:rPr>
          <w:rFonts w:eastAsia="Times New Roman" w:cstheme="minorHAnsi"/>
          <w:color w:val="464C54"/>
        </w:rPr>
        <w:t xml:space="preserve"> OCDP only allows </w:t>
      </w:r>
      <w:proofErr w:type="spellStart"/>
      <w:r>
        <w:rPr>
          <w:rFonts w:eastAsia="Times New Roman" w:cstheme="minorHAnsi"/>
          <w:color w:val="464C54"/>
        </w:rPr>
        <w:t>optumIP</w:t>
      </w:r>
      <w:proofErr w:type="spellEnd"/>
      <w:r>
        <w:rPr>
          <w:rFonts w:eastAsia="Times New Roman" w:cstheme="minorHAnsi"/>
          <w:color w:val="464C54"/>
        </w:rPr>
        <w:t xml:space="preserve"> to access Grafana. </w:t>
      </w:r>
    </w:p>
    <w:p w14:paraId="7EDBC935" w14:textId="77777777" w:rsidR="00F972CF" w:rsidRPr="00E51D79" w:rsidRDefault="00F972CF" w:rsidP="00F972CF">
      <w:pPr>
        <w:pStyle w:val="ListParagraph"/>
        <w:numPr>
          <w:ilvl w:val="1"/>
          <w:numId w:val="24"/>
        </w:numPr>
        <w:spacing w:after="0" w:line="240" w:lineRule="auto"/>
        <w:rPr>
          <w:rFonts w:eastAsia="Times New Roman" w:cstheme="minorHAnsi"/>
          <w:color w:val="464C54"/>
        </w:rPr>
      </w:pPr>
      <w:r w:rsidRPr="00F00FE0">
        <w:rPr>
          <w:rFonts w:eastAsia="Times New Roman" w:cstheme="minorHAnsi"/>
          <w:color w:val="464C54"/>
        </w:rPr>
        <w:t>Firewall rules -</w:t>
      </w:r>
      <w:r w:rsidRPr="00F00FE0">
        <w:rPr>
          <w:rFonts w:eastAsia="Times New Roman" w:cstheme="minorHAnsi"/>
          <w:b/>
          <w:bCs/>
          <w:color w:val="464C54"/>
        </w:rPr>
        <w:t xml:space="preserve"> </w:t>
      </w:r>
      <w:r w:rsidRPr="00E51D79">
        <w:rPr>
          <w:rFonts w:eastAsia="Times New Roman" w:cstheme="minorHAnsi"/>
          <w:color w:val="464C54"/>
        </w:rPr>
        <w:t xml:space="preserve">Configure a firewall to restrict Grafana from making network requests to sensitive internal web services. Application Gateway is configured with firewall rules which can be made stricter </w:t>
      </w:r>
      <w:r w:rsidRPr="0016242A">
        <w:rPr>
          <w:rFonts w:eastAsia="Times New Roman" w:cstheme="minorHAnsi"/>
          <w:color w:val="464C54"/>
        </w:rPr>
        <w:t>depending on</w:t>
      </w:r>
      <w:r w:rsidRPr="00E51D79">
        <w:rPr>
          <w:rFonts w:eastAsia="Times New Roman" w:cstheme="minorHAnsi"/>
          <w:color w:val="464C54"/>
        </w:rPr>
        <w:t xml:space="preserve"> requirement</w:t>
      </w:r>
      <w:r>
        <w:rPr>
          <w:rFonts w:eastAsia="Times New Roman" w:cstheme="minorHAnsi"/>
          <w:color w:val="464C54"/>
        </w:rPr>
        <w:t>s</w:t>
      </w:r>
      <w:r w:rsidRPr="00E51D79">
        <w:rPr>
          <w:rFonts w:eastAsia="Times New Roman" w:cstheme="minorHAnsi"/>
          <w:color w:val="464C54"/>
        </w:rPr>
        <w:t>.</w:t>
      </w:r>
    </w:p>
    <w:p w14:paraId="50C304EB" w14:textId="77777777" w:rsidR="00F972CF" w:rsidRPr="0012590D" w:rsidRDefault="00F972CF" w:rsidP="00F972CF">
      <w:pPr>
        <w:pStyle w:val="ListParagraph"/>
        <w:numPr>
          <w:ilvl w:val="1"/>
          <w:numId w:val="24"/>
        </w:numPr>
        <w:spacing w:after="0" w:line="240" w:lineRule="auto"/>
        <w:rPr>
          <w:rFonts w:eastAsia="Times New Roman" w:cstheme="minorHAnsi"/>
          <w:color w:val="464C54"/>
        </w:rPr>
      </w:pPr>
      <w:r w:rsidRPr="00F00FE0">
        <w:rPr>
          <w:rFonts w:eastAsia="Times New Roman" w:cstheme="minorHAnsi"/>
          <w:color w:val="464C54"/>
        </w:rPr>
        <w:t>Proxy server -</w:t>
      </w:r>
      <w:r w:rsidRPr="00F00FE0">
        <w:rPr>
          <w:rFonts w:eastAsia="Times New Roman" w:cstheme="minorHAnsi"/>
          <w:b/>
          <w:bCs/>
          <w:color w:val="464C54"/>
        </w:rPr>
        <w:t xml:space="preserve"> </w:t>
      </w:r>
      <w:r w:rsidRPr="00E51D79">
        <w:rPr>
          <w:rFonts w:eastAsia="Times New Roman" w:cstheme="minorHAnsi"/>
          <w:color w:val="464C54"/>
        </w:rPr>
        <w:t>Require all network requests being made by Grafana to go through a proxy server. All requests go through</w:t>
      </w:r>
      <w:r w:rsidRPr="00B514E0">
        <w:rPr>
          <w:rFonts w:eastAsia="Times New Roman" w:cstheme="minorHAnsi"/>
          <w:color w:val="464C54"/>
        </w:rPr>
        <w:t xml:space="preserve"> the Application gateway. </w:t>
      </w:r>
    </w:p>
    <w:p w14:paraId="64A07F37" w14:textId="77777777" w:rsidR="00F972CF" w:rsidRPr="00E51D79" w:rsidRDefault="00F972CF" w:rsidP="00F972CF">
      <w:pPr>
        <w:pStyle w:val="ListParagraph"/>
        <w:numPr>
          <w:ilvl w:val="1"/>
          <w:numId w:val="24"/>
        </w:numPr>
        <w:spacing w:after="0" w:line="240" w:lineRule="auto"/>
        <w:rPr>
          <w:rFonts w:eastAsia="Times New Roman" w:cstheme="minorHAnsi"/>
          <w:color w:val="464C54"/>
        </w:rPr>
      </w:pPr>
      <w:r w:rsidRPr="0016242A">
        <w:rPr>
          <w:rFonts w:eastAsia="Times New Roman" w:cstheme="minorHAnsi"/>
          <w:color w:val="464C54"/>
        </w:rPr>
        <w:lastRenderedPageBreak/>
        <w:t>Limit Viewer query permissions</w:t>
      </w:r>
      <w:r>
        <w:rPr>
          <w:rFonts w:eastAsia="Times New Roman" w:cstheme="minorHAnsi"/>
          <w:color w:val="464C54"/>
        </w:rPr>
        <w:t xml:space="preserve"> - </w:t>
      </w:r>
      <w:r w:rsidRPr="00E51D79">
        <w:rPr>
          <w:rFonts w:eastAsia="Times New Roman" w:cstheme="minorHAnsi"/>
          <w:color w:val="464C54"/>
        </w:rPr>
        <w:t xml:space="preserve">Users with the Viewer role can enter any possible query in any of the data sources available in the organization. Restrict data source query access as </w:t>
      </w:r>
      <w:r>
        <w:rPr>
          <w:rFonts w:eastAsia="Times New Roman" w:cstheme="minorHAnsi"/>
          <w:color w:val="464C54"/>
        </w:rPr>
        <w:t>follows</w:t>
      </w:r>
      <w:r w:rsidRPr="00E51D79">
        <w:rPr>
          <w:rFonts w:eastAsia="Times New Roman" w:cstheme="minorHAnsi"/>
          <w:color w:val="464C54"/>
        </w:rPr>
        <w:t>:</w:t>
      </w:r>
    </w:p>
    <w:p w14:paraId="7C3D44A2" w14:textId="77777777" w:rsidR="00F972CF" w:rsidRPr="00E51D79" w:rsidRDefault="00F972CF" w:rsidP="00F972CF">
      <w:pPr>
        <w:numPr>
          <w:ilvl w:val="0"/>
          <w:numId w:val="25"/>
        </w:numPr>
        <w:spacing w:after="0" w:line="240" w:lineRule="auto"/>
        <w:rPr>
          <w:rFonts w:eastAsia="Times New Roman" w:cstheme="minorHAnsi"/>
          <w:color w:val="464C54"/>
        </w:rPr>
      </w:pPr>
      <w:r w:rsidRPr="00E51D79">
        <w:rPr>
          <w:rFonts w:eastAsia="Times New Roman" w:cstheme="minorHAnsi"/>
          <w:color w:val="464C54"/>
        </w:rPr>
        <w:t>Create multiple data sources with some restrictions added in data source configuration that restr</w:t>
      </w:r>
      <w:r w:rsidRPr="0016242A">
        <w:rPr>
          <w:rFonts w:eastAsia="Times New Roman" w:cstheme="minorHAnsi"/>
          <w:color w:val="464C54"/>
        </w:rPr>
        <w:t>ict access (such as, database name or credentials). Then use the Data Source Permissions Enterprise feature to restrict user access to the data source in Grafana.</w:t>
      </w:r>
    </w:p>
    <w:p w14:paraId="557EEB05" w14:textId="77777777" w:rsidR="00F972CF" w:rsidRPr="00E51D79" w:rsidRDefault="00F972CF" w:rsidP="00F972CF">
      <w:pPr>
        <w:numPr>
          <w:ilvl w:val="0"/>
          <w:numId w:val="25"/>
        </w:numPr>
        <w:spacing w:after="0" w:line="240" w:lineRule="auto"/>
        <w:rPr>
          <w:rFonts w:eastAsia="Times New Roman" w:cstheme="minorHAnsi"/>
          <w:color w:val="464C54"/>
        </w:rPr>
      </w:pPr>
      <w:r w:rsidRPr="00E51D79">
        <w:rPr>
          <w:rFonts w:eastAsia="Times New Roman" w:cstheme="minorHAnsi"/>
          <w:color w:val="464C54"/>
        </w:rPr>
        <w:t>Create a separate Grafana organization, and in that organization, create a separate data source. Make sure the data source has some option/user/credentials setting that limits access to a subset of the data. Be aware, not all data sources have an option to limit access.</w:t>
      </w:r>
    </w:p>
    <w:p w14:paraId="010AF583" w14:textId="77777777" w:rsidR="00F972CF" w:rsidRPr="00E51D79" w:rsidRDefault="00F972CF" w:rsidP="00F972CF">
      <w:pPr>
        <w:numPr>
          <w:ilvl w:val="0"/>
          <w:numId w:val="25"/>
        </w:numPr>
        <w:spacing w:after="0" w:line="240" w:lineRule="auto"/>
        <w:rPr>
          <w:rFonts w:eastAsia="Times New Roman" w:cstheme="minorHAnsi"/>
          <w:color w:val="464C54"/>
        </w:rPr>
      </w:pPr>
      <w:r w:rsidRPr="00E51D79">
        <w:rPr>
          <w:rFonts w:eastAsia="Times New Roman" w:cstheme="minorHAnsi"/>
          <w:color w:val="464C54"/>
        </w:rPr>
        <w:t>OCDP</w:t>
      </w:r>
      <w:r>
        <w:rPr>
          <w:rFonts w:eastAsia="Times New Roman" w:cstheme="minorHAnsi"/>
          <w:color w:val="464C54"/>
        </w:rPr>
        <w:t xml:space="preserve"> has </w:t>
      </w:r>
      <w:r w:rsidRPr="00E51D79">
        <w:rPr>
          <w:rFonts w:eastAsia="Times New Roman" w:cstheme="minorHAnsi"/>
          <w:color w:val="464C54"/>
        </w:rPr>
        <w:t>used Azure Active Directory to create three different Roles as Admin, Creator and Users.</w:t>
      </w:r>
    </w:p>
    <w:p w14:paraId="1C795C23" w14:textId="77777777" w:rsidR="00F972CF" w:rsidRPr="00E51D79" w:rsidRDefault="00F972CF" w:rsidP="00F972CF">
      <w:pPr>
        <w:pStyle w:val="ListParagraph"/>
        <w:numPr>
          <w:ilvl w:val="0"/>
          <w:numId w:val="26"/>
        </w:numPr>
        <w:spacing w:after="0" w:line="240" w:lineRule="auto"/>
        <w:outlineLvl w:val="1"/>
        <w:rPr>
          <w:rFonts w:eastAsia="Times New Roman" w:cstheme="minorHAnsi"/>
          <w:color w:val="464C54"/>
        </w:rPr>
      </w:pPr>
      <w:r w:rsidRPr="00F00FE0">
        <w:rPr>
          <w:rFonts w:eastAsia="Times New Roman" w:cstheme="minorHAnsi"/>
          <w:color w:val="464C54"/>
        </w:rPr>
        <w:t>Disable anonymous access to dashboards -</w:t>
      </w:r>
      <w:r w:rsidRPr="00F00FE0">
        <w:rPr>
          <w:rFonts w:eastAsia="Times New Roman" w:cstheme="minorHAnsi"/>
          <w:b/>
          <w:bCs/>
          <w:color w:val="464C54"/>
        </w:rPr>
        <w:t xml:space="preserve"> </w:t>
      </w:r>
      <w:r w:rsidRPr="00E51D79">
        <w:rPr>
          <w:rFonts w:eastAsia="Times New Roman" w:cstheme="minorHAnsi"/>
          <w:color w:val="464C54"/>
        </w:rPr>
        <w:t>Anonymous access to a dashboard is publicly available. The list below shows the security implications of enabling Anonymous access:</w:t>
      </w:r>
    </w:p>
    <w:p w14:paraId="76D0715F" w14:textId="77777777" w:rsidR="00F972CF" w:rsidRPr="00E51D79" w:rsidRDefault="00F972CF" w:rsidP="00F972CF">
      <w:pPr>
        <w:numPr>
          <w:ilvl w:val="0"/>
          <w:numId w:val="27"/>
        </w:numPr>
        <w:spacing w:after="0" w:line="240" w:lineRule="auto"/>
        <w:rPr>
          <w:rFonts w:eastAsia="Times New Roman" w:cstheme="minorHAnsi"/>
          <w:color w:val="464C54"/>
        </w:rPr>
      </w:pPr>
      <w:r w:rsidRPr="00E51D79">
        <w:rPr>
          <w:rFonts w:eastAsia="Times New Roman" w:cstheme="minorHAnsi"/>
          <w:color w:val="464C54"/>
        </w:rPr>
        <w:t>Anyone with the URL can access the dashboard</w:t>
      </w:r>
    </w:p>
    <w:p w14:paraId="359A39DE" w14:textId="77777777" w:rsidR="00F972CF" w:rsidRPr="00E51D79" w:rsidRDefault="00F972CF" w:rsidP="00F972CF">
      <w:pPr>
        <w:numPr>
          <w:ilvl w:val="0"/>
          <w:numId w:val="27"/>
        </w:numPr>
        <w:spacing w:after="0" w:line="240" w:lineRule="auto"/>
        <w:rPr>
          <w:rFonts w:eastAsia="Times New Roman" w:cstheme="minorHAnsi"/>
          <w:color w:val="464C54"/>
        </w:rPr>
      </w:pPr>
      <w:r w:rsidRPr="0016242A">
        <w:rPr>
          <w:rFonts w:eastAsia="Times New Roman" w:cstheme="minorHAnsi"/>
          <w:color w:val="464C54"/>
        </w:rPr>
        <w:t>Anyone can make view calls to the API and list all folders, dashboards, and data source</w:t>
      </w:r>
      <w:r w:rsidRPr="00E51D79">
        <w:rPr>
          <w:rFonts w:eastAsia="Times New Roman" w:cstheme="minorHAnsi"/>
          <w:color w:val="464C54"/>
        </w:rPr>
        <w:t>s</w:t>
      </w:r>
    </w:p>
    <w:p w14:paraId="78AACE8A" w14:textId="77777777" w:rsidR="00F972CF" w:rsidRPr="00E51D79" w:rsidRDefault="00F972CF" w:rsidP="00F972CF">
      <w:pPr>
        <w:numPr>
          <w:ilvl w:val="0"/>
          <w:numId w:val="27"/>
        </w:numPr>
        <w:spacing w:line="240" w:lineRule="auto"/>
        <w:rPr>
          <w:rFonts w:eastAsia="Times New Roman" w:cstheme="minorHAnsi"/>
          <w:color w:val="464C54"/>
        </w:rPr>
      </w:pPr>
      <w:r w:rsidRPr="00E51D79">
        <w:rPr>
          <w:rFonts w:eastAsia="Times New Roman" w:cstheme="minorHAnsi"/>
          <w:color w:val="464C54"/>
        </w:rPr>
        <w:t>Anyone can query any data source that the Grafana instance is configured with.</w:t>
      </w:r>
    </w:p>
    <w:p w14:paraId="7F33963B" w14:textId="77777777" w:rsidR="00F972CF" w:rsidRPr="00F00FE0" w:rsidRDefault="00F972CF" w:rsidP="00F972CF">
      <w:pPr>
        <w:spacing w:line="240" w:lineRule="auto"/>
        <w:ind w:left="1440"/>
        <w:rPr>
          <w:rFonts w:eastAsia="Times New Roman" w:cstheme="minorHAnsi"/>
          <w:color w:val="EFF1F5"/>
        </w:rPr>
      </w:pPr>
      <w:r w:rsidRPr="00F00FE0">
        <w:rPr>
          <w:rFonts w:eastAsia="Times New Roman" w:cstheme="minorHAnsi"/>
          <w:color w:val="464C54"/>
        </w:rPr>
        <w:t>Anonymous login is disabled for OCDP and no one without the Azure Active Directory Roles attributes can view the dashboard.</w:t>
      </w:r>
    </w:p>
    <w:p w14:paraId="109BB5F2" w14:textId="77777777" w:rsidR="00FC00AC" w:rsidRDefault="00FC00AC" w:rsidP="00FC00AC">
      <w:pPr>
        <w:pStyle w:val="Heading4"/>
      </w:pPr>
      <w:r w:rsidRPr="00862007">
        <w:t>Domo</w:t>
      </w:r>
    </w:p>
    <w:p w14:paraId="409FCB1F" w14:textId="77777777" w:rsidR="00FC00AC" w:rsidRDefault="00FC00AC" w:rsidP="00FC00AC">
      <w:pPr>
        <w:spacing w:after="0" w:line="240" w:lineRule="auto"/>
        <w:rPr>
          <w:rFonts w:ascii="Calibri" w:eastAsia="Times New Roman" w:hAnsi="Calibri" w:cs="Calibri"/>
        </w:rPr>
      </w:pPr>
      <w:r>
        <w:rPr>
          <w:rFonts w:ascii="Calibri" w:eastAsia="Times New Roman" w:hAnsi="Calibri" w:cs="Calibri"/>
        </w:rPr>
        <w:t xml:space="preserve">Domo is used for </w:t>
      </w:r>
      <w:r w:rsidRPr="00A94033">
        <w:rPr>
          <w:rFonts w:ascii="Calibri" w:eastAsia="Times New Roman" w:hAnsi="Calibri" w:cs="Calibri"/>
        </w:rPr>
        <w:t xml:space="preserve">BI &amp; Analytics to visualize and analyze data. Intelligent Apps to build apps for new data experiences. Embedded &amp; Extended Analytics to share data outside </w:t>
      </w:r>
      <w:r>
        <w:rPr>
          <w:rFonts w:ascii="Calibri" w:eastAsia="Times New Roman" w:hAnsi="Calibri" w:cs="Calibri"/>
        </w:rPr>
        <w:t>the</w:t>
      </w:r>
      <w:r w:rsidRPr="00A94033">
        <w:rPr>
          <w:rFonts w:ascii="Calibri" w:eastAsia="Times New Roman" w:hAnsi="Calibri" w:cs="Calibri"/>
        </w:rPr>
        <w:t xml:space="preserve"> organization.</w:t>
      </w:r>
      <w:r>
        <w:rPr>
          <w:rFonts w:ascii="Calibri" w:eastAsia="Times New Roman" w:hAnsi="Calibri" w:cs="Calibri"/>
        </w:rPr>
        <w:t xml:space="preserve"> </w:t>
      </w:r>
      <w:r w:rsidRPr="00A94033">
        <w:rPr>
          <w:rFonts w:ascii="Calibri" w:eastAsia="Times New Roman" w:hAnsi="Calibri" w:cs="Calibri"/>
        </w:rPr>
        <w:t xml:space="preserve">It </w:t>
      </w:r>
      <w:r>
        <w:rPr>
          <w:rFonts w:ascii="Calibri" w:eastAsia="Times New Roman" w:hAnsi="Calibri" w:cs="Calibri"/>
        </w:rPr>
        <w:t>can</w:t>
      </w:r>
      <w:r w:rsidRPr="00A94033">
        <w:rPr>
          <w:rFonts w:ascii="Calibri" w:eastAsia="Times New Roman" w:hAnsi="Calibri" w:cs="Calibri"/>
        </w:rPr>
        <w:t xml:space="preserve"> connect data with hundreds of connectors, ability to access information and report from single platform, customized solutions. </w:t>
      </w:r>
    </w:p>
    <w:p w14:paraId="4D4045AB" w14:textId="77777777" w:rsidR="00FC00AC" w:rsidRDefault="00FC00AC" w:rsidP="00FC00AC">
      <w:pPr>
        <w:spacing w:after="0" w:line="240" w:lineRule="auto"/>
        <w:rPr>
          <w:rFonts w:ascii="Calibri" w:eastAsia="Times New Roman" w:hAnsi="Calibri" w:cs="Calibri"/>
        </w:rPr>
      </w:pPr>
    </w:p>
    <w:p w14:paraId="35BD900E" w14:textId="77777777" w:rsidR="00FC00AC" w:rsidRDefault="00FC00AC" w:rsidP="00FC00AC">
      <w:pPr>
        <w:spacing w:after="0" w:line="240" w:lineRule="auto"/>
        <w:rPr>
          <w:rFonts w:ascii="Calibri" w:eastAsia="Times New Roman" w:hAnsi="Calibri" w:cs="Calibri"/>
        </w:rPr>
      </w:pPr>
      <w:r>
        <w:rPr>
          <w:rFonts w:ascii="Calibri" w:eastAsia="Times New Roman" w:hAnsi="Calibri" w:cs="Calibri"/>
        </w:rPr>
        <w:t xml:space="preserve">Domo is the </w:t>
      </w:r>
      <w:r w:rsidRPr="00AF73A5">
        <w:rPr>
          <w:rFonts w:ascii="Calibri" w:eastAsia="Times New Roman" w:hAnsi="Calibri" w:cs="Calibri"/>
          <w:b/>
          <w:bCs/>
        </w:rPr>
        <w:t>preferred tool for dashboarding</w:t>
      </w:r>
      <w:r>
        <w:rPr>
          <w:rFonts w:ascii="Calibri" w:eastAsia="Times New Roman" w:hAnsi="Calibri" w:cs="Calibri"/>
        </w:rPr>
        <w:t xml:space="preserve"> at Optum CareData platform.</w:t>
      </w:r>
    </w:p>
    <w:p w14:paraId="444C483F" w14:textId="77777777" w:rsidR="00FC00AC" w:rsidRDefault="00FC00AC" w:rsidP="00FC00AC">
      <w:pPr>
        <w:spacing w:after="0" w:line="240" w:lineRule="auto"/>
        <w:rPr>
          <w:rFonts w:ascii="Calibri" w:eastAsia="Times New Roman" w:hAnsi="Calibri" w:cs="Calibri"/>
        </w:rPr>
      </w:pPr>
    </w:p>
    <w:p w14:paraId="3D7C6696" w14:textId="77777777" w:rsidR="00FC00AC" w:rsidRDefault="00FC00AC" w:rsidP="00FC00AC">
      <w:pPr>
        <w:spacing w:after="0" w:line="240" w:lineRule="auto"/>
        <w:rPr>
          <w:rFonts w:ascii="Calibri" w:eastAsia="Times New Roman" w:hAnsi="Calibri" w:cs="Calibri"/>
        </w:rPr>
      </w:pPr>
      <w:r w:rsidRPr="00A94033">
        <w:rPr>
          <w:rFonts w:ascii="Calibri" w:eastAsia="Times New Roman" w:hAnsi="Calibri" w:cs="Calibri"/>
        </w:rPr>
        <w:t xml:space="preserve">Domo is </w:t>
      </w:r>
      <w:r>
        <w:rPr>
          <w:rFonts w:ascii="Calibri" w:eastAsia="Times New Roman" w:hAnsi="Calibri" w:cs="Calibri"/>
        </w:rPr>
        <w:t xml:space="preserve">in the same space as </w:t>
      </w:r>
      <w:r w:rsidRPr="00A94033">
        <w:rPr>
          <w:rFonts w:ascii="Calibri" w:eastAsia="Times New Roman" w:hAnsi="Calibri" w:cs="Calibri"/>
        </w:rPr>
        <w:t xml:space="preserve">Tableau. However, Tableau is a Data Visualization champion with a self-service data discovery feature.; whereas Domo is a cloud-based dashboard that provides a variety of visualization </w:t>
      </w:r>
      <w:r>
        <w:rPr>
          <w:rFonts w:ascii="Calibri" w:eastAsia="Times New Roman" w:hAnsi="Calibri" w:cs="Calibri"/>
        </w:rPr>
        <w:t>at a lower price point</w:t>
      </w:r>
      <w:r w:rsidRPr="00A94033">
        <w:rPr>
          <w:rFonts w:ascii="Calibri" w:eastAsia="Times New Roman" w:hAnsi="Calibri" w:cs="Calibri"/>
        </w:rPr>
        <w:t>.</w:t>
      </w:r>
    </w:p>
    <w:p w14:paraId="68787031" w14:textId="77777777" w:rsidR="00FC00AC" w:rsidRPr="00A94033" w:rsidRDefault="00FC00AC" w:rsidP="000F572E">
      <w:pPr>
        <w:pStyle w:val="NormalWeb"/>
        <w:numPr>
          <w:ilvl w:val="0"/>
          <w:numId w:val="28"/>
        </w:numPr>
        <w:spacing w:before="0" w:beforeAutospacing="0" w:after="0" w:afterAutospacing="0"/>
        <w:rPr>
          <w:rFonts w:ascii="Calibri" w:hAnsi="Calibri" w:cs="Calibri"/>
          <w:sz w:val="22"/>
          <w:szCs w:val="22"/>
        </w:rPr>
      </w:pPr>
      <w:r w:rsidRPr="000113B9">
        <w:rPr>
          <w:rFonts w:ascii="Calibri" w:hAnsi="Calibri" w:cs="Calibri"/>
          <w:sz w:val="22"/>
          <w:szCs w:val="22"/>
        </w:rPr>
        <w:t xml:space="preserve">The Domo Trust program </w:t>
      </w:r>
      <w:r w:rsidRPr="00A94033">
        <w:rPr>
          <w:rFonts w:ascii="Calibri" w:hAnsi="Calibri" w:cs="Calibri"/>
          <w:sz w:val="22"/>
          <w:szCs w:val="22"/>
        </w:rPr>
        <w:t>is</w:t>
      </w:r>
      <w:r w:rsidRPr="000113B9">
        <w:rPr>
          <w:rFonts w:ascii="Calibri" w:hAnsi="Calibri" w:cs="Calibri"/>
          <w:sz w:val="22"/>
          <w:szCs w:val="22"/>
        </w:rPr>
        <w:t xml:space="preserve"> created to </w:t>
      </w:r>
      <w:r w:rsidRPr="00A94033">
        <w:rPr>
          <w:rFonts w:ascii="Calibri" w:hAnsi="Calibri" w:cs="Calibri"/>
          <w:sz w:val="22"/>
          <w:szCs w:val="22"/>
        </w:rPr>
        <w:t xml:space="preserve">live up to its security </w:t>
      </w:r>
      <w:r w:rsidRPr="000113B9">
        <w:rPr>
          <w:rFonts w:ascii="Calibri" w:hAnsi="Calibri" w:cs="Calibri"/>
          <w:sz w:val="22"/>
          <w:szCs w:val="22"/>
        </w:rPr>
        <w:t xml:space="preserve">commitment. </w:t>
      </w:r>
      <w:r w:rsidRPr="00A94033">
        <w:rPr>
          <w:rFonts w:ascii="Calibri" w:hAnsi="Calibri" w:cs="Calibri"/>
          <w:sz w:val="22"/>
          <w:szCs w:val="22"/>
        </w:rPr>
        <w:t>C</w:t>
      </w:r>
      <w:r w:rsidRPr="000113B9">
        <w:rPr>
          <w:rFonts w:ascii="Calibri" w:hAnsi="Calibri" w:cs="Calibri"/>
          <w:sz w:val="22"/>
          <w:szCs w:val="22"/>
        </w:rPr>
        <w:t>ompliance and privacy controls that are in place to protect customers’ most sensitive data and is available upon request.</w:t>
      </w:r>
    </w:p>
    <w:p w14:paraId="6F74F09F" w14:textId="77777777" w:rsidR="00FC00AC" w:rsidRPr="00A94033" w:rsidRDefault="00FC00AC" w:rsidP="000F572E">
      <w:pPr>
        <w:pStyle w:val="NormalWeb"/>
        <w:numPr>
          <w:ilvl w:val="0"/>
          <w:numId w:val="28"/>
        </w:numPr>
        <w:spacing w:before="0" w:beforeAutospacing="0" w:after="0" w:afterAutospacing="0"/>
        <w:rPr>
          <w:rFonts w:ascii="Calibri" w:hAnsi="Calibri" w:cs="Calibri"/>
          <w:sz w:val="22"/>
          <w:szCs w:val="22"/>
        </w:rPr>
      </w:pPr>
      <w:r w:rsidRPr="00A94033">
        <w:rPr>
          <w:rFonts w:ascii="Calibri" w:hAnsi="Calibri" w:cs="Calibri"/>
          <w:sz w:val="22"/>
          <w:szCs w:val="22"/>
        </w:rPr>
        <w:t>Domo enables our customers to always be in control. Multiple logical and physical security layers. Least privilege and separation of duties access model. Threat assessments of each new feature, Transport layer encryption and encryption at rest, that allows customers to manage their own encryption keys and extensive logging and monitoring of network, system and application events;</w:t>
      </w:r>
    </w:p>
    <w:p w14:paraId="74400862" w14:textId="77777777" w:rsidR="00FC00AC" w:rsidRPr="00A94033" w:rsidRDefault="00FC00AC" w:rsidP="000F572E">
      <w:pPr>
        <w:pStyle w:val="NormalWeb"/>
        <w:numPr>
          <w:ilvl w:val="0"/>
          <w:numId w:val="28"/>
        </w:numPr>
        <w:spacing w:before="0" w:beforeAutospacing="0" w:after="240" w:afterAutospacing="0"/>
        <w:rPr>
          <w:rFonts w:ascii="Calibri" w:hAnsi="Calibri" w:cs="Calibri"/>
          <w:sz w:val="22"/>
          <w:szCs w:val="22"/>
        </w:rPr>
      </w:pPr>
      <w:r w:rsidRPr="00A94033">
        <w:rPr>
          <w:rFonts w:ascii="Calibri" w:hAnsi="Calibri" w:cs="Calibri"/>
          <w:sz w:val="22"/>
          <w:szCs w:val="22"/>
        </w:rPr>
        <w:t>Domo provides extensive self-service security features that enable customers to stay in control and have full transparency into their data. These include SAML-based SSO, Multi-Factor Authentication, managed encryption keys, IP address restrictions, security profiles, and more.</w:t>
      </w:r>
    </w:p>
    <w:p w14:paraId="578E84EC" w14:textId="77777777" w:rsidR="00FC00AC" w:rsidRDefault="00FC00AC" w:rsidP="00FC00AC">
      <w:pPr>
        <w:pStyle w:val="Heading4"/>
      </w:pPr>
      <w:r w:rsidRPr="00A94033">
        <w:t>Informatica</w:t>
      </w:r>
    </w:p>
    <w:p w14:paraId="688AE89E" w14:textId="77777777" w:rsidR="00F972CF" w:rsidRPr="005C39F3" w:rsidRDefault="00F972CF" w:rsidP="00F972CF">
      <w:pPr>
        <w:spacing w:after="0"/>
      </w:pPr>
      <w:r w:rsidRPr="005C39F3">
        <w:t>Informatica Intelligent Data Management cloud has some compelling capabilities such as data catalog, data integration, data prep, data quality, master data management, customer and business 360</w:t>
      </w:r>
      <w:r>
        <w:t>,</w:t>
      </w:r>
      <w:r w:rsidRPr="005C39F3">
        <w:t xml:space="preserve"> and governance &amp; privacy</w:t>
      </w:r>
      <w:r>
        <w:t>.</w:t>
      </w:r>
    </w:p>
    <w:p w14:paraId="340AEB7D" w14:textId="77777777" w:rsidR="00F972CF" w:rsidRPr="005C39F3" w:rsidRDefault="00F972CF" w:rsidP="00F972CF">
      <w:pPr>
        <w:spacing w:after="0"/>
      </w:pPr>
    </w:p>
    <w:p w14:paraId="21F8D814" w14:textId="77777777" w:rsidR="00F972CF" w:rsidRDefault="00F972CF" w:rsidP="00F972CF">
      <w:pPr>
        <w:spacing w:after="0"/>
      </w:pPr>
      <w:r>
        <w:t>S</w:t>
      </w:r>
      <w:r w:rsidRPr="005C39F3">
        <w:t>ecure the Informatica domain to protect from threats from inside and outside the network.</w:t>
      </w:r>
      <w:r>
        <w:t xml:space="preserve"> It </w:t>
      </w:r>
      <w:r w:rsidRPr="005C39F3">
        <w:t xml:space="preserve">includes the following types of security: </w:t>
      </w:r>
    </w:p>
    <w:p w14:paraId="62863D8C" w14:textId="77777777" w:rsidR="00F972CF" w:rsidRPr="005C39F3" w:rsidRDefault="00F972CF" w:rsidP="00F972CF">
      <w:pPr>
        <w:pStyle w:val="ListParagraph"/>
        <w:numPr>
          <w:ilvl w:val="0"/>
          <w:numId w:val="29"/>
        </w:numPr>
        <w:spacing w:after="0"/>
      </w:pPr>
      <w:r w:rsidRPr="007F0180">
        <w:rPr>
          <w:b/>
          <w:bCs/>
          <w:sz w:val="20"/>
          <w:szCs w:val="20"/>
        </w:rPr>
        <w:t>Infrastructure Security</w:t>
      </w:r>
      <w:r>
        <w:t xml:space="preserve"> –</w:t>
      </w:r>
      <w:r w:rsidRPr="005C39F3">
        <w:t xml:space="preserve">protects the Informatica domain against unauthorized access to or modification of services and resources in the Informatica domain. </w:t>
      </w:r>
    </w:p>
    <w:p w14:paraId="52F40C3C" w14:textId="77777777" w:rsidR="00F972CF" w:rsidRPr="005C39F3" w:rsidRDefault="00F972CF" w:rsidP="00F972CF">
      <w:pPr>
        <w:pStyle w:val="ListParagraph"/>
        <w:numPr>
          <w:ilvl w:val="0"/>
          <w:numId w:val="29"/>
        </w:numPr>
        <w:spacing w:after="0"/>
      </w:pPr>
      <w:r w:rsidRPr="007F0180">
        <w:rPr>
          <w:b/>
          <w:bCs/>
          <w:sz w:val="20"/>
          <w:szCs w:val="20"/>
        </w:rPr>
        <w:t>Operational security</w:t>
      </w:r>
      <w:r w:rsidRPr="005C39F3">
        <w:t xml:space="preserve"> </w:t>
      </w:r>
      <w:r>
        <w:t xml:space="preserve">- </w:t>
      </w:r>
      <w:r w:rsidRPr="005C39F3">
        <w:t>controls access to the data and services in the Informatica domain. Operational security includes the following aspects:</w:t>
      </w:r>
    </w:p>
    <w:p w14:paraId="7786349B" w14:textId="77777777" w:rsidR="00F972CF" w:rsidRPr="005C39F3" w:rsidRDefault="00F972CF" w:rsidP="00F972CF">
      <w:pPr>
        <w:pStyle w:val="ListParagraph"/>
        <w:numPr>
          <w:ilvl w:val="0"/>
          <w:numId w:val="32"/>
        </w:numPr>
        <w:spacing w:after="0"/>
      </w:pPr>
      <w:r w:rsidRPr="005C39F3">
        <w:t>Setting restrictions to user access to data and metadata based on the role of the user in the organization</w:t>
      </w:r>
    </w:p>
    <w:p w14:paraId="729D2434" w14:textId="77777777" w:rsidR="00F972CF" w:rsidRPr="005C39F3" w:rsidRDefault="00F972CF" w:rsidP="00F972CF">
      <w:pPr>
        <w:pStyle w:val="ListParagraph"/>
        <w:numPr>
          <w:ilvl w:val="0"/>
          <w:numId w:val="32"/>
        </w:numPr>
        <w:spacing w:after="0"/>
      </w:pPr>
      <w:r w:rsidRPr="005C39F3">
        <w:t>Setting restrictions to user ability to perform operations within the Informatica domain based on the user role in the organization</w:t>
      </w:r>
    </w:p>
    <w:p w14:paraId="1182CF83" w14:textId="77777777" w:rsidR="00F972CF" w:rsidRPr="005C39F3" w:rsidRDefault="00F972CF" w:rsidP="00F972CF">
      <w:pPr>
        <w:pStyle w:val="ListParagraph"/>
        <w:numPr>
          <w:ilvl w:val="0"/>
          <w:numId w:val="32"/>
        </w:numPr>
        <w:spacing w:after="0"/>
      </w:pPr>
      <w:r w:rsidRPr="005C39F3">
        <w:t xml:space="preserve">Informatica stores the domain configuration information and the list of </w:t>
      </w:r>
      <w:r>
        <w:t xml:space="preserve">authorized </w:t>
      </w:r>
      <w:r w:rsidRPr="005C39F3">
        <w:t>users</w:t>
      </w:r>
      <w:r>
        <w:t xml:space="preserve">. It </w:t>
      </w:r>
      <w:r w:rsidRPr="005C39F3">
        <w:t>also contains the groups, roles, privileges, and permissions that are assigned to each user in the Informatica domain.</w:t>
      </w:r>
    </w:p>
    <w:p w14:paraId="625F885D" w14:textId="77777777" w:rsidR="00F972CF" w:rsidRDefault="00F972CF" w:rsidP="00F972CF">
      <w:pPr>
        <w:pStyle w:val="ListParagraph"/>
        <w:numPr>
          <w:ilvl w:val="0"/>
          <w:numId w:val="32"/>
        </w:numPr>
      </w:pPr>
      <w:r w:rsidRPr="005C39F3">
        <w:t>Informatica organizes the list of users by security domains.</w:t>
      </w:r>
    </w:p>
    <w:p w14:paraId="05FF4556" w14:textId="77777777" w:rsidR="00F972CF" w:rsidRDefault="00F972CF" w:rsidP="00F972CF">
      <w:pPr>
        <w:pStyle w:val="Heading5"/>
      </w:pPr>
      <w:r>
        <w:t>Informatica shortcomings</w:t>
      </w:r>
    </w:p>
    <w:p w14:paraId="2D1396C9" w14:textId="77777777" w:rsidR="00F972CF" w:rsidRDefault="00F972CF" w:rsidP="00F972CF">
      <w:pPr>
        <w:pStyle w:val="ListParagraph"/>
        <w:numPr>
          <w:ilvl w:val="0"/>
          <w:numId w:val="41"/>
        </w:numPr>
        <w:spacing w:after="0"/>
      </w:pPr>
      <w:r>
        <w:t xml:space="preserve">It requires a remote desktop which is not preferred within OCDP </w:t>
      </w:r>
    </w:p>
    <w:p w14:paraId="638C6CBE" w14:textId="77777777" w:rsidR="00F972CF" w:rsidRDefault="00F972CF" w:rsidP="00F972CF">
      <w:pPr>
        <w:pStyle w:val="ListParagraph"/>
        <w:numPr>
          <w:ilvl w:val="0"/>
          <w:numId w:val="41"/>
        </w:numPr>
        <w:spacing w:after="0"/>
      </w:pPr>
      <w:r>
        <w:t>It does not do version control very well</w:t>
      </w:r>
    </w:p>
    <w:p w14:paraId="1D34990E" w14:textId="77777777" w:rsidR="00F972CF" w:rsidRPr="003A2EE5" w:rsidRDefault="00F972CF" w:rsidP="00F972CF">
      <w:pPr>
        <w:pStyle w:val="ListParagraph"/>
        <w:numPr>
          <w:ilvl w:val="0"/>
          <w:numId w:val="41"/>
        </w:numPr>
        <w:spacing w:after="0"/>
      </w:pPr>
      <w:r>
        <w:rPr>
          <w:rFonts w:ascii="Verdana" w:hAnsi="Verdana"/>
          <w:color w:val="000000"/>
          <w:sz w:val="18"/>
          <w:szCs w:val="18"/>
          <w:shd w:val="clear" w:color="auto" w:fill="FFFFFF"/>
        </w:rPr>
        <w:t>TCO are way too high in comparison to other vendors' offers</w:t>
      </w:r>
    </w:p>
    <w:p w14:paraId="05E0745F" w14:textId="77777777" w:rsidR="00F972CF" w:rsidRDefault="00F972CF" w:rsidP="00F972CF">
      <w:pPr>
        <w:pStyle w:val="ListParagraph"/>
        <w:numPr>
          <w:ilvl w:val="0"/>
          <w:numId w:val="41"/>
        </w:numPr>
        <w:spacing w:after="0"/>
      </w:pPr>
      <w:r w:rsidRPr="003A2EE5">
        <w:t>ETL module is antiquated</w:t>
      </w:r>
    </w:p>
    <w:p w14:paraId="0EDD2287" w14:textId="77777777" w:rsidR="00F972CF" w:rsidRPr="003A2EE5" w:rsidRDefault="00F972CF" w:rsidP="00F972CF">
      <w:pPr>
        <w:pStyle w:val="ListParagraph"/>
        <w:numPr>
          <w:ilvl w:val="0"/>
          <w:numId w:val="41"/>
        </w:numPr>
        <w:spacing w:after="0"/>
        <w:rPr>
          <w:rFonts w:cstheme="minorHAnsi"/>
        </w:rPr>
      </w:pPr>
      <w:r w:rsidRPr="003A2EE5">
        <w:rPr>
          <w:rFonts w:cstheme="minorHAnsi"/>
        </w:rPr>
        <w:t xml:space="preserve">Data Quality module is </w:t>
      </w:r>
      <w:r>
        <w:rPr>
          <w:rFonts w:cstheme="minorHAnsi"/>
        </w:rPr>
        <w:t xml:space="preserve">also </w:t>
      </w:r>
      <w:r w:rsidRPr="003A2EE5">
        <w:rPr>
          <w:rFonts w:cstheme="minorHAnsi"/>
        </w:rPr>
        <w:t>not recommended</w:t>
      </w:r>
      <w:r>
        <w:rPr>
          <w:rFonts w:cstheme="minorHAnsi"/>
        </w:rPr>
        <w:t xml:space="preserve"> within OCDP</w:t>
      </w:r>
    </w:p>
    <w:p w14:paraId="5482497E" w14:textId="77777777" w:rsidR="00F972CF" w:rsidRPr="003A2EE5" w:rsidRDefault="00F972CF" w:rsidP="00F972CF">
      <w:pPr>
        <w:pStyle w:val="ListParagraph"/>
        <w:numPr>
          <w:ilvl w:val="0"/>
          <w:numId w:val="41"/>
        </w:numPr>
        <w:spacing w:after="0"/>
      </w:pPr>
      <w:r>
        <w:rPr>
          <w:rFonts w:cstheme="minorHAnsi"/>
        </w:rPr>
        <w:t>N</w:t>
      </w:r>
      <w:r w:rsidRPr="003A2EE5">
        <w:rPr>
          <w:rFonts w:cstheme="minorHAnsi"/>
        </w:rPr>
        <w:t xml:space="preserve">o web-based client, causing access </w:t>
      </w:r>
      <w:r>
        <w:rPr>
          <w:rFonts w:cstheme="minorHAnsi"/>
        </w:rPr>
        <w:t>issues</w:t>
      </w:r>
    </w:p>
    <w:p w14:paraId="254A464F" w14:textId="77777777" w:rsidR="00F972CF" w:rsidRPr="007E0534" w:rsidRDefault="00F972CF" w:rsidP="00F972CF">
      <w:pPr>
        <w:pStyle w:val="ListParagraph"/>
        <w:numPr>
          <w:ilvl w:val="0"/>
          <w:numId w:val="42"/>
        </w:numPr>
        <w:spacing w:after="0"/>
        <w:ind w:left="360"/>
        <w:rPr>
          <w:rFonts w:cstheme="minorHAnsi"/>
          <w:color w:val="202020"/>
          <w:spacing w:val="-5"/>
          <w:shd w:val="clear" w:color="auto" w:fill="FBFBFB"/>
        </w:rPr>
      </w:pPr>
      <w:r w:rsidRPr="007E0534">
        <w:rPr>
          <w:rFonts w:cstheme="minorHAnsi"/>
          <w:color w:val="202020"/>
          <w:spacing w:val="-5"/>
          <w:shd w:val="clear" w:color="auto" w:fill="FBFBFB"/>
        </w:rPr>
        <w:t>The Web Services Consumer transformation and the REST Web Services Consumer transformation do not support the Timestamp with Time Zone data type.</w:t>
      </w:r>
    </w:p>
    <w:p w14:paraId="2D780EE1" w14:textId="77777777" w:rsidR="00F972CF" w:rsidRPr="007E0534" w:rsidRDefault="00F972CF" w:rsidP="00F972CF">
      <w:pPr>
        <w:pStyle w:val="ListParagraph"/>
        <w:numPr>
          <w:ilvl w:val="0"/>
          <w:numId w:val="42"/>
        </w:numPr>
        <w:spacing w:after="0"/>
        <w:ind w:left="360"/>
        <w:rPr>
          <w:rFonts w:cstheme="minorHAnsi"/>
          <w:color w:val="202020"/>
          <w:spacing w:val="-5"/>
          <w:shd w:val="clear" w:color="auto" w:fill="FBFBFB"/>
        </w:rPr>
      </w:pPr>
      <w:r w:rsidRPr="007E0534">
        <w:rPr>
          <w:rFonts w:cstheme="minorHAnsi"/>
          <w:color w:val="31313C"/>
          <w:shd w:val="clear" w:color="auto" w:fill="FFFFFF"/>
        </w:rPr>
        <w:t>Performance with ODBC drivers is comparatively slow which ends up in taking a lot of time</w:t>
      </w:r>
    </w:p>
    <w:p w14:paraId="71DFA0D5" w14:textId="77777777" w:rsidR="00F972CF" w:rsidRPr="007E0534" w:rsidRDefault="00F972CF" w:rsidP="00F972CF">
      <w:pPr>
        <w:pStyle w:val="ListParagraph"/>
        <w:numPr>
          <w:ilvl w:val="0"/>
          <w:numId w:val="42"/>
        </w:numPr>
        <w:spacing w:after="0"/>
        <w:ind w:left="360"/>
        <w:rPr>
          <w:rFonts w:cstheme="minorHAnsi"/>
          <w:color w:val="202020"/>
          <w:spacing w:val="-5"/>
          <w:shd w:val="clear" w:color="auto" w:fill="FBFBFB"/>
        </w:rPr>
      </w:pPr>
      <w:r w:rsidRPr="007E0534">
        <w:rPr>
          <w:rFonts w:cstheme="minorHAnsi"/>
          <w:color w:val="202020"/>
          <w:spacing w:val="-5"/>
          <w:shd w:val="clear" w:color="auto" w:fill="FBFBFB"/>
        </w:rPr>
        <w:t>When you try to delete a parameter set that is part of an application or workflow, the Developer tool generates a null pointer exception and does not delete the parameter set.</w:t>
      </w:r>
    </w:p>
    <w:p w14:paraId="2B29F614" w14:textId="77777777" w:rsidR="00F972CF" w:rsidRPr="007E0534" w:rsidRDefault="00F972CF" w:rsidP="00F972CF">
      <w:pPr>
        <w:pStyle w:val="ListParagraph"/>
        <w:numPr>
          <w:ilvl w:val="0"/>
          <w:numId w:val="42"/>
        </w:numPr>
        <w:spacing w:after="0" w:line="240" w:lineRule="auto"/>
        <w:ind w:left="360"/>
        <w:rPr>
          <w:rFonts w:eastAsia="Times New Roman" w:cstheme="minorHAnsi"/>
        </w:rPr>
      </w:pPr>
      <w:r w:rsidRPr="007E0534">
        <w:rPr>
          <w:rFonts w:eastAsia="Times New Roman" w:cstheme="minorHAnsi"/>
          <w:color w:val="202020"/>
          <w:spacing w:val="-5"/>
          <w:shd w:val="clear" w:color="auto" w:fill="FBFBFB"/>
        </w:rPr>
        <w:t>A mapping fails when the following circumstances are true:</w:t>
      </w:r>
    </w:p>
    <w:p w14:paraId="309EEF3E" w14:textId="77777777" w:rsidR="00F972CF" w:rsidRPr="003A2EE5" w:rsidRDefault="00F972CF" w:rsidP="00F972CF">
      <w:pPr>
        <w:pStyle w:val="ListParagraph"/>
        <w:numPr>
          <w:ilvl w:val="0"/>
          <w:numId w:val="44"/>
        </w:numPr>
        <w:shd w:val="clear" w:color="auto" w:fill="FBFBFB"/>
        <w:spacing w:after="0" w:line="240" w:lineRule="auto"/>
        <w:rPr>
          <w:rFonts w:eastAsia="Times New Roman" w:cstheme="minorHAnsi"/>
          <w:color w:val="202020"/>
          <w:spacing w:val="-5"/>
        </w:rPr>
      </w:pPr>
      <w:r w:rsidRPr="003A2EE5">
        <w:rPr>
          <w:rFonts w:eastAsia="Times New Roman" w:cstheme="minorHAnsi"/>
          <w:color w:val="202020"/>
          <w:spacing w:val="-5"/>
        </w:rPr>
        <w:t>The mapping is deployed with a parameter set.</w:t>
      </w:r>
    </w:p>
    <w:p w14:paraId="5C4CF351" w14:textId="77777777" w:rsidR="00F972CF" w:rsidRPr="003A2EE5" w:rsidRDefault="00F972CF" w:rsidP="00F972CF">
      <w:pPr>
        <w:pStyle w:val="ListParagraph"/>
        <w:numPr>
          <w:ilvl w:val="0"/>
          <w:numId w:val="44"/>
        </w:numPr>
        <w:shd w:val="clear" w:color="auto" w:fill="FBFBFB"/>
        <w:spacing w:after="0" w:line="240" w:lineRule="auto"/>
        <w:rPr>
          <w:rFonts w:eastAsia="Times New Roman" w:cstheme="minorHAnsi"/>
          <w:color w:val="202020"/>
          <w:spacing w:val="-5"/>
        </w:rPr>
      </w:pPr>
      <w:r w:rsidRPr="003A2EE5">
        <w:rPr>
          <w:rFonts w:eastAsia="Times New Roman" w:cstheme="minorHAnsi"/>
          <w:color w:val="202020"/>
          <w:spacing w:val="-5"/>
        </w:rPr>
        <w:t>The mapping has a resource parameter and either a port list parameter or a sort list parameter.</w:t>
      </w:r>
    </w:p>
    <w:p w14:paraId="0F1F4372" w14:textId="77777777" w:rsidR="00F972CF" w:rsidRPr="007E0534" w:rsidRDefault="00F972CF" w:rsidP="00F972CF">
      <w:pPr>
        <w:pStyle w:val="ListParagraph"/>
        <w:numPr>
          <w:ilvl w:val="0"/>
          <w:numId w:val="43"/>
        </w:numPr>
        <w:spacing w:after="0"/>
        <w:ind w:left="360"/>
        <w:rPr>
          <w:rFonts w:cstheme="minorHAnsi"/>
          <w:color w:val="202020"/>
          <w:spacing w:val="-5"/>
          <w:shd w:val="clear" w:color="auto" w:fill="FBFBFB"/>
        </w:rPr>
      </w:pPr>
      <w:r w:rsidRPr="007E0534">
        <w:rPr>
          <w:rFonts w:cstheme="minorHAnsi"/>
          <w:color w:val="202020"/>
          <w:spacing w:val="-5"/>
          <w:shd w:val="clear" w:color="auto" w:fill="FBFBFB"/>
        </w:rPr>
        <w:t xml:space="preserve">When you run multiple concurrent mappings from </w:t>
      </w:r>
      <w:proofErr w:type="spellStart"/>
      <w:r w:rsidRPr="007E0534">
        <w:rPr>
          <w:rFonts w:cstheme="minorHAnsi"/>
          <w:color w:val="202020"/>
          <w:spacing w:val="-5"/>
          <w:shd w:val="clear" w:color="auto" w:fill="FBFBFB"/>
        </w:rPr>
        <w:t>infacmd</w:t>
      </w:r>
      <w:proofErr w:type="spellEnd"/>
      <w:r w:rsidRPr="007E0534">
        <w:rPr>
          <w:rFonts w:cstheme="minorHAnsi"/>
          <w:color w:val="202020"/>
          <w:spacing w:val="-5"/>
          <w:shd w:val="clear" w:color="auto" w:fill="FBFBFB"/>
        </w:rPr>
        <w:t xml:space="preserve"> command line for a long time, the mapping run might fail with an error.</w:t>
      </w:r>
    </w:p>
    <w:p w14:paraId="3D6B17CC" w14:textId="77777777" w:rsidR="00F972CF" w:rsidRPr="003A2EE5" w:rsidRDefault="00F972CF" w:rsidP="00F972CF">
      <w:pPr>
        <w:pStyle w:val="ListParagraph"/>
        <w:numPr>
          <w:ilvl w:val="0"/>
          <w:numId w:val="43"/>
        </w:numPr>
        <w:spacing w:after="0"/>
        <w:ind w:left="360"/>
        <w:rPr>
          <w:rFonts w:cstheme="minorHAnsi"/>
        </w:rPr>
      </w:pPr>
      <w:r w:rsidRPr="007E0534">
        <w:rPr>
          <w:rFonts w:cstheme="minorHAnsi"/>
          <w:color w:val="202020"/>
          <w:spacing w:val="-5"/>
          <w:shd w:val="clear" w:color="auto" w:fill="FBFBFB"/>
        </w:rPr>
        <w:t>When Data Transformation cannot process JSON or XML input files, the profile run fails.</w:t>
      </w:r>
    </w:p>
    <w:p w14:paraId="507CCD77" w14:textId="77777777" w:rsidR="00F972CF" w:rsidRPr="005C39F3" w:rsidRDefault="00F972CF" w:rsidP="00F972CF">
      <w:pPr>
        <w:pStyle w:val="ListParagraph"/>
        <w:numPr>
          <w:ilvl w:val="0"/>
          <w:numId w:val="30"/>
        </w:numPr>
        <w:tabs>
          <w:tab w:val="clear" w:pos="720"/>
        </w:tabs>
        <w:spacing w:after="0" w:line="240" w:lineRule="auto"/>
        <w:ind w:left="360"/>
      </w:pPr>
      <w:r w:rsidRPr="007F0180">
        <w:rPr>
          <w:b/>
          <w:bCs/>
          <w:sz w:val="20"/>
          <w:szCs w:val="20"/>
        </w:rPr>
        <w:t xml:space="preserve">Developer perspective - </w:t>
      </w:r>
      <w:r w:rsidRPr="005C39F3">
        <w:t>it has the following shortcomings:</w:t>
      </w:r>
    </w:p>
    <w:p w14:paraId="0C6D33C0" w14:textId="77777777" w:rsidR="00F972CF" w:rsidRPr="005C39F3" w:rsidRDefault="00F972CF" w:rsidP="00F972CF">
      <w:pPr>
        <w:pStyle w:val="ListParagraph"/>
        <w:numPr>
          <w:ilvl w:val="0"/>
          <w:numId w:val="57"/>
        </w:numPr>
        <w:spacing w:after="0" w:line="240" w:lineRule="auto"/>
      </w:pPr>
      <w:r w:rsidRPr="005C39F3">
        <w:t>It is not the most developer friendly tool. For example, Sorting of dates and numbers based on string values.</w:t>
      </w:r>
    </w:p>
    <w:p w14:paraId="54671461" w14:textId="77777777" w:rsidR="00F972CF" w:rsidRPr="005C39F3" w:rsidRDefault="00F972CF" w:rsidP="00F972CF">
      <w:pPr>
        <w:pStyle w:val="ListParagraph"/>
        <w:numPr>
          <w:ilvl w:val="0"/>
          <w:numId w:val="57"/>
        </w:numPr>
        <w:spacing w:after="0" w:line="240" w:lineRule="auto"/>
      </w:pPr>
      <w:r w:rsidRPr="005C39F3">
        <w:t>Lack of proper sorting in Workflow Monitor</w:t>
      </w:r>
      <w:r>
        <w:t xml:space="preserve">.  For example, </w:t>
      </w:r>
      <w:r w:rsidRPr="005C39F3">
        <w:t>you can't order sessions by Name, Start Time, Completion Time. Reading execution logs is a challenge, especially when a workflow has many sessions.</w:t>
      </w:r>
    </w:p>
    <w:p w14:paraId="1185BFF5" w14:textId="77777777" w:rsidR="00F972CF" w:rsidRPr="005C39F3" w:rsidRDefault="00F972CF" w:rsidP="00F972CF">
      <w:pPr>
        <w:pStyle w:val="ListParagraph"/>
        <w:numPr>
          <w:ilvl w:val="0"/>
          <w:numId w:val="57"/>
        </w:numPr>
        <w:spacing w:after="0" w:line="240" w:lineRule="auto"/>
      </w:pPr>
      <w:r w:rsidRPr="005C39F3">
        <w:t>In Workflow monitor, there's no option to filter out irrelevant folders.</w:t>
      </w:r>
    </w:p>
    <w:p w14:paraId="5321D100" w14:textId="77777777" w:rsidR="00F972CF" w:rsidRPr="005C39F3" w:rsidRDefault="00F972CF" w:rsidP="00F972CF">
      <w:pPr>
        <w:pStyle w:val="ListParagraph"/>
        <w:numPr>
          <w:ilvl w:val="0"/>
          <w:numId w:val="57"/>
        </w:numPr>
        <w:spacing w:after="0" w:line="240" w:lineRule="auto"/>
      </w:pPr>
      <w:r w:rsidRPr="005C39F3">
        <w:t>Web-based workflow execution monitoring tool is not available</w:t>
      </w:r>
      <w:r>
        <w:t>.</w:t>
      </w:r>
    </w:p>
    <w:p w14:paraId="535BD347" w14:textId="77777777" w:rsidR="00F972CF" w:rsidRPr="005C39F3" w:rsidRDefault="00F972CF" w:rsidP="00F972CF">
      <w:pPr>
        <w:spacing w:after="0"/>
      </w:pPr>
    </w:p>
    <w:p w14:paraId="04C52250" w14:textId="77777777" w:rsidR="00F972CF" w:rsidRPr="0000474F" w:rsidRDefault="00F972CF" w:rsidP="00F972CF">
      <w:pPr>
        <w:spacing w:after="0"/>
        <w:rPr>
          <w:rFonts w:cstheme="minorHAnsi"/>
          <w:i/>
          <w:iCs/>
        </w:rPr>
      </w:pPr>
      <w:r w:rsidRPr="0000474F">
        <w:rPr>
          <w:rFonts w:cstheme="minorHAnsi"/>
          <w:b/>
          <w:bCs/>
        </w:rPr>
        <w:t>Note</w:t>
      </w:r>
      <w:r w:rsidRPr="0000474F">
        <w:rPr>
          <w:rFonts w:cstheme="minorHAnsi"/>
          <w:b/>
          <w:bCs/>
          <w:i/>
          <w:iCs/>
        </w:rPr>
        <w:t>:</w:t>
      </w:r>
      <w:r w:rsidRPr="0000474F">
        <w:rPr>
          <w:rFonts w:cstheme="minorHAnsi"/>
          <w:i/>
          <w:iCs/>
        </w:rPr>
        <w:t xml:space="preserve"> Informatica is </w:t>
      </w:r>
      <w:r w:rsidRPr="00C77F63">
        <w:rPr>
          <w:rFonts w:cstheme="minorHAnsi"/>
          <w:b/>
          <w:bCs/>
          <w:i/>
          <w:iCs/>
        </w:rPr>
        <w:t>discouraged on PADU</w:t>
      </w:r>
      <w:r>
        <w:rPr>
          <w:rFonts w:cstheme="minorHAnsi"/>
          <w:b/>
          <w:bCs/>
          <w:i/>
          <w:iCs/>
        </w:rPr>
        <w:t xml:space="preserve"> </w:t>
      </w:r>
      <w:r w:rsidRPr="00255BFB">
        <w:rPr>
          <w:rFonts w:cstheme="minorHAnsi"/>
          <w:i/>
          <w:iCs/>
        </w:rPr>
        <w:t>and is</w:t>
      </w:r>
      <w:r>
        <w:rPr>
          <w:rFonts w:cstheme="minorHAnsi"/>
          <w:b/>
          <w:bCs/>
          <w:i/>
          <w:iCs/>
        </w:rPr>
        <w:t xml:space="preserve"> </w:t>
      </w:r>
      <w:r w:rsidRPr="0000474F">
        <w:rPr>
          <w:rFonts w:cstheme="minorHAnsi"/>
          <w:i/>
          <w:iCs/>
        </w:rPr>
        <w:t xml:space="preserve">discouraged </w:t>
      </w:r>
      <w:r>
        <w:rPr>
          <w:rFonts w:cstheme="minorHAnsi"/>
          <w:i/>
          <w:iCs/>
        </w:rPr>
        <w:t>for OCDP</w:t>
      </w:r>
      <w:r w:rsidRPr="0000474F">
        <w:rPr>
          <w:rFonts w:cstheme="minorHAnsi"/>
          <w:i/>
          <w:iCs/>
        </w:rPr>
        <w:t xml:space="preserve"> </w:t>
      </w:r>
    </w:p>
    <w:p w14:paraId="0B58976E" w14:textId="19C21089" w:rsidR="00FC00AC" w:rsidRPr="0000474F" w:rsidRDefault="00F972CF" w:rsidP="00F972CF">
      <w:pPr>
        <w:ind w:left="360"/>
        <w:rPr>
          <w:rFonts w:cstheme="minorHAnsi"/>
        </w:rPr>
      </w:pPr>
      <w:r w:rsidRPr="0000474F">
        <w:rPr>
          <w:rFonts w:cstheme="minorHAnsi"/>
          <w:i/>
          <w:iCs/>
        </w:rPr>
        <w:t>Azure Data Factory (ADF v2.0) is the recommended alternative.</w:t>
      </w:r>
    </w:p>
    <w:p w14:paraId="60B616CC" w14:textId="77777777" w:rsidR="00FC00AC" w:rsidRDefault="00FC00AC" w:rsidP="00FC00AC">
      <w:pPr>
        <w:pStyle w:val="Heading4"/>
      </w:pPr>
      <w:r w:rsidRPr="00A51D72">
        <w:lastRenderedPageBreak/>
        <w:t>Downstream data consumption</w:t>
      </w:r>
    </w:p>
    <w:p w14:paraId="076C82C4" w14:textId="77777777" w:rsidR="00F972CF" w:rsidRDefault="00F972CF" w:rsidP="00F972CF">
      <w:pPr>
        <w:pStyle w:val="NormalWeb"/>
        <w:spacing w:before="0" w:beforeAutospacing="0" w:after="0" w:afterAutospacing="0"/>
        <w:rPr>
          <w:rFonts w:ascii="Calibri" w:hAnsi="Calibri" w:cs="Calibri"/>
          <w:sz w:val="22"/>
          <w:szCs w:val="22"/>
        </w:rPr>
      </w:pPr>
      <w:bookmarkStart w:id="1" w:name="_Hlk70357115"/>
      <w:r>
        <w:rPr>
          <w:rFonts w:ascii="Calibri" w:hAnsi="Calibri" w:cs="Calibri"/>
          <w:sz w:val="22"/>
          <w:szCs w:val="22"/>
        </w:rPr>
        <w:t>The downstream data consumption refers to users, machines, processes and services getting data from OCDP to consume it for their use cases. Many different user profile types could be consuming data for various purposes such as reporting and dashboards services, downstream data jobs, analytical processes/jobs, or making predictions and recommendations.</w:t>
      </w:r>
    </w:p>
    <w:p w14:paraId="68E140C3" w14:textId="77777777" w:rsidR="00F972CF" w:rsidRDefault="00F972CF" w:rsidP="00F972CF">
      <w:pPr>
        <w:pStyle w:val="NormalWeb"/>
        <w:spacing w:before="0" w:beforeAutospacing="0" w:after="0" w:afterAutospacing="0"/>
        <w:rPr>
          <w:rFonts w:ascii="Calibri" w:hAnsi="Calibri" w:cs="Calibri"/>
          <w:sz w:val="22"/>
          <w:szCs w:val="22"/>
        </w:rPr>
      </w:pPr>
    </w:p>
    <w:p w14:paraId="247E7573" w14:textId="77777777" w:rsidR="00F972CF" w:rsidRDefault="00F972CF" w:rsidP="00F972CF">
      <w:pPr>
        <w:pStyle w:val="NormalWeb"/>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To provide proper guardrails around the data and the platform, users will only be allowed to access Azure services provisioned for them. This is accomplished by identifying who will access the OCDP, which services, for what purpose, which format and what frequency. OCDP users will access the following platforms and services based on their roles and responsibilities:</w:t>
      </w:r>
    </w:p>
    <w:p w14:paraId="226C72E1" w14:textId="77777777" w:rsidR="00F972CF" w:rsidRDefault="00F972CF" w:rsidP="00F972CF">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Snowflake CareData platform</w:t>
      </w:r>
    </w:p>
    <w:p w14:paraId="357FDAC2" w14:textId="77777777" w:rsidR="00F972CF" w:rsidRDefault="00F972CF" w:rsidP="00F972CF">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FHIR server</w:t>
      </w:r>
    </w:p>
    <w:p w14:paraId="04F82716" w14:textId="77777777" w:rsidR="00F972CF" w:rsidRDefault="00F972CF" w:rsidP="00F972CF">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Tableau server</w:t>
      </w:r>
    </w:p>
    <w:p w14:paraId="3F002BF8" w14:textId="77777777" w:rsidR="00F972CF" w:rsidRDefault="00F972CF" w:rsidP="00F972CF">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Domo</w:t>
      </w:r>
    </w:p>
    <w:p w14:paraId="04A38CAF" w14:textId="77777777" w:rsidR="00F972CF" w:rsidRDefault="00F972CF" w:rsidP="00F972CF">
      <w:pPr>
        <w:pStyle w:val="NormalWeb"/>
        <w:numPr>
          <w:ilvl w:val="0"/>
          <w:numId w:val="5"/>
        </w:numPr>
        <w:spacing w:before="0" w:beforeAutospacing="0" w:after="0" w:afterAutospacing="0"/>
        <w:rPr>
          <w:rFonts w:ascii="Calibri" w:hAnsi="Calibri" w:cs="Calibri"/>
          <w:sz w:val="22"/>
          <w:szCs w:val="22"/>
        </w:rPr>
      </w:pPr>
      <w:proofErr w:type="spellStart"/>
      <w:r>
        <w:rPr>
          <w:rFonts w:ascii="Calibri" w:hAnsi="Calibri" w:cs="Calibri"/>
          <w:sz w:val="22"/>
          <w:szCs w:val="22"/>
        </w:rPr>
        <w:t>IQStudio</w:t>
      </w:r>
      <w:proofErr w:type="spellEnd"/>
    </w:p>
    <w:p w14:paraId="1158C2E9" w14:textId="77777777" w:rsidR="00F972CF" w:rsidRDefault="00F972CF" w:rsidP="00F972CF">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Azure Data Factory (ADF) v2.0</w:t>
      </w:r>
    </w:p>
    <w:p w14:paraId="153A1401" w14:textId="77777777" w:rsidR="00F972CF" w:rsidRDefault="00F972CF" w:rsidP="00F972CF">
      <w:pPr>
        <w:pStyle w:val="NormalWeb"/>
        <w:numPr>
          <w:ilvl w:val="0"/>
          <w:numId w:val="5"/>
        </w:numPr>
        <w:spacing w:before="0" w:beforeAutospacing="0" w:after="0" w:afterAutospacing="0"/>
        <w:rPr>
          <w:rFonts w:ascii="Calibri" w:hAnsi="Calibri" w:cs="Calibri"/>
          <w:sz w:val="22"/>
          <w:szCs w:val="22"/>
        </w:rPr>
      </w:pPr>
      <w:r w:rsidRPr="00703C16">
        <w:rPr>
          <w:rFonts w:ascii="Calibri" w:hAnsi="Calibri" w:cs="Calibri"/>
          <w:sz w:val="22"/>
          <w:szCs w:val="22"/>
        </w:rPr>
        <w:t>CMAK</w:t>
      </w:r>
    </w:p>
    <w:p w14:paraId="701E160B" w14:textId="77777777" w:rsidR="00F972CF" w:rsidRPr="00703C16" w:rsidRDefault="00F972CF" w:rsidP="00F972CF">
      <w:pPr>
        <w:pStyle w:val="NormalWeb"/>
        <w:numPr>
          <w:ilvl w:val="0"/>
          <w:numId w:val="5"/>
        </w:numPr>
        <w:spacing w:before="0" w:beforeAutospacing="0" w:after="0" w:afterAutospacing="0"/>
        <w:rPr>
          <w:rFonts w:ascii="Calibri" w:hAnsi="Calibri" w:cs="Calibri"/>
          <w:sz w:val="22"/>
          <w:szCs w:val="22"/>
        </w:rPr>
      </w:pPr>
      <w:r w:rsidRPr="00703C16">
        <w:rPr>
          <w:rFonts w:ascii="Calibri" w:hAnsi="Calibri" w:cs="Calibri"/>
          <w:sz w:val="22"/>
          <w:szCs w:val="22"/>
        </w:rPr>
        <w:t>Grafana</w:t>
      </w:r>
    </w:p>
    <w:p w14:paraId="4D40A03A" w14:textId="77777777" w:rsidR="00F972CF" w:rsidRPr="00703C16" w:rsidRDefault="00F972CF" w:rsidP="00F972CF">
      <w:pPr>
        <w:pStyle w:val="NormalWeb"/>
        <w:numPr>
          <w:ilvl w:val="0"/>
          <w:numId w:val="5"/>
        </w:numPr>
        <w:spacing w:before="0" w:beforeAutospacing="0" w:after="0" w:afterAutospacing="0"/>
        <w:rPr>
          <w:rFonts w:ascii="Calibri" w:hAnsi="Calibri" w:cs="Calibri"/>
          <w:sz w:val="22"/>
          <w:szCs w:val="22"/>
        </w:rPr>
      </w:pPr>
      <w:r w:rsidRPr="00703C16">
        <w:rPr>
          <w:rFonts w:ascii="Calibri" w:hAnsi="Calibri" w:cs="Calibri"/>
          <w:sz w:val="22"/>
          <w:szCs w:val="22"/>
        </w:rPr>
        <w:t>Browser based service management</w:t>
      </w:r>
    </w:p>
    <w:p w14:paraId="434FB134" w14:textId="77777777" w:rsidR="00F972CF" w:rsidRDefault="00F972CF" w:rsidP="00F972CF">
      <w:pPr>
        <w:pStyle w:val="NormalWeb"/>
        <w:spacing w:before="240" w:beforeAutospacing="0" w:after="0" w:afterAutospacing="0"/>
        <w:rPr>
          <w:rFonts w:ascii="Calibri" w:hAnsi="Calibri" w:cs="Calibri"/>
          <w:sz w:val="22"/>
          <w:szCs w:val="22"/>
        </w:rPr>
      </w:pPr>
      <w:r>
        <w:rPr>
          <w:rFonts w:ascii="Calibri" w:hAnsi="Calibri" w:cs="Calibri"/>
          <w:sz w:val="22"/>
          <w:szCs w:val="22"/>
        </w:rPr>
        <w:t>The following user profiles will be interacting with the Optum CareData platform:</w:t>
      </w:r>
    </w:p>
    <w:p w14:paraId="634DF373" w14:textId="77777777" w:rsidR="00F972CF" w:rsidRPr="00703C16" w:rsidRDefault="00F972CF" w:rsidP="00F972CF">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Operational teams</w:t>
      </w:r>
    </w:p>
    <w:p w14:paraId="408181A2" w14:textId="77777777" w:rsidR="00F972CF" w:rsidRPr="00703C16" w:rsidRDefault="00F972CF" w:rsidP="00F972CF">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CMAK, Grafana, monitoring, deployment, configuration management and log management</w:t>
      </w:r>
    </w:p>
    <w:p w14:paraId="4356EB2F" w14:textId="77777777" w:rsidR="00F972CF" w:rsidRPr="00703C16" w:rsidRDefault="00F972CF" w:rsidP="00F972CF">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Business integrated</w:t>
      </w:r>
      <w:r>
        <w:rPr>
          <w:rFonts w:ascii="Calibri" w:hAnsi="Calibri" w:cs="Calibri"/>
          <w:sz w:val="22"/>
          <w:szCs w:val="22"/>
        </w:rPr>
        <w:t xml:space="preserve"> (internal)</w:t>
      </w:r>
      <w:r w:rsidRPr="00703C16">
        <w:rPr>
          <w:rFonts w:ascii="Calibri" w:hAnsi="Calibri" w:cs="Calibri"/>
          <w:sz w:val="22"/>
          <w:szCs w:val="22"/>
        </w:rPr>
        <w:t xml:space="preserve"> users will access the following services:</w:t>
      </w:r>
    </w:p>
    <w:p w14:paraId="788940EA" w14:textId="77777777" w:rsidR="00F972CF" w:rsidRPr="00703C16" w:rsidRDefault="00F972CF" w:rsidP="00F972CF">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xml:space="preserve">, Domo, </w:t>
      </w:r>
      <w:proofErr w:type="spellStart"/>
      <w:r>
        <w:rPr>
          <w:rFonts w:ascii="Calibri" w:hAnsi="Calibri" w:cs="Calibri"/>
          <w:sz w:val="22"/>
          <w:szCs w:val="22"/>
        </w:rPr>
        <w:t>IQStudio</w:t>
      </w:r>
      <w:proofErr w:type="spellEnd"/>
      <w:r>
        <w:rPr>
          <w:rFonts w:ascii="Calibri" w:hAnsi="Calibri" w:cs="Calibri"/>
          <w:sz w:val="22"/>
          <w:szCs w:val="22"/>
        </w:rPr>
        <w:t>, and ADF v20.0</w:t>
      </w:r>
    </w:p>
    <w:p w14:paraId="448C3EDA" w14:textId="77777777" w:rsidR="00F972CF" w:rsidRPr="00703C16" w:rsidRDefault="00F972CF" w:rsidP="00F972CF">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 xml:space="preserve">External non-integrated </w:t>
      </w:r>
      <w:r>
        <w:rPr>
          <w:rFonts w:ascii="Calibri" w:hAnsi="Calibri" w:cs="Calibri"/>
          <w:sz w:val="22"/>
          <w:szCs w:val="22"/>
        </w:rPr>
        <w:t xml:space="preserve">(external) </w:t>
      </w:r>
      <w:r w:rsidRPr="00703C16">
        <w:rPr>
          <w:rFonts w:ascii="Calibri" w:hAnsi="Calibri" w:cs="Calibri"/>
          <w:sz w:val="22"/>
          <w:szCs w:val="22"/>
        </w:rPr>
        <w:t>users will access the following services:</w:t>
      </w:r>
    </w:p>
    <w:p w14:paraId="5354161F" w14:textId="77777777" w:rsidR="00F972CF" w:rsidRDefault="00F972CF" w:rsidP="00F972CF">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xml:space="preserve">, Domo, </w:t>
      </w:r>
      <w:proofErr w:type="spellStart"/>
      <w:r>
        <w:rPr>
          <w:rFonts w:ascii="Calibri" w:hAnsi="Calibri" w:cs="Calibri"/>
          <w:sz w:val="22"/>
          <w:szCs w:val="22"/>
        </w:rPr>
        <w:t>IQStudio</w:t>
      </w:r>
      <w:proofErr w:type="spellEnd"/>
      <w:r>
        <w:rPr>
          <w:rFonts w:ascii="Calibri" w:hAnsi="Calibri" w:cs="Calibri"/>
          <w:sz w:val="22"/>
          <w:szCs w:val="22"/>
        </w:rPr>
        <w:t>, and ADF v20.0</w:t>
      </w:r>
    </w:p>
    <w:p w14:paraId="5BE196CD" w14:textId="77777777" w:rsidR="00F972CF" w:rsidRDefault="00F972CF" w:rsidP="00F972CF">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Managers and Executives:</w:t>
      </w:r>
    </w:p>
    <w:p w14:paraId="786313C1" w14:textId="77777777" w:rsidR="00F972CF" w:rsidRPr="00703C16" w:rsidRDefault="00F972CF" w:rsidP="00F972CF">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and </w:t>
      </w:r>
      <w:r w:rsidRPr="00703C16">
        <w:rPr>
          <w:rFonts w:ascii="Calibri" w:hAnsi="Calibri" w:cs="Calibri"/>
          <w:sz w:val="22"/>
          <w:szCs w:val="22"/>
        </w:rPr>
        <w:t>Tableau server</w:t>
      </w:r>
      <w:r>
        <w:rPr>
          <w:rFonts w:ascii="Calibri" w:hAnsi="Calibri" w:cs="Calibri"/>
          <w:sz w:val="22"/>
          <w:szCs w:val="22"/>
        </w:rPr>
        <w:t>, and Domo</w:t>
      </w:r>
    </w:p>
    <w:p w14:paraId="0BF9D8CA" w14:textId="77777777" w:rsidR="00F972CF" w:rsidRPr="00703C16" w:rsidRDefault="00F972CF" w:rsidP="00F972CF">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Data Scientists will access the following services:</w:t>
      </w:r>
    </w:p>
    <w:p w14:paraId="0AFE72A9" w14:textId="77777777" w:rsidR="00F972CF" w:rsidRDefault="00F972CF" w:rsidP="00F972CF">
      <w:pPr>
        <w:pStyle w:val="NormalWeb"/>
        <w:numPr>
          <w:ilvl w:val="1"/>
          <w:numId w:val="4"/>
        </w:numPr>
        <w:spacing w:before="0" w:beforeAutospacing="0" w:after="240" w:afterAutospacing="0"/>
        <w:rPr>
          <w:rFonts w:ascii="Calibri" w:hAnsi="Calibri" w:cs="Calibri"/>
          <w:sz w:val="22"/>
          <w:szCs w:val="22"/>
        </w:rPr>
      </w:pPr>
      <w:r w:rsidRPr="00703C16">
        <w:rPr>
          <w:rFonts w:ascii="Calibri" w:hAnsi="Calibri" w:cs="Calibri"/>
          <w:sz w:val="22"/>
          <w:szCs w:val="22"/>
        </w:rPr>
        <w:t>Machine learning, data engineers, AI enablement</w:t>
      </w:r>
      <w:r>
        <w:rPr>
          <w:rFonts w:ascii="Calibri" w:hAnsi="Calibri" w:cs="Calibri"/>
          <w:sz w:val="22"/>
          <w:szCs w:val="22"/>
        </w:rPr>
        <w:t xml:space="preserve">, Snowflake, Domo, </w:t>
      </w:r>
      <w:proofErr w:type="spellStart"/>
      <w:r>
        <w:rPr>
          <w:rFonts w:ascii="Calibri" w:hAnsi="Calibri" w:cs="Calibri"/>
          <w:sz w:val="22"/>
          <w:szCs w:val="22"/>
        </w:rPr>
        <w:t>IQSTudio</w:t>
      </w:r>
      <w:proofErr w:type="spellEnd"/>
      <w:r>
        <w:rPr>
          <w:rFonts w:ascii="Calibri" w:hAnsi="Calibri" w:cs="Calibri"/>
          <w:sz w:val="22"/>
          <w:szCs w:val="22"/>
        </w:rPr>
        <w:t>, and possibly even FHIR server</w:t>
      </w:r>
    </w:p>
    <w:p w14:paraId="5E81767D" w14:textId="77777777" w:rsidR="00F972CF" w:rsidRDefault="00F972CF" w:rsidP="00F972CF">
      <w:pPr>
        <w:pStyle w:val="NormalWeb"/>
        <w:spacing w:before="0" w:beforeAutospacing="0" w:after="0" w:afterAutospacing="0"/>
        <w:rPr>
          <w:rFonts w:ascii="Calibri" w:hAnsi="Calibri" w:cs="Calibri"/>
          <w:sz w:val="22"/>
          <w:szCs w:val="22"/>
        </w:rPr>
      </w:pPr>
      <w:r>
        <w:rPr>
          <w:rFonts w:ascii="Calibri" w:hAnsi="Calibri" w:cs="Calibri"/>
          <w:sz w:val="22"/>
          <w:szCs w:val="22"/>
        </w:rPr>
        <w:t>The Role-based access controls (RBAC) are defined at the Azure Active Directory (AAD) level and the fine-grained access controls are implemented at the Snowflake and FHIR permissions level.</w:t>
      </w:r>
    </w:p>
    <w:p w14:paraId="27AB82FC" w14:textId="77777777" w:rsidR="00F972CF" w:rsidRDefault="00F972CF" w:rsidP="00F972CF">
      <w:pPr>
        <w:pStyle w:val="NormalWeb"/>
        <w:spacing w:before="0" w:beforeAutospacing="0" w:after="0" w:afterAutospacing="0"/>
        <w:rPr>
          <w:rFonts w:ascii="Calibri" w:hAnsi="Calibri" w:cs="Calibri"/>
          <w:sz w:val="22"/>
          <w:szCs w:val="22"/>
        </w:rPr>
      </w:pPr>
    </w:p>
    <w:p w14:paraId="79CCD4C3" w14:textId="77777777" w:rsidR="00F972CF" w:rsidRDefault="00F972CF" w:rsidP="00F972CF">
      <w:pPr>
        <w:pStyle w:val="NormalWeb"/>
        <w:spacing w:before="0" w:beforeAutospacing="0" w:after="240" w:afterAutospacing="0"/>
        <w:rPr>
          <w:rFonts w:ascii="Calibri" w:hAnsi="Calibri" w:cs="Calibri"/>
          <w:sz w:val="22"/>
          <w:szCs w:val="22"/>
        </w:rPr>
      </w:pPr>
      <w:r>
        <w:rPr>
          <w:rFonts w:ascii="Calibri" w:hAnsi="Calibri" w:cs="Calibri"/>
          <w:sz w:val="22"/>
          <w:szCs w:val="22"/>
        </w:rPr>
        <w:t xml:space="preserve">The approach is to abstract implementation details from the downstream data consumers. The standardized data will be served via standardized protocols, e.g., REST based API calls, data services, Tableau reports and dashboards. </w:t>
      </w:r>
    </w:p>
    <w:bookmarkEnd w:id="1"/>
    <w:p w14:paraId="420B272A" w14:textId="77777777" w:rsidR="00F972CF" w:rsidRPr="0000474F" w:rsidRDefault="00F972CF" w:rsidP="00F972CF">
      <w:pPr>
        <w:pStyle w:val="NormalWeb"/>
        <w:spacing w:before="0" w:beforeAutospacing="0" w:after="240" w:afterAutospacing="0"/>
        <w:rPr>
          <w:rFonts w:asciiTheme="minorHAnsi" w:hAnsiTheme="minorHAnsi" w:cstheme="minorHAnsi"/>
          <w:b/>
          <w:bCs/>
          <w:sz w:val="22"/>
          <w:szCs w:val="22"/>
        </w:rPr>
      </w:pPr>
      <w:r w:rsidRPr="0000474F">
        <w:rPr>
          <w:rFonts w:asciiTheme="minorHAnsi" w:hAnsiTheme="minorHAnsi" w:cstheme="minorHAnsi"/>
          <w:b/>
          <w:bCs/>
          <w:sz w:val="22"/>
          <w:szCs w:val="22"/>
        </w:rPr>
        <w:t xml:space="preserve">Note: </w:t>
      </w:r>
      <w:r w:rsidRPr="009F02CE">
        <w:rPr>
          <w:rFonts w:asciiTheme="minorHAnsi" w:hAnsiTheme="minorHAnsi" w:cstheme="minorHAnsi"/>
          <w:b/>
          <w:bCs/>
          <w:i/>
          <w:iCs/>
          <w:sz w:val="22"/>
          <w:szCs w:val="22"/>
        </w:rPr>
        <w:t>Wild card searches are not supported</w:t>
      </w:r>
      <w:r w:rsidRPr="0000474F">
        <w:rPr>
          <w:rFonts w:asciiTheme="minorHAnsi" w:hAnsiTheme="minorHAnsi" w:cstheme="minorHAnsi"/>
          <w:i/>
          <w:iCs/>
          <w:sz w:val="22"/>
          <w:szCs w:val="22"/>
        </w:rPr>
        <w:t xml:space="preserve"> at this time.</w:t>
      </w:r>
    </w:p>
    <w:p w14:paraId="40EA4682" w14:textId="77777777" w:rsidR="00F972CF" w:rsidRPr="00893382" w:rsidRDefault="00F972CF" w:rsidP="00F972CF">
      <w:pPr>
        <w:pStyle w:val="Heading5"/>
      </w:pPr>
      <w:r w:rsidRPr="00893382">
        <w:t>Best practices</w:t>
      </w:r>
      <w:r>
        <w:t xml:space="preserve"> for downstream data consumption</w:t>
      </w:r>
    </w:p>
    <w:p w14:paraId="769FB14E" w14:textId="77777777" w:rsidR="00F972CF" w:rsidRDefault="00F972CF" w:rsidP="00F972CF">
      <w:pPr>
        <w:pStyle w:val="NormalWeb"/>
        <w:numPr>
          <w:ilvl w:val="0"/>
          <w:numId w:val="33"/>
        </w:numPr>
        <w:spacing w:before="0" w:beforeAutospacing="0" w:after="0" w:afterAutospacing="0"/>
        <w:rPr>
          <w:rFonts w:ascii="Calibri" w:hAnsi="Calibri" w:cs="Calibri"/>
          <w:sz w:val="22"/>
          <w:szCs w:val="22"/>
        </w:rPr>
      </w:pPr>
      <w:r w:rsidRPr="0068765C">
        <w:rPr>
          <w:rFonts w:ascii="Calibri" w:hAnsi="Calibri" w:cs="Calibri"/>
          <w:b/>
          <w:bCs/>
          <w:sz w:val="20"/>
          <w:szCs w:val="20"/>
        </w:rPr>
        <w:t>Data preparation</w:t>
      </w:r>
      <w:r w:rsidRPr="0068765C">
        <w:rPr>
          <w:rFonts w:ascii="Calibri" w:hAnsi="Calibri" w:cs="Calibri"/>
          <w:sz w:val="20"/>
          <w:szCs w:val="20"/>
        </w:rPr>
        <w:t xml:space="preserve"> </w:t>
      </w:r>
      <w:r>
        <w:rPr>
          <w:rFonts w:ascii="Calibri" w:hAnsi="Calibri" w:cs="Calibri"/>
          <w:sz w:val="22"/>
          <w:szCs w:val="22"/>
        </w:rPr>
        <w:t>– Pertains to</w:t>
      </w:r>
      <w:r w:rsidRPr="00681494">
        <w:rPr>
          <w:rFonts w:ascii="Calibri" w:hAnsi="Calibri" w:cs="Calibri"/>
          <w:sz w:val="22"/>
          <w:szCs w:val="22"/>
        </w:rPr>
        <w:t xml:space="preserve"> the synchronization of demand data.  To synchronize and use the data, it must be cleaned, harmonized, enriched </w:t>
      </w:r>
      <w:r>
        <w:rPr>
          <w:rFonts w:ascii="Calibri" w:hAnsi="Calibri" w:cs="Calibri"/>
          <w:sz w:val="22"/>
          <w:szCs w:val="22"/>
        </w:rPr>
        <w:t xml:space="preserve">and standardized </w:t>
      </w:r>
      <w:r w:rsidRPr="00681494">
        <w:rPr>
          <w:rFonts w:ascii="Calibri" w:hAnsi="Calibri" w:cs="Calibri"/>
          <w:sz w:val="22"/>
          <w:szCs w:val="22"/>
        </w:rPr>
        <w:t xml:space="preserve">based upon a carefully crafted data </w:t>
      </w:r>
      <w:r>
        <w:rPr>
          <w:rFonts w:ascii="Calibri" w:hAnsi="Calibri" w:cs="Calibri"/>
          <w:sz w:val="22"/>
          <w:szCs w:val="22"/>
        </w:rPr>
        <w:t>a</w:t>
      </w:r>
      <w:r w:rsidRPr="00681494">
        <w:rPr>
          <w:rFonts w:ascii="Calibri" w:hAnsi="Calibri" w:cs="Calibri"/>
          <w:sz w:val="22"/>
          <w:szCs w:val="22"/>
        </w:rPr>
        <w:t>rchitecture.</w:t>
      </w:r>
    </w:p>
    <w:p w14:paraId="6761F37F" w14:textId="77777777" w:rsidR="00F972CF" w:rsidRPr="0068765C" w:rsidRDefault="00F972CF" w:rsidP="00F972CF">
      <w:pPr>
        <w:pStyle w:val="ListParagraph"/>
        <w:numPr>
          <w:ilvl w:val="0"/>
          <w:numId w:val="33"/>
        </w:numPr>
        <w:spacing w:after="0" w:line="240" w:lineRule="auto"/>
        <w:rPr>
          <w:rFonts w:ascii="Calibri" w:eastAsia="Times New Roman" w:hAnsi="Calibri" w:cs="Calibri"/>
        </w:rPr>
      </w:pPr>
      <w:r w:rsidRPr="0068765C">
        <w:rPr>
          <w:rFonts w:ascii="Calibri" w:eastAsia="Times New Roman" w:hAnsi="Calibri" w:cs="Calibri"/>
          <w:b/>
          <w:bCs/>
          <w:sz w:val="20"/>
          <w:szCs w:val="20"/>
        </w:rPr>
        <w:lastRenderedPageBreak/>
        <w:t>Design with the end in mind</w:t>
      </w:r>
      <w:r w:rsidRPr="0068765C">
        <w:rPr>
          <w:rFonts w:ascii="Calibri" w:eastAsia="Times New Roman" w:hAnsi="Calibri" w:cs="Calibri"/>
          <w:sz w:val="20"/>
          <w:szCs w:val="20"/>
        </w:rPr>
        <w:t xml:space="preserve"> </w:t>
      </w:r>
      <w:r w:rsidRPr="0068765C">
        <w:rPr>
          <w:rFonts w:ascii="Calibri" w:eastAsia="Times New Roman" w:hAnsi="Calibri" w:cs="Calibri"/>
        </w:rPr>
        <w:t>- Every organization has many use cases</w:t>
      </w:r>
      <w:r w:rsidRPr="0068765C">
        <w:rPr>
          <w:rFonts w:ascii="Calibri" w:eastAsia="Times New Roman" w:hAnsi="Calibri" w:cs="Calibri"/>
          <w:b/>
          <w:bCs/>
        </w:rPr>
        <w:t xml:space="preserve">. </w:t>
      </w:r>
      <w:r w:rsidRPr="0068765C">
        <w:rPr>
          <w:rFonts w:ascii="Calibri" w:eastAsia="Times New Roman" w:hAnsi="Calibri" w:cs="Calibri"/>
        </w:rPr>
        <w:t>Each of these use cases requires a different frequency of data e.g., daily, weekly, etc. and data enrichment schema.  As a result, data must be held at the lowest level of granularity. </w:t>
      </w:r>
    </w:p>
    <w:p w14:paraId="33C73A36" w14:textId="77777777" w:rsidR="00F972CF" w:rsidRDefault="00F972CF" w:rsidP="00F972CF">
      <w:pPr>
        <w:pStyle w:val="NormalWeb"/>
        <w:numPr>
          <w:ilvl w:val="0"/>
          <w:numId w:val="33"/>
        </w:numPr>
        <w:shd w:val="clear" w:color="auto" w:fill="FFFFFF"/>
        <w:spacing w:before="0" w:beforeAutospacing="0" w:after="0" w:afterAutospacing="0"/>
        <w:rPr>
          <w:rFonts w:ascii="Calibri" w:hAnsi="Calibri" w:cs="Calibri"/>
          <w:sz w:val="22"/>
          <w:szCs w:val="22"/>
        </w:rPr>
      </w:pPr>
      <w:r w:rsidRPr="0068765C">
        <w:rPr>
          <w:rFonts w:ascii="Calibri" w:hAnsi="Calibri" w:cs="Calibri"/>
          <w:b/>
          <w:bCs/>
          <w:sz w:val="20"/>
          <w:szCs w:val="20"/>
        </w:rPr>
        <w:t>Change is hard</w:t>
      </w:r>
      <w:r>
        <w:rPr>
          <w:rFonts w:ascii="Calibri" w:hAnsi="Calibri" w:cs="Calibri"/>
          <w:sz w:val="22"/>
          <w:szCs w:val="22"/>
        </w:rPr>
        <w:t xml:space="preserve"> - In order to make real progress, an organization must </w:t>
      </w:r>
      <w:r w:rsidRPr="00C335BC">
        <w:rPr>
          <w:rFonts w:ascii="Calibri" w:hAnsi="Calibri" w:cs="Calibri"/>
          <w:sz w:val="22"/>
          <w:szCs w:val="22"/>
        </w:rPr>
        <w:t>embrace new concepts</w:t>
      </w:r>
      <w:r>
        <w:rPr>
          <w:rFonts w:ascii="Calibri" w:hAnsi="Calibri" w:cs="Calibri"/>
          <w:sz w:val="22"/>
          <w:szCs w:val="22"/>
        </w:rPr>
        <w:t xml:space="preserve"> </w:t>
      </w:r>
      <w:r w:rsidRPr="00C335BC">
        <w:rPr>
          <w:rFonts w:ascii="Calibri" w:hAnsi="Calibri" w:cs="Calibri"/>
          <w:sz w:val="22"/>
          <w:szCs w:val="22"/>
        </w:rPr>
        <w:t xml:space="preserve">and think about the art of the possible.  </w:t>
      </w:r>
      <w:r>
        <w:rPr>
          <w:rFonts w:ascii="Calibri" w:hAnsi="Calibri" w:cs="Calibri"/>
          <w:sz w:val="22"/>
          <w:szCs w:val="22"/>
        </w:rPr>
        <w:t>The following</w:t>
      </w:r>
      <w:r w:rsidRPr="00C335BC">
        <w:rPr>
          <w:rFonts w:ascii="Calibri" w:hAnsi="Calibri" w:cs="Calibri"/>
          <w:sz w:val="22"/>
          <w:szCs w:val="22"/>
        </w:rPr>
        <w:t xml:space="preserve"> change management issues</w:t>
      </w:r>
      <w:r>
        <w:rPr>
          <w:rFonts w:ascii="Calibri" w:hAnsi="Calibri" w:cs="Calibri"/>
          <w:sz w:val="22"/>
          <w:szCs w:val="22"/>
        </w:rPr>
        <w:t xml:space="preserve"> dealt with upfront could ease that pain</w:t>
      </w:r>
      <w:r w:rsidRPr="00C335BC">
        <w:rPr>
          <w:rFonts w:ascii="Calibri" w:hAnsi="Calibri" w:cs="Calibri"/>
          <w:sz w:val="22"/>
          <w:szCs w:val="22"/>
        </w:rPr>
        <w:t>:</w:t>
      </w:r>
    </w:p>
    <w:p w14:paraId="7D10F2BE" w14:textId="77777777" w:rsidR="00F972CF" w:rsidRDefault="00F972CF" w:rsidP="00F972CF">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Separate data ingestion from data consumption</w:t>
      </w:r>
    </w:p>
    <w:p w14:paraId="0E3D6E05" w14:textId="77777777" w:rsidR="00F972CF" w:rsidRDefault="00F972CF" w:rsidP="00F972CF">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Be prepared to serve raw data</w:t>
      </w:r>
    </w:p>
    <w:p w14:paraId="65B26731" w14:textId="77777777" w:rsidR="00F972CF" w:rsidRDefault="00F972CF" w:rsidP="00F972CF">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Be open to change. You can innovate/create new products and services only if you</w:t>
      </w:r>
      <w:r w:rsidRPr="00C335BC">
        <w:rPr>
          <w:rFonts w:ascii="Calibri" w:hAnsi="Calibri" w:cs="Calibri"/>
          <w:sz w:val="22"/>
          <w:szCs w:val="22"/>
        </w:rPr>
        <w:t xml:space="preserve"> give </w:t>
      </w:r>
      <w:r>
        <w:rPr>
          <w:rFonts w:ascii="Calibri" w:hAnsi="Calibri" w:cs="Calibri"/>
          <w:sz w:val="22"/>
          <w:szCs w:val="22"/>
        </w:rPr>
        <w:t>yourself</w:t>
      </w:r>
      <w:r w:rsidRPr="00C335BC">
        <w:rPr>
          <w:rFonts w:ascii="Calibri" w:hAnsi="Calibri" w:cs="Calibri"/>
          <w:sz w:val="22"/>
          <w:szCs w:val="22"/>
        </w:rPr>
        <w:t xml:space="preserve"> the </w:t>
      </w:r>
      <w:r>
        <w:rPr>
          <w:rFonts w:ascii="Calibri" w:hAnsi="Calibri" w:cs="Calibri"/>
          <w:sz w:val="22"/>
          <w:szCs w:val="22"/>
        </w:rPr>
        <w:t>chance</w:t>
      </w:r>
      <w:r w:rsidRPr="00C335BC">
        <w:rPr>
          <w:rFonts w:ascii="Calibri" w:hAnsi="Calibri" w:cs="Calibri"/>
          <w:sz w:val="22"/>
          <w:szCs w:val="22"/>
        </w:rPr>
        <w:t xml:space="preserve"> to change</w:t>
      </w:r>
      <w:r>
        <w:rPr>
          <w:rFonts w:ascii="Calibri" w:hAnsi="Calibri" w:cs="Calibri"/>
          <w:sz w:val="22"/>
          <w:szCs w:val="22"/>
        </w:rPr>
        <w:t xml:space="preserve"> your</w:t>
      </w:r>
      <w:r w:rsidRPr="00C335BC">
        <w:rPr>
          <w:rFonts w:ascii="Calibri" w:hAnsi="Calibri" w:cs="Calibri"/>
          <w:sz w:val="22"/>
          <w:szCs w:val="22"/>
        </w:rPr>
        <w:t xml:space="preserve"> focus from inside-out processes to outside-in processes.</w:t>
      </w:r>
    </w:p>
    <w:p w14:paraId="082DB78B" w14:textId="77777777" w:rsidR="00F972CF" w:rsidRDefault="00F972CF" w:rsidP="00F972CF">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Reward inspiration, innovation and perspiration. Provide leadership support, encouragement and financial backing.</w:t>
      </w:r>
    </w:p>
    <w:p w14:paraId="5CE702D2" w14:textId="77777777" w:rsidR="00F972CF" w:rsidRDefault="00F972CF" w:rsidP="00F972CF">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Think like a big organization and operate like a start-up. A startup</w:t>
      </w:r>
      <w:r w:rsidRPr="00C335BC">
        <w:rPr>
          <w:rFonts w:ascii="Calibri" w:hAnsi="Calibri" w:cs="Calibri"/>
          <w:sz w:val="22"/>
          <w:szCs w:val="22"/>
        </w:rPr>
        <w:t xml:space="preserve"> </w:t>
      </w:r>
      <w:r>
        <w:rPr>
          <w:rFonts w:ascii="Calibri" w:hAnsi="Calibri" w:cs="Calibri"/>
          <w:sz w:val="22"/>
          <w:szCs w:val="22"/>
        </w:rPr>
        <w:t xml:space="preserve">has </w:t>
      </w:r>
      <w:r w:rsidRPr="00C335BC">
        <w:rPr>
          <w:rFonts w:ascii="Calibri" w:hAnsi="Calibri" w:cs="Calibri"/>
          <w:sz w:val="22"/>
          <w:szCs w:val="22"/>
        </w:rPr>
        <w:t>a different focus and requires a different mindset.</w:t>
      </w:r>
    </w:p>
    <w:p w14:paraId="25641C64" w14:textId="77777777" w:rsidR="00F972CF" w:rsidRDefault="00F972CF" w:rsidP="00F972CF">
      <w:pPr>
        <w:pStyle w:val="NormalWeb"/>
        <w:numPr>
          <w:ilvl w:val="0"/>
          <w:numId w:val="33"/>
        </w:numPr>
        <w:shd w:val="clear" w:color="auto" w:fill="FFFFFF"/>
        <w:spacing w:before="0" w:beforeAutospacing="0" w:after="0" w:afterAutospacing="0"/>
        <w:rPr>
          <w:rFonts w:ascii="Roboto" w:hAnsi="Roboto"/>
          <w:color w:val="222222"/>
          <w:sz w:val="27"/>
          <w:szCs w:val="27"/>
        </w:rPr>
      </w:pPr>
      <w:r w:rsidRPr="0068765C">
        <w:rPr>
          <w:rFonts w:ascii="Calibri" w:hAnsi="Calibri" w:cs="Calibri"/>
          <w:b/>
          <w:bCs/>
          <w:sz w:val="20"/>
          <w:szCs w:val="20"/>
        </w:rPr>
        <w:t>Build the right governance structure</w:t>
      </w:r>
      <w:r w:rsidRPr="0068765C">
        <w:rPr>
          <w:rFonts w:ascii="Calibri" w:hAnsi="Calibri" w:cs="Calibri"/>
          <w:sz w:val="20"/>
          <w:szCs w:val="20"/>
        </w:rPr>
        <w:t xml:space="preserve"> </w:t>
      </w:r>
      <w:r>
        <w:rPr>
          <w:rFonts w:ascii="Calibri" w:hAnsi="Calibri" w:cs="Calibri"/>
          <w:sz w:val="22"/>
          <w:szCs w:val="22"/>
        </w:rPr>
        <w:t>- It should be a cross functional team. Determine who would own the data, who would access the data, for what purpose, in which format and at what frequency.</w:t>
      </w:r>
    </w:p>
    <w:p w14:paraId="0D5DCD2A" w14:textId="0CA1E39A" w:rsidR="00FC00AC" w:rsidRDefault="00F972CF" w:rsidP="00F972CF">
      <w:pPr>
        <w:rPr>
          <w:b/>
          <w:bCs/>
        </w:rPr>
      </w:pPr>
      <w:r w:rsidRPr="0068765C">
        <w:rPr>
          <w:rFonts w:ascii="Calibri" w:hAnsi="Calibri" w:cs="Calibri"/>
          <w:b/>
          <w:bCs/>
          <w:sz w:val="20"/>
          <w:szCs w:val="20"/>
        </w:rPr>
        <w:t>Determine the right technology for the right job</w:t>
      </w:r>
      <w:r>
        <w:rPr>
          <w:rFonts w:ascii="Calibri" w:hAnsi="Calibri" w:cs="Calibri"/>
        </w:rPr>
        <w:t xml:space="preserve"> - For example, a distributed data visibility component to disseminate information across the organization; alerting solutions to enable stakeholders to react to events quickly and effectively; and automated applications can provide you the data at the aggregation level and in the shape consumer demands.</w:t>
      </w:r>
    </w:p>
    <w:p w14:paraId="14F4040A" w14:textId="43E1D2DB" w:rsidR="00FC00AC" w:rsidRDefault="00CD6358" w:rsidP="000F5354">
      <w:pPr>
        <w:pStyle w:val="Heading1"/>
      </w:pPr>
      <w:r>
        <w:t>Best practices</w:t>
      </w:r>
    </w:p>
    <w:p w14:paraId="0B157595" w14:textId="1A66A22F" w:rsidR="00C93104" w:rsidRDefault="00C93104" w:rsidP="00E71D65">
      <w:pPr>
        <w:pStyle w:val="Heading2"/>
      </w:pPr>
      <w:r>
        <w:t>Cloud security is a shared responsibility between customer and cloud provider</w:t>
      </w:r>
    </w:p>
    <w:p w14:paraId="27B40CBC" w14:textId="773AC688" w:rsidR="00290A93" w:rsidRPr="000D0540" w:rsidRDefault="009C511F" w:rsidP="0025780E">
      <w:pPr>
        <w:rPr>
          <w:rFonts w:eastAsia="Times New Roman" w:cstheme="minorHAnsi"/>
          <w:color w:val="171717"/>
        </w:rPr>
      </w:pPr>
      <w:r>
        <w:t>It is crucial to understand</w:t>
      </w:r>
      <w:r w:rsidR="0025780E">
        <w:t xml:space="preserve"> that t</w:t>
      </w:r>
      <w:r w:rsidR="00290A93" w:rsidRPr="000D0540">
        <w:rPr>
          <w:rFonts w:eastAsia="Times New Roman" w:cstheme="minorHAnsi"/>
          <w:color w:val="171717"/>
          <w:shd w:val="clear" w:color="auto" w:fill="FFFFFF"/>
        </w:rPr>
        <w:t xml:space="preserve">he </w:t>
      </w:r>
      <w:r w:rsidR="00290A93" w:rsidRPr="009C511F">
        <w:rPr>
          <w:rFonts w:eastAsia="Times New Roman" w:cstheme="minorHAnsi"/>
          <w:b/>
          <w:bCs/>
          <w:color w:val="171717"/>
          <w:shd w:val="clear" w:color="auto" w:fill="FFFFFF"/>
        </w:rPr>
        <w:t>security in the cloud is a shared responsibility between customer and cloud provider</w:t>
      </w:r>
      <w:r w:rsidR="00290A93" w:rsidRPr="000D0540">
        <w:rPr>
          <w:rFonts w:eastAsia="Times New Roman" w:cstheme="minorHAnsi"/>
          <w:color w:val="171717"/>
          <w:shd w:val="clear" w:color="auto" w:fill="FFFFFF"/>
        </w:rPr>
        <w:t xml:space="preserve">. The diagram below </w:t>
      </w:r>
      <w:r w:rsidR="00A70587">
        <w:rPr>
          <w:rFonts w:eastAsia="Times New Roman" w:cstheme="minorHAnsi"/>
          <w:color w:val="171717"/>
          <w:shd w:val="clear" w:color="auto" w:fill="FFFFFF"/>
        </w:rPr>
        <w:t>depicts</w:t>
      </w:r>
      <w:r w:rsidR="00290A93" w:rsidRPr="000D0540">
        <w:rPr>
          <w:rFonts w:eastAsia="Times New Roman" w:cstheme="minorHAnsi"/>
          <w:color w:val="171717"/>
          <w:shd w:val="clear" w:color="auto" w:fill="FFFFFF"/>
        </w:rPr>
        <w:t xml:space="preserve"> the division of responsibility between the customer and Microsoft.</w:t>
      </w:r>
    </w:p>
    <w:p w14:paraId="1B3F3F99" w14:textId="012BD01C" w:rsidR="00290A93" w:rsidRDefault="00290A93" w:rsidP="00290A93">
      <w:pPr>
        <w:spacing w:after="0" w:line="240" w:lineRule="auto"/>
        <w:rPr>
          <w:rFonts w:eastAsia="Times New Roman" w:cstheme="minorHAnsi"/>
        </w:rPr>
      </w:pPr>
      <w:r w:rsidRPr="000D0540">
        <w:rPr>
          <w:rFonts w:eastAsia="Times New Roman" w:cstheme="minorHAnsi"/>
          <w:noProof/>
        </w:rPr>
        <w:drawing>
          <wp:inline distT="0" distB="0" distL="0" distR="0" wp14:anchorId="728C6231" wp14:editId="5D6F94C8">
            <wp:extent cx="5889625" cy="2438261"/>
            <wp:effectExtent l="0" t="0" r="0" b="635"/>
            <wp:docPr id="1" name="Picture 1" descr="Responsi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bility zon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1952"/>
                    <a:stretch/>
                  </pic:blipFill>
                  <pic:spPr bwMode="auto">
                    <a:xfrm>
                      <a:off x="0" y="0"/>
                      <a:ext cx="6052363" cy="2505633"/>
                    </a:xfrm>
                    <a:prstGeom prst="rect">
                      <a:avLst/>
                    </a:prstGeom>
                    <a:noFill/>
                    <a:ln>
                      <a:noFill/>
                    </a:ln>
                    <a:extLst>
                      <a:ext uri="{53640926-AAD7-44D8-BBD7-CCE9431645EC}">
                        <a14:shadowObscured xmlns:a14="http://schemas.microsoft.com/office/drawing/2010/main"/>
                      </a:ext>
                    </a:extLst>
                  </pic:spPr>
                </pic:pic>
              </a:graphicData>
            </a:graphic>
          </wp:inline>
        </w:drawing>
      </w:r>
    </w:p>
    <w:p w14:paraId="08DB7607" w14:textId="6A2627DD" w:rsidR="003A1D3C" w:rsidRPr="003A1D3C" w:rsidRDefault="003A1D3C" w:rsidP="003A1D3C">
      <w:pPr>
        <w:spacing w:after="0" w:line="240" w:lineRule="auto"/>
        <w:ind w:left="2880"/>
        <w:rPr>
          <w:rFonts w:eastAsia="Times New Roman" w:cstheme="minorHAnsi"/>
          <w:i/>
          <w:iCs/>
        </w:rPr>
      </w:pPr>
      <w:r w:rsidRPr="003A1D3C">
        <w:rPr>
          <w:rFonts w:eastAsia="Times New Roman" w:cstheme="minorHAnsi"/>
          <w:i/>
          <w:iCs/>
        </w:rPr>
        <w:t>Cloud shared responsibility model</w:t>
      </w:r>
    </w:p>
    <w:p w14:paraId="64779B49" w14:textId="77777777" w:rsidR="00290A93" w:rsidRPr="000D0540" w:rsidRDefault="00290A93" w:rsidP="00290A93">
      <w:pPr>
        <w:spacing w:after="0" w:line="240" w:lineRule="auto"/>
        <w:rPr>
          <w:rFonts w:eastAsia="Times New Roman" w:cstheme="minorHAnsi"/>
          <w:color w:val="171717"/>
        </w:rPr>
      </w:pPr>
      <w:r w:rsidRPr="000D0540">
        <w:rPr>
          <w:rFonts w:eastAsia="Times New Roman" w:cstheme="minorHAnsi"/>
          <w:color w:val="171717"/>
        </w:rPr>
        <w:t> </w:t>
      </w:r>
    </w:p>
    <w:p w14:paraId="5B8D1D07" w14:textId="0AA22CBD" w:rsidR="00290A93" w:rsidRPr="000D0540" w:rsidRDefault="00290A93" w:rsidP="00290A93">
      <w:pPr>
        <w:spacing w:after="0" w:line="240" w:lineRule="auto"/>
        <w:rPr>
          <w:rFonts w:eastAsia="Times New Roman" w:cstheme="minorHAnsi"/>
          <w:color w:val="171717"/>
        </w:rPr>
      </w:pPr>
      <w:r w:rsidRPr="000D0540">
        <w:rPr>
          <w:rFonts w:eastAsia="Times New Roman" w:cstheme="minorHAnsi"/>
          <w:color w:val="171717"/>
          <w:shd w:val="clear" w:color="auto" w:fill="FFFFFF"/>
        </w:rPr>
        <w:t xml:space="preserve">For all cloud deployment types, customer owns data and identities. Customer is responsible for protecting its data and identities, on-premises resources, and the cloud components customer controls </w:t>
      </w:r>
      <w:r w:rsidRPr="000D0540">
        <w:rPr>
          <w:rFonts w:eastAsia="Times New Roman" w:cstheme="minorHAnsi"/>
          <w:color w:val="171717"/>
          <w:shd w:val="clear" w:color="auto" w:fill="FFFFFF"/>
        </w:rPr>
        <w:lastRenderedPageBreak/>
        <w:t>(varies by service type). Regardless of the type of deployment, the following responsibilities are always retained by the customer:</w:t>
      </w:r>
    </w:p>
    <w:p w14:paraId="4F9F89C2" w14:textId="77777777" w:rsidR="00290A93" w:rsidRPr="000D0540" w:rsidRDefault="00290A93" w:rsidP="00290A93">
      <w:pPr>
        <w:numPr>
          <w:ilvl w:val="0"/>
          <w:numId w:val="1"/>
        </w:numPr>
        <w:spacing w:after="0" w:line="240" w:lineRule="auto"/>
        <w:ind w:left="1260"/>
        <w:textAlignment w:val="center"/>
        <w:rPr>
          <w:rFonts w:eastAsia="Times New Roman" w:cstheme="minorHAnsi"/>
          <w:color w:val="171717"/>
        </w:rPr>
      </w:pPr>
      <w:r w:rsidRPr="000D0540">
        <w:rPr>
          <w:rFonts w:eastAsia="Times New Roman" w:cstheme="minorHAnsi"/>
          <w:color w:val="171717"/>
          <w:shd w:val="clear" w:color="auto" w:fill="FFFFFF"/>
        </w:rPr>
        <w:t>Data</w:t>
      </w:r>
    </w:p>
    <w:p w14:paraId="3674A6C0" w14:textId="77777777" w:rsidR="00290A93" w:rsidRPr="000D0540" w:rsidRDefault="00290A93" w:rsidP="00290A93">
      <w:pPr>
        <w:numPr>
          <w:ilvl w:val="0"/>
          <w:numId w:val="1"/>
        </w:numPr>
        <w:spacing w:after="0" w:line="240" w:lineRule="auto"/>
        <w:ind w:left="1260"/>
        <w:textAlignment w:val="center"/>
        <w:rPr>
          <w:rFonts w:eastAsia="Times New Roman" w:cstheme="minorHAnsi"/>
          <w:color w:val="171717"/>
        </w:rPr>
      </w:pPr>
      <w:r w:rsidRPr="000D0540">
        <w:rPr>
          <w:rFonts w:eastAsia="Times New Roman" w:cstheme="minorHAnsi"/>
          <w:color w:val="171717"/>
          <w:shd w:val="clear" w:color="auto" w:fill="FFFFFF"/>
        </w:rPr>
        <w:t>Endpoints</w:t>
      </w:r>
    </w:p>
    <w:p w14:paraId="342DF455" w14:textId="77777777" w:rsidR="00290A93" w:rsidRPr="000D0540" w:rsidRDefault="00290A93" w:rsidP="00290A93">
      <w:pPr>
        <w:numPr>
          <w:ilvl w:val="0"/>
          <w:numId w:val="1"/>
        </w:numPr>
        <w:spacing w:after="0" w:line="240" w:lineRule="auto"/>
        <w:ind w:left="1260"/>
        <w:textAlignment w:val="center"/>
        <w:rPr>
          <w:rFonts w:eastAsia="Times New Roman" w:cstheme="minorHAnsi"/>
          <w:color w:val="171717"/>
        </w:rPr>
      </w:pPr>
      <w:r w:rsidRPr="000D0540">
        <w:rPr>
          <w:rFonts w:eastAsia="Times New Roman" w:cstheme="minorHAnsi"/>
          <w:color w:val="171717"/>
          <w:shd w:val="clear" w:color="auto" w:fill="FFFFFF"/>
        </w:rPr>
        <w:t>Account</w:t>
      </w:r>
    </w:p>
    <w:p w14:paraId="62033FE3" w14:textId="77777777" w:rsidR="00290A93" w:rsidRPr="000D0540" w:rsidRDefault="00290A93" w:rsidP="00290A93">
      <w:pPr>
        <w:numPr>
          <w:ilvl w:val="0"/>
          <w:numId w:val="1"/>
        </w:numPr>
        <w:spacing w:after="0" w:line="240" w:lineRule="auto"/>
        <w:ind w:left="1260"/>
        <w:textAlignment w:val="center"/>
        <w:rPr>
          <w:rFonts w:eastAsia="Times New Roman" w:cstheme="minorHAnsi"/>
          <w:color w:val="171717"/>
        </w:rPr>
      </w:pPr>
      <w:r w:rsidRPr="000D0540">
        <w:rPr>
          <w:rFonts w:eastAsia="Times New Roman" w:cstheme="minorHAnsi"/>
          <w:color w:val="171717"/>
          <w:shd w:val="clear" w:color="auto" w:fill="FFFFFF"/>
        </w:rPr>
        <w:t>Access management</w:t>
      </w:r>
    </w:p>
    <w:p w14:paraId="31B6CD98" w14:textId="77777777" w:rsidR="00290A93" w:rsidRPr="000D0540" w:rsidRDefault="00290A93" w:rsidP="00290A93">
      <w:pPr>
        <w:spacing w:after="0" w:line="240" w:lineRule="auto"/>
        <w:rPr>
          <w:rFonts w:eastAsia="Times New Roman" w:cstheme="minorHAnsi"/>
          <w:color w:val="171717"/>
        </w:rPr>
      </w:pPr>
      <w:r w:rsidRPr="000D0540">
        <w:rPr>
          <w:rFonts w:eastAsia="Times New Roman" w:cstheme="minorHAnsi"/>
          <w:color w:val="171717"/>
        </w:rPr>
        <w:t> </w:t>
      </w:r>
    </w:p>
    <w:p w14:paraId="0BE49B71" w14:textId="5704CA96" w:rsidR="00CA4321" w:rsidRDefault="00CA4321" w:rsidP="00CA4321">
      <w:pPr>
        <w:spacing w:line="240" w:lineRule="auto"/>
        <w:rPr>
          <w:rFonts w:eastAsia="Times New Roman" w:cstheme="minorHAnsi"/>
          <w:color w:val="171717"/>
          <w:shd w:val="clear" w:color="auto" w:fill="FFFFFF"/>
        </w:rPr>
      </w:pPr>
      <w:r w:rsidRPr="000D0540">
        <w:rPr>
          <w:rFonts w:eastAsia="Times New Roman" w:cstheme="minorHAnsi"/>
          <w:color w:val="171717"/>
          <w:shd w:val="clear" w:color="auto" w:fill="FFFFFF"/>
        </w:rPr>
        <w:t xml:space="preserve">The security is a big area with many dimensions. In this document however, the security is covered in context of Optum CareData </w:t>
      </w:r>
      <w:r>
        <w:rPr>
          <w:rFonts w:eastAsia="Times New Roman" w:cstheme="minorHAnsi"/>
          <w:color w:val="171717"/>
          <w:shd w:val="clear" w:color="auto" w:fill="FFFFFF"/>
        </w:rPr>
        <w:t xml:space="preserve">Platform (OCDP) </w:t>
      </w:r>
      <w:r w:rsidRPr="000D0540">
        <w:rPr>
          <w:rFonts w:eastAsia="Times New Roman" w:cstheme="minorHAnsi"/>
          <w:color w:val="171717"/>
          <w:shd w:val="clear" w:color="auto" w:fill="FFFFFF"/>
        </w:rPr>
        <w:t>with focus on Data protection, Identity and access management, Networking and Logging/Monitoring.</w:t>
      </w:r>
    </w:p>
    <w:p w14:paraId="318C4300" w14:textId="47C79610" w:rsidR="001F612F" w:rsidRPr="000D0540" w:rsidRDefault="001F612F" w:rsidP="009C511F">
      <w:pPr>
        <w:pStyle w:val="NormalWeb"/>
        <w:spacing w:before="0" w:beforeAutospacing="0" w:after="240" w:afterAutospacing="0"/>
        <w:rPr>
          <w:rFonts w:ascii="Calibri" w:hAnsi="Calibri" w:cs="Calibri"/>
          <w:color w:val="212529"/>
          <w:sz w:val="22"/>
          <w:szCs w:val="22"/>
          <w:shd w:val="clear" w:color="auto" w:fill="FFFFFF"/>
        </w:rPr>
      </w:pPr>
      <w:r w:rsidRPr="000D0540">
        <w:rPr>
          <w:rFonts w:ascii="Calibri" w:hAnsi="Calibri" w:cs="Calibri"/>
          <w:sz w:val="22"/>
          <w:szCs w:val="22"/>
        </w:rPr>
        <w:t xml:space="preserve">Optum CareData platform </w:t>
      </w:r>
      <w:r w:rsidRPr="000D0540">
        <w:rPr>
          <w:rFonts w:ascii="Calibri" w:hAnsi="Calibri" w:cs="Calibri"/>
          <w:color w:val="202122"/>
          <w:sz w:val="22"/>
          <w:szCs w:val="22"/>
          <w:shd w:val="clear" w:color="auto" w:fill="FFFFFF"/>
        </w:rPr>
        <w:t>security</w:t>
      </w:r>
      <w:r w:rsidRPr="000D0540">
        <w:rPr>
          <w:rFonts w:ascii="Calibri" w:hAnsi="Calibri" w:cs="Calibri"/>
          <w:sz w:val="22"/>
          <w:szCs w:val="22"/>
        </w:rPr>
        <w:t xml:space="preserve"> is a broad set of policies, technologies, applications, and controls utilized to protect endpoints, data, applications, services, and the associated infrastructure. It is a sub-domain of </w:t>
      </w:r>
      <w:r w:rsidRPr="000D0540">
        <w:rPr>
          <w:rFonts w:ascii="Calibri" w:hAnsi="Calibri" w:cs="Calibri"/>
          <w:sz w:val="22"/>
          <w:szCs w:val="22"/>
          <w:shd w:val="clear" w:color="auto" w:fill="FFFFFF"/>
        </w:rPr>
        <w:t>computer security</w:t>
      </w:r>
      <w:r w:rsidRPr="000D0540">
        <w:rPr>
          <w:rFonts w:ascii="Calibri" w:hAnsi="Calibri" w:cs="Calibri"/>
          <w:sz w:val="22"/>
          <w:szCs w:val="22"/>
        </w:rPr>
        <w:t>, </w:t>
      </w:r>
      <w:r w:rsidRPr="000D0540">
        <w:rPr>
          <w:rFonts w:ascii="Calibri" w:hAnsi="Calibri" w:cs="Calibri"/>
          <w:sz w:val="22"/>
          <w:szCs w:val="22"/>
          <w:shd w:val="clear" w:color="auto" w:fill="FFFFFF"/>
        </w:rPr>
        <w:t>network security</w:t>
      </w:r>
      <w:r w:rsidRPr="000D0540">
        <w:rPr>
          <w:rFonts w:ascii="Calibri" w:hAnsi="Calibri" w:cs="Calibri"/>
          <w:sz w:val="22"/>
          <w:szCs w:val="22"/>
        </w:rPr>
        <w:t>, and </w:t>
      </w:r>
      <w:r w:rsidRPr="000D0540">
        <w:rPr>
          <w:rFonts w:ascii="Calibri" w:hAnsi="Calibri" w:cs="Calibri"/>
          <w:sz w:val="22"/>
          <w:szCs w:val="22"/>
          <w:shd w:val="clear" w:color="auto" w:fill="FFFFFF"/>
        </w:rPr>
        <w:t>information security</w:t>
      </w:r>
      <w:r w:rsidRPr="000D0540">
        <w:rPr>
          <w:rFonts w:ascii="Calibri" w:hAnsi="Calibri" w:cs="Calibri"/>
          <w:sz w:val="22"/>
          <w:szCs w:val="22"/>
        </w:rPr>
        <w:t xml:space="preserve">. These measures ensure authentication of users and devices, access control for data and resources, and protection of data privacy.  </w:t>
      </w:r>
      <w:r w:rsidRPr="000D0540">
        <w:rPr>
          <w:rFonts w:ascii="Calibri" w:hAnsi="Calibri" w:cs="Calibri"/>
          <w:color w:val="202124"/>
          <w:sz w:val="22"/>
          <w:szCs w:val="22"/>
          <w:shd w:val="clear" w:color="auto" w:fill="FFFFFF"/>
        </w:rPr>
        <w:t xml:space="preserve">It </w:t>
      </w:r>
      <w:r w:rsidRPr="000D0540">
        <w:rPr>
          <w:rFonts w:ascii="Calibri" w:hAnsi="Calibri" w:cs="Calibri"/>
          <w:sz w:val="22"/>
          <w:szCs w:val="22"/>
        </w:rPr>
        <w:t xml:space="preserve">is </w:t>
      </w:r>
      <w:r w:rsidR="0025780E">
        <w:rPr>
          <w:rFonts w:ascii="Calibri" w:hAnsi="Calibri" w:cs="Calibri"/>
          <w:sz w:val="22"/>
          <w:szCs w:val="22"/>
        </w:rPr>
        <w:t xml:space="preserve">the </w:t>
      </w:r>
      <w:r w:rsidR="0079783A">
        <w:rPr>
          <w:rFonts w:ascii="Calibri" w:hAnsi="Calibri" w:cs="Calibri"/>
          <w:sz w:val="22"/>
          <w:szCs w:val="22"/>
        </w:rPr>
        <w:t>foundation</w:t>
      </w:r>
      <w:r w:rsidR="0025780E">
        <w:rPr>
          <w:rFonts w:ascii="Calibri" w:hAnsi="Calibri" w:cs="Calibri"/>
          <w:sz w:val="22"/>
          <w:szCs w:val="22"/>
        </w:rPr>
        <w:t xml:space="preserve"> </w:t>
      </w:r>
      <w:r w:rsidR="005D02FC">
        <w:rPr>
          <w:rFonts w:ascii="Calibri" w:hAnsi="Calibri" w:cs="Calibri"/>
          <w:sz w:val="22"/>
          <w:szCs w:val="22"/>
        </w:rPr>
        <w:t>of</w:t>
      </w:r>
      <w:r w:rsidRPr="000D0540">
        <w:rPr>
          <w:rFonts w:ascii="Calibri" w:hAnsi="Calibri" w:cs="Calibri"/>
          <w:sz w:val="22"/>
          <w:szCs w:val="22"/>
        </w:rPr>
        <w:t xml:space="preserve"> building clients' confidence in the cloud computing; preserve reputation, avert financial losses and support data regulatory compliance. Some of the main benefits are: </w:t>
      </w:r>
      <w:r w:rsidRPr="000D0540">
        <w:rPr>
          <w:rFonts w:ascii="Calibri" w:hAnsi="Calibri" w:cs="Calibri"/>
          <w:color w:val="212529"/>
          <w:sz w:val="22"/>
          <w:szCs w:val="22"/>
          <w:shd w:val="clear" w:color="auto" w:fill="FFFFFF"/>
        </w:rPr>
        <w:t xml:space="preserve">Protection against DDoS; Data security; </w:t>
      </w:r>
      <w:r w:rsidR="005D02FC">
        <w:rPr>
          <w:rFonts w:ascii="Calibri" w:hAnsi="Calibri" w:cs="Calibri"/>
          <w:color w:val="212529"/>
          <w:sz w:val="22"/>
          <w:szCs w:val="22"/>
          <w:shd w:val="clear" w:color="auto" w:fill="FFFFFF"/>
        </w:rPr>
        <w:t xml:space="preserve">and </w:t>
      </w:r>
      <w:r w:rsidRPr="000D0540">
        <w:rPr>
          <w:rFonts w:ascii="Calibri" w:hAnsi="Calibri" w:cs="Calibri"/>
          <w:color w:val="212529"/>
          <w:sz w:val="22"/>
          <w:szCs w:val="22"/>
          <w:shd w:val="clear" w:color="auto" w:fill="FFFFFF"/>
        </w:rPr>
        <w:t>Regulatory compliance.</w:t>
      </w:r>
    </w:p>
    <w:p w14:paraId="5A96955F" w14:textId="4D2B33B5" w:rsidR="000D0540" w:rsidRPr="000D0540" w:rsidRDefault="00B64DA9" w:rsidP="000D0540">
      <w:pPr>
        <w:pStyle w:val="NormalWeb"/>
        <w:spacing w:before="0" w:beforeAutospacing="0" w:after="240" w:afterAutospacing="0"/>
        <w:rPr>
          <w:rFonts w:ascii="Calibri" w:hAnsi="Calibri" w:cs="Calibri"/>
          <w:sz w:val="22"/>
          <w:szCs w:val="22"/>
        </w:rPr>
      </w:pPr>
      <w:r w:rsidRPr="000D0540">
        <w:rPr>
          <w:rFonts w:ascii="Calibri" w:hAnsi="Calibri" w:cs="Calibri"/>
          <w:sz w:val="22"/>
          <w:szCs w:val="22"/>
        </w:rPr>
        <w:t xml:space="preserve">To ensure proper asset protection and appropriate access controls are </w:t>
      </w:r>
      <w:r>
        <w:rPr>
          <w:rFonts w:ascii="Calibri" w:hAnsi="Calibri" w:cs="Calibri"/>
          <w:sz w:val="22"/>
          <w:szCs w:val="22"/>
        </w:rPr>
        <w:t>enabled</w:t>
      </w:r>
      <w:r w:rsidRPr="000D0540">
        <w:rPr>
          <w:rFonts w:ascii="Calibri" w:hAnsi="Calibri" w:cs="Calibri"/>
          <w:sz w:val="22"/>
          <w:szCs w:val="22"/>
        </w:rPr>
        <w:t xml:space="preserve">, </w:t>
      </w:r>
      <w:r>
        <w:rPr>
          <w:rFonts w:ascii="Calibri" w:hAnsi="Calibri" w:cs="Calibri"/>
          <w:sz w:val="22"/>
          <w:szCs w:val="22"/>
        </w:rPr>
        <w:t>time tested, industry best practices are</w:t>
      </w:r>
      <w:r w:rsidRPr="000D0540">
        <w:rPr>
          <w:rFonts w:ascii="Calibri" w:hAnsi="Calibri" w:cs="Calibri"/>
          <w:sz w:val="22"/>
          <w:szCs w:val="22"/>
        </w:rPr>
        <w:t xml:space="preserve"> </w:t>
      </w:r>
      <w:r w:rsidR="00A70587">
        <w:rPr>
          <w:rFonts w:ascii="Calibri" w:hAnsi="Calibri" w:cs="Calibri"/>
          <w:sz w:val="22"/>
          <w:szCs w:val="22"/>
        </w:rPr>
        <w:t>deployed</w:t>
      </w:r>
      <w:r w:rsidRPr="000D0540">
        <w:rPr>
          <w:rFonts w:ascii="Calibri" w:hAnsi="Calibri" w:cs="Calibri"/>
          <w:sz w:val="22"/>
          <w:szCs w:val="22"/>
        </w:rPr>
        <w:t xml:space="preserve">. They are </w:t>
      </w:r>
      <w:r>
        <w:rPr>
          <w:rFonts w:ascii="Calibri" w:hAnsi="Calibri" w:cs="Calibri"/>
          <w:sz w:val="22"/>
          <w:szCs w:val="22"/>
        </w:rPr>
        <w:t>categorized into two main groups</w:t>
      </w:r>
      <w:r w:rsidRPr="000D0540">
        <w:rPr>
          <w:rFonts w:ascii="Calibri" w:hAnsi="Calibri" w:cs="Calibri"/>
          <w:sz w:val="22"/>
          <w:szCs w:val="22"/>
        </w:rPr>
        <w:t>: Asset protection best practices</w:t>
      </w:r>
      <w:r>
        <w:rPr>
          <w:rFonts w:ascii="Calibri" w:hAnsi="Calibri" w:cs="Calibri"/>
          <w:sz w:val="22"/>
          <w:szCs w:val="22"/>
        </w:rPr>
        <w:t xml:space="preserve"> and</w:t>
      </w:r>
      <w:r w:rsidRPr="000D0540">
        <w:rPr>
          <w:rFonts w:ascii="Calibri" w:hAnsi="Calibri" w:cs="Calibri"/>
          <w:sz w:val="22"/>
          <w:szCs w:val="22"/>
        </w:rPr>
        <w:t xml:space="preserve"> Access control best practices</w:t>
      </w:r>
      <w:r>
        <w:rPr>
          <w:rFonts w:ascii="Calibri" w:hAnsi="Calibri" w:cs="Calibri"/>
          <w:sz w:val="22"/>
          <w:szCs w:val="22"/>
        </w:rPr>
        <w:t>.</w:t>
      </w:r>
    </w:p>
    <w:p w14:paraId="74E848F5" w14:textId="087DCD36" w:rsidR="00B27FEF" w:rsidRDefault="00B27FEF" w:rsidP="00390649">
      <w:pPr>
        <w:pStyle w:val="Heading2"/>
        <w:rPr>
          <w:shd w:val="clear" w:color="auto" w:fill="FFFFFF"/>
        </w:rPr>
      </w:pPr>
      <w:r w:rsidRPr="00B27FEF">
        <w:rPr>
          <w:shd w:val="clear" w:color="auto" w:fill="FFFFFF"/>
        </w:rPr>
        <w:t>Asset protection</w:t>
      </w:r>
      <w:r w:rsidR="00EA4827">
        <w:rPr>
          <w:shd w:val="clear" w:color="auto" w:fill="FFFFFF"/>
        </w:rPr>
        <w:t xml:space="preserve"> best practices</w:t>
      </w:r>
    </w:p>
    <w:p w14:paraId="134F4E19" w14:textId="2D610FF2" w:rsidR="001B6F6D" w:rsidRDefault="001B6F6D" w:rsidP="00BD3769">
      <w:pPr>
        <w:pStyle w:val="ListParagraph"/>
        <w:numPr>
          <w:ilvl w:val="0"/>
          <w:numId w:val="46"/>
        </w:numPr>
        <w:spacing w:after="0"/>
      </w:pPr>
      <w:r>
        <w:t>Network protection</w:t>
      </w:r>
    </w:p>
    <w:p w14:paraId="3CABDAEC" w14:textId="1C62F34A" w:rsidR="00BD3769" w:rsidRPr="000648A8" w:rsidRDefault="00BD3769" w:rsidP="00BD3769">
      <w:pPr>
        <w:pStyle w:val="CommentText"/>
        <w:numPr>
          <w:ilvl w:val="0"/>
          <w:numId w:val="46"/>
        </w:numPr>
        <w:spacing w:after="0"/>
        <w:rPr>
          <w:sz w:val="22"/>
          <w:szCs w:val="22"/>
        </w:rPr>
      </w:pPr>
      <w:r w:rsidRPr="000648A8">
        <w:rPr>
          <w:sz w:val="22"/>
          <w:szCs w:val="22"/>
        </w:rPr>
        <w:t xml:space="preserve">Disallow </w:t>
      </w:r>
      <w:proofErr w:type="spellStart"/>
      <w:r w:rsidRPr="000648A8">
        <w:rPr>
          <w:sz w:val="22"/>
          <w:szCs w:val="22"/>
        </w:rPr>
        <w:t>vnet</w:t>
      </w:r>
      <w:proofErr w:type="spellEnd"/>
      <w:r w:rsidRPr="000648A8">
        <w:rPr>
          <w:sz w:val="22"/>
          <w:szCs w:val="22"/>
        </w:rPr>
        <w:t xml:space="preserve"> peering</w:t>
      </w:r>
    </w:p>
    <w:p w14:paraId="6473DA77" w14:textId="77777777" w:rsidR="001B6F6D" w:rsidRDefault="001B6F6D" w:rsidP="000F572E">
      <w:pPr>
        <w:pStyle w:val="ListParagraph"/>
        <w:numPr>
          <w:ilvl w:val="0"/>
          <w:numId w:val="46"/>
        </w:numPr>
      </w:pPr>
      <w:r>
        <w:t>Identity management</w:t>
      </w:r>
    </w:p>
    <w:p w14:paraId="1E99D3E3" w14:textId="77777777" w:rsidR="001B6F6D" w:rsidRDefault="001B6F6D" w:rsidP="000F572E">
      <w:pPr>
        <w:pStyle w:val="ListParagraph"/>
        <w:numPr>
          <w:ilvl w:val="0"/>
          <w:numId w:val="46"/>
        </w:numPr>
      </w:pPr>
      <w:r>
        <w:t>Posture and Vulnerability Management</w:t>
      </w:r>
    </w:p>
    <w:p w14:paraId="0E626251" w14:textId="77777777" w:rsidR="001B6F6D" w:rsidRDefault="001B6F6D" w:rsidP="000F572E">
      <w:pPr>
        <w:pStyle w:val="ListParagraph"/>
        <w:numPr>
          <w:ilvl w:val="0"/>
          <w:numId w:val="46"/>
        </w:numPr>
      </w:pPr>
      <w:r>
        <w:t>Enable threat detection for IAM</w:t>
      </w:r>
    </w:p>
    <w:p w14:paraId="6F626F66" w14:textId="77777777" w:rsidR="001B6F6D" w:rsidRDefault="001B6F6D" w:rsidP="000F572E">
      <w:pPr>
        <w:pStyle w:val="ListParagraph"/>
        <w:numPr>
          <w:ilvl w:val="0"/>
          <w:numId w:val="46"/>
        </w:numPr>
      </w:pPr>
      <w:r>
        <w:t>Incident response</w:t>
      </w:r>
    </w:p>
    <w:p w14:paraId="2E58A22E" w14:textId="0D9D2D8E" w:rsidR="001B6F6D" w:rsidRDefault="001B6F6D" w:rsidP="000F572E">
      <w:pPr>
        <w:pStyle w:val="ListParagraph"/>
        <w:numPr>
          <w:ilvl w:val="0"/>
          <w:numId w:val="46"/>
        </w:numPr>
      </w:pPr>
      <w:r>
        <w:t>Automation</w:t>
      </w:r>
    </w:p>
    <w:p w14:paraId="61E95C27" w14:textId="76CA35CF" w:rsidR="00C34C64" w:rsidRDefault="00C34C64" w:rsidP="000F572E">
      <w:pPr>
        <w:pStyle w:val="ListParagraph"/>
        <w:numPr>
          <w:ilvl w:val="0"/>
          <w:numId w:val="46"/>
        </w:numPr>
      </w:pPr>
      <w:r w:rsidRPr="00CE4E11">
        <w:t>Secure databases</w:t>
      </w:r>
    </w:p>
    <w:p w14:paraId="19527796" w14:textId="06E199C5" w:rsidR="001B6F6D" w:rsidRDefault="001B6F6D" w:rsidP="000F572E">
      <w:pPr>
        <w:pStyle w:val="ListParagraph"/>
        <w:numPr>
          <w:ilvl w:val="0"/>
          <w:numId w:val="46"/>
        </w:numPr>
      </w:pPr>
      <w:r>
        <w:t>Data protection</w:t>
      </w:r>
    </w:p>
    <w:p w14:paraId="17D4CBF3" w14:textId="19ED4610" w:rsidR="00AD5A82" w:rsidRDefault="00AD5A82" w:rsidP="000F572E">
      <w:pPr>
        <w:pStyle w:val="ListParagraph"/>
        <w:numPr>
          <w:ilvl w:val="0"/>
          <w:numId w:val="46"/>
        </w:numPr>
      </w:pPr>
      <w:r w:rsidRPr="00AD5A82">
        <w:t>Encrypt virtual hard disk files</w:t>
      </w:r>
    </w:p>
    <w:p w14:paraId="6F32B454" w14:textId="2A22A6C5" w:rsidR="00126159" w:rsidRDefault="00126159" w:rsidP="000F572E">
      <w:pPr>
        <w:pStyle w:val="ListParagraph"/>
        <w:numPr>
          <w:ilvl w:val="0"/>
          <w:numId w:val="46"/>
        </w:numPr>
      </w:pPr>
      <w:r w:rsidRPr="00126159">
        <w:t>Mitigate and protect against DDoS</w:t>
      </w:r>
      <w:r w:rsidR="000648A8">
        <w:t xml:space="preserve"> attacks</w:t>
      </w:r>
    </w:p>
    <w:p w14:paraId="2F9BAD8E" w14:textId="025DFF27" w:rsidR="00C34C64" w:rsidRPr="00AE0DAD" w:rsidRDefault="00C34C64" w:rsidP="000F572E">
      <w:pPr>
        <w:pStyle w:val="ListParagraph"/>
        <w:numPr>
          <w:ilvl w:val="0"/>
          <w:numId w:val="46"/>
        </w:numPr>
      </w:pPr>
      <w:r w:rsidRPr="00C34C64">
        <w:t>Protect against malware</w:t>
      </w:r>
    </w:p>
    <w:p w14:paraId="0F75D1C3" w14:textId="4C96F1DB" w:rsidR="00AD5A82" w:rsidRDefault="00AD5A82" w:rsidP="000F572E">
      <w:pPr>
        <w:pStyle w:val="ListParagraph"/>
        <w:numPr>
          <w:ilvl w:val="0"/>
          <w:numId w:val="46"/>
        </w:numPr>
      </w:pPr>
      <w:r w:rsidRPr="00AD5A82">
        <w:t>Store keys and secrets in Azure Key Vault</w:t>
      </w:r>
    </w:p>
    <w:p w14:paraId="4F903019" w14:textId="6C73DAD0" w:rsidR="001B6F6D" w:rsidRPr="006F59ED" w:rsidRDefault="001B6F6D" w:rsidP="000F572E">
      <w:pPr>
        <w:pStyle w:val="ListParagraph"/>
        <w:numPr>
          <w:ilvl w:val="0"/>
          <w:numId w:val="46"/>
        </w:numPr>
        <w:rPr>
          <w:shd w:val="clear" w:color="auto" w:fill="FFFFFF"/>
        </w:rPr>
      </w:pPr>
      <w:r>
        <w:t>Logging and threat detection</w:t>
      </w:r>
    </w:p>
    <w:p w14:paraId="339E3CF3" w14:textId="50ACF716" w:rsidR="006F59ED" w:rsidRPr="00BE7643" w:rsidRDefault="006F59ED" w:rsidP="000F572E">
      <w:pPr>
        <w:pStyle w:val="ListParagraph"/>
        <w:numPr>
          <w:ilvl w:val="0"/>
          <w:numId w:val="46"/>
        </w:numPr>
        <w:rPr>
          <w:shd w:val="clear" w:color="auto" w:fill="FFFFFF"/>
        </w:rPr>
      </w:pPr>
      <w:r>
        <w:t>Adaptive security</w:t>
      </w:r>
    </w:p>
    <w:p w14:paraId="168FF25E" w14:textId="2B51BECA" w:rsidR="00BE7643" w:rsidRPr="00BE7643" w:rsidRDefault="00BE7643" w:rsidP="000F572E">
      <w:pPr>
        <w:pStyle w:val="ListParagraph"/>
        <w:numPr>
          <w:ilvl w:val="0"/>
          <w:numId w:val="46"/>
        </w:numPr>
      </w:pPr>
      <w:r w:rsidRPr="00BE7643">
        <w:t>Zero Trust Security Model</w:t>
      </w:r>
    </w:p>
    <w:p w14:paraId="14FF1A16" w14:textId="611AC6B8" w:rsidR="00AE0DAD" w:rsidRDefault="00AE0DAD" w:rsidP="000F572E">
      <w:pPr>
        <w:pStyle w:val="ListParagraph"/>
        <w:numPr>
          <w:ilvl w:val="0"/>
          <w:numId w:val="46"/>
        </w:numPr>
      </w:pPr>
      <w:r w:rsidRPr="00AE0DAD">
        <w:t>Upgrade Azure subscription to Azure Security Center Standard</w:t>
      </w:r>
    </w:p>
    <w:p w14:paraId="5B467AFA" w14:textId="10148B23" w:rsidR="00AE0DAD" w:rsidRDefault="00AE0DAD" w:rsidP="000F572E">
      <w:pPr>
        <w:pStyle w:val="ListParagraph"/>
        <w:numPr>
          <w:ilvl w:val="0"/>
          <w:numId w:val="46"/>
        </w:numPr>
      </w:pPr>
      <w:r w:rsidRPr="00AE0DAD">
        <w:t>Organize Azure subscriptions into management groups</w:t>
      </w:r>
    </w:p>
    <w:p w14:paraId="3C96B5F5" w14:textId="3D83AD0D" w:rsidR="000F5354" w:rsidRPr="000F5354" w:rsidRDefault="000F5354" w:rsidP="00EF2693">
      <w:pPr>
        <w:pStyle w:val="Heading3"/>
        <w:spacing w:after="240"/>
      </w:pPr>
      <w:r>
        <w:lastRenderedPageBreak/>
        <w:t>Network protection</w:t>
      </w:r>
    </w:p>
    <w:p w14:paraId="3AF0F7F3" w14:textId="1F3D4753" w:rsidR="00C57126" w:rsidRDefault="00A8273E" w:rsidP="00EF2693">
      <w:pPr>
        <w:pStyle w:val="Heading4"/>
        <w:rPr>
          <w:shd w:val="clear" w:color="auto" w:fill="FFFFFF"/>
        </w:rPr>
      </w:pPr>
      <w:r>
        <w:rPr>
          <w:shd w:val="clear" w:color="auto" w:fill="FFFFFF"/>
        </w:rPr>
        <w:t>Current network protections practices at O</w:t>
      </w:r>
      <w:r w:rsidR="00274D44">
        <w:rPr>
          <w:shd w:val="clear" w:color="auto" w:fill="FFFFFF"/>
        </w:rPr>
        <w:t xml:space="preserve">ptum </w:t>
      </w:r>
      <w:r>
        <w:rPr>
          <w:shd w:val="clear" w:color="auto" w:fill="FFFFFF"/>
        </w:rPr>
        <w:t>C</w:t>
      </w:r>
      <w:r w:rsidR="00274D44">
        <w:rPr>
          <w:shd w:val="clear" w:color="auto" w:fill="FFFFFF"/>
        </w:rPr>
        <w:t xml:space="preserve">areData </w:t>
      </w:r>
      <w:r>
        <w:rPr>
          <w:shd w:val="clear" w:color="auto" w:fill="FFFFFF"/>
        </w:rPr>
        <w:t>P</w:t>
      </w:r>
      <w:r w:rsidR="00274D44">
        <w:rPr>
          <w:shd w:val="clear" w:color="auto" w:fill="FFFFFF"/>
        </w:rPr>
        <w:t>latform (OCDP)</w:t>
      </w:r>
    </w:p>
    <w:p w14:paraId="564E8101" w14:textId="00E70D2C" w:rsidR="005D02FC" w:rsidRDefault="00E6090C" w:rsidP="000F572E">
      <w:pPr>
        <w:pStyle w:val="NormalWeb"/>
        <w:numPr>
          <w:ilvl w:val="0"/>
          <w:numId w:val="51"/>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 xml:space="preserve">All services are created within virtual networks (vnets) and subnets. </w:t>
      </w:r>
    </w:p>
    <w:p w14:paraId="59093362" w14:textId="77777777" w:rsidR="005D02FC" w:rsidRDefault="00E6090C" w:rsidP="000F572E">
      <w:pPr>
        <w:pStyle w:val="NormalWeb"/>
        <w:numPr>
          <w:ilvl w:val="0"/>
          <w:numId w:val="51"/>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 xml:space="preserve">Each subnet is protected by a network security group (NSG). </w:t>
      </w:r>
    </w:p>
    <w:p w14:paraId="0B70B84E" w14:textId="13307CA7" w:rsidR="00E6090C" w:rsidRDefault="00E6090C" w:rsidP="000F572E">
      <w:pPr>
        <w:pStyle w:val="NormalWeb"/>
        <w:numPr>
          <w:ilvl w:val="0"/>
          <w:numId w:val="51"/>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 xml:space="preserve">No anonymous public access is allowed. Instead, private endpoints are </w:t>
      </w:r>
      <w:r w:rsidR="00281FB9">
        <w:rPr>
          <w:rFonts w:ascii="Calibri" w:hAnsi="Calibri" w:cs="Calibri"/>
          <w:color w:val="202122"/>
          <w:sz w:val="22"/>
          <w:szCs w:val="22"/>
          <w:shd w:val="clear" w:color="auto" w:fill="FFFFFF"/>
        </w:rPr>
        <w:t>preferred, where possible</w:t>
      </w:r>
      <w:r>
        <w:rPr>
          <w:rFonts w:ascii="Calibri" w:hAnsi="Calibri" w:cs="Calibri"/>
          <w:color w:val="202122"/>
          <w:sz w:val="22"/>
          <w:szCs w:val="22"/>
          <w:shd w:val="clear" w:color="auto" w:fill="FFFFFF"/>
        </w:rPr>
        <w:t xml:space="preserve">. </w:t>
      </w:r>
    </w:p>
    <w:p w14:paraId="0371D76D" w14:textId="3B457E19" w:rsidR="000A5578" w:rsidRDefault="000A5578" w:rsidP="000F572E">
      <w:pPr>
        <w:pStyle w:val="ListParagraph"/>
        <w:numPr>
          <w:ilvl w:val="0"/>
          <w:numId w:val="51"/>
        </w:numPr>
        <w:spacing w:after="0"/>
        <w:rPr>
          <w:rFonts w:ascii="Calibri" w:hAnsi="Calibri" w:cs="Calibri"/>
          <w:color w:val="202122"/>
          <w:shd w:val="clear" w:color="auto" w:fill="FFFFFF"/>
        </w:rPr>
      </w:pPr>
      <w:r w:rsidRPr="005D02FC">
        <w:rPr>
          <w:rFonts w:ascii="Calibri" w:hAnsi="Calibri" w:cs="Calibri"/>
          <w:color w:val="202122"/>
          <w:shd w:val="clear" w:color="auto" w:fill="FFFFFF"/>
        </w:rPr>
        <w:t xml:space="preserve">Network access is limited to specific networks. </w:t>
      </w:r>
    </w:p>
    <w:p w14:paraId="3CAB9FF4" w14:textId="03FF5F8B" w:rsidR="005E16A8" w:rsidRPr="005E16A8" w:rsidRDefault="005E16A8" w:rsidP="000F572E">
      <w:pPr>
        <w:pStyle w:val="NormalWeb"/>
        <w:numPr>
          <w:ilvl w:val="0"/>
          <w:numId w:val="51"/>
        </w:numPr>
        <w:shd w:val="clear" w:color="auto" w:fill="FFFFFF"/>
        <w:spacing w:before="0" w:beforeAutospacing="0" w:after="0" w:afterAutospacing="0"/>
        <w:textAlignment w:val="baseline"/>
        <w:rPr>
          <w:rFonts w:ascii="Calibri" w:hAnsi="Calibri" w:cs="Calibri"/>
          <w:color w:val="202122"/>
          <w:sz w:val="22"/>
          <w:szCs w:val="22"/>
          <w:shd w:val="clear" w:color="auto" w:fill="FFFFFF"/>
        </w:rPr>
      </w:pPr>
      <w:r w:rsidRPr="005E16A8">
        <w:rPr>
          <w:rFonts w:asciiTheme="minorHAnsi" w:hAnsiTheme="minorHAnsi" w:cstheme="minorHAnsi"/>
          <w:color w:val="323130"/>
          <w:sz w:val="22"/>
          <w:szCs w:val="22"/>
        </w:rPr>
        <w:t>Restrict/allow traffic between internal resources based on network security group rules. Adopt "deny by default, permit by exception" approach. Use Azure Firewall where central</w:t>
      </w:r>
      <w:r w:rsidR="005433D1">
        <w:rPr>
          <w:rFonts w:asciiTheme="minorHAnsi" w:hAnsiTheme="minorHAnsi" w:cstheme="minorHAnsi"/>
          <w:color w:val="323130"/>
          <w:sz w:val="22"/>
          <w:szCs w:val="22"/>
        </w:rPr>
        <w:t xml:space="preserve"> </w:t>
      </w:r>
      <w:r w:rsidRPr="005E16A8">
        <w:rPr>
          <w:rFonts w:asciiTheme="minorHAnsi" w:hAnsiTheme="minorHAnsi" w:cstheme="minorHAnsi"/>
          <w:color w:val="323130"/>
          <w:sz w:val="22"/>
          <w:szCs w:val="22"/>
        </w:rPr>
        <w:t>management is required.</w:t>
      </w:r>
    </w:p>
    <w:p w14:paraId="192C3A84" w14:textId="4BE26994" w:rsidR="005E16A8" w:rsidRDefault="005E16A8" w:rsidP="000F572E">
      <w:pPr>
        <w:pStyle w:val="ListParagraph"/>
        <w:numPr>
          <w:ilvl w:val="0"/>
          <w:numId w:val="51"/>
        </w:numPr>
        <w:shd w:val="clear" w:color="auto" w:fill="FFFFFF"/>
        <w:spacing w:after="240"/>
        <w:textAlignment w:val="baseline"/>
        <w:rPr>
          <w:rFonts w:cstheme="minorHAnsi"/>
          <w:color w:val="323130"/>
        </w:rPr>
      </w:pPr>
      <w:r w:rsidRPr="005E16A8">
        <w:rPr>
          <w:rFonts w:cstheme="minorHAnsi"/>
          <w:color w:val="323130"/>
        </w:rPr>
        <w:t>Use Adaptive Network Hardening to recommend network security group configurations that limit ports and source IPs.</w:t>
      </w:r>
    </w:p>
    <w:p w14:paraId="50CD9B84" w14:textId="1761E917" w:rsidR="005E16A8" w:rsidRDefault="00F044FB" w:rsidP="000F572E">
      <w:pPr>
        <w:pStyle w:val="ListParagraph"/>
        <w:numPr>
          <w:ilvl w:val="0"/>
          <w:numId w:val="51"/>
        </w:numPr>
        <w:shd w:val="clear" w:color="auto" w:fill="FFFFFF"/>
        <w:textAlignment w:val="baseline"/>
        <w:rPr>
          <w:rFonts w:cstheme="minorHAnsi"/>
          <w:color w:val="323130"/>
        </w:rPr>
      </w:pPr>
      <w:r>
        <w:rPr>
          <w:rFonts w:cstheme="minorHAnsi"/>
          <w:color w:val="323130"/>
        </w:rPr>
        <w:t>Plan to u</w:t>
      </w:r>
      <w:r w:rsidR="005E16A8" w:rsidRPr="005E16A8">
        <w:rPr>
          <w:rFonts w:cstheme="minorHAnsi"/>
          <w:color w:val="323130"/>
        </w:rPr>
        <w:t xml:space="preserve">se Azure Sentinel to discover the use of legacy insecure protocols such as SSL/TLSv1, SMBv1, LM/NTLMv1, </w:t>
      </w:r>
      <w:proofErr w:type="spellStart"/>
      <w:r w:rsidR="005E16A8" w:rsidRPr="005E16A8">
        <w:rPr>
          <w:rFonts w:cstheme="minorHAnsi"/>
          <w:color w:val="323130"/>
        </w:rPr>
        <w:t>wDigest</w:t>
      </w:r>
      <w:proofErr w:type="spellEnd"/>
      <w:r w:rsidR="005E16A8" w:rsidRPr="005E16A8">
        <w:rPr>
          <w:rFonts w:cstheme="minorHAnsi"/>
          <w:color w:val="323130"/>
        </w:rPr>
        <w:t>, Unsigned LDAP Binds, and weak ciphers in Kerberos.</w:t>
      </w:r>
    </w:p>
    <w:p w14:paraId="521ADE5D" w14:textId="659B4C70" w:rsidR="00A8273E" w:rsidRDefault="00A8273E" w:rsidP="00EF2693">
      <w:pPr>
        <w:pStyle w:val="Heading4"/>
        <w:rPr>
          <w:shd w:val="clear" w:color="auto" w:fill="FFFFFF"/>
        </w:rPr>
      </w:pPr>
      <w:r w:rsidRPr="00C57126">
        <w:rPr>
          <w:shd w:val="clear" w:color="auto" w:fill="FFFFFF"/>
        </w:rPr>
        <w:t>Use strong network controls</w:t>
      </w:r>
    </w:p>
    <w:p w14:paraId="4638A03F" w14:textId="77777777" w:rsidR="00A8273E" w:rsidRPr="005B6809" w:rsidRDefault="00A8273E" w:rsidP="00345FDB">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You can connect virtual network interface cards to a virtual network to allow TCP/IP-based communications between network-enabled devices. VMs connected to an Azure virtual network can connect to devices on the same virtual network, different virtual networks, the internet, or your own on-premises networks. </w:t>
      </w:r>
    </w:p>
    <w:p w14:paraId="11D062F2" w14:textId="74507078" w:rsidR="00A8273E" w:rsidRPr="00C57126" w:rsidRDefault="00A8273E" w:rsidP="000F572E">
      <w:pPr>
        <w:pStyle w:val="NormalWeb"/>
        <w:numPr>
          <w:ilvl w:val="0"/>
          <w:numId w:val="52"/>
        </w:numPr>
        <w:spacing w:before="0" w:beforeAutospacing="0" w:after="240" w:afterAutospacing="0"/>
        <w:rPr>
          <w:rFonts w:ascii="Calibri" w:hAnsi="Calibri" w:cs="Calibri"/>
          <w:color w:val="202122"/>
          <w:sz w:val="22"/>
          <w:szCs w:val="22"/>
          <w:shd w:val="clear" w:color="auto" w:fill="FFFFFF"/>
        </w:rPr>
      </w:pPr>
      <w:r w:rsidRPr="005B6809">
        <w:rPr>
          <w:rFonts w:asciiTheme="minorHAnsi" w:hAnsiTheme="minorHAnsi" w:cstheme="minorHAnsi"/>
          <w:sz w:val="22"/>
          <w:szCs w:val="22"/>
        </w:rPr>
        <w:t>Consider centralizing management of core network functions like ExpressRoute, virtual network and subnet provisioning, and IP addressing and governance of network security elements</w:t>
      </w:r>
      <w:r w:rsidR="00281FB9">
        <w:rPr>
          <w:rFonts w:asciiTheme="minorHAnsi" w:hAnsiTheme="minorHAnsi" w:cstheme="minorHAnsi"/>
          <w:sz w:val="22"/>
          <w:szCs w:val="22"/>
        </w:rPr>
        <w:t>.</w:t>
      </w:r>
    </w:p>
    <w:p w14:paraId="6BD17757" w14:textId="4D28FC73" w:rsidR="00A8273E" w:rsidRDefault="00A8273E" w:rsidP="00345FDB">
      <w:pPr>
        <w:pStyle w:val="Heading4"/>
        <w:rPr>
          <w:shd w:val="clear" w:color="auto" w:fill="FFFFFF"/>
        </w:rPr>
      </w:pPr>
      <w:r w:rsidRPr="00C57126">
        <w:rPr>
          <w:shd w:val="clear" w:color="auto" w:fill="FFFFFF"/>
        </w:rPr>
        <w:t>Logically segment subnets</w:t>
      </w:r>
    </w:p>
    <w:p w14:paraId="23A96ACA" w14:textId="0BC55759" w:rsidR="00A8273E" w:rsidRPr="005B6809" w:rsidRDefault="00A8273E" w:rsidP="00C34C64">
      <w:pPr>
        <w:pStyle w:val="NormalWeb"/>
        <w:spacing w:before="0" w:beforeAutospacing="0" w:after="0" w:afterAutospacing="0"/>
        <w:rPr>
          <w:rFonts w:asciiTheme="minorHAnsi" w:hAnsiTheme="minorHAnsi" w:cstheme="minorHAnsi"/>
          <w:b/>
          <w:bCs/>
          <w:color w:val="000000"/>
          <w:sz w:val="22"/>
          <w:szCs w:val="22"/>
        </w:rPr>
      </w:pPr>
      <w:r w:rsidRPr="005B6809">
        <w:rPr>
          <w:rFonts w:asciiTheme="minorHAnsi" w:hAnsiTheme="minorHAnsi" w:cstheme="minorHAnsi"/>
          <w:sz w:val="22"/>
          <w:szCs w:val="22"/>
        </w:rPr>
        <w:t>Create a network based on a single private IP address space, on which you can place all your Azure virtual machines. The private IP address spaces available are in the Class A (10.0.0.0/8), Class B (172.16.0.0/12), and Class C (192.168.0.0/16) ranges.</w:t>
      </w:r>
    </w:p>
    <w:p w14:paraId="35728E44" w14:textId="51B37960" w:rsidR="00A8273E" w:rsidRPr="005B6809" w:rsidRDefault="00A8273E" w:rsidP="000F572E">
      <w:pPr>
        <w:pStyle w:val="Default"/>
        <w:numPr>
          <w:ilvl w:val="0"/>
          <w:numId w:val="50"/>
        </w:numPr>
        <w:rPr>
          <w:rFonts w:asciiTheme="minorHAnsi" w:hAnsiTheme="minorHAnsi" w:cstheme="minorHAnsi"/>
          <w:sz w:val="22"/>
          <w:szCs w:val="22"/>
        </w:rPr>
      </w:pPr>
      <w:r w:rsidRPr="005B6809">
        <w:rPr>
          <w:rFonts w:asciiTheme="minorHAnsi" w:hAnsiTheme="minorHAnsi" w:cstheme="minorHAnsi"/>
          <w:sz w:val="22"/>
          <w:szCs w:val="22"/>
        </w:rPr>
        <w:t>Don’t assign allow rules with broad ranges</w:t>
      </w:r>
      <w:r w:rsidR="00274D44">
        <w:rPr>
          <w:rFonts w:asciiTheme="minorHAnsi" w:hAnsiTheme="minorHAnsi" w:cstheme="minorHAnsi"/>
          <w:sz w:val="22"/>
          <w:szCs w:val="22"/>
        </w:rPr>
        <w:t xml:space="preserve">, e.g., </w:t>
      </w:r>
      <w:r w:rsidR="00274D44" w:rsidRPr="005B6809">
        <w:rPr>
          <w:rFonts w:asciiTheme="minorHAnsi" w:hAnsiTheme="minorHAnsi" w:cstheme="minorHAnsi"/>
          <w:sz w:val="22"/>
          <w:szCs w:val="22"/>
        </w:rPr>
        <w:t>allow</w:t>
      </w:r>
      <w:r w:rsidRPr="005B6809">
        <w:rPr>
          <w:rFonts w:asciiTheme="minorHAnsi" w:hAnsiTheme="minorHAnsi" w:cstheme="minorHAnsi"/>
          <w:sz w:val="22"/>
          <w:szCs w:val="22"/>
        </w:rPr>
        <w:t xml:space="preserve"> 0.0.0.0 through 255.255.255.255</w:t>
      </w:r>
    </w:p>
    <w:p w14:paraId="06C89A1A" w14:textId="6B2B970C" w:rsidR="00A8273E" w:rsidRPr="005B6809" w:rsidRDefault="00A8273E" w:rsidP="000F572E">
      <w:pPr>
        <w:pStyle w:val="Default"/>
        <w:numPr>
          <w:ilvl w:val="0"/>
          <w:numId w:val="50"/>
        </w:numPr>
        <w:rPr>
          <w:rFonts w:asciiTheme="minorHAnsi" w:hAnsiTheme="minorHAnsi" w:cstheme="minorHAnsi"/>
          <w:sz w:val="22"/>
          <w:szCs w:val="22"/>
        </w:rPr>
      </w:pPr>
      <w:r w:rsidRPr="005B6809">
        <w:rPr>
          <w:rFonts w:asciiTheme="minorHAnsi" w:hAnsiTheme="minorHAnsi" w:cstheme="minorHAnsi"/>
          <w:sz w:val="22"/>
          <w:szCs w:val="22"/>
        </w:rPr>
        <w:t>Segment the larger address space into subnets</w:t>
      </w:r>
    </w:p>
    <w:p w14:paraId="58CC914A" w14:textId="1DC71957" w:rsidR="00A8273E" w:rsidRPr="005B6809" w:rsidRDefault="00A8273E" w:rsidP="000F572E">
      <w:pPr>
        <w:pStyle w:val="Default"/>
        <w:numPr>
          <w:ilvl w:val="0"/>
          <w:numId w:val="50"/>
        </w:numPr>
        <w:rPr>
          <w:rFonts w:asciiTheme="minorHAnsi" w:hAnsiTheme="minorHAnsi" w:cstheme="minorHAnsi"/>
          <w:sz w:val="22"/>
          <w:szCs w:val="22"/>
        </w:rPr>
      </w:pPr>
      <w:r w:rsidRPr="005B6809">
        <w:rPr>
          <w:rFonts w:asciiTheme="minorHAnsi" w:hAnsiTheme="minorHAnsi" w:cstheme="minorHAnsi"/>
          <w:sz w:val="22"/>
          <w:szCs w:val="22"/>
        </w:rPr>
        <w:t>Create network access controls between subnets. Routing between subnets happens automatically. By default, there are no network access controls between the subnets that you create on an Azure virtual network</w:t>
      </w:r>
    </w:p>
    <w:p w14:paraId="3AEEA66A" w14:textId="4B817554" w:rsidR="00A8273E" w:rsidRPr="005B6809" w:rsidRDefault="00A8273E" w:rsidP="000F572E">
      <w:pPr>
        <w:pStyle w:val="Default"/>
        <w:numPr>
          <w:ilvl w:val="0"/>
          <w:numId w:val="50"/>
        </w:numPr>
        <w:spacing w:after="240"/>
        <w:rPr>
          <w:rFonts w:asciiTheme="minorHAnsi" w:hAnsiTheme="minorHAnsi" w:cstheme="minorHAnsi"/>
          <w:sz w:val="22"/>
          <w:szCs w:val="22"/>
        </w:rPr>
      </w:pPr>
      <w:r w:rsidRPr="005B6809">
        <w:rPr>
          <w:rFonts w:asciiTheme="minorHAnsi" w:hAnsiTheme="minorHAnsi" w:cstheme="minorHAnsi"/>
          <w:sz w:val="22"/>
          <w:szCs w:val="22"/>
        </w:rPr>
        <w:t>Avoid small virtual networks and subnets to ensure simplicity and flexibility</w:t>
      </w:r>
    </w:p>
    <w:p w14:paraId="5DDC317A" w14:textId="7DDF9ECC" w:rsidR="00A8273E" w:rsidRDefault="00A8273E" w:rsidP="00345FDB">
      <w:pPr>
        <w:pStyle w:val="Heading4"/>
        <w:rPr>
          <w:shd w:val="clear" w:color="auto" w:fill="FFFFFF"/>
        </w:rPr>
      </w:pPr>
      <w:r w:rsidRPr="00C57126">
        <w:rPr>
          <w:shd w:val="clear" w:color="auto" w:fill="FFFFFF"/>
        </w:rPr>
        <w:t>Adopt a Zero Trust approach</w:t>
      </w:r>
    </w:p>
    <w:p w14:paraId="500E0402" w14:textId="57603F56" w:rsidR="00EF2693" w:rsidRPr="005B6809" w:rsidRDefault="00EF2693" w:rsidP="00C34C64">
      <w:pPr>
        <w:pStyle w:val="NormalWeb"/>
        <w:spacing w:before="0" w:beforeAutospacing="0" w:after="0" w:afterAutospacing="0"/>
        <w:rPr>
          <w:rFonts w:asciiTheme="minorHAnsi" w:hAnsiTheme="minorHAnsi" w:cstheme="minorHAnsi"/>
          <w:sz w:val="22"/>
          <w:szCs w:val="22"/>
        </w:rPr>
      </w:pPr>
      <w:r w:rsidRPr="005B6809">
        <w:rPr>
          <w:rFonts w:asciiTheme="minorHAnsi" w:hAnsiTheme="minorHAnsi" w:cstheme="minorHAnsi"/>
          <w:sz w:val="22"/>
          <w:szCs w:val="22"/>
        </w:rPr>
        <w:t>Zero Trust networks eliminate the concept of trust based on network location within a perimeter. Zero Trust architectures use device and user trust claims to gate access to organizational data and resources.</w:t>
      </w:r>
    </w:p>
    <w:p w14:paraId="14E3E2EF" w14:textId="77777777" w:rsidR="00EF2693" w:rsidRPr="005B6809" w:rsidRDefault="00EF2693" w:rsidP="000F572E">
      <w:pPr>
        <w:pStyle w:val="Default"/>
        <w:numPr>
          <w:ilvl w:val="0"/>
          <w:numId w:val="53"/>
        </w:numPr>
        <w:rPr>
          <w:rFonts w:asciiTheme="minorHAnsi" w:hAnsiTheme="minorHAnsi" w:cstheme="minorHAnsi"/>
          <w:sz w:val="22"/>
          <w:szCs w:val="22"/>
        </w:rPr>
      </w:pPr>
      <w:r w:rsidRPr="005B6809">
        <w:rPr>
          <w:rFonts w:asciiTheme="minorHAnsi" w:hAnsiTheme="minorHAnsi" w:cstheme="minorHAnsi"/>
          <w:sz w:val="22"/>
          <w:szCs w:val="22"/>
        </w:rPr>
        <w:t xml:space="preserve">Give conditional access to resources based on device, identity, assurance, network location, etc. </w:t>
      </w:r>
    </w:p>
    <w:p w14:paraId="0585A68C" w14:textId="77777777" w:rsidR="00EF2693" w:rsidRPr="005B6809" w:rsidRDefault="00EF2693" w:rsidP="000F572E">
      <w:pPr>
        <w:pStyle w:val="Default"/>
        <w:numPr>
          <w:ilvl w:val="0"/>
          <w:numId w:val="53"/>
        </w:numPr>
        <w:rPr>
          <w:rFonts w:asciiTheme="minorHAnsi" w:hAnsiTheme="minorHAnsi" w:cstheme="minorHAnsi"/>
          <w:sz w:val="22"/>
          <w:szCs w:val="22"/>
        </w:rPr>
      </w:pPr>
      <w:r w:rsidRPr="005B6809">
        <w:rPr>
          <w:rFonts w:asciiTheme="minorHAnsi" w:hAnsiTheme="minorHAnsi" w:cstheme="minorHAnsi"/>
          <w:sz w:val="22"/>
          <w:szCs w:val="22"/>
        </w:rPr>
        <w:t xml:space="preserve">Enable port access only after workflow approval. </w:t>
      </w:r>
    </w:p>
    <w:p w14:paraId="7352F36A" w14:textId="77777777" w:rsidR="00EF2693" w:rsidRPr="005B6809" w:rsidRDefault="00EF2693" w:rsidP="000F572E">
      <w:pPr>
        <w:pStyle w:val="Default"/>
        <w:numPr>
          <w:ilvl w:val="0"/>
          <w:numId w:val="53"/>
        </w:numPr>
        <w:spacing w:after="240"/>
        <w:rPr>
          <w:rFonts w:asciiTheme="minorHAnsi" w:hAnsiTheme="minorHAnsi" w:cstheme="minorHAnsi"/>
          <w:sz w:val="22"/>
          <w:szCs w:val="22"/>
        </w:rPr>
      </w:pPr>
      <w:r w:rsidRPr="005B6809">
        <w:rPr>
          <w:rFonts w:asciiTheme="minorHAnsi" w:hAnsiTheme="minorHAnsi" w:cstheme="minorHAnsi"/>
          <w:sz w:val="22"/>
          <w:szCs w:val="22"/>
        </w:rPr>
        <w:t>Grant temporary permissions to perform privileged tasks</w:t>
      </w:r>
    </w:p>
    <w:p w14:paraId="6362EC4F" w14:textId="23DE6DBC" w:rsidR="00A8273E" w:rsidRDefault="00A8273E" w:rsidP="00345FDB">
      <w:pPr>
        <w:pStyle w:val="Heading4"/>
        <w:rPr>
          <w:shd w:val="clear" w:color="auto" w:fill="FFFFFF"/>
        </w:rPr>
      </w:pPr>
      <w:r w:rsidRPr="00C57126">
        <w:rPr>
          <w:shd w:val="clear" w:color="auto" w:fill="FFFFFF"/>
        </w:rPr>
        <w:t>Use virtual network appliances</w:t>
      </w:r>
    </w:p>
    <w:p w14:paraId="137080FB" w14:textId="77777777" w:rsidR="00EF2693" w:rsidRPr="005B6809" w:rsidRDefault="00EF2693" w:rsidP="00C34C64">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Azure network security appliances can deliver better security than what network-level controls provide. Network security capabilities of virtual network security appliances include: </w:t>
      </w:r>
    </w:p>
    <w:p w14:paraId="5E10CABD" w14:textId="77777777" w:rsidR="00EF2693" w:rsidRPr="005B6809" w:rsidRDefault="00EF2693" w:rsidP="000F572E">
      <w:pPr>
        <w:pStyle w:val="Default"/>
        <w:numPr>
          <w:ilvl w:val="0"/>
          <w:numId w:val="54"/>
        </w:numPr>
        <w:spacing w:after="49"/>
        <w:rPr>
          <w:rFonts w:asciiTheme="minorHAnsi" w:hAnsiTheme="minorHAnsi" w:cstheme="minorHAnsi"/>
          <w:sz w:val="22"/>
          <w:szCs w:val="22"/>
        </w:rPr>
      </w:pPr>
      <w:r w:rsidRPr="005B6809">
        <w:rPr>
          <w:rFonts w:asciiTheme="minorHAnsi" w:hAnsiTheme="minorHAnsi" w:cstheme="minorHAnsi"/>
          <w:sz w:val="22"/>
          <w:szCs w:val="22"/>
        </w:rPr>
        <w:t xml:space="preserve">Firewalling </w:t>
      </w:r>
    </w:p>
    <w:p w14:paraId="453E9F48" w14:textId="77777777" w:rsidR="00EF2693" w:rsidRPr="005B6809" w:rsidRDefault="00EF2693" w:rsidP="000F572E">
      <w:pPr>
        <w:pStyle w:val="Default"/>
        <w:numPr>
          <w:ilvl w:val="0"/>
          <w:numId w:val="54"/>
        </w:numPr>
        <w:spacing w:after="49"/>
        <w:rPr>
          <w:rFonts w:asciiTheme="minorHAnsi" w:hAnsiTheme="minorHAnsi" w:cstheme="minorHAnsi"/>
          <w:sz w:val="22"/>
          <w:szCs w:val="22"/>
        </w:rPr>
      </w:pPr>
      <w:r w:rsidRPr="005B6809">
        <w:rPr>
          <w:rFonts w:asciiTheme="minorHAnsi" w:hAnsiTheme="minorHAnsi" w:cstheme="minorHAnsi"/>
          <w:sz w:val="22"/>
          <w:szCs w:val="22"/>
        </w:rPr>
        <w:t xml:space="preserve">Intrusion detection/intrusion prevention </w:t>
      </w:r>
    </w:p>
    <w:p w14:paraId="0E717935" w14:textId="77777777" w:rsidR="00EF2693" w:rsidRPr="005B6809" w:rsidRDefault="00EF2693" w:rsidP="000F572E">
      <w:pPr>
        <w:pStyle w:val="Default"/>
        <w:numPr>
          <w:ilvl w:val="0"/>
          <w:numId w:val="54"/>
        </w:numPr>
        <w:spacing w:after="49"/>
        <w:rPr>
          <w:rFonts w:asciiTheme="minorHAnsi" w:hAnsiTheme="minorHAnsi" w:cstheme="minorHAnsi"/>
          <w:sz w:val="22"/>
          <w:szCs w:val="22"/>
        </w:rPr>
      </w:pPr>
      <w:r w:rsidRPr="005B6809">
        <w:rPr>
          <w:rFonts w:asciiTheme="minorHAnsi" w:hAnsiTheme="minorHAnsi" w:cstheme="minorHAnsi"/>
          <w:sz w:val="22"/>
          <w:szCs w:val="22"/>
        </w:rPr>
        <w:lastRenderedPageBreak/>
        <w:t xml:space="preserve">Vulnerability management </w:t>
      </w:r>
    </w:p>
    <w:p w14:paraId="324396E2" w14:textId="77777777" w:rsidR="00EF2693" w:rsidRPr="005B6809" w:rsidRDefault="00EF2693" w:rsidP="000F572E">
      <w:pPr>
        <w:pStyle w:val="Default"/>
        <w:numPr>
          <w:ilvl w:val="0"/>
          <w:numId w:val="54"/>
        </w:numPr>
        <w:spacing w:after="49"/>
        <w:rPr>
          <w:rFonts w:asciiTheme="minorHAnsi" w:hAnsiTheme="minorHAnsi" w:cstheme="minorHAnsi"/>
          <w:sz w:val="22"/>
          <w:szCs w:val="22"/>
        </w:rPr>
      </w:pPr>
      <w:r w:rsidRPr="005B6809">
        <w:rPr>
          <w:rFonts w:asciiTheme="minorHAnsi" w:hAnsiTheme="minorHAnsi" w:cstheme="minorHAnsi"/>
          <w:sz w:val="22"/>
          <w:szCs w:val="22"/>
        </w:rPr>
        <w:t xml:space="preserve">Application control </w:t>
      </w:r>
    </w:p>
    <w:p w14:paraId="66003185" w14:textId="77777777" w:rsidR="00EF2693" w:rsidRPr="005B6809" w:rsidRDefault="00EF2693" w:rsidP="000F572E">
      <w:pPr>
        <w:pStyle w:val="Default"/>
        <w:numPr>
          <w:ilvl w:val="0"/>
          <w:numId w:val="54"/>
        </w:numPr>
        <w:spacing w:after="49"/>
        <w:rPr>
          <w:rFonts w:asciiTheme="minorHAnsi" w:hAnsiTheme="minorHAnsi" w:cstheme="minorHAnsi"/>
          <w:sz w:val="22"/>
          <w:szCs w:val="22"/>
        </w:rPr>
      </w:pPr>
      <w:r w:rsidRPr="005B6809">
        <w:rPr>
          <w:rFonts w:asciiTheme="minorHAnsi" w:hAnsiTheme="minorHAnsi" w:cstheme="minorHAnsi"/>
          <w:sz w:val="22"/>
          <w:szCs w:val="22"/>
        </w:rPr>
        <w:t xml:space="preserve">Network-based anomaly detection </w:t>
      </w:r>
    </w:p>
    <w:p w14:paraId="307897DB" w14:textId="77777777" w:rsidR="00EF2693" w:rsidRPr="005B6809" w:rsidRDefault="00EF2693" w:rsidP="000F572E">
      <w:pPr>
        <w:pStyle w:val="Default"/>
        <w:numPr>
          <w:ilvl w:val="0"/>
          <w:numId w:val="54"/>
        </w:numPr>
        <w:spacing w:after="49"/>
        <w:rPr>
          <w:rFonts w:asciiTheme="minorHAnsi" w:hAnsiTheme="minorHAnsi" w:cstheme="minorHAnsi"/>
          <w:sz w:val="22"/>
          <w:szCs w:val="22"/>
        </w:rPr>
      </w:pPr>
      <w:r w:rsidRPr="005B6809">
        <w:rPr>
          <w:rFonts w:asciiTheme="minorHAnsi" w:hAnsiTheme="minorHAnsi" w:cstheme="minorHAnsi"/>
          <w:sz w:val="22"/>
          <w:szCs w:val="22"/>
        </w:rPr>
        <w:t xml:space="preserve">Web filtering </w:t>
      </w:r>
    </w:p>
    <w:p w14:paraId="1D666C8D" w14:textId="6FDD44F4" w:rsidR="00EF2693" w:rsidRDefault="00EF2693" w:rsidP="000F572E">
      <w:pPr>
        <w:pStyle w:val="Default"/>
        <w:numPr>
          <w:ilvl w:val="0"/>
          <w:numId w:val="54"/>
        </w:numPr>
        <w:spacing w:after="49"/>
        <w:rPr>
          <w:rFonts w:asciiTheme="minorHAnsi" w:hAnsiTheme="minorHAnsi" w:cstheme="minorHAnsi"/>
          <w:sz w:val="22"/>
          <w:szCs w:val="22"/>
        </w:rPr>
      </w:pPr>
      <w:r w:rsidRPr="005B6809">
        <w:rPr>
          <w:rFonts w:asciiTheme="minorHAnsi" w:hAnsiTheme="minorHAnsi" w:cstheme="minorHAnsi"/>
          <w:sz w:val="22"/>
          <w:szCs w:val="22"/>
        </w:rPr>
        <w:t xml:space="preserve">Antivirus </w:t>
      </w:r>
    </w:p>
    <w:p w14:paraId="2724953F" w14:textId="05559300" w:rsidR="00EF2693" w:rsidRPr="00EF2693" w:rsidRDefault="00EF2693" w:rsidP="000F572E">
      <w:pPr>
        <w:pStyle w:val="Default"/>
        <w:numPr>
          <w:ilvl w:val="0"/>
          <w:numId w:val="54"/>
        </w:numPr>
        <w:spacing w:after="240"/>
        <w:rPr>
          <w:rFonts w:ascii="Calibri" w:hAnsi="Calibri" w:cs="Calibri"/>
          <w:color w:val="202122"/>
          <w:sz w:val="22"/>
          <w:szCs w:val="22"/>
          <w:shd w:val="clear" w:color="auto" w:fill="FFFFFF"/>
        </w:rPr>
      </w:pPr>
      <w:r w:rsidRPr="00EF2693">
        <w:rPr>
          <w:rFonts w:asciiTheme="minorHAnsi" w:hAnsiTheme="minorHAnsi" w:cstheme="minorHAnsi"/>
          <w:sz w:val="22"/>
          <w:szCs w:val="22"/>
        </w:rPr>
        <w:t>Botnet protection</w:t>
      </w:r>
    </w:p>
    <w:p w14:paraId="65108E7B" w14:textId="09666D4E" w:rsidR="00A8273E" w:rsidRDefault="00A8273E" w:rsidP="00345FDB">
      <w:pPr>
        <w:pStyle w:val="Heading4"/>
        <w:rPr>
          <w:shd w:val="clear" w:color="auto" w:fill="FFFFFF"/>
        </w:rPr>
      </w:pPr>
      <w:r w:rsidRPr="00C57126">
        <w:rPr>
          <w:shd w:val="clear" w:color="auto" w:fill="FFFFFF"/>
        </w:rPr>
        <w:t>Disable RDP/SSH access to VMs</w:t>
      </w:r>
    </w:p>
    <w:p w14:paraId="3B111F50" w14:textId="77777777" w:rsidR="00EF2693" w:rsidRPr="005B6809" w:rsidRDefault="00EF2693" w:rsidP="00C34C64">
      <w:pPr>
        <w:pStyle w:val="NormalWeb"/>
        <w:spacing w:before="0" w:beforeAutospacing="0" w:after="0" w:afterAutospacing="0"/>
        <w:rPr>
          <w:rFonts w:asciiTheme="minorHAnsi" w:hAnsiTheme="minorHAnsi" w:cstheme="minorHAnsi"/>
          <w:color w:val="000000"/>
          <w:sz w:val="22"/>
          <w:szCs w:val="22"/>
        </w:rPr>
      </w:pPr>
      <w:r w:rsidRPr="005B6809">
        <w:rPr>
          <w:rFonts w:asciiTheme="minorHAnsi" w:hAnsiTheme="minorHAnsi" w:cstheme="minorHAnsi"/>
          <w:sz w:val="22"/>
          <w:szCs w:val="22"/>
        </w:rPr>
        <w:t>The potential security problem with using RDP/SSH protocols over the internet is that attackers can use brute force techniques to gain access to Azure virtual machines.</w:t>
      </w:r>
    </w:p>
    <w:p w14:paraId="1AEB2658" w14:textId="77777777" w:rsidR="00EF2693" w:rsidRPr="005B6809" w:rsidRDefault="00EF2693" w:rsidP="000F572E">
      <w:pPr>
        <w:pStyle w:val="Default"/>
        <w:numPr>
          <w:ilvl w:val="0"/>
          <w:numId w:val="55"/>
        </w:numPr>
        <w:rPr>
          <w:rFonts w:asciiTheme="minorHAnsi" w:hAnsiTheme="minorHAnsi" w:cstheme="minorHAnsi"/>
          <w:sz w:val="22"/>
          <w:szCs w:val="22"/>
        </w:rPr>
      </w:pPr>
      <w:r w:rsidRPr="005B6809">
        <w:rPr>
          <w:rFonts w:asciiTheme="minorHAnsi" w:hAnsiTheme="minorHAnsi" w:cstheme="minorHAnsi"/>
          <w:sz w:val="22"/>
          <w:szCs w:val="22"/>
        </w:rPr>
        <w:t xml:space="preserve">Enable a single user to connect to an Azure virtual network over the internet. </w:t>
      </w:r>
    </w:p>
    <w:p w14:paraId="4A2AAF1F" w14:textId="77777777" w:rsidR="00EF2693" w:rsidRPr="005B6809" w:rsidRDefault="00EF2693" w:rsidP="000F572E">
      <w:pPr>
        <w:pStyle w:val="Default"/>
        <w:numPr>
          <w:ilvl w:val="0"/>
          <w:numId w:val="55"/>
        </w:numPr>
        <w:rPr>
          <w:rFonts w:asciiTheme="minorHAnsi" w:hAnsiTheme="minorHAnsi" w:cstheme="minorHAnsi"/>
          <w:sz w:val="22"/>
          <w:szCs w:val="22"/>
        </w:rPr>
      </w:pPr>
      <w:r w:rsidRPr="005B6809">
        <w:rPr>
          <w:rFonts w:asciiTheme="minorHAnsi" w:hAnsiTheme="minorHAnsi" w:cstheme="minorHAnsi"/>
          <w:sz w:val="22"/>
          <w:szCs w:val="22"/>
        </w:rPr>
        <w:t xml:space="preserve">Enable users on the on-premises network to connect to VMs on Azure virtual network. </w:t>
      </w:r>
    </w:p>
    <w:p w14:paraId="4D955E00" w14:textId="77777777" w:rsidR="00EF2693" w:rsidRDefault="00EF2693" w:rsidP="000F572E">
      <w:pPr>
        <w:pStyle w:val="Default"/>
        <w:numPr>
          <w:ilvl w:val="0"/>
          <w:numId w:val="55"/>
        </w:numPr>
        <w:rPr>
          <w:rFonts w:asciiTheme="minorHAnsi" w:hAnsiTheme="minorHAnsi" w:cstheme="minorHAnsi"/>
          <w:sz w:val="22"/>
          <w:szCs w:val="22"/>
        </w:rPr>
      </w:pPr>
      <w:r w:rsidRPr="005B6809">
        <w:rPr>
          <w:rFonts w:asciiTheme="minorHAnsi" w:hAnsiTheme="minorHAnsi" w:cstheme="minorHAnsi"/>
          <w:sz w:val="22"/>
          <w:szCs w:val="22"/>
        </w:rPr>
        <w:t>Use a dedicated WAN link to provide functionality like the site-to-site VPN.</w:t>
      </w:r>
    </w:p>
    <w:p w14:paraId="397C1131" w14:textId="29216747" w:rsidR="00EF2693" w:rsidRPr="00FA6896" w:rsidRDefault="00EF2693" w:rsidP="00BD3769">
      <w:pPr>
        <w:pStyle w:val="Default"/>
        <w:numPr>
          <w:ilvl w:val="0"/>
          <w:numId w:val="55"/>
        </w:numPr>
        <w:rPr>
          <w:rFonts w:asciiTheme="minorHAnsi" w:hAnsiTheme="minorHAnsi" w:cstheme="minorHAnsi"/>
          <w:sz w:val="22"/>
          <w:szCs w:val="22"/>
        </w:rPr>
      </w:pPr>
      <w:r w:rsidRPr="00EF2693">
        <w:rPr>
          <w:rFonts w:asciiTheme="minorHAnsi" w:hAnsiTheme="minorHAnsi" w:cstheme="minorHAnsi"/>
          <w:sz w:val="22"/>
          <w:szCs w:val="22"/>
        </w:rPr>
        <w:t>Use Azure Bastion to securely connect with VMs</w:t>
      </w:r>
      <w:r w:rsidR="00C34C64">
        <w:rPr>
          <w:rFonts w:asciiTheme="minorHAnsi" w:hAnsiTheme="minorHAnsi" w:cstheme="minorHAnsi"/>
          <w:sz w:val="22"/>
          <w:szCs w:val="22"/>
        </w:rPr>
        <w:t>.</w:t>
      </w:r>
    </w:p>
    <w:p w14:paraId="4129BF18" w14:textId="3F882372" w:rsidR="00865238" w:rsidRPr="00FA6896" w:rsidRDefault="00865238" w:rsidP="00865238">
      <w:pPr>
        <w:pStyle w:val="Default"/>
        <w:numPr>
          <w:ilvl w:val="1"/>
          <w:numId w:val="55"/>
        </w:numPr>
        <w:rPr>
          <w:rFonts w:asciiTheme="minorHAnsi" w:hAnsiTheme="minorHAnsi" w:cstheme="minorHAnsi"/>
          <w:sz w:val="22"/>
          <w:szCs w:val="22"/>
        </w:rPr>
      </w:pPr>
      <w:r w:rsidRPr="00FA6896">
        <w:rPr>
          <w:rFonts w:asciiTheme="minorHAnsi" w:hAnsiTheme="minorHAnsi" w:cstheme="minorHAnsi"/>
          <w:sz w:val="22"/>
          <w:szCs w:val="22"/>
        </w:rPr>
        <w:t>RDP via Bastion is acceptable for administrati</w:t>
      </w:r>
      <w:r w:rsidR="00F50210">
        <w:rPr>
          <w:rFonts w:asciiTheme="minorHAnsi" w:hAnsiTheme="minorHAnsi" w:cstheme="minorHAnsi"/>
          <w:sz w:val="22"/>
          <w:szCs w:val="22"/>
        </w:rPr>
        <w:t>ve</w:t>
      </w:r>
      <w:r w:rsidRPr="00FA6896">
        <w:rPr>
          <w:rFonts w:asciiTheme="minorHAnsi" w:hAnsiTheme="minorHAnsi" w:cstheme="minorHAnsi"/>
          <w:sz w:val="22"/>
          <w:szCs w:val="22"/>
        </w:rPr>
        <w:t xml:space="preserve"> tasks</w:t>
      </w:r>
    </w:p>
    <w:p w14:paraId="49DCD7F0" w14:textId="32B7DAE9" w:rsidR="00BD3769" w:rsidRPr="00FA6896" w:rsidRDefault="00865238" w:rsidP="00865238">
      <w:pPr>
        <w:pStyle w:val="Default"/>
        <w:numPr>
          <w:ilvl w:val="1"/>
          <w:numId w:val="55"/>
        </w:numPr>
        <w:spacing w:after="240"/>
        <w:rPr>
          <w:rFonts w:asciiTheme="minorHAnsi" w:hAnsiTheme="minorHAnsi" w:cstheme="minorHAnsi"/>
          <w:sz w:val="22"/>
          <w:szCs w:val="22"/>
        </w:rPr>
      </w:pPr>
      <w:r w:rsidRPr="00FA6896">
        <w:rPr>
          <w:rFonts w:asciiTheme="minorHAnsi" w:hAnsiTheme="minorHAnsi" w:cstheme="minorHAnsi"/>
          <w:sz w:val="22"/>
          <w:szCs w:val="22"/>
        </w:rPr>
        <w:t>R</w:t>
      </w:r>
      <w:r w:rsidR="00BD3769" w:rsidRPr="00FA6896">
        <w:rPr>
          <w:rFonts w:asciiTheme="minorHAnsi" w:hAnsiTheme="minorHAnsi" w:cstheme="minorHAnsi"/>
          <w:sz w:val="22"/>
          <w:szCs w:val="22"/>
        </w:rPr>
        <w:t xml:space="preserve">eview </w:t>
      </w:r>
      <w:r w:rsidRPr="00FA6896">
        <w:rPr>
          <w:rFonts w:asciiTheme="minorHAnsi" w:hAnsiTheme="minorHAnsi" w:cstheme="minorHAnsi"/>
          <w:sz w:val="22"/>
          <w:szCs w:val="22"/>
        </w:rPr>
        <w:t xml:space="preserve">closely </w:t>
      </w:r>
      <w:r w:rsidR="00BD3769" w:rsidRPr="00FA6896">
        <w:rPr>
          <w:rFonts w:asciiTheme="minorHAnsi" w:hAnsiTheme="minorHAnsi" w:cstheme="minorHAnsi"/>
          <w:sz w:val="22"/>
          <w:szCs w:val="22"/>
        </w:rPr>
        <w:t xml:space="preserve">whether </w:t>
      </w:r>
      <w:r w:rsidRPr="00FA6896">
        <w:rPr>
          <w:rFonts w:asciiTheme="minorHAnsi" w:hAnsiTheme="minorHAnsi" w:cstheme="minorHAnsi"/>
          <w:sz w:val="22"/>
          <w:szCs w:val="22"/>
        </w:rPr>
        <w:t>OCDP is compliant with it for the T</w:t>
      </w:r>
      <w:r w:rsidR="00BD3769" w:rsidRPr="00FA6896">
        <w:rPr>
          <w:rFonts w:asciiTheme="minorHAnsi" w:hAnsiTheme="minorHAnsi" w:cstheme="minorHAnsi"/>
          <w:sz w:val="22"/>
          <w:szCs w:val="22"/>
        </w:rPr>
        <w:t>ablea</w:t>
      </w:r>
      <w:r w:rsidRPr="00FA6896">
        <w:rPr>
          <w:rFonts w:asciiTheme="minorHAnsi" w:hAnsiTheme="minorHAnsi" w:cstheme="minorHAnsi"/>
          <w:sz w:val="22"/>
          <w:szCs w:val="22"/>
        </w:rPr>
        <w:t xml:space="preserve">u, </w:t>
      </w:r>
      <w:r w:rsidR="00BD3769" w:rsidRPr="00FA6896">
        <w:rPr>
          <w:rFonts w:asciiTheme="minorHAnsi" w:hAnsiTheme="minorHAnsi" w:cstheme="minorHAnsi"/>
          <w:sz w:val="22"/>
          <w:szCs w:val="22"/>
        </w:rPr>
        <w:t>Informatica</w:t>
      </w:r>
      <w:r w:rsidRPr="00FA6896">
        <w:rPr>
          <w:rFonts w:asciiTheme="minorHAnsi" w:hAnsiTheme="minorHAnsi" w:cstheme="minorHAnsi"/>
          <w:sz w:val="22"/>
          <w:szCs w:val="22"/>
        </w:rPr>
        <w:t xml:space="preserve">, </w:t>
      </w:r>
      <w:r w:rsidR="00BD3769" w:rsidRPr="00FA6896">
        <w:rPr>
          <w:rFonts w:asciiTheme="minorHAnsi" w:hAnsiTheme="minorHAnsi" w:cstheme="minorHAnsi"/>
          <w:sz w:val="22"/>
          <w:szCs w:val="22"/>
        </w:rPr>
        <w:t>Emtelligent VMs</w:t>
      </w:r>
    </w:p>
    <w:p w14:paraId="6CA1A05B" w14:textId="7536B162" w:rsidR="005E16A8" w:rsidRPr="00D42F8B" w:rsidRDefault="005E16A8" w:rsidP="00E76903">
      <w:pPr>
        <w:pStyle w:val="Heading3"/>
        <w:spacing w:after="240"/>
        <w:rPr>
          <w:rFonts w:eastAsia="Times New Roman"/>
        </w:rPr>
      </w:pPr>
      <w:r w:rsidRPr="00D42F8B">
        <w:rPr>
          <w:rFonts w:eastAsia="Times New Roman"/>
        </w:rPr>
        <w:t xml:space="preserve">Identity </w:t>
      </w:r>
      <w:r w:rsidR="00FA40C3">
        <w:rPr>
          <w:rFonts w:eastAsia="Times New Roman"/>
        </w:rPr>
        <w:t>m</w:t>
      </w:r>
      <w:r w:rsidRPr="00D42F8B">
        <w:rPr>
          <w:rFonts w:eastAsia="Times New Roman"/>
        </w:rPr>
        <w:t>anagement</w:t>
      </w:r>
    </w:p>
    <w:p w14:paraId="3923EDB6" w14:textId="77777777" w:rsidR="00E76903" w:rsidRPr="00E76903" w:rsidRDefault="00E76903" w:rsidP="00E76903">
      <w:pPr>
        <w:pStyle w:val="Heading4"/>
        <w:rPr>
          <w:rStyle w:val="Heading3Char"/>
        </w:rPr>
      </w:pPr>
      <w:r w:rsidRPr="00E76903">
        <w:rPr>
          <w:rStyle w:val="Heading3Char"/>
        </w:rPr>
        <w:t>Adopt a policy of identity as the primary security perimeter</w:t>
      </w:r>
    </w:p>
    <w:p w14:paraId="32633F7A" w14:textId="77777777" w:rsidR="00E76903" w:rsidRDefault="00E76903" w:rsidP="00B81015">
      <w:pPr>
        <w:pStyle w:val="NormalWeb"/>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C</w:t>
      </w:r>
      <w:r w:rsidRPr="005B6809">
        <w:rPr>
          <w:rFonts w:asciiTheme="minorHAnsi" w:hAnsiTheme="minorHAnsi" w:cstheme="minorHAnsi"/>
          <w:sz w:val="22"/>
          <w:szCs w:val="22"/>
        </w:rPr>
        <w:t>hange your focus from a network-centric approach to an identity-centric approach</w:t>
      </w:r>
      <w:r>
        <w:rPr>
          <w:rFonts w:asciiTheme="minorHAnsi" w:hAnsiTheme="minorHAnsi" w:cstheme="minorHAnsi"/>
          <w:sz w:val="22"/>
          <w:szCs w:val="22"/>
        </w:rPr>
        <w:t xml:space="preserve">. The reason being </w:t>
      </w:r>
      <w:r w:rsidRPr="005B6809">
        <w:rPr>
          <w:rFonts w:asciiTheme="minorHAnsi" w:hAnsiTheme="minorHAnsi" w:cstheme="minorHAnsi"/>
          <w:sz w:val="22"/>
          <w:szCs w:val="22"/>
        </w:rPr>
        <w:t>network perimeters keep getting more porous, and that perimeter defense can’t be as effective due to the explosion of BYOD devices and cloud applications.</w:t>
      </w:r>
    </w:p>
    <w:p w14:paraId="688222B9" w14:textId="77777777" w:rsidR="00E76903" w:rsidRDefault="00E76903" w:rsidP="00B81015">
      <w:pPr>
        <w:pStyle w:val="NormalWeb"/>
        <w:spacing w:before="0" w:beforeAutospacing="0" w:after="240" w:afterAutospacing="0"/>
        <w:rPr>
          <w:rFonts w:asciiTheme="minorHAnsi" w:hAnsiTheme="minorHAnsi" w:cstheme="minorHAnsi"/>
          <w:sz w:val="22"/>
          <w:szCs w:val="22"/>
        </w:rPr>
      </w:pPr>
      <w:r w:rsidRPr="005B6809">
        <w:rPr>
          <w:rFonts w:asciiTheme="minorHAnsi" w:hAnsiTheme="minorHAnsi" w:cstheme="minorHAnsi"/>
          <w:sz w:val="22"/>
          <w:szCs w:val="22"/>
        </w:rPr>
        <w:t>AAD combines directory services, application access management, and identity protection into a single solution.</w:t>
      </w:r>
    </w:p>
    <w:p w14:paraId="675258AE" w14:textId="62C43F00" w:rsidR="00E76903" w:rsidRPr="005B6809" w:rsidRDefault="00C93104" w:rsidP="00E76903">
      <w:pPr>
        <w:pStyle w:val="Default"/>
        <w:rPr>
          <w:rFonts w:asciiTheme="minorHAnsi" w:hAnsiTheme="minorHAnsi" w:cstheme="minorHAnsi"/>
          <w:color w:val="auto"/>
          <w:sz w:val="22"/>
          <w:szCs w:val="22"/>
        </w:rPr>
      </w:pPr>
      <w:r>
        <w:rPr>
          <w:rFonts w:asciiTheme="minorHAnsi" w:hAnsiTheme="minorHAnsi" w:cstheme="minorHAnsi"/>
          <w:sz w:val="22"/>
          <w:szCs w:val="22"/>
        </w:rPr>
        <w:t xml:space="preserve">Even though cloud security is a shared </w:t>
      </w:r>
      <w:r w:rsidR="00E76903" w:rsidRPr="005B6809">
        <w:rPr>
          <w:rFonts w:asciiTheme="minorHAnsi" w:hAnsiTheme="minorHAnsi" w:cstheme="minorHAnsi"/>
          <w:color w:val="auto"/>
          <w:sz w:val="22"/>
          <w:szCs w:val="22"/>
        </w:rPr>
        <w:t>responsibilit</w:t>
      </w:r>
      <w:r w:rsidR="00E71D65">
        <w:rPr>
          <w:rFonts w:asciiTheme="minorHAnsi" w:hAnsiTheme="minorHAnsi" w:cstheme="minorHAnsi"/>
          <w:color w:val="auto"/>
          <w:sz w:val="22"/>
          <w:szCs w:val="22"/>
        </w:rPr>
        <w:t>y with cloud provider</w:t>
      </w:r>
      <w:r>
        <w:rPr>
          <w:rFonts w:asciiTheme="minorHAnsi" w:hAnsiTheme="minorHAnsi" w:cstheme="minorHAnsi"/>
          <w:color w:val="auto"/>
          <w:sz w:val="22"/>
          <w:szCs w:val="22"/>
        </w:rPr>
        <w:t xml:space="preserve">, you still </w:t>
      </w:r>
      <w:r w:rsidR="00E71D65">
        <w:rPr>
          <w:rFonts w:asciiTheme="minorHAnsi" w:hAnsiTheme="minorHAnsi" w:cstheme="minorHAnsi"/>
          <w:color w:val="auto"/>
          <w:sz w:val="22"/>
          <w:szCs w:val="22"/>
        </w:rPr>
        <w:t>must</w:t>
      </w:r>
      <w:r>
        <w:rPr>
          <w:rFonts w:asciiTheme="minorHAnsi" w:hAnsiTheme="minorHAnsi" w:cstheme="minorHAnsi"/>
          <w:color w:val="auto"/>
          <w:sz w:val="22"/>
          <w:szCs w:val="22"/>
        </w:rPr>
        <w:t>:</w:t>
      </w:r>
    </w:p>
    <w:p w14:paraId="547B4447" w14:textId="77777777" w:rsidR="00E76903" w:rsidRPr="005B6809" w:rsidRDefault="00E76903" w:rsidP="000F572E">
      <w:pPr>
        <w:pStyle w:val="Default"/>
        <w:numPr>
          <w:ilvl w:val="0"/>
          <w:numId w:val="49"/>
        </w:numPr>
        <w:rPr>
          <w:rFonts w:asciiTheme="minorHAnsi" w:hAnsiTheme="minorHAnsi" w:cstheme="minorHAnsi"/>
          <w:sz w:val="22"/>
          <w:szCs w:val="22"/>
        </w:rPr>
      </w:pPr>
      <w:r w:rsidRPr="005B6809">
        <w:rPr>
          <w:rFonts w:asciiTheme="minorHAnsi" w:hAnsiTheme="minorHAnsi" w:cstheme="minorHAnsi"/>
          <w:sz w:val="22"/>
          <w:szCs w:val="22"/>
        </w:rPr>
        <w:t xml:space="preserve">Secure your keys and credentials to secure your PaaS deployment. </w:t>
      </w:r>
    </w:p>
    <w:p w14:paraId="17F73322" w14:textId="77777777" w:rsidR="00E76903" w:rsidRPr="005B6809" w:rsidRDefault="00E76903" w:rsidP="000F572E">
      <w:pPr>
        <w:pStyle w:val="Default"/>
        <w:numPr>
          <w:ilvl w:val="0"/>
          <w:numId w:val="49"/>
        </w:numPr>
        <w:rPr>
          <w:rFonts w:asciiTheme="minorHAnsi" w:hAnsiTheme="minorHAnsi" w:cstheme="minorHAnsi"/>
          <w:sz w:val="22"/>
          <w:szCs w:val="22"/>
        </w:rPr>
      </w:pPr>
      <w:r w:rsidRPr="00217785">
        <w:rPr>
          <w:rFonts w:asciiTheme="minorHAnsi" w:hAnsiTheme="minorHAnsi" w:cstheme="minorHAnsi"/>
          <w:b/>
          <w:bCs/>
          <w:sz w:val="22"/>
          <w:szCs w:val="22"/>
        </w:rPr>
        <w:t>Don’t put credentials and other secrets in source code or GitHub</w:t>
      </w:r>
      <w:r w:rsidRPr="005B6809">
        <w:rPr>
          <w:rFonts w:asciiTheme="minorHAnsi" w:hAnsiTheme="minorHAnsi" w:cstheme="minorHAnsi"/>
          <w:sz w:val="22"/>
          <w:szCs w:val="22"/>
        </w:rPr>
        <w:t xml:space="preserve">. </w:t>
      </w:r>
    </w:p>
    <w:p w14:paraId="017162F1" w14:textId="77777777" w:rsidR="00E76903" w:rsidRPr="005B6809" w:rsidRDefault="00E76903" w:rsidP="000F572E">
      <w:pPr>
        <w:pStyle w:val="Default"/>
        <w:numPr>
          <w:ilvl w:val="0"/>
          <w:numId w:val="49"/>
        </w:numPr>
        <w:rPr>
          <w:rFonts w:asciiTheme="minorHAnsi" w:hAnsiTheme="minorHAnsi" w:cstheme="minorHAnsi"/>
          <w:sz w:val="22"/>
          <w:szCs w:val="22"/>
        </w:rPr>
      </w:pPr>
      <w:r w:rsidRPr="005B6809">
        <w:rPr>
          <w:rFonts w:asciiTheme="minorHAnsi" w:hAnsiTheme="minorHAnsi" w:cstheme="minorHAnsi"/>
          <w:sz w:val="22"/>
          <w:szCs w:val="22"/>
        </w:rPr>
        <w:t xml:space="preserve">Protect your VM management interfaces on hybrid PaaS and IaaS services by using a management interface that enables you to remote manage these VMs directly. </w:t>
      </w:r>
    </w:p>
    <w:p w14:paraId="75ED64E1" w14:textId="77777777" w:rsidR="00E76903" w:rsidRPr="005B6809" w:rsidRDefault="00E76903" w:rsidP="000F572E">
      <w:pPr>
        <w:pStyle w:val="Default"/>
        <w:numPr>
          <w:ilvl w:val="0"/>
          <w:numId w:val="49"/>
        </w:numPr>
        <w:rPr>
          <w:rFonts w:asciiTheme="minorHAnsi" w:hAnsiTheme="minorHAnsi" w:cstheme="minorHAnsi"/>
          <w:sz w:val="22"/>
          <w:szCs w:val="22"/>
        </w:rPr>
      </w:pPr>
      <w:r w:rsidRPr="005B6809">
        <w:rPr>
          <w:rFonts w:asciiTheme="minorHAnsi" w:hAnsiTheme="minorHAnsi" w:cstheme="minorHAnsi"/>
          <w:sz w:val="22"/>
          <w:szCs w:val="22"/>
        </w:rPr>
        <w:t xml:space="preserve">Use strong authentication and authorization platforms. </w:t>
      </w:r>
    </w:p>
    <w:p w14:paraId="2F4407D2" w14:textId="77777777" w:rsidR="00E76903" w:rsidRDefault="00E76903" w:rsidP="00E76903">
      <w:pPr>
        <w:pStyle w:val="Default"/>
        <w:rPr>
          <w:rFonts w:asciiTheme="minorHAnsi" w:hAnsiTheme="minorHAnsi" w:cstheme="minorHAnsi"/>
          <w:b/>
          <w:bCs/>
          <w:color w:val="auto"/>
          <w:sz w:val="22"/>
          <w:szCs w:val="22"/>
        </w:rPr>
      </w:pPr>
    </w:p>
    <w:p w14:paraId="5FECE0DF" w14:textId="77777777" w:rsidR="00E76903" w:rsidRPr="00E76903" w:rsidRDefault="00E76903" w:rsidP="00E76903">
      <w:pPr>
        <w:pStyle w:val="Heading4"/>
        <w:rPr>
          <w:rStyle w:val="Heading3Char"/>
        </w:rPr>
      </w:pPr>
      <w:r w:rsidRPr="00E76903">
        <w:rPr>
          <w:rStyle w:val="Heading3Char"/>
        </w:rPr>
        <w:t>Centralize identity management</w:t>
      </w:r>
    </w:p>
    <w:p w14:paraId="1D7BC632" w14:textId="727CE702" w:rsidR="00E76903" w:rsidRPr="005B6809" w:rsidRDefault="00E76903" w:rsidP="00E76903">
      <w:pPr>
        <w:pStyle w:val="Default"/>
        <w:spacing w:after="240"/>
        <w:rPr>
          <w:rFonts w:asciiTheme="minorHAnsi" w:hAnsiTheme="minorHAnsi" w:cstheme="minorHAnsi"/>
          <w:sz w:val="22"/>
          <w:szCs w:val="22"/>
        </w:rPr>
      </w:pPr>
      <w:r w:rsidRPr="005B6809">
        <w:rPr>
          <w:rFonts w:asciiTheme="minorHAnsi" w:hAnsiTheme="minorHAnsi" w:cstheme="minorHAnsi"/>
          <w:sz w:val="22"/>
          <w:szCs w:val="22"/>
        </w:rPr>
        <w:t>For hybrid identity scenario, integrate on-premises and cloud directories to manage accounts from one location</w:t>
      </w:r>
      <w:r w:rsidR="00217785">
        <w:rPr>
          <w:rFonts w:asciiTheme="minorHAnsi" w:hAnsiTheme="minorHAnsi" w:cstheme="minorHAnsi"/>
          <w:sz w:val="22"/>
          <w:szCs w:val="22"/>
        </w:rPr>
        <w:t xml:space="preserve">. </w:t>
      </w:r>
      <w:r w:rsidRPr="005B6809">
        <w:rPr>
          <w:rFonts w:asciiTheme="minorHAnsi" w:hAnsiTheme="minorHAnsi" w:cstheme="minorHAnsi"/>
          <w:sz w:val="22"/>
          <w:szCs w:val="22"/>
        </w:rPr>
        <w:t xml:space="preserve">A single authoritative source will increase clarity and reduce security risks from human errors and configuration complexity. Don’t synchronize high privilege accounts to Azure AD. Turn on password hash synchronization. </w:t>
      </w:r>
    </w:p>
    <w:p w14:paraId="306F3752" w14:textId="39872AD9" w:rsidR="00E76903" w:rsidRPr="00E76903" w:rsidRDefault="00E76903" w:rsidP="00E76903">
      <w:pPr>
        <w:pStyle w:val="Heading4"/>
        <w:rPr>
          <w:rStyle w:val="Heading3Char"/>
        </w:rPr>
      </w:pPr>
      <w:r>
        <w:rPr>
          <w:rStyle w:val="Heading3Char"/>
        </w:rPr>
        <w:t>Use strong authentication controls</w:t>
      </w:r>
    </w:p>
    <w:p w14:paraId="442A6C40" w14:textId="77777777" w:rsidR="00E76903" w:rsidRPr="005E16A8" w:rsidRDefault="00E76903" w:rsidP="00217785">
      <w:pPr>
        <w:pStyle w:val="ListParagraph"/>
        <w:numPr>
          <w:ilvl w:val="0"/>
          <w:numId w:val="2"/>
        </w:numPr>
        <w:shd w:val="clear" w:color="auto" w:fill="FFFFFF"/>
        <w:spacing w:after="0" w:line="240" w:lineRule="auto"/>
        <w:textAlignment w:val="baseline"/>
        <w:rPr>
          <w:rFonts w:eastAsia="Times New Roman" w:cstheme="minorHAnsi"/>
          <w:color w:val="323130"/>
        </w:rPr>
      </w:pPr>
      <w:r w:rsidRPr="005E16A8">
        <w:rPr>
          <w:rFonts w:eastAsia="Times New Roman" w:cstheme="minorHAnsi"/>
          <w:color w:val="323130"/>
        </w:rPr>
        <w:t>Enable Azure AD MFA and follow Azure Security Center identity and access management recommendations for MFA setup.</w:t>
      </w:r>
    </w:p>
    <w:p w14:paraId="2A87BE66" w14:textId="77777777" w:rsidR="00E76903" w:rsidRPr="005E16A8" w:rsidRDefault="00E76903" w:rsidP="00217785">
      <w:pPr>
        <w:pStyle w:val="ListParagraph"/>
        <w:numPr>
          <w:ilvl w:val="0"/>
          <w:numId w:val="2"/>
        </w:numPr>
        <w:shd w:val="clear" w:color="auto" w:fill="FFFFFF"/>
        <w:spacing w:after="0" w:line="240" w:lineRule="auto"/>
        <w:textAlignment w:val="baseline"/>
        <w:rPr>
          <w:rFonts w:eastAsia="Times New Roman" w:cstheme="minorHAnsi"/>
          <w:color w:val="323130"/>
        </w:rPr>
      </w:pPr>
      <w:proofErr w:type="spellStart"/>
      <w:r w:rsidRPr="005E16A8">
        <w:rPr>
          <w:rFonts w:eastAsia="Times New Roman" w:cstheme="minorHAnsi"/>
          <w:color w:val="323130"/>
        </w:rPr>
        <w:t>Passwordless</w:t>
      </w:r>
      <w:proofErr w:type="spellEnd"/>
      <w:r w:rsidRPr="005E16A8">
        <w:rPr>
          <w:rFonts w:eastAsia="Times New Roman" w:cstheme="minorHAnsi"/>
          <w:color w:val="323130"/>
        </w:rPr>
        <w:t xml:space="preserve"> authentication options are: Windows Hello for Business, Microsoft Authenticator app, and on-premises authentication methods such as smart cards. </w:t>
      </w:r>
    </w:p>
    <w:p w14:paraId="34A01F27" w14:textId="51789E88" w:rsidR="00E76903" w:rsidRDefault="00E76903" w:rsidP="00217785">
      <w:pPr>
        <w:pStyle w:val="ListParagraph"/>
        <w:numPr>
          <w:ilvl w:val="0"/>
          <w:numId w:val="2"/>
        </w:numPr>
        <w:shd w:val="clear" w:color="auto" w:fill="FFFFFF"/>
        <w:spacing w:after="0" w:line="240" w:lineRule="auto"/>
        <w:textAlignment w:val="baseline"/>
        <w:rPr>
          <w:rFonts w:eastAsia="Times New Roman" w:cstheme="minorHAnsi"/>
          <w:color w:val="323130"/>
        </w:rPr>
      </w:pPr>
      <w:r w:rsidRPr="005E16A8">
        <w:rPr>
          <w:rFonts w:eastAsia="Times New Roman" w:cstheme="minorHAnsi"/>
          <w:color w:val="323130"/>
        </w:rPr>
        <w:lastRenderedPageBreak/>
        <w:t xml:space="preserve">For administrator and privileged users, </w:t>
      </w:r>
      <w:r>
        <w:rPr>
          <w:rFonts w:eastAsia="Times New Roman" w:cstheme="minorHAnsi"/>
          <w:color w:val="323130"/>
        </w:rPr>
        <w:t>use</w:t>
      </w:r>
      <w:r w:rsidRPr="005E16A8">
        <w:rPr>
          <w:rFonts w:eastAsia="Times New Roman" w:cstheme="minorHAnsi"/>
          <w:color w:val="323130"/>
        </w:rPr>
        <w:t xml:space="preserve"> the highest level of the strong authentication method </w:t>
      </w:r>
      <w:r>
        <w:rPr>
          <w:rFonts w:eastAsia="Times New Roman" w:cstheme="minorHAnsi"/>
          <w:color w:val="323130"/>
        </w:rPr>
        <w:t>possible</w:t>
      </w:r>
      <w:r w:rsidRPr="005E16A8">
        <w:rPr>
          <w:rFonts w:eastAsia="Times New Roman" w:cstheme="minorHAnsi"/>
          <w:color w:val="323130"/>
        </w:rPr>
        <w:t>.</w:t>
      </w:r>
    </w:p>
    <w:p w14:paraId="4E7ADA92" w14:textId="77777777" w:rsidR="00F044FB" w:rsidRPr="00217785" w:rsidRDefault="00F044FB" w:rsidP="00F044FB">
      <w:pPr>
        <w:pStyle w:val="ListParagraph"/>
        <w:numPr>
          <w:ilvl w:val="0"/>
          <w:numId w:val="2"/>
        </w:numPr>
        <w:shd w:val="clear" w:color="auto" w:fill="FFFFFF"/>
        <w:spacing w:after="0" w:line="240" w:lineRule="auto"/>
        <w:textAlignment w:val="baseline"/>
        <w:rPr>
          <w:rFonts w:cstheme="minorHAnsi"/>
        </w:rPr>
      </w:pPr>
      <w:r w:rsidRPr="00217785">
        <w:rPr>
          <w:rFonts w:cstheme="minorHAnsi"/>
        </w:rPr>
        <w:t>To balance security and productivity requirement, leverage Azure AD conditional access. It can make automated access control decisions—based on conditions—for accessing your cloud apps.</w:t>
      </w:r>
    </w:p>
    <w:p w14:paraId="7DD7FBAC" w14:textId="77777777" w:rsidR="00E76903" w:rsidRPr="00217785" w:rsidRDefault="00E76903" w:rsidP="00217785">
      <w:pPr>
        <w:pStyle w:val="ListParagraph"/>
        <w:numPr>
          <w:ilvl w:val="0"/>
          <w:numId w:val="2"/>
        </w:numPr>
        <w:shd w:val="clear" w:color="auto" w:fill="FFFFFF"/>
        <w:spacing w:line="240" w:lineRule="auto"/>
        <w:textAlignment w:val="baseline"/>
        <w:rPr>
          <w:rFonts w:ascii="Calibri" w:hAnsi="Calibri" w:cs="Calibri"/>
          <w:color w:val="202122"/>
          <w:shd w:val="clear" w:color="auto" w:fill="FFFFFF"/>
        </w:rPr>
      </w:pPr>
      <w:r w:rsidRPr="00217785">
        <w:rPr>
          <w:rFonts w:eastAsia="Times New Roman" w:cstheme="minorHAnsi"/>
          <w:color w:val="323130"/>
        </w:rPr>
        <w:t>For third-party applications and marketplace services, change default password during initial service setup.</w:t>
      </w:r>
    </w:p>
    <w:p w14:paraId="40AE5446" w14:textId="77777777" w:rsidR="00FA40C3" w:rsidRDefault="00FA40C3" w:rsidP="00FA40C3">
      <w:pPr>
        <w:pStyle w:val="Heading3"/>
        <w:rPr>
          <w:rFonts w:eastAsia="Times New Roman" w:cstheme="minorHAnsi"/>
        </w:rPr>
      </w:pPr>
      <w:r w:rsidRPr="00FA40C3">
        <w:rPr>
          <w:rStyle w:val="Heading3Char"/>
        </w:rPr>
        <w:t>Posture and Vulnerability</w:t>
      </w:r>
      <w:r w:rsidRPr="00AE3FD9">
        <w:rPr>
          <w:rFonts w:eastAsia="Times New Roman" w:cstheme="minorHAnsi"/>
        </w:rPr>
        <w:t xml:space="preserve"> Management</w:t>
      </w:r>
    </w:p>
    <w:p w14:paraId="7AE3D14D" w14:textId="68977364" w:rsidR="00FA40C3" w:rsidRPr="001B6F6D" w:rsidRDefault="00FA40C3" w:rsidP="000F572E">
      <w:pPr>
        <w:pStyle w:val="ListParagraph"/>
        <w:numPr>
          <w:ilvl w:val="0"/>
          <w:numId w:val="15"/>
        </w:numPr>
        <w:spacing w:after="0" w:line="240" w:lineRule="auto"/>
        <w:rPr>
          <w:rFonts w:eastAsia="Times New Roman" w:cstheme="minorHAnsi"/>
        </w:rPr>
      </w:pPr>
      <w:r w:rsidRPr="001B6F6D">
        <w:rPr>
          <w:rFonts w:cstheme="minorHAnsi"/>
          <w:color w:val="323130"/>
          <w:shd w:val="clear" w:color="auto" w:fill="FFFFFF"/>
        </w:rPr>
        <w:t>Preserve secure configurations for Azure services</w:t>
      </w:r>
    </w:p>
    <w:p w14:paraId="10E168F1" w14:textId="43876301" w:rsidR="00FA40C3" w:rsidRPr="00F50210" w:rsidRDefault="00FA40C3" w:rsidP="000F572E">
      <w:pPr>
        <w:pStyle w:val="ListParagraph"/>
        <w:numPr>
          <w:ilvl w:val="1"/>
          <w:numId w:val="15"/>
        </w:numPr>
        <w:spacing w:after="0" w:line="240" w:lineRule="auto"/>
        <w:rPr>
          <w:rFonts w:eastAsia="Times New Roman" w:cstheme="minorHAnsi"/>
        </w:rPr>
      </w:pPr>
      <w:r w:rsidRPr="001B6F6D">
        <w:rPr>
          <w:rFonts w:cstheme="minorHAnsi"/>
          <w:color w:val="323130"/>
          <w:shd w:val="clear" w:color="auto" w:fill="FFFFFF"/>
        </w:rPr>
        <w:t>Use Azure Security Center to monitor the configuration baseline and use Azure Policy [deny] and [deploy if not exist] rule to enforce secure configuration across Azure compute resources, e.g., VMs, containers and so on.</w:t>
      </w:r>
    </w:p>
    <w:p w14:paraId="3BEDF57B" w14:textId="7BB515D7" w:rsidR="00F50210" w:rsidRPr="001B6F6D" w:rsidRDefault="00F50210" w:rsidP="00F50210">
      <w:pPr>
        <w:pStyle w:val="ListParagraph"/>
        <w:numPr>
          <w:ilvl w:val="0"/>
          <w:numId w:val="15"/>
        </w:numPr>
        <w:spacing w:after="0" w:line="240" w:lineRule="auto"/>
        <w:rPr>
          <w:rFonts w:eastAsia="Times New Roman" w:cstheme="minorHAnsi"/>
        </w:rPr>
      </w:pPr>
      <w:r>
        <w:rPr>
          <w:rFonts w:cstheme="minorHAnsi"/>
          <w:color w:val="323130"/>
          <w:shd w:val="clear" w:color="auto" w:fill="FFFFFF"/>
        </w:rPr>
        <w:t>Posture and vulnerability should be better communicated to the Optum technical team</w:t>
      </w:r>
    </w:p>
    <w:p w14:paraId="3283A3AB" w14:textId="0C0BADEB" w:rsidR="00FA40C3" w:rsidRPr="001B6F6D" w:rsidRDefault="00FA40C3" w:rsidP="000F572E">
      <w:pPr>
        <w:pStyle w:val="ListParagraph"/>
        <w:numPr>
          <w:ilvl w:val="0"/>
          <w:numId w:val="15"/>
        </w:numPr>
        <w:spacing w:after="0" w:line="240" w:lineRule="auto"/>
        <w:rPr>
          <w:rFonts w:eastAsia="Times New Roman" w:cstheme="minorHAnsi"/>
        </w:rPr>
      </w:pPr>
      <w:r w:rsidRPr="001B6F6D">
        <w:rPr>
          <w:rFonts w:cstheme="minorHAnsi"/>
          <w:color w:val="323130"/>
          <w:shd w:val="clear" w:color="auto" w:fill="FFFFFF"/>
        </w:rPr>
        <w:t>Persist secure configurations for compute resources</w:t>
      </w:r>
    </w:p>
    <w:p w14:paraId="7F2AA0D9" w14:textId="175633D3" w:rsidR="00FA40C3" w:rsidRPr="001B6F6D" w:rsidRDefault="00FA40C3" w:rsidP="000F572E">
      <w:pPr>
        <w:pStyle w:val="ListParagraph"/>
        <w:numPr>
          <w:ilvl w:val="1"/>
          <w:numId w:val="15"/>
        </w:numPr>
        <w:spacing w:after="0" w:line="240" w:lineRule="auto"/>
        <w:rPr>
          <w:rFonts w:eastAsia="Times New Roman" w:cstheme="minorHAnsi"/>
        </w:rPr>
      </w:pPr>
      <w:r w:rsidRPr="001B6F6D">
        <w:rPr>
          <w:rFonts w:cstheme="minorHAnsi"/>
          <w:color w:val="323130"/>
          <w:shd w:val="clear" w:color="auto" w:fill="FFFFFF"/>
        </w:rPr>
        <w:t>Use Azure Security Center and Azure Policy to regularly assess and remediate configuration risks on Azure compute resources.</w:t>
      </w:r>
    </w:p>
    <w:p w14:paraId="21699AD9" w14:textId="77777777" w:rsidR="00FA40C3" w:rsidRPr="001B6F6D" w:rsidRDefault="00FA40C3" w:rsidP="000F572E">
      <w:pPr>
        <w:pStyle w:val="ListParagraph"/>
        <w:numPr>
          <w:ilvl w:val="0"/>
          <w:numId w:val="15"/>
        </w:numPr>
        <w:spacing w:after="0" w:line="240" w:lineRule="auto"/>
        <w:rPr>
          <w:rFonts w:eastAsia="Times New Roman" w:cstheme="minorHAnsi"/>
        </w:rPr>
      </w:pPr>
      <w:r w:rsidRPr="001B6F6D">
        <w:rPr>
          <w:rFonts w:cstheme="minorHAnsi"/>
          <w:color w:val="323130"/>
          <w:shd w:val="clear" w:color="auto" w:fill="FFFFFF"/>
        </w:rPr>
        <w:t>Quickly and automatically remediate software vulnerabilities</w:t>
      </w:r>
    </w:p>
    <w:p w14:paraId="6B662D9A" w14:textId="3321F51C" w:rsidR="00FA40C3" w:rsidRPr="001B6F6D" w:rsidRDefault="009B163D" w:rsidP="000F572E">
      <w:pPr>
        <w:pStyle w:val="ListParagraph"/>
        <w:numPr>
          <w:ilvl w:val="1"/>
          <w:numId w:val="15"/>
        </w:numPr>
        <w:shd w:val="clear" w:color="auto" w:fill="FFFFFF"/>
        <w:spacing w:before="100" w:beforeAutospacing="1" w:after="240" w:line="240" w:lineRule="auto"/>
        <w:textAlignment w:val="baseline"/>
        <w:rPr>
          <w:rFonts w:eastAsia="Times New Roman" w:cstheme="minorHAnsi"/>
          <w:color w:val="323130"/>
        </w:rPr>
      </w:pPr>
      <w:r>
        <w:rPr>
          <w:rFonts w:eastAsia="Times New Roman" w:cstheme="minorHAnsi"/>
          <w:color w:val="323130"/>
        </w:rPr>
        <w:t>D</w:t>
      </w:r>
      <w:r w:rsidR="00FA40C3" w:rsidRPr="001B6F6D">
        <w:rPr>
          <w:rFonts w:eastAsia="Times New Roman" w:cstheme="minorHAnsi"/>
          <w:color w:val="323130"/>
        </w:rPr>
        <w:t>eploy software updates</w:t>
      </w:r>
      <w:r>
        <w:rPr>
          <w:rFonts w:eastAsia="Times New Roman" w:cstheme="minorHAnsi"/>
          <w:color w:val="323130"/>
        </w:rPr>
        <w:t xml:space="preserve"> quickly</w:t>
      </w:r>
      <w:r w:rsidR="00FA40C3" w:rsidRPr="001B6F6D">
        <w:rPr>
          <w:rFonts w:eastAsia="Times New Roman" w:cstheme="minorHAnsi"/>
          <w:color w:val="323130"/>
        </w:rPr>
        <w:t xml:space="preserve"> to remediate software vulnerabilities in operating systems and applications.</w:t>
      </w:r>
    </w:p>
    <w:p w14:paraId="49F064AE" w14:textId="22EC1E2C" w:rsidR="00FA40C3" w:rsidRPr="001B6F6D" w:rsidRDefault="00FA40C3" w:rsidP="000F572E">
      <w:pPr>
        <w:pStyle w:val="ListParagraph"/>
        <w:numPr>
          <w:ilvl w:val="1"/>
          <w:numId w:val="15"/>
        </w:numPr>
        <w:shd w:val="clear" w:color="auto" w:fill="FFFFFF"/>
        <w:spacing w:after="240" w:line="240" w:lineRule="auto"/>
        <w:textAlignment w:val="baseline"/>
        <w:rPr>
          <w:rFonts w:eastAsia="Times New Roman" w:cstheme="minorHAnsi"/>
          <w:color w:val="323130"/>
        </w:rPr>
      </w:pPr>
      <w:r w:rsidRPr="001B6F6D">
        <w:rPr>
          <w:rFonts w:eastAsia="Times New Roman" w:cstheme="minorHAnsi"/>
          <w:color w:val="323130"/>
        </w:rPr>
        <w:t xml:space="preserve">Use a risk scoring program or risk ratings provided by a third-party scanning tool and tailor to </w:t>
      </w:r>
      <w:r w:rsidR="009B163D">
        <w:rPr>
          <w:rFonts w:eastAsia="Times New Roman" w:cstheme="minorHAnsi"/>
          <w:color w:val="323130"/>
        </w:rPr>
        <w:t>OCDP</w:t>
      </w:r>
      <w:r w:rsidRPr="001B6F6D">
        <w:rPr>
          <w:rFonts w:eastAsia="Times New Roman" w:cstheme="minorHAnsi"/>
          <w:color w:val="323130"/>
        </w:rPr>
        <w:t xml:space="preserve"> environment.</w:t>
      </w:r>
    </w:p>
    <w:p w14:paraId="26534B3E" w14:textId="77777777" w:rsidR="00FA40C3" w:rsidRPr="001B6F6D" w:rsidRDefault="00FA40C3" w:rsidP="000F572E">
      <w:pPr>
        <w:pStyle w:val="ListParagraph"/>
        <w:numPr>
          <w:ilvl w:val="1"/>
          <w:numId w:val="15"/>
        </w:numPr>
        <w:shd w:val="clear" w:color="auto" w:fill="FFFFFF"/>
        <w:spacing w:after="240" w:line="240" w:lineRule="auto"/>
        <w:textAlignment w:val="baseline"/>
        <w:rPr>
          <w:rFonts w:eastAsia="Times New Roman" w:cstheme="minorHAnsi"/>
        </w:rPr>
      </w:pPr>
      <w:r w:rsidRPr="001B6F6D">
        <w:rPr>
          <w:rFonts w:eastAsia="Times New Roman" w:cstheme="minorHAnsi"/>
          <w:color w:val="323130"/>
        </w:rPr>
        <w:t>Use Azure Automation Update Management or a third-party solution to ensure that the most recent security updates are installed.</w:t>
      </w:r>
      <w:r w:rsidRPr="001B6F6D">
        <w:rPr>
          <w:rFonts w:eastAsia="Times New Roman" w:cstheme="minorHAnsi"/>
        </w:rPr>
        <w:t xml:space="preserve"> </w:t>
      </w:r>
    </w:p>
    <w:p w14:paraId="647A4FCE" w14:textId="77777777" w:rsidR="00FA40C3" w:rsidRPr="001B6F6D" w:rsidRDefault="00FA40C3" w:rsidP="000F572E">
      <w:pPr>
        <w:pStyle w:val="ListParagraph"/>
        <w:numPr>
          <w:ilvl w:val="0"/>
          <w:numId w:val="15"/>
        </w:numPr>
        <w:spacing w:after="0" w:line="240" w:lineRule="auto"/>
        <w:rPr>
          <w:rFonts w:eastAsia="Times New Roman" w:cstheme="minorHAnsi"/>
        </w:rPr>
      </w:pPr>
      <w:r w:rsidRPr="001B6F6D">
        <w:rPr>
          <w:rFonts w:eastAsia="Times New Roman" w:cstheme="minorHAnsi"/>
        </w:rPr>
        <w:t>Backup &amp; recovery</w:t>
      </w:r>
    </w:p>
    <w:p w14:paraId="3861D426" w14:textId="5CE164A3" w:rsidR="00FA40C3" w:rsidRPr="001B6F6D" w:rsidRDefault="00FA40C3" w:rsidP="000F572E">
      <w:pPr>
        <w:pStyle w:val="ListParagraph"/>
        <w:numPr>
          <w:ilvl w:val="1"/>
          <w:numId w:val="15"/>
        </w:numPr>
        <w:rPr>
          <w:rFonts w:cstheme="minorHAnsi"/>
          <w:color w:val="323130"/>
          <w:shd w:val="clear" w:color="auto" w:fill="FFFFFF"/>
        </w:rPr>
      </w:pPr>
      <w:r w:rsidRPr="001B6F6D">
        <w:rPr>
          <w:rFonts w:cstheme="minorHAnsi"/>
          <w:color w:val="323130"/>
          <w:shd w:val="clear" w:color="auto" w:fill="FFFFFF"/>
        </w:rPr>
        <w:t>Mitigate risk of lost resource keys</w:t>
      </w:r>
      <w:r w:rsidR="009B163D">
        <w:rPr>
          <w:rFonts w:cstheme="minorHAnsi"/>
          <w:color w:val="323130"/>
          <w:shd w:val="clear" w:color="auto" w:fill="FFFFFF"/>
        </w:rPr>
        <w:t xml:space="preserve"> - </w:t>
      </w:r>
      <w:r w:rsidR="009B163D" w:rsidRPr="009B163D">
        <w:rPr>
          <w:rFonts w:cstheme="minorHAnsi"/>
          <w:color w:val="323130"/>
          <w:shd w:val="clear" w:color="auto" w:fill="FFFFFF"/>
        </w:rPr>
        <w:t>Ensure you have measures in place to prevent and recover from loss of keys. Enable soft delete and purge protection in Azure Key Vault to protect keys against accidental or malicious deletion.</w:t>
      </w:r>
    </w:p>
    <w:p w14:paraId="0990DD89" w14:textId="25C347CC" w:rsidR="004D7EC3" w:rsidRPr="008C6DBF" w:rsidRDefault="004D7EC3" w:rsidP="004D7EC3">
      <w:pPr>
        <w:pStyle w:val="Heading3"/>
        <w:rPr>
          <w:rFonts w:eastAsia="Times New Roman" w:cstheme="minorHAnsi"/>
        </w:rPr>
      </w:pPr>
      <w:r>
        <w:rPr>
          <w:shd w:val="clear" w:color="auto" w:fill="FFFFFF"/>
        </w:rPr>
        <w:t xml:space="preserve">Enable threat detection for </w:t>
      </w:r>
      <w:r w:rsidR="001B6F6D">
        <w:rPr>
          <w:shd w:val="clear" w:color="auto" w:fill="FFFFFF"/>
        </w:rPr>
        <w:t>IAM</w:t>
      </w:r>
    </w:p>
    <w:p w14:paraId="158F958E" w14:textId="77777777" w:rsidR="004D7EC3" w:rsidRPr="004D7EC3" w:rsidRDefault="004D7EC3" w:rsidP="000F572E">
      <w:pPr>
        <w:pStyle w:val="ListParagraph"/>
        <w:numPr>
          <w:ilvl w:val="0"/>
          <w:numId w:val="45"/>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Azure AD provides the following user logs that can be viewed in Azure AD reporting or integrated with Azure Monitor, Azure Sentinel or other monitoring tools:</w:t>
      </w:r>
    </w:p>
    <w:p w14:paraId="406938AF" w14:textId="77777777" w:rsidR="004D7EC3" w:rsidRPr="004D7EC3" w:rsidRDefault="004D7EC3" w:rsidP="000F572E">
      <w:pPr>
        <w:numPr>
          <w:ilvl w:val="1"/>
          <w:numId w:val="45"/>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Sign-ins - The sign-ins report provides information about the usage of managed applications and user sign-in activities.</w:t>
      </w:r>
    </w:p>
    <w:p w14:paraId="1FB07216" w14:textId="77777777" w:rsidR="004D7EC3" w:rsidRPr="004D7EC3" w:rsidRDefault="004D7EC3" w:rsidP="000F572E">
      <w:pPr>
        <w:numPr>
          <w:ilvl w:val="1"/>
          <w:numId w:val="45"/>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Audit logs - Provides traceability through logs for all changes done by various features within Azure AD.</w:t>
      </w:r>
    </w:p>
    <w:p w14:paraId="4F1567AB" w14:textId="77777777" w:rsidR="004D7EC3" w:rsidRPr="004D7EC3" w:rsidRDefault="004D7EC3" w:rsidP="000F572E">
      <w:pPr>
        <w:numPr>
          <w:ilvl w:val="1"/>
          <w:numId w:val="45"/>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Risky sign-ins - A risky sign-in is an indicator for a sign-in attempt that might have been performed by someone who is not the legitimate owner of a user account.</w:t>
      </w:r>
    </w:p>
    <w:p w14:paraId="0336F560" w14:textId="77777777" w:rsidR="004D7EC3" w:rsidRPr="004D7EC3" w:rsidRDefault="004D7EC3" w:rsidP="000F572E">
      <w:pPr>
        <w:numPr>
          <w:ilvl w:val="1"/>
          <w:numId w:val="45"/>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Users flagged for risk - A risky user is an indicator for a user account that might have been compromised.</w:t>
      </w:r>
    </w:p>
    <w:p w14:paraId="6E7006B7" w14:textId="77777777" w:rsidR="004D7EC3" w:rsidRPr="004D7EC3" w:rsidRDefault="004D7EC3" w:rsidP="00FA40C3">
      <w:pPr>
        <w:pStyle w:val="ListParagraph"/>
        <w:numPr>
          <w:ilvl w:val="0"/>
          <w:numId w:val="2"/>
        </w:numPr>
        <w:spacing w:after="0" w:line="240" w:lineRule="auto"/>
        <w:rPr>
          <w:rFonts w:eastAsia="Times New Roman" w:cstheme="minorHAnsi"/>
          <w:sz w:val="24"/>
          <w:szCs w:val="24"/>
        </w:rPr>
      </w:pPr>
      <w:r w:rsidRPr="004D7EC3">
        <w:rPr>
          <w:rFonts w:cstheme="minorHAnsi"/>
          <w:color w:val="323130"/>
          <w:shd w:val="clear" w:color="auto" w:fill="FFFFFF"/>
        </w:rPr>
        <w:t>Enable logging for Azure resources</w:t>
      </w:r>
    </w:p>
    <w:p w14:paraId="5ABE8614" w14:textId="77777777" w:rsidR="004D7EC3" w:rsidRPr="00FA40C3" w:rsidRDefault="004D7EC3" w:rsidP="00FA40C3">
      <w:pPr>
        <w:pStyle w:val="ListParagraph"/>
        <w:numPr>
          <w:ilvl w:val="1"/>
          <w:numId w:val="2"/>
        </w:numPr>
        <w:shd w:val="clear" w:color="auto" w:fill="FFFFFF"/>
        <w:spacing w:before="100" w:beforeAutospacing="1" w:after="240" w:line="240" w:lineRule="auto"/>
        <w:textAlignment w:val="baseline"/>
        <w:rPr>
          <w:rFonts w:eastAsia="Times New Roman" w:cstheme="minorHAnsi"/>
          <w:color w:val="323130"/>
        </w:rPr>
      </w:pPr>
      <w:r w:rsidRPr="00FA40C3">
        <w:rPr>
          <w:rFonts w:eastAsia="Times New Roman" w:cstheme="minorHAnsi"/>
          <w:color w:val="323130"/>
        </w:rPr>
        <w:t>Enable logging for Azure resources to meet the requirements for compliance, threat detection, hunting, and incident investigation.</w:t>
      </w:r>
    </w:p>
    <w:p w14:paraId="61CF4CD5" w14:textId="24D82FFB" w:rsidR="004D7EC3" w:rsidRPr="00526AF0" w:rsidRDefault="00526AF0" w:rsidP="00FA40C3">
      <w:pPr>
        <w:pStyle w:val="ListParagraph"/>
        <w:numPr>
          <w:ilvl w:val="1"/>
          <w:numId w:val="2"/>
        </w:numPr>
        <w:shd w:val="clear" w:color="auto" w:fill="FFFFFF"/>
        <w:spacing w:line="240" w:lineRule="auto"/>
        <w:textAlignment w:val="baseline"/>
        <w:rPr>
          <w:rFonts w:eastAsia="Times New Roman" w:cstheme="minorHAnsi"/>
          <w:sz w:val="24"/>
          <w:szCs w:val="24"/>
        </w:rPr>
      </w:pPr>
      <w:r>
        <w:rPr>
          <w:rFonts w:eastAsia="Times New Roman" w:cstheme="minorHAnsi"/>
          <w:color w:val="323130"/>
        </w:rPr>
        <w:t>U</w:t>
      </w:r>
      <w:r w:rsidR="004D7EC3" w:rsidRPr="00526AF0">
        <w:rPr>
          <w:rFonts w:eastAsia="Times New Roman" w:cstheme="minorHAnsi"/>
          <w:color w:val="323130"/>
        </w:rPr>
        <w:t>se Azure Security Center and Azure Policy to enable resource logs and log data collecting on Azure resources for access to audit, security, and resource logs. Activity logs, which are automatically available as well</w:t>
      </w:r>
      <w:r w:rsidR="00FA40C3" w:rsidRPr="00526AF0">
        <w:rPr>
          <w:rFonts w:eastAsia="Times New Roman" w:cstheme="minorHAnsi"/>
          <w:color w:val="323130"/>
        </w:rPr>
        <w:t>.</w:t>
      </w:r>
    </w:p>
    <w:p w14:paraId="60E1348B" w14:textId="77777777" w:rsidR="00FA40C3" w:rsidRDefault="00FA40C3" w:rsidP="00FA40C3">
      <w:pPr>
        <w:pStyle w:val="Heading3"/>
        <w:rPr>
          <w:rFonts w:eastAsia="Times New Roman"/>
        </w:rPr>
      </w:pPr>
      <w:r w:rsidRPr="00AE3FD9">
        <w:rPr>
          <w:rFonts w:eastAsia="Times New Roman"/>
        </w:rPr>
        <w:t>Incident response</w:t>
      </w:r>
    </w:p>
    <w:p w14:paraId="3AA9A48B" w14:textId="77777777" w:rsidR="00FA40C3" w:rsidRPr="00526AF0" w:rsidRDefault="00FA40C3" w:rsidP="00FA40C3">
      <w:pPr>
        <w:pStyle w:val="ListParagraph"/>
        <w:numPr>
          <w:ilvl w:val="0"/>
          <w:numId w:val="2"/>
        </w:numPr>
        <w:spacing w:after="0" w:line="240" w:lineRule="auto"/>
        <w:rPr>
          <w:rFonts w:eastAsia="Times New Roman" w:cstheme="minorHAnsi"/>
          <w:sz w:val="24"/>
          <w:szCs w:val="24"/>
        </w:rPr>
      </w:pPr>
      <w:r w:rsidRPr="00526AF0">
        <w:rPr>
          <w:rFonts w:cstheme="minorHAnsi"/>
          <w:color w:val="323130"/>
          <w:shd w:val="clear" w:color="auto" w:fill="FFFFFF"/>
        </w:rPr>
        <w:t>Detection and analysis - create incidents based on high quality alerts</w:t>
      </w:r>
    </w:p>
    <w:p w14:paraId="191A3F7E" w14:textId="77777777" w:rsidR="00FA40C3" w:rsidRPr="00526AF0" w:rsidRDefault="00FA40C3" w:rsidP="00FA40C3">
      <w:pPr>
        <w:pStyle w:val="ListParagraph"/>
        <w:numPr>
          <w:ilvl w:val="1"/>
          <w:numId w:val="2"/>
        </w:numPr>
        <w:shd w:val="clear" w:color="auto" w:fill="FFFFFF"/>
        <w:spacing w:before="100" w:beforeAutospacing="1" w:after="240" w:line="240" w:lineRule="auto"/>
        <w:textAlignment w:val="baseline"/>
        <w:rPr>
          <w:rFonts w:eastAsia="Times New Roman" w:cstheme="minorHAnsi"/>
          <w:color w:val="323130"/>
        </w:rPr>
      </w:pPr>
      <w:r w:rsidRPr="00526AF0">
        <w:rPr>
          <w:rFonts w:eastAsia="Times New Roman" w:cstheme="minorHAnsi"/>
          <w:color w:val="323130"/>
        </w:rPr>
        <w:lastRenderedPageBreak/>
        <w:t xml:space="preserve">Create high quality alerts and measure the quality of alerts to learn from the past. </w:t>
      </w:r>
    </w:p>
    <w:p w14:paraId="1F0273D5" w14:textId="77777777" w:rsidR="00FA40C3" w:rsidRPr="00526AF0" w:rsidRDefault="00FA40C3" w:rsidP="00FA40C3">
      <w:pPr>
        <w:pStyle w:val="ListParagraph"/>
        <w:numPr>
          <w:ilvl w:val="1"/>
          <w:numId w:val="2"/>
        </w:numPr>
        <w:shd w:val="clear" w:color="auto" w:fill="FFFFFF"/>
        <w:spacing w:after="240" w:line="240" w:lineRule="auto"/>
        <w:textAlignment w:val="baseline"/>
        <w:rPr>
          <w:rFonts w:eastAsia="Times New Roman" w:cstheme="minorHAnsi"/>
          <w:color w:val="323130"/>
        </w:rPr>
      </w:pPr>
      <w:r w:rsidRPr="00526AF0">
        <w:rPr>
          <w:rFonts w:eastAsia="Times New Roman" w:cstheme="minorHAnsi"/>
          <w:color w:val="323130"/>
        </w:rPr>
        <w:t>High quality alerts can be built based on past incidents, validated community sources, and tools to generate and refine alerts by combining diverse signal sources.</w:t>
      </w:r>
    </w:p>
    <w:p w14:paraId="3C22688D" w14:textId="08429043" w:rsidR="00FA40C3" w:rsidRPr="00526AF0" w:rsidRDefault="00FA40C3" w:rsidP="00FA40C3">
      <w:pPr>
        <w:pStyle w:val="ListParagraph"/>
        <w:numPr>
          <w:ilvl w:val="1"/>
          <w:numId w:val="2"/>
        </w:numPr>
        <w:shd w:val="clear" w:color="auto" w:fill="FFFFFF"/>
        <w:spacing w:after="240" w:line="240" w:lineRule="auto"/>
        <w:textAlignment w:val="baseline"/>
        <w:rPr>
          <w:rFonts w:eastAsia="Times New Roman" w:cstheme="minorHAnsi"/>
          <w:color w:val="323130"/>
        </w:rPr>
      </w:pPr>
      <w:r w:rsidRPr="00526AF0">
        <w:rPr>
          <w:rFonts w:eastAsia="Times New Roman" w:cstheme="minorHAnsi"/>
          <w:color w:val="323130"/>
        </w:rPr>
        <w:t>Azure Security Center provides high quality alerts across many Azure assets. You can use the ASC data connector to stream the alerts to Azure Sentinel</w:t>
      </w:r>
      <w:r w:rsidR="00526AF0">
        <w:rPr>
          <w:rFonts w:eastAsia="Times New Roman" w:cstheme="minorHAnsi"/>
          <w:color w:val="323130"/>
        </w:rPr>
        <w:t xml:space="preserve"> or any other log aggregation tool of choice.</w:t>
      </w:r>
    </w:p>
    <w:p w14:paraId="0F11CF94" w14:textId="77777777" w:rsidR="00FA40C3" w:rsidRPr="00526AF0" w:rsidRDefault="00FA40C3" w:rsidP="00FA40C3">
      <w:pPr>
        <w:pStyle w:val="ListParagraph"/>
        <w:numPr>
          <w:ilvl w:val="1"/>
          <w:numId w:val="2"/>
        </w:numPr>
        <w:shd w:val="clear" w:color="auto" w:fill="FFFFFF"/>
        <w:spacing w:after="240" w:line="240" w:lineRule="auto"/>
        <w:textAlignment w:val="baseline"/>
        <w:rPr>
          <w:rFonts w:eastAsia="Times New Roman" w:cstheme="minorHAnsi"/>
          <w:color w:val="323130"/>
        </w:rPr>
      </w:pPr>
      <w:r w:rsidRPr="00526AF0">
        <w:rPr>
          <w:rFonts w:eastAsia="Times New Roman" w:cstheme="minorHAnsi"/>
          <w:color w:val="323130"/>
        </w:rPr>
        <w:t>Export Azure Security Center alerts and recommendations using the export feature to identify risks to Azure resources.</w:t>
      </w:r>
    </w:p>
    <w:p w14:paraId="395518E3" w14:textId="77777777" w:rsidR="00FA40C3" w:rsidRPr="00526AF0" w:rsidRDefault="00FA40C3" w:rsidP="00FA40C3">
      <w:pPr>
        <w:pStyle w:val="ListParagraph"/>
        <w:numPr>
          <w:ilvl w:val="0"/>
          <w:numId w:val="2"/>
        </w:numPr>
        <w:shd w:val="clear" w:color="auto" w:fill="FFFFFF"/>
        <w:spacing w:after="240" w:line="240" w:lineRule="auto"/>
        <w:textAlignment w:val="baseline"/>
        <w:rPr>
          <w:rFonts w:eastAsia="Times New Roman" w:cstheme="minorHAnsi"/>
          <w:color w:val="323130"/>
        </w:rPr>
      </w:pPr>
      <w:r w:rsidRPr="00526AF0">
        <w:rPr>
          <w:rFonts w:cstheme="minorHAnsi"/>
          <w:color w:val="323130"/>
          <w:shd w:val="clear" w:color="auto" w:fill="FFFFFF"/>
        </w:rPr>
        <w:t>Detection and analysis - prioritize incidents</w:t>
      </w:r>
    </w:p>
    <w:p w14:paraId="10A8982E" w14:textId="77777777" w:rsidR="00FA40C3" w:rsidRPr="00526AF0" w:rsidRDefault="00FA40C3" w:rsidP="00FA40C3">
      <w:pPr>
        <w:pStyle w:val="ListParagraph"/>
        <w:numPr>
          <w:ilvl w:val="1"/>
          <w:numId w:val="2"/>
        </w:numPr>
        <w:shd w:val="clear" w:color="auto" w:fill="FFFFFF"/>
        <w:spacing w:before="100" w:beforeAutospacing="1" w:after="240" w:line="240" w:lineRule="auto"/>
        <w:textAlignment w:val="baseline"/>
        <w:rPr>
          <w:rFonts w:eastAsia="Times New Roman" w:cstheme="minorHAnsi"/>
          <w:color w:val="323130"/>
        </w:rPr>
      </w:pPr>
      <w:r w:rsidRPr="00526AF0">
        <w:rPr>
          <w:rFonts w:eastAsia="Times New Roman" w:cstheme="minorHAnsi"/>
          <w:color w:val="323130"/>
        </w:rPr>
        <w:t>Determine which incidents to focus on first based on alert severity and asset sensitivity.</w:t>
      </w:r>
    </w:p>
    <w:p w14:paraId="2EE2DCC7" w14:textId="40AEAC8D" w:rsidR="00FA40C3" w:rsidRPr="00526AF0" w:rsidRDefault="00FA40C3" w:rsidP="00FA40C3">
      <w:pPr>
        <w:pStyle w:val="ListParagraph"/>
        <w:numPr>
          <w:ilvl w:val="1"/>
          <w:numId w:val="2"/>
        </w:numPr>
        <w:shd w:val="clear" w:color="auto" w:fill="FFFFFF"/>
        <w:spacing w:after="240" w:line="240" w:lineRule="auto"/>
        <w:textAlignment w:val="baseline"/>
        <w:rPr>
          <w:rFonts w:eastAsia="Times New Roman" w:cstheme="minorHAnsi"/>
          <w:color w:val="323130"/>
        </w:rPr>
      </w:pPr>
      <w:r w:rsidRPr="00526AF0">
        <w:rPr>
          <w:rFonts w:eastAsia="Times New Roman" w:cstheme="minorHAnsi"/>
          <w:color w:val="323130"/>
        </w:rPr>
        <w:t>Azure Security Center assigns a severity to each alert to help you prioritize which alerts should be investigated first.</w:t>
      </w:r>
    </w:p>
    <w:p w14:paraId="10CC52CB" w14:textId="760A697D" w:rsidR="004D7EC3" w:rsidRPr="00526AF0" w:rsidRDefault="00FA40C3" w:rsidP="00CE4E11">
      <w:pPr>
        <w:pStyle w:val="ListParagraph"/>
        <w:numPr>
          <w:ilvl w:val="1"/>
          <w:numId w:val="2"/>
        </w:numPr>
        <w:shd w:val="clear" w:color="auto" w:fill="FFFFFF"/>
        <w:spacing w:line="240" w:lineRule="auto"/>
        <w:textAlignment w:val="baseline"/>
        <w:rPr>
          <w:rFonts w:eastAsia="Times New Roman" w:cstheme="minorHAnsi"/>
          <w:sz w:val="24"/>
          <w:szCs w:val="24"/>
        </w:rPr>
      </w:pPr>
      <w:r w:rsidRPr="00526AF0">
        <w:rPr>
          <w:rFonts w:eastAsia="Times New Roman" w:cstheme="minorHAnsi"/>
          <w:color w:val="323130"/>
        </w:rPr>
        <w:t>Use resource tags and create a naming system to identify and categorize Azure resources, especially those processing sensitive data.</w:t>
      </w:r>
    </w:p>
    <w:p w14:paraId="09F9AB4D" w14:textId="77777777" w:rsidR="004D7EC3" w:rsidRDefault="004D7EC3" w:rsidP="004D7EC3">
      <w:pPr>
        <w:pStyle w:val="Heading3"/>
        <w:rPr>
          <w:rFonts w:eastAsia="Times New Roman"/>
        </w:rPr>
      </w:pPr>
      <w:r>
        <w:rPr>
          <w:rFonts w:eastAsia="Times New Roman"/>
        </w:rPr>
        <w:t>Automation</w:t>
      </w:r>
    </w:p>
    <w:p w14:paraId="6F5A9510" w14:textId="6C0089EC" w:rsidR="00CE4E11" w:rsidRDefault="004D7EC3" w:rsidP="000F572E">
      <w:pPr>
        <w:pStyle w:val="ListParagraph"/>
        <w:numPr>
          <w:ilvl w:val="0"/>
          <w:numId w:val="15"/>
        </w:numPr>
        <w:rPr>
          <w:rFonts w:ascii="Calibri" w:hAnsi="Calibri" w:cs="Calibri"/>
          <w:color w:val="202122"/>
          <w:shd w:val="clear" w:color="auto" w:fill="FFFFFF"/>
        </w:rPr>
      </w:pPr>
      <w:r w:rsidRPr="000F5354">
        <w:rPr>
          <w:rFonts w:ascii="Calibri" w:hAnsi="Calibri" w:cs="Calibri"/>
          <w:color w:val="202122"/>
          <w:shd w:val="clear" w:color="auto" w:fill="FFFFFF"/>
        </w:rPr>
        <w:t xml:space="preserve">Automation scripting is highly encouraged to </w:t>
      </w:r>
      <w:r w:rsidR="003E21F6">
        <w:rPr>
          <w:rFonts w:ascii="Calibri" w:hAnsi="Calibri" w:cs="Calibri"/>
          <w:color w:val="202122"/>
          <w:shd w:val="clear" w:color="auto" w:fill="FFFFFF"/>
        </w:rPr>
        <w:t>promote</w:t>
      </w:r>
      <w:r w:rsidRPr="000F5354">
        <w:rPr>
          <w:rFonts w:ascii="Calibri" w:hAnsi="Calibri" w:cs="Calibri"/>
          <w:color w:val="202122"/>
          <w:shd w:val="clear" w:color="auto" w:fill="FFFFFF"/>
        </w:rPr>
        <w:t xml:space="preserve"> predictability</w:t>
      </w:r>
      <w:r w:rsidR="007E0A74">
        <w:rPr>
          <w:rFonts w:ascii="Calibri" w:hAnsi="Calibri" w:cs="Calibri"/>
          <w:color w:val="202122"/>
          <w:shd w:val="clear" w:color="auto" w:fill="FFFFFF"/>
        </w:rPr>
        <w:t xml:space="preserve">, </w:t>
      </w:r>
      <w:r w:rsidRPr="000F5354">
        <w:rPr>
          <w:rFonts w:ascii="Calibri" w:hAnsi="Calibri" w:cs="Calibri"/>
          <w:color w:val="202122"/>
          <w:shd w:val="clear" w:color="auto" w:fill="FFFFFF"/>
        </w:rPr>
        <w:t>repeatability</w:t>
      </w:r>
      <w:r w:rsidR="007E0A74">
        <w:rPr>
          <w:rFonts w:ascii="Calibri" w:hAnsi="Calibri" w:cs="Calibri"/>
          <w:color w:val="202122"/>
          <w:shd w:val="clear" w:color="auto" w:fill="FFFFFF"/>
        </w:rPr>
        <w:t xml:space="preserve"> and speed</w:t>
      </w:r>
      <w:r w:rsidRPr="000F5354">
        <w:rPr>
          <w:rFonts w:ascii="Calibri" w:hAnsi="Calibri" w:cs="Calibri"/>
          <w:color w:val="202122"/>
          <w:shd w:val="clear" w:color="auto" w:fill="FFFFFF"/>
        </w:rPr>
        <w:t>.</w:t>
      </w:r>
    </w:p>
    <w:p w14:paraId="423C453B" w14:textId="77777777" w:rsidR="00CE4E11" w:rsidRPr="00CE4E11" w:rsidRDefault="00CE4E11" w:rsidP="00CE4E11">
      <w:pPr>
        <w:pStyle w:val="Heading3"/>
      </w:pPr>
      <w:bookmarkStart w:id="2" w:name="_Hlk72168694"/>
      <w:r w:rsidRPr="00CE4E11">
        <w:t>Secure databases</w:t>
      </w:r>
      <w:bookmarkEnd w:id="2"/>
    </w:p>
    <w:p w14:paraId="1D38D262" w14:textId="0A6C351A" w:rsidR="00CE4E11" w:rsidRPr="005B6809" w:rsidRDefault="00CE4E11" w:rsidP="00CE4E1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Security is a top concern for managing databases. </w:t>
      </w:r>
      <w:r w:rsidR="007E0A74">
        <w:rPr>
          <w:rFonts w:asciiTheme="minorHAnsi" w:hAnsiTheme="minorHAnsi" w:cstheme="minorHAnsi"/>
          <w:sz w:val="22"/>
          <w:szCs w:val="22"/>
        </w:rPr>
        <w:t>T</w:t>
      </w:r>
      <w:r w:rsidRPr="005B6809">
        <w:rPr>
          <w:rFonts w:asciiTheme="minorHAnsi" w:hAnsiTheme="minorHAnsi" w:cstheme="minorHAnsi"/>
          <w:sz w:val="22"/>
          <w:szCs w:val="22"/>
        </w:rPr>
        <w:t>ightly secure</w:t>
      </w:r>
      <w:r w:rsidR="007E0A74">
        <w:rPr>
          <w:rFonts w:asciiTheme="minorHAnsi" w:hAnsiTheme="minorHAnsi" w:cstheme="minorHAnsi"/>
          <w:sz w:val="22"/>
          <w:szCs w:val="22"/>
        </w:rPr>
        <w:t xml:space="preserve"> your databases</w:t>
      </w:r>
      <w:r w:rsidRPr="005B6809">
        <w:rPr>
          <w:rFonts w:asciiTheme="minorHAnsi" w:hAnsiTheme="minorHAnsi" w:cstheme="minorHAnsi"/>
          <w:sz w:val="22"/>
          <w:szCs w:val="22"/>
        </w:rPr>
        <w:t xml:space="preserve"> to help satisfy most</w:t>
      </w:r>
      <w:r>
        <w:rPr>
          <w:rFonts w:asciiTheme="minorHAnsi" w:hAnsiTheme="minorHAnsi" w:cstheme="minorHAnsi"/>
          <w:sz w:val="22"/>
          <w:szCs w:val="22"/>
        </w:rPr>
        <w:t xml:space="preserve"> concerns.</w:t>
      </w:r>
      <w:r w:rsidRPr="005B6809">
        <w:rPr>
          <w:rFonts w:asciiTheme="minorHAnsi" w:hAnsiTheme="minorHAnsi" w:cstheme="minorHAnsi"/>
          <w:sz w:val="22"/>
          <w:szCs w:val="22"/>
        </w:rPr>
        <w:t xml:space="preserve"> </w:t>
      </w:r>
    </w:p>
    <w:p w14:paraId="27EBCD4C" w14:textId="77777777" w:rsidR="00CE4E11" w:rsidRPr="005B6809" w:rsidRDefault="00CE4E11" w:rsidP="000F572E">
      <w:pPr>
        <w:pStyle w:val="Default"/>
        <w:numPr>
          <w:ilvl w:val="0"/>
          <w:numId w:val="56"/>
        </w:numPr>
        <w:rPr>
          <w:rFonts w:asciiTheme="minorHAnsi" w:hAnsiTheme="minorHAnsi" w:cstheme="minorHAnsi"/>
          <w:sz w:val="22"/>
          <w:szCs w:val="22"/>
        </w:rPr>
      </w:pPr>
      <w:r w:rsidRPr="005B6809">
        <w:rPr>
          <w:rFonts w:asciiTheme="minorHAnsi" w:hAnsiTheme="minorHAnsi" w:cstheme="minorHAnsi"/>
          <w:sz w:val="22"/>
          <w:szCs w:val="22"/>
        </w:rPr>
        <w:t xml:space="preserve">Use firewall rules to restrict database access </w:t>
      </w:r>
    </w:p>
    <w:p w14:paraId="1C2FB254" w14:textId="77777777" w:rsidR="00CE4E11" w:rsidRDefault="00CE4E11" w:rsidP="000F572E">
      <w:pPr>
        <w:pStyle w:val="Default"/>
        <w:numPr>
          <w:ilvl w:val="0"/>
          <w:numId w:val="56"/>
        </w:numPr>
        <w:rPr>
          <w:rFonts w:asciiTheme="minorHAnsi" w:hAnsiTheme="minorHAnsi" w:cstheme="minorHAnsi"/>
          <w:color w:val="auto"/>
          <w:sz w:val="22"/>
          <w:szCs w:val="22"/>
        </w:rPr>
      </w:pPr>
      <w:r w:rsidRPr="005B6809">
        <w:rPr>
          <w:rFonts w:asciiTheme="minorHAnsi" w:hAnsiTheme="minorHAnsi" w:cstheme="minorHAnsi"/>
          <w:color w:val="auto"/>
          <w:sz w:val="22"/>
          <w:szCs w:val="22"/>
        </w:rPr>
        <w:t xml:space="preserve">Enable database authentication </w:t>
      </w:r>
    </w:p>
    <w:p w14:paraId="6CD9128F" w14:textId="39E7CD65" w:rsidR="00CE4E11" w:rsidRDefault="00CE4E11" w:rsidP="000F572E">
      <w:pPr>
        <w:pStyle w:val="Default"/>
        <w:numPr>
          <w:ilvl w:val="0"/>
          <w:numId w:val="56"/>
        </w:numPr>
        <w:rPr>
          <w:rFonts w:asciiTheme="minorHAnsi" w:hAnsiTheme="minorHAnsi" w:cstheme="minorHAnsi"/>
          <w:color w:val="auto"/>
          <w:sz w:val="22"/>
          <w:szCs w:val="22"/>
        </w:rPr>
      </w:pPr>
      <w:r w:rsidRPr="005B6809">
        <w:rPr>
          <w:rFonts w:asciiTheme="minorHAnsi" w:hAnsiTheme="minorHAnsi" w:cstheme="minorHAnsi"/>
          <w:color w:val="auto"/>
          <w:sz w:val="22"/>
          <w:szCs w:val="22"/>
        </w:rPr>
        <w:t>Protect your data by using encryption to protect data on disk and protects against unauthorized access to hardware.</w:t>
      </w:r>
    </w:p>
    <w:p w14:paraId="4A2D7134" w14:textId="41392844" w:rsidR="004D7EC3" w:rsidRDefault="00CE4E11" w:rsidP="000F572E">
      <w:pPr>
        <w:pStyle w:val="Default"/>
        <w:numPr>
          <w:ilvl w:val="0"/>
          <w:numId w:val="56"/>
        </w:numPr>
        <w:spacing w:after="240"/>
        <w:rPr>
          <w:rFonts w:ascii="Calibri" w:hAnsi="Calibri" w:cs="Calibri"/>
          <w:color w:val="202122"/>
          <w:shd w:val="clear" w:color="auto" w:fill="FFFFFF"/>
        </w:rPr>
      </w:pPr>
      <w:r w:rsidRPr="00CE4E11">
        <w:rPr>
          <w:rFonts w:asciiTheme="minorHAnsi" w:hAnsiTheme="minorHAnsi" w:cstheme="minorHAnsi"/>
          <w:color w:val="auto"/>
          <w:sz w:val="22"/>
          <w:szCs w:val="22"/>
        </w:rPr>
        <w:t xml:space="preserve"> Enable database auditing to log audited events to logs or audit files.</w:t>
      </w:r>
      <w:r w:rsidR="004D7EC3" w:rsidRPr="00CE4E11">
        <w:rPr>
          <w:rFonts w:ascii="Calibri" w:hAnsi="Calibri" w:cs="Calibri"/>
          <w:color w:val="202122"/>
          <w:shd w:val="clear" w:color="auto" w:fill="FFFFFF"/>
        </w:rPr>
        <w:t xml:space="preserve"> </w:t>
      </w:r>
    </w:p>
    <w:p w14:paraId="1FDA5F5C" w14:textId="77777777" w:rsidR="00CE4E11" w:rsidRPr="003E6DFD" w:rsidRDefault="00CE4E11" w:rsidP="00CE4E11">
      <w:pPr>
        <w:pStyle w:val="Heading4"/>
      </w:pPr>
      <w:r w:rsidRPr="003E6DFD">
        <w:t>Enable database threat protection</w:t>
      </w:r>
    </w:p>
    <w:p w14:paraId="178900CD" w14:textId="77777777" w:rsidR="00CE4E11" w:rsidRPr="005B6809" w:rsidRDefault="00CE4E11" w:rsidP="00B81015">
      <w:pPr>
        <w:pStyle w:val="Default"/>
        <w:numPr>
          <w:ilvl w:val="0"/>
          <w:numId w:val="56"/>
        </w:numPr>
        <w:rPr>
          <w:rFonts w:asciiTheme="minorHAnsi" w:hAnsiTheme="minorHAnsi" w:cstheme="minorHAnsi"/>
          <w:color w:val="auto"/>
          <w:sz w:val="22"/>
          <w:szCs w:val="22"/>
        </w:rPr>
      </w:pPr>
      <w:r w:rsidRPr="005B6809">
        <w:rPr>
          <w:rFonts w:asciiTheme="minorHAnsi" w:hAnsiTheme="minorHAnsi" w:cstheme="minorHAnsi"/>
          <w:color w:val="auto"/>
          <w:sz w:val="22"/>
          <w:szCs w:val="22"/>
        </w:rPr>
        <w:t xml:space="preserve">Discover and classify </w:t>
      </w:r>
      <w:r>
        <w:rPr>
          <w:rFonts w:asciiTheme="minorHAnsi" w:hAnsiTheme="minorHAnsi" w:cstheme="minorHAnsi"/>
          <w:color w:val="auto"/>
          <w:sz w:val="22"/>
          <w:szCs w:val="22"/>
        </w:rPr>
        <w:t>the</w:t>
      </w:r>
      <w:r w:rsidRPr="005B6809">
        <w:rPr>
          <w:rFonts w:asciiTheme="minorHAnsi" w:hAnsiTheme="minorHAnsi" w:cstheme="minorHAnsi"/>
          <w:color w:val="auto"/>
          <w:sz w:val="22"/>
          <w:szCs w:val="22"/>
        </w:rPr>
        <w:t xml:space="preserve"> most sensitive data so you can </w:t>
      </w:r>
      <w:r>
        <w:rPr>
          <w:rFonts w:asciiTheme="minorHAnsi" w:hAnsiTheme="minorHAnsi" w:cstheme="minorHAnsi"/>
          <w:color w:val="auto"/>
          <w:sz w:val="22"/>
          <w:szCs w:val="22"/>
        </w:rPr>
        <w:t xml:space="preserve">effectively </w:t>
      </w:r>
      <w:r w:rsidRPr="005B6809">
        <w:rPr>
          <w:rFonts w:asciiTheme="minorHAnsi" w:hAnsiTheme="minorHAnsi" w:cstheme="minorHAnsi"/>
          <w:color w:val="auto"/>
          <w:sz w:val="22"/>
          <w:szCs w:val="22"/>
        </w:rPr>
        <w:t>protect</w:t>
      </w:r>
      <w:r>
        <w:rPr>
          <w:rFonts w:asciiTheme="minorHAnsi" w:hAnsiTheme="minorHAnsi" w:cstheme="minorHAnsi"/>
          <w:color w:val="auto"/>
          <w:sz w:val="22"/>
          <w:szCs w:val="22"/>
        </w:rPr>
        <w:t xml:space="preserve"> it</w:t>
      </w:r>
      <w:r w:rsidRPr="005B6809">
        <w:rPr>
          <w:rFonts w:asciiTheme="minorHAnsi" w:hAnsiTheme="minorHAnsi" w:cstheme="minorHAnsi"/>
          <w:color w:val="auto"/>
          <w:sz w:val="22"/>
          <w:szCs w:val="22"/>
        </w:rPr>
        <w:t xml:space="preserve">. </w:t>
      </w:r>
    </w:p>
    <w:p w14:paraId="7DF06AAC" w14:textId="77777777" w:rsidR="00CE4E11" w:rsidRPr="005B6809" w:rsidRDefault="00CE4E11" w:rsidP="00B81015">
      <w:pPr>
        <w:pStyle w:val="Default"/>
        <w:numPr>
          <w:ilvl w:val="0"/>
          <w:numId w:val="56"/>
        </w:numPr>
        <w:rPr>
          <w:rFonts w:asciiTheme="minorHAnsi" w:hAnsiTheme="minorHAnsi" w:cstheme="minorHAnsi"/>
          <w:color w:val="auto"/>
          <w:sz w:val="22"/>
          <w:szCs w:val="22"/>
        </w:rPr>
      </w:pPr>
      <w:r w:rsidRPr="005B6809">
        <w:rPr>
          <w:rFonts w:asciiTheme="minorHAnsi" w:hAnsiTheme="minorHAnsi" w:cstheme="minorHAnsi"/>
          <w:color w:val="auto"/>
          <w:sz w:val="22"/>
          <w:szCs w:val="22"/>
        </w:rPr>
        <w:t xml:space="preserve">Implement secure configurations on </w:t>
      </w:r>
      <w:r>
        <w:rPr>
          <w:rFonts w:asciiTheme="minorHAnsi" w:hAnsiTheme="minorHAnsi" w:cstheme="minorHAnsi"/>
          <w:color w:val="auto"/>
          <w:sz w:val="22"/>
          <w:szCs w:val="22"/>
        </w:rPr>
        <w:t>the</w:t>
      </w:r>
      <w:r w:rsidRPr="005B6809">
        <w:rPr>
          <w:rFonts w:asciiTheme="minorHAnsi" w:hAnsiTheme="minorHAnsi" w:cstheme="minorHAnsi"/>
          <w:color w:val="auto"/>
          <w:sz w:val="22"/>
          <w:szCs w:val="22"/>
        </w:rPr>
        <w:t xml:space="preserve"> database. </w:t>
      </w:r>
    </w:p>
    <w:p w14:paraId="48CA9C48" w14:textId="5DC882AA" w:rsidR="00CE4E11" w:rsidRPr="00CE4E11" w:rsidRDefault="00CE4E11" w:rsidP="00B81015">
      <w:pPr>
        <w:pStyle w:val="Default"/>
        <w:numPr>
          <w:ilvl w:val="0"/>
          <w:numId w:val="56"/>
        </w:numPr>
        <w:spacing w:after="240"/>
        <w:rPr>
          <w:rFonts w:ascii="Calibri" w:hAnsi="Calibri" w:cs="Calibri"/>
          <w:color w:val="202122"/>
          <w:shd w:val="clear" w:color="auto" w:fill="FFFFFF"/>
        </w:rPr>
      </w:pPr>
      <w:r w:rsidRPr="00CE4E11">
        <w:rPr>
          <w:rFonts w:asciiTheme="minorHAnsi" w:hAnsiTheme="minorHAnsi" w:cstheme="minorHAnsi"/>
          <w:color w:val="auto"/>
          <w:sz w:val="22"/>
          <w:szCs w:val="22"/>
        </w:rPr>
        <w:t xml:space="preserve">Detect and respond to potential threats </w:t>
      </w:r>
      <w:r w:rsidR="007E0A74">
        <w:rPr>
          <w:rFonts w:asciiTheme="minorHAnsi" w:hAnsiTheme="minorHAnsi" w:cstheme="minorHAnsi"/>
          <w:color w:val="auto"/>
          <w:sz w:val="22"/>
          <w:szCs w:val="22"/>
        </w:rPr>
        <w:t>to</w:t>
      </w:r>
      <w:r w:rsidRPr="00CE4E11">
        <w:rPr>
          <w:rFonts w:asciiTheme="minorHAnsi" w:hAnsiTheme="minorHAnsi" w:cstheme="minorHAnsi"/>
          <w:color w:val="auto"/>
          <w:sz w:val="22"/>
          <w:szCs w:val="22"/>
        </w:rPr>
        <w:t xml:space="preserve"> quickly respond and remediate. </w:t>
      </w:r>
    </w:p>
    <w:p w14:paraId="4C5CB5A0" w14:textId="77777777" w:rsidR="004D7EC3" w:rsidRDefault="004D7EC3" w:rsidP="004D7EC3">
      <w:pPr>
        <w:pStyle w:val="Heading3"/>
        <w:rPr>
          <w:shd w:val="clear" w:color="auto" w:fill="FFFFFF"/>
        </w:rPr>
      </w:pPr>
      <w:r>
        <w:rPr>
          <w:shd w:val="clear" w:color="auto" w:fill="FFFFFF"/>
        </w:rPr>
        <w:t>Data protection</w:t>
      </w:r>
    </w:p>
    <w:p w14:paraId="1BB09DE2" w14:textId="77777777" w:rsidR="004D7EC3" w:rsidRDefault="004D7EC3" w:rsidP="000F572E">
      <w:pPr>
        <w:pStyle w:val="NormalWeb"/>
        <w:numPr>
          <w:ilvl w:val="0"/>
          <w:numId w:val="15"/>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Only secure data transfer (HTTPS) is permitted; data is encrypted while data is in-flight and at-rest; data protection policies are used.</w:t>
      </w:r>
    </w:p>
    <w:p w14:paraId="61A5AA03" w14:textId="77777777" w:rsidR="004D7EC3" w:rsidRPr="00035062" w:rsidRDefault="004D7EC3" w:rsidP="000F572E">
      <w:pPr>
        <w:pStyle w:val="ListParagraph"/>
        <w:numPr>
          <w:ilvl w:val="0"/>
          <w:numId w:val="15"/>
        </w:numPr>
        <w:shd w:val="clear" w:color="auto" w:fill="FFFFFF"/>
        <w:spacing w:after="0" w:line="240" w:lineRule="auto"/>
        <w:textAlignment w:val="baseline"/>
        <w:rPr>
          <w:rFonts w:ascii="Calibri" w:hAnsi="Calibri" w:cs="Calibri"/>
          <w:color w:val="202122"/>
          <w:shd w:val="clear" w:color="auto" w:fill="FFFFFF"/>
        </w:rPr>
      </w:pPr>
      <w:r w:rsidRPr="00035062">
        <w:rPr>
          <w:rFonts w:eastAsia="Times New Roman" w:cstheme="minorHAnsi"/>
          <w:color w:val="323130"/>
        </w:rPr>
        <w:t>To complement access controls, data at rest should be protected against ‘out of band’ attacks, e.g., accessing underlying storage using encryption.</w:t>
      </w:r>
    </w:p>
    <w:p w14:paraId="2B7816CC" w14:textId="77777777" w:rsidR="004D7EC3" w:rsidRPr="00035062" w:rsidRDefault="004D7EC3" w:rsidP="000F572E">
      <w:pPr>
        <w:pStyle w:val="ListParagraph"/>
        <w:numPr>
          <w:ilvl w:val="0"/>
          <w:numId w:val="15"/>
        </w:numPr>
        <w:shd w:val="clear" w:color="auto" w:fill="FFFFFF"/>
        <w:spacing w:after="0" w:line="240" w:lineRule="auto"/>
        <w:textAlignment w:val="baseline"/>
        <w:rPr>
          <w:rFonts w:ascii="Calibri" w:hAnsi="Calibri" w:cs="Calibri"/>
          <w:color w:val="202122"/>
          <w:shd w:val="clear" w:color="auto" w:fill="FFFFFF"/>
        </w:rPr>
      </w:pPr>
      <w:r w:rsidRPr="00035062">
        <w:rPr>
          <w:rFonts w:eastAsia="Times New Roman" w:cstheme="minorHAnsi"/>
          <w:color w:val="323130"/>
        </w:rPr>
        <w:t>Azure provides encryption for data at rest by default. You can implement additional encryption as well.</w:t>
      </w:r>
    </w:p>
    <w:p w14:paraId="390F648E" w14:textId="77777777" w:rsidR="004D7EC3" w:rsidRDefault="004D7EC3" w:rsidP="000F572E">
      <w:pPr>
        <w:pStyle w:val="NormalWeb"/>
        <w:numPr>
          <w:ilvl w:val="0"/>
          <w:numId w:val="15"/>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Azure Defender for Azure Storage is used to provide an additional layer of security intelligence to detect unusual and potentially harmful activities or exploits.</w:t>
      </w:r>
    </w:p>
    <w:p w14:paraId="710FA4E9" w14:textId="7049AA71" w:rsidR="00AD5A82" w:rsidRDefault="004D7EC3" w:rsidP="000F572E">
      <w:pPr>
        <w:pStyle w:val="NormalWeb"/>
        <w:numPr>
          <w:ilvl w:val="0"/>
          <w:numId w:val="15"/>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Shared access signature (SAS) tokens are limited to HTTPS connections only.</w:t>
      </w:r>
    </w:p>
    <w:p w14:paraId="551CA676" w14:textId="3BA99CE9" w:rsidR="007E0A74" w:rsidRDefault="007E0A74" w:rsidP="000F572E">
      <w:pPr>
        <w:pStyle w:val="NormalWeb"/>
        <w:numPr>
          <w:ilvl w:val="0"/>
          <w:numId w:val="15"/>
        </w:numPr>
        <w:spacing w:before="0" w:beforeAutospacing="0" w:after="24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Disable port 80, if possible.</w:t>
      </w:r>
    </w:p>
    <w:p w14:paraId="4B681546" w14:textId="77777777" w:rsidR="00AD5A82" w:rsidRPr="00AD5A82" w:rsidRDefault="00AD5A82" w:rsidP="00AD5A82">
      <w:pPr>
        <w:pStyle w:val="Heading3"/>
        <w:rPr>
          <w:shd w:val="clear" w:color="auto" w:fill="FFFFFF"/>
        </w:rPr>
      </w:pPr>
      <w:r w:rsidRPr="00AD5A82">
        <w:rPr>
          <w:shd w:val="clear" w:color="auto" w:fill="FFFFFF"/>
        </w:rPr>
        <w:t>Encrypt virtual hard disk files</w:t>
      </w:r>
    </w:p>
    <w:p w14:paraId="03A09AEA" w14:textId="38BD3EDD" w:rsidR="00AD5A82" w:rsidRPr="00126159" w:rsidRDefault="00AD5A82" w:rsidP="000F572E">
      <w:pPr>
        <w:pStyle w:val="NormalWeb"/>
        <w:numPr>
          <w:ilvl w:val="0"/>
          <w:numId w:val="15"/>
        </w:numPr>
        <w:spacing w:before="0" w:beforeAutospacing="0" w:after="240" w:afterAutospacing="0"/>
        <w:rPr>
          <w:rFonts w:ascii="Calibri" w:hAnsi="Calibri" w:cs="Calibri"/>
          <w:color w:val="202122"/>
          <w:sz w:val="22"/>
          <w:szCs w:val="22"/>
          <w:shd w:val="clear" w:color="auto" w:fill="FFFFFF"/>
        </w:rPr>
      </w:pPr>
      <w:r w:rsidRPr="005B6809">
        <w:rPr>
          <w:rFonts w:asciiTheme="minorHAnsi" w:hAnsiTheme="minorHAnsi" w:cstheme="minorHAnsi"/>
          <w:sz w:val="22"/>
          <w:szCs w:val="22"/>
        </w:rPr>
        <w:t xml:space="preserve">Protect the boot volume and data volumes at rest in storage, along with </w:t>
      </w:r>
      <w:r w:rsidR="004C53DF">
        <w:rPr>
          <w:rFonts w:asciiTheme="minorHAnsi" w:hAnsiTheme="minorHAnsi" w:cstheme="minorHAnsi"/>
          <w:sz w:val="22"/>
          <w:szCs w:val="22"/>
        </w:rPr>
        <w:t>the</w:t>
      </w:r>
      <w:r w:rsidRPr="005B6809">
        <w:rPr>
          <w:rFonts w:asciiTheme="minorHAnsi" w:hAnsiTheme="minorHAnsi" w:cstheme="minorHAnsi"/>
          <w:sz w:val="22"/>
          <w:szCs w:val="22"/>
        </w:rPr>
        <w:t xml:space="preserve"> encryption keys and secrets.</w:t>
      </w:r>
    </w:p>
    <w:p w14:paraId="7330305E" w14:textId="77777777" w:rsidR="00126159" w:rsidRPr="00126159" w:rsidRDefault="00126159" w:rsidP="004C53DF">
      <w:pPr>
        <w:pStyle w:val="Heading3"/>
        <w:rPr>
          <w:shd w:val="clear" w:color="auto" w:fill="FFFFFF"/>
        </w:rPr>
      </w:pPr>
      <w:r w:rsidRPr="00126159">
        <w:rPr>
          <w:shd w:val="clear" w:color="auto" w:fill="FFFFFF"/>
        </w:rPr>
        <w:lastRenderedPageBreak/>
        <w:t>Mitigate and protect against DDoS</w:t>
      </w:r>
    </w:p>
    <w:p w14:paraId="1ABC84DB" w14:textId="5D8C61D6" w:rsidR="00126159" w:rsidRDefault="00126159" w:rsidP="00126159">
      <w:pPr>
        <w:pStyle w:val="Default"/>
        <w:rPr>
          <w:rFonts w:asciiTheme="minorHAnsi" w:hAnsiTheme="minorHAnsi" w:cstheme="minorHAnsi"/>
          <w:sz w:val="22"/>
          <w:szCs w:val="22"/>
        </w:rPr>
      </w:pPr>
      <w:r w:rsidRPr="005B6809">
        <w:rPr>
          <w:rFonts w:asciiTheme="minorHAnsi" w:hAnsiTheme="minorHAnsi" w:cstheme="minorHAnsi"/>
          <w:sz w:val="22"/>
          <w:szCs w:val="22"/>
        </w:rPr>
        <w:t>The DDoS attacks are becoming more sophisticated and larger in size and impact. They can be targeted at any endpoint that is publicly reachable. The mitigation requires planning and designing for a variety of failure modes.</w:t>
      </w:r>
    </w:p>
    <w:p w14:paraId="4D417F07" w14:textId="77777777" w:rsidR="00126159" w:rsidRDefault="00126159" w:rsidP="00126159">
      <w:pPr>
        <w:pStyle w:val="Default"/>
        <w:rPr>
          <w:rFonts w:asciiTheme="minorHAnsi" w:hAnsiTheme="minorHAnsi" w:cstheme="minorHAnsi"/>
          <w:sz w:val="22"/>
          <w:szCs w:val="22"/>
        </w:rPr>
      </w:pPr>
    </w:p>
    <w:p w14:paraId="64B31598" w14:textId="77777777" w:rsidR="00126159" w:rsidRPr="005B6809" w:rsidRDefault="00126159" w:rsidP="00126159">
      <w:pPr>
        <w:pStyle w:val="Default"/>
        <w:rPr>
          <w:rFonts w:asciiTheme="minorHAnsi" w:hAnsiTheme="minorHAnsi" w:cstheme="minorHAnsi"/>
          <w:sz w:val="22"/>
          <w:szCs w:val="22"/>
        </w:rPr>
      </w:pPr>
      <w:r>
        <w:rPr>
          <w:rFonts w:asciiTheme="minorHAnsi" w:hAnsiTheme="minorHAnsi" w:cstheme="minorHAnsi"/>
          <w:color w:val="auto"/>
          <w:sz w:val="22"/>
          <w:szCs w:val="22"/>
        </w:rPr>
        <w:t xml:space="preserve">The DDoS attack </w:t>
      </w:r>
      <w:r w:rsidRPr="005B6809">
        <w:rPr>
          <w:rFonts w:asciiTheme="minorHAnsi" w:hAnsiTheme="minorHAnsi" w:cstheme="minorHAnsi"/>
          <w:color w:val="auto"/>
          <w:sz w:val="22"/>
          <w:szCs w:val="22"/>
        </w:rPr>
        <w:t xml:space="preserve">tries to exhaust application resources. Azure has two DDoS service offerings that help protect your network from attacks. DDoS Protection Basic is automatically enabled </w:t>
      </w:r>
      <w:r>
        <w:rPr>
          <w:rFonts w:asciiTheme="minorHAnsi" w:hAnsiTheme="minorHAnsi" w:cstheme="minorHAnsi"/>
          <w:color w:val="auto"/>
          <w:sz w:val="22"/>
          <w:szCs w:val="22"/>
        </w:rPr>
        <w:t>and</w:t>
      </w:r>
      <w:r w:rsidRPr="005B6809">
        <w:rPr>
          <w:rFonts w:asciiTheme="minorHAnsi" w:hAnsiTheme="minorHAnsi" w:cstheme="minorHAnsi"/>
          <w:color w:val="auto"/>
          <w:sz w:val="22"/>
          <w:szCs w:val="22"/>
        </w:rPr>
        <w:t xml:space="preserve"> DDoS Protection Standard provides additional mitigation capabilities.</w:t>
      </w:r>
    </w:p>
    <w:p w14:paraId="3547B100" w14:textId="77777777" w:rsidR="00126159" w:rsidRPr="005B6809" w:rsidRDefault="00126159" w:rsidP="000F572E">
      <w:pPr>
        <w:pStyle w:val="Default"/>
        <w:numPr>
          <w:ilvl w:val="0"/>
          <w:numId w:val="48"/>
        </w:numPr>
        <w:rPr>
          <w:rFonts w:asciiTheme="minorHAnsi" w:hAnsiTheme="minorHAnsi" w:cstheme="minorHAnsi"/>
          <w:sz w:val="22"/>
          <w:szCs w:val="22"/>
        </w:rPr>
      </w:pPr>
      <w:r w:rsidRPr="005B6809">
        <w:rPr>
          <w:rFonts w:asciiTheme="minorHAnsi" w:hAnsiTheme="minorHAnsi" w:cstheme="minorHAnsi"/>
          <w:sz w:val="22"/>
          <w:szCs w:val="22"/>
        </w:rPr>
        <w:t xml:space="preserve">Ensure that security is a priority throughout the entire lifecycle of an application. Applications can have bugs that allow a relatively low volume of requests to use a lot of resources. </w:t>
      </w:r>
    </w:p>
    <w:p w14:paraId="1A5E0B91" w14:textId="77777777" w:rsidR="00126159" w:rsidRPr="005B6809" w:rsidRDefault="00126159" w:rsidP="000F572E">
      <w:pPr>
        <w:pStyle w:val="Default"/>
        <w:numPr>
          <w:ilvl w:val="0"/>
          <w:numId w:val="48"/>
        </w:numPr>
        <w:rPr>
          <w:rFonts w:asciiTheme="minorHAnsi" w:hAnsiTheme="minorHAnsi" w:cstheme="minorHAnsi"/>
          <w:sz w:val="22"/>
          <w:szCs w:val="22"/>
        </w:rPr>
      </w:pPr>
      <w:r w:rsidRPr="005B6809">
        <w:rPr>
          <w:rFonts w:asciiTheme="minorHAnsi" w:hAnsiTheme="minorHAnsi" w:cstheme="minorHAnsi"/>
          <w:sz w:val="22"/>
          <w:szCs w:val="22"/>
        </w:rPr>
        <w:t>Design to scale horizontally to meet the demand of an amplified load, specifically in the event of a DDoS attack. Prevent a single point of failure.</w:t>
      </w:r>
    </w:p>
    <w:p w14:paraId="24EE86DB" w14:textId="77777777" w:rsidR="00126159" w:rsidRPr="005B6809" w:rsidRDefault="00126159" w:rsidP="000F572E">
      <w:pPr>
        <w:pStyle w:val="Default"/>
        <w:numPr>
          <w:ilvl w:val="0"/>
          <w:numId w:val="48"/>
        </w:numPr>
        <w:rPr>
          <w:rFonts w:asciiTheme="minorHAnsi" w:hAnsiTheme="minorHAnsi" w:cstheme="minorHAnsi"/>
          <w:sz w:val="22"/>
          <w:szCs w:val="22"/>
        </w:rPr>
      </w:pPr>
      <w:r w:rsidRPr="005B6809">
        <w:rPr>
          <w:rFonts w:asciiTheme="minorHAnsi" w:hAnsiTheme="minorHAnsi" w:cstheme="minorHAnsi"/>
          <w:sz w:val="22"/>
          <w:szCs w:val="22"/>
        </w:rPr>
        <w:t xml:space="preserve">Layering security defenses can reduce the chance of a successful attack. Implement secure designs for your applications by using the built-in capabilities of the Azure platform. </w:t>
      </w:r>
    </w:p>
    <w:p w14:paraId="6DB8367B" w14:textId="77D891BC" w:rsidR="00126159" w:rsidRDefault="00126159" w:rsidP="00126159">
      <w:pPr>
        <w:pStyle w:val="Default"/>
        <w:rPr>
          <w:rFonts w:asciiTheme="minorHAnsi" w:hAnsiTheme="minorHAnsi" w:cstheme="minorHAnsi"/>
          <w:b/>
          <w:bCs/>
          <w:color w:val="auto"/>
          <w:sz w:val="22"/>
          <w:szCs w:val="22"/>
        </w:rPr>
      </w:pPr>
    </w:p>
    <w:p w14:paraId="36DA7D35" w14:textId="77777777" w:rsidR="00C34C64" w:rsidRPr="00C34C64" w:rsidRDefault="00C34C64" w:rsidP="00C34C64">
      <w:pPr>
        <w:pStyle w:val="NormalWeb"/>
        <w:spacing w:before="0" w:beforeAutospacing="0" w:after="0" w:afterAutospacing="0"/>
        <w:rPr>
          <w:rFonts w:asciiTheme="majorHAnsi" w:eastAsiaTheme="majorEastAsia" w:hAnsiTheme="majorHAnsi" w:cstheme="majorBidi"/>
          <w:color w:val="1F3763" w:themeColor="accent1" w:themeShade="7F"/>
          <w:shd w:val="clear" w:color="auto" w:fill="FFFFFF"/>
        </w:rPr>
      </w:pPr>
      <w:bookmarkStart w:id="3" w:name="_Hlk72168534"/>
      <w:r w:rsidRPr="00C34C64">
        <w:rPr>
          <w:rFonts w:asciiTheme="majorHAnsi" w:eastAsiaTheme="majorEastAsia" w:hAnsiTheme="majorHAnsi" w:cstheme="majorBidi"/>
          <w:color w:val="1F3763" w:themeColor="accent1" w:themeShade="7F"/>
          <w:shd w:val="clear" w:color="auto" w:fill="FFFFFF"/>
        </w:rPr>
        <w:t>Protect against malware</w:t>
      </w:r>
      <w:bookmarkEnd w:id="3"/>
    </w:p>
    <w:p w14:paraId="77022B79" w14:textId="77777777" w:rsidR="00C34C64" w:rsidRPr="005B6809" w:rsidRDefault="00C34C64" w:rsidP="00C34C64">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Install antimalware protection to help identify and remove viruses, spyware, and other malicious software. You can install Microsoft Antimalware or a Microsoft partner’s endpoint protection solution (Trend Micro, Symantec, McAfee, Windows Defender, and System Center Endpoint Protection). </w:t>
      </w:r>
    </w:p>
    <w:p w14:paraId="4A5BC126" w14:textId="294ABD44" w:rsidR="00C34C64" w:rsidRDefault="00C34C64" w:rsidP="00B81015">
      <w:pPr>
        <w:pStyle w:val="Default"/>
        <w:spacing w:after="240"/>
        <w:rPr>
          <w:rFonts w:asciiTheme="minorHAnsi" w:hAnsiTheme="minorHAnsi" w:cstheme="minorHAnsi"/>
          <w:b/>
          <w:bCs/>
          <w:color w:val="auto"/>
          <w:sz w:val="22"/>
          <w:szCs w:val="22"/>
        </w:rPr>
      </w:pPr>
      <w:r w:rsidRPr="005B6809">
        <w:rPr>
          <w:rFonts w:asciiTheme="minorHAnsi" w:hAnsiTheme="minorHAnsi" w:cstheme="minorHAnsi"/>
          <w:sz w:val="22"/>
          <w:szCs w:val="22"/>
        </w:rPr>
        <w:t>Integrate Microsoft Antimalware and partner solutions with Azure Security Center for ease of deployment and built-in detections (alerts and incidents).</w:t>
      </w:r>
    </w:p>
    <w:p w14:paraId="474ECEE7" w14:textId="06236CAA" w:rsidR="00126159" w:rsidRPr="009A4717" w:rsidRDefault="00126159" w:rsidP="009A4717">
      <w:pPr>
        <w:pStyle w:val="Default"/>
        <w:spacing w:before="240" w:after="240"/>
        <w:rPr>
          <w:rFonts w:asciiTheme="minorHAnsi" w:hAnsiTheme="minorHAnsi" w:cstheme="minorHAnsi"/>
          <w:color w:val="000000" w:themeColor="text1"/>
          <w:sz w:val="22"/>
          <w:szCs w:val="22"/>
          <w:shd w:val="clear" w:color="auto" w:fill="FFFFFF"/>
        </w:rPr>
      </w:pPr>
      <w:r w:rsidRPr="009A4717">
        <w:rPr>
          <w:rFonts w:asciiTheme="minorHAnsi" w:eastAsiaTheme="majorEastAsia" w:hAnsiTheme="minorHAnsi" w:cstheme="minorHAnsi"/>
          <w:color w:val="000000" w:themeColor="text1"/>
          <w:sz w:val="22"/>
          <w:szCs w:val="22"/>
          <w:shd w:val="clear" w:color="auto" w:fill="FFFFFF"/>
        </w:rPr>
        <w:t>Review</w:t>
      </w:r>
      <w:r w:rsidR="009A4717" w:rsidRPr="009A4717">
        <w:rPr>
          <w:rFonts w:asciiTheme="minorHAnsi" w:eastAsiaTheme="majorEastAsia" w:hAnsiTheme="minorHAnsi" w:cstheme="minorHAnsi"/>
          <w:color w:val="000000" w:themeColor="text1"/>
          <w:sz w:val="22"/>
          <w:szCs w:val="22"/>
          <w:shd w:val="clear" w:color="auto" w:fill="FFFFFF"/>
        </w:rPr>
        <w:t xml:space="preserve"> of</w:t>
      </w:r>
      <w:r w:rsidRPr="009A4717">
        <w:rPr>
          <w:rFonts w:asciiTheme="minorHAnsi" w:eastAsiaTheme="majorEastAsia" w:hAnsiTheme="minorHAnsi" w:cstheme="minorHAnsi"/>
          <w:color w:val="000000" w:themeColor="text1"/>
          <w:sz w:val="22"/>
          <w:szCs w:val="22"/>
          <w:shd w:val="clear" w:color="auto" w:fill="FFFFFF"/>
        </w:rPr>
        <w:t xml:space="preserve"> Security Center dashboard regularly</w:t>
      </w:r>
      <w:r w:rsidRPr="009A4717">
        <w:rPr>
          <w:rFonts w:asciiTheme="minorHAnsi" w:hAnsiTheme="minorHAnsi" w:cstheme="minorHAnsi"/>
          <w:color w:val="000000" w:themeColor="text1"/>
          <w:sz w:val="22"/>
          <w:szCs w:val="22"/>
        </w:rPr>
        <w:t xml:space="preserve"> will provide a central view of the security state of all Azure resources and recommended actions.</w:t>
      </w:r>
    </w:p>
    <w:p w14:paraId="2C9C330C" w14:textId="4320FC12" w:rsidR="00AD5A82" w:rsidRPr="00AD5A82" w:rsidRDefault="00AD5A82" w:rsidP="00AD5A82">
      <w:pPr>
        <w:pStyle w:val="Heading3"/>
        <w:rPr>
          <w:shd w:val="clear" w:color="auto" w:fill="FFFFFF"/>
        </w:rPr>
      </w:pPr>
      <w:r w:rsidRPr="00AD5A82">
        <w:rPr>
          <w:shd w:val="clear" w:color="auto" w:fill="FFFFFF"/>
        </w:rPr>
        <w:t>Store keys and secrets in Azure Key Vault</w:t>
      </w:r>
    </w:p>
    <w:p w14:paraId="15FD5C5A" w14:textId="7F5F3091" w:rsidR="00AD5A82" w:rsidRPr="00AD5A82" w:rsidRDefault="00AD5A82" w:rsidP="000F572E">
      <w:pPr>
        <w:pStyle w:val="NormalWeb"/>
        <w:numPr>
          <w:ilvl w:val="0"/>
          <w:numId w:val="15"/>
        </w:numPr>
        <w:spacing w:before="0" w:beforeAutospacing="0" w:after="240" w:afterAutospacing="0"/>
        <w:rPr>
          <w:rFonts w:ascii="Calibri" w:hAnsi="Calibri" w:cs="Calibri"/>
          <w:color w:val="202122"/>
          <w:sz w:val="22"/>
          <w:szCs w:val="22"/>
          <w:shd w:val="clear" w:color="auto" w:fill="FFFFFF"/>
        </w:rPr>
      </w:pPr>
      <w:r w:rsidRPr="005B6809">
        <w:rPr>
          <w:rFonts w:asciiTheme="minorHAnsi" w:hAnsiTheme="minorHAnsi" w:cstheme="minorHAnsi"/>
          <w:sz w:val="22"/>
          <w:szCs w:val="22"/>
        </w:rPr>
        <w:t>It is designed to support any type of secret: passwords, database credentials, API keys and, certificates.</w:t>
      </w:r>
    </w:p>
    <w:p w14:paraId="325F22A6" w14:textId="77777777" w:rsidR="004D7EC3" w:rsidRDefault="004D7EC3" w:rsidP="004D7EC3">
      <w:pPr>
        <w:pStyle w:val="Heading3"/>
        <w:rPr>
          <w:rFonts w:eastAsia="Times New Roman"/>
        </w:rPr>
      </w:pPr>
      <w:r w:rsidRPr="00AE3FD9">
        <w:rPr>
          <w:rFonts w:eastAsia="Times New Roman"/>
        </w:rPr>
        <w:t>Logging and threat detection</w:t>
      </w:r>
    </w:p>
    <w:p w14:paraId="06C10C6E" w14:textId="77777777" w:rsidR="004D7EC3" w:rsidRPr="004D7EC3" w:rsidRDefault="004D7EC3" w:rsidP="000F572E">
      <w:pPr>
        <w:pStyle w:val="ListParagraph"/>
        <w:numPr>
          <w:ilvl w:val="0"/>
          <w:numId w:val="15"/>
        </w:numPr>
        <w:shd w:val="clear" w:color="auto" w:fill="FFFFFF"/>
        <w:spacing w:after="0" w:line="240" w:lineRule="auto"/>
        <w:rPr>
          <w:rFonts w:eastAsia="Times New Roman" w:cstheme="minorHAnsi"/>
          <w:color w:val="323130"/>
        </w:rPr>
      </w:pPr>
      <w:r w:rsidRPr="004D7EC3">
        <w:rPr>
          <w:rFonts w:eastAsia="Times New Roman" w:cstheme="minorHAnsi"/>
          <w:color w:val="323130"/>
        </w:rPr>
        <w:t>Enable threat detection for Azure resources</w:t>
      </w:r>
    </w:p>
    <w:p w14:paraId="37068E6F" w14:textId="77777777" w:rsidR="004D7EC3" w:rsidRPr="004D7EC3" w:rsidRDefault="004D7EC3" w:rsidP="000F572E">
      <w:pPr>
        <w:pStyle w:val="ListParagraph"/>
        <w:numPr>
          <w:ilvl w:val="1"/>
          <w:numId w:val="15"/>
        </w:numPr>
        <w:shd w:val="clear" w:color="auto" w:fill="FFFFFF"/>
        <w:spacing w:before="100" w:beforeAutospacing="1" w:after="240" w:line="240" w:lineRule="auto"/>
        <w:textAlignment w:val="baseline"/>
        <w:rPr>
          <w:rFonts w:eastAsia="Times New Roman" w:cstheme="minorHAnsi"/>
          <w:color w:val="323130"/>
        </w:rPr>
      </w:pPr>
      <w:r w:rsidRPr="004D7EC3">
        <w:rPr>
          <w:rFonts w:eastAsia="Times New Roman" w:cstheme="minorHAnsi"/>
          <w:color w:val="323130"/>
        </w:rPr>
        <w:t xml:space="preserve">Monitor different types of Azure assets for potential threats and anomalies. Alerts can be sourced from log data, agents, or other data. Focus on high quality alerts. </w:t>
      </w:r>
    </w:p>
    <w:p w14:paraId="11931431" w14:textId="77777777" w:rsidR="004D7EC3" w:rsidRPr="004D7EC3" w:rsidRDefault="004D7EC3" w:rsidP="000F572E">
      <w:pPr>
        <w:pStyle w:val="ListParagraph"/>
        <w:numPr>
          <w:ilvl w:val="1"/>
          <w:numId w:val="15"/>
        </w:numPr>
        <w:shd w:val="clear" w:color="auto" w:fill="FFFFFF"/>
        <w:spacing w:after="240" w:line="240" w:lineRule="auto"/>
        <w:textAlignment w:val="baseline"/>
        <w:rPr>
          <w:rFonts w:eastAsia="Times New Roman" w:cstheme="minorHAnsi"/>
          <w:color w:val="323130"/>
        </w:rPr>
      </w:pPr>
      <w:r w:rsidRPr="004D7EC3">
        <w:rPr>
          <w:rFonts w:eastAsia="Times New Roman" w:cstheme="minorHAnsi"/>
          <w:color w:val="323130"/>
        </w:rPr>
        <w:t>Use the Azure Security Center built-in threat detection capability, which is based on monitoring Azure service telemetry and analyzing service logs.</w:t>
      </w:r>
    </w:p>
    <w:p w14:paraId="527A4370" w14:textId="6A897750" w:rsidR="004D7EC3" w:rsidRDefault="004D7EC3" w:rsidP="000F572E">
      <w:pPr>
        <w:pStyle w:val="ListParagraph"/>
        <w:numPr>
          <w:ilvl w:val="1"/>
          <w:numId w:val="15"/>
        </w:numPr>
        <w:shd w:val="clear" w:color="auto" w:fill="FFFFFF"/>
        <w:spacing w:after="240" w:line="240" w:lineRule="auto"/>
        <w:textAlignment w:val="baseline"/>
        <w:rPr>
          <w:rFonts w:eastAsia="Times New Roman" w:cstheme="minorHAnsi"/>
          <w:color w:val="323130"/>
        </w:rPr>
      </w:pPr>
      <w:r w:rsidRPr="004D7EC3">
        <w:rPr>
          <w:rFonts w:eastAsia="Times New Roman" w:cstheme="minorHAnsi"/>
          <w:color w:val="323130"/>
        </w:rPr>
        <w:t xml:space="preserve">Use Azure Sentinel to build analytics rules, which hunt threats that match specific criteria across </w:t>
      </w:r>
      <w:r w:rsidR="003E21F6">
        <w:rPr>
          <w:rFonts w:eastAsia="Times New Roman" w:cstheme="minorHAnsi"/>
          <w:color w:val="323130"/>
        </w:rPr>
        <w:t>the</w:t>
      </w:r>
      <w:r w:rsidRPr="004D7EC3">
        <w:rPr>
          <w:rFonts w:eastAsia="Times New Roman" w:cstheme="minorHAnsi"/>
          <w:color w:val="323130"/>
        </w:rPr>
        <w:t xml:space="preserve"> environment.</w:t>
      </w:r>
    </w:p>
    <w:p w14:paraId="60642029" w14:textId="77777777" w:rsidR="006F59ED" w:rsidRPr="002502D7" w:rsidRDefault="006F59ED" w:rsidP="006F59ED">
      <w:pPr>
        <w:pStyle w:val="Heading3"/>
        <w:rPr>
          <w:rFonts w:eastAsia="Times New Roman"/>
        </w:rPr>
      </w:pPr>
      <w:r w:rsidRPr="002502D7">
        <w:rPr>
          <w:rFonts w:eastAsia="Times New Roman"/>
        </w:rPr>
        <w:lastRenderedPageBreak/>
        <w:t>Adaptive security</w:t>
      </w:r>
    </w:p>
    <w:p w14:paraId="7C32ABFE" w14:textId="77777777" w:rsidR="006F59ED" w:rsidRPr="000C0E83" w:rsidRDefault="006F59ED" w:rsidP="006F59ED">
      <w:pPr>
        <w:shd w:val="clear" w:color="auto" w:fill="FFFFFF"/>
        <w:spacing w:after="0" w:line="240" w:lineRule="auto"/>
        <w:rPr>
          <w:rFonts w:eastAsia="Times New Roman" w:cstheme="minorHAnsi"/>
          <w:color w:val="000000" w:themeColor="text1"/>
        </w:rPr>
      </w:pPr>
      <w:r w:rsidRPr="000C0E83">
        <w:rPr>
          <w:rFonts w:cstheme="minorHAnsi"/>
          <w:b/>
          <w:bCs/>
          <w:noProof/>
          <w:color w:val="000000" w:themeColor="text1"/>
        </w:rPr>
        <w:drawing>
          <wp:anchor distT="0" distB="0" distL="114300" distR="114300" simplePos="0" relativeHeight="251660288" behindDoc="1" locked="0" layoutInCell="1" allowOverlap="1" wp14:anchorId="519956D9" wp14:editId="02A591E3">
            <wp:simplePos x="0" y="0"/>
            <wp:positionH relativeFrom="margin">
              <wp:align>left</wp:align>
            </wp:positionH>
            <wp:positionV relativeFrom="paragraph">
              <wp:posOffset>47625</wp:posOffset>
            </wp:positionV>
            <wp:extent cx="3931920" cy="2316480"/>
            <wp:effectExtent l="0" t="0" r="0" b="7620"/>
            <wp:wrapTight wrapText="bothSides">
              <wp:wrapPolygon edited="0">
                <wp:start x="0" y="0"/>
                <wp:lineTo x="0" y="21493"/>
                <wp:lineTo x="21453" y="21493"/>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31920" cy="2316480"/>
                    </a:xfrm>
                    <a:prstGeom prst="rect">
                      <a:avLst/>
                    </a:prstGeom>
                  </pic:spPr>
                </pic:pic>
              </a:graphicData>
            </a:graphic>
            <wp14:sizeRelH relativeFrom="page">
              <wp14:pctWidth>0</wp14:pctWidth>
            </wp14:sizeRelH>
            <wp14:sizeRelV relativeFrom="page">
              <wp14:pctHeight>0</wp14:pctHeight>
            </wp14:sizeRelV>
          </wp:anchor>
        </w:drawing>
      </w:r>
    </w:p>
    <w:p w14:paraId="3EFD2D14" w14:textId="77777777" w:rsidR="006F59ED" w:rsidRPr="000C0E83" w:rsidRDefault="006F59ED" w:rsidP="006F59ED">
      <w:pPr>
        <w:shd w:val="clear" w:color="auto" w:fill="FFFFFF"/>
        <w:spacing w:after="0" w:line="240" w:lineRule="auto"/>
        <w:rPr>
          <w:rFonts w:eastAsia="Times New Roman" w:cstheme="minorHAnsi"/>
          <w:color w:val="000000" w:themeColor="text1"/>
        </w:rPr>
      </w:pPr>
    </w:p>
    <w:p w14:paraId="11B73135" w14:textId="51CC6EF3" w:rsidR="006F59ED" w:rsidRPr="000C0E83" w:rsidRDefault="006F59ED" w:rsidP="00B81015">
      <w:pPr>
        <w:shd w:val="clear" w:color="auto" w:fill="FFFFFF"/>
        <w:spacing w:line="240" w:lineRule="auto"/>
        <w:rPr>
          <w:rFonts w:eastAsia="Times New Roman" w:cstheme="minorHAnsi"/>
          <w:color w:val="000000" w:themeColor="text1"/>
        </w:rPr>
      </w:pPr>
      <w:r w:rsidRPr="002502D7">
        <w:rPr>
          <w:rFonts w:eastAsia="Times New Roman" w:cstheme="minorHAnsi"/>
          <w:color w:val="000000" w:themeColor="text1"/>
        </w:rPr>
        <w:t>Adaptive Security analyzes behaviors and events to protect against and adapt to threats before they happen. With an Adaptive</w:t>
      </w:r>
      <w:r w:rsidR="00F87964">
        <w:rPr>
          <w:rFonts w:eastAsia="Times New Roman" w:cstheme="minorHAnsi"/>
          <w:color w:val="000000" w:themeColor="text1"/>
        </w:rPr>
        <w:t xml:space="preserve"> security architecture</w:t>
      </w:r>
      <w:r w:rsidRPr="002502D7">
        <w:rPr>
          <w:rFonts w:eastAsia="Times New Roman" w:cstheme="minorHAnsi"/>
          <w:color w:val="000000" w:themeColor="text1"/>
        </w:rPr>
        <w:t>, an organization can continuously assess risk and automatically</w:t>
      </w:r>
      <w:r w:rsidR="00F87964">
        <w:rPr>
          <w:rFonts w:eastAsia="Times New Roman" w:cstheme="minorHAnsi"/>
          <w:color w:val="000000" w:themeColor="text1"/>
        </w:rPr>
        <w:t xml:space="preserve"> provide </w:t>
      </w:r>
      <w:r w:rsidRPr="002502D7">
        <w:rPr>
          <w:rFonts w:eastAsia="Times New Roman" w:cstheme="minorHAnsi"/>
          <w:color w:val="000000" w:themeColor="text1"/>
        </w:rPr>
        <w:t>proportional enforcement that can be dialed up or down.</w:t>
      </w:r>
    </w:p>
    <w:p w14:paraId="3C80DC63" w14:textId="0720278C" w:rsidR="006F59ED" w:rsidRPr="000C0E83" w:rsidRDefault="006F59ED" w:rsidP="00BB61BE">
      <w:pPr>
        <w:shd w:val="clear" w:color="auto" w:fill="FFFFFF"/>
        <w:spacing w:after="0" w:line="240" w:lineRule="auto"/>
        <w:rPr>
          <w:rFonts w:eastAsia="Times New Roman" w:cstheme="minorHAnsi"/>
          <w:color w:val="000000" w:themeColor="text1"/>
        </w:rPr>
      </w:pPr>
      <w:r w:rsidRPr="000C0E83">
        <w:rPr>
          <w:rFonts w:eastAsia="Times New Roman" w:cstheme="minorHAnsi"/>
          <w:color w:val="000000" w:themeColor="text1"/>
        </w:rPr>
        <w:t>Adaptive security provides real-</w:t>
      </w:r>
      <w:r w:rsidRPr="00F87964">
        <w:rPr>
          <w:rFonts w:eastAsia="Times New Roman" w:cstheme="minorHAnsi"/>
          <w:color w:val="000000" w:themeColor="text1"/>
        </w:rPr>
        <w:t>time network security</w:t>
      </w:r>
      <w:r w:rsidRPr="000C0E83">
        <w:rPr>
          <w:rFonts w:eastAsia="Times New Roman" w:cstheme="minorHAnsi"/>
          <w:color w:val="000000" w:themeColor="text1"/>
        </w:rPr>
        <w:t xml:space="preserve"> monitoring that scrutinizes the network for anomalies, malicious </w:t>
      </w:r>
      <w:proofErr w:type="gramStart"/>
      <w:r w:rsidRPr="000C0E83">
        <w:rPr>
          <w:rFonts w:eastAsia="Times New Roman" w:cstheme="minorHAnsi"/>
          <w:color w:val="000000" w:themeColor="text1"/>
        </w:rPr>
        <w:t>traffic</w:t>
      </w:r>
      <w:proofErr w:type="gramEnd"/>
      <w:r w:rsidRPr="000C0E83">
        <w:rPr>
          <w:rFonts w:eastAsia="Times New Roman" w:cstheme="minorHAnsi"/>
          <w:color w:val="000000" w:themeColor="text1"/>
        </w:rPr>
        <w:t xml:space="preserve"> and vulnerabilities. If a threat is detected, the platform automatically implements security measures that counter the threat in several ways. This includes the following methods:</w:t>
      </w:r>
    </w:p>
    <w:p w14:paraId="5562FB50" w14:textId="390F4E98" w:rsidR="006F59ED" w:rsidRPr="00BB61BE" w:rsidRDefault="006F59ED" w:rsidP="00BB61BE">
      <w:pPr>
        <w:pStyle w:val="ListParagraph"/>
        <w:numPr>
          <w:ilvl w:val="0"/>
          <w:numId w:val="15"/>
        </w:numPr>
        <w:spacing w:after="0"/>
        <w:rPr>
          <w:rFonts w:eastAsia="Times New Roman" w:cstheme="minorHAnsi"/>
          <w:color w:val="000000" w:themeColor="text1"/>
        </w:rPr>
      </w:pPr>
      <w:r w:rsidRPr="0009166F">
        <w:rPr>
          <w:b/>
          <w:bCs/>
        </w:rPr>
        <w:t>Preventative</w:t>
      </w:r>
      <w:r w:rsidR="00BB61BE">
        <w:t xml:space="preserve"> - </w:t>
      </w:r>
      <w:r w:rsidRPr="00BB61BE">
        <w:rPr>
          <w:rFonts w:eastAsia="Times New Roman" w:cstheme="minorHAnsi"/>
          <w:color w:val="000000" w:themeColor="text1"/>
        </w:rPr>
        <w:t>Allows enterprises to create products, processes, and policies that counterattack any cyber</w:t>
      </w:r>
      <w:r w:rsidR="00B81015">
        <w:rPr>
          <w:rFonts w:eastAsia="Times New Roman" w:cstheme="minorHAnsi"/>
          <w:color w:val="000000" w:themeColor="text1"/>
        </w:rPr>
        <w:t>-</w:t>
      </w:r>
      <w:r w:rsidRPr="00BB61BE">
        <w:rPr>
          <w:rFonts w:eastAsia="Times New Roman" w:cstheme="minorHAnsi"/>
          <w:color w:val="000000" w:themeColor="text1"/>
        </w:rPr>
        <w:t>attack.</w:t>
      </w:r>
    </w:p>
    <w:p w14:paraId="067ADB08" w14:textId="09AEBB4B" w:rsidR="006F59ED" w:rsidRPr="00BB61BE" w:rsidRDefault="006F59ED" w:rsidP="00BB61BE">
      <w:pPr>
        <w:pStyle w:val="ListParagraph"/>
        <w:numPr>
          <w:ilvl w:val="0"/>
          <w:numId w:val="15"/>
        </w:numPr>
        <w:spacing w:after="0"/>
        <w:rPr>
          <w:rFonts w:eastAsia="Times New Roman" w:cstheme="minorHAnsi"/>
          <w:color w:val="000000" w:themeColor="text1"/>
        </w:rPr>
      </w:pPr>
      <w:r w:rsidRPr="0009166F">
        <w:rPr>
          <w:b/>
          <w:bCs/>
        </w:rPr>
        <w:t>Detective</w:t>
      </w:r>
      <w:r w:rsidR="00BB61BE">
        <w:t xml:space="preserve"> -</w:t>
      </w:r>
      <w:r w:rsidRPr="00BB61BE">
        <w:rPr>
          <w:rFonts w:eastAsia="Times New Roman" w:cstheme="minorHAnsi"/>
          <w:color w:val="000000" w:themeColor="text1"/>
        </w:rPr>
        <w:t xml:space="preserve"> Identify the attacks that are not caught by the preventative layer. The aim is to reduce the time </w:t>
      </w:r>
      <w:r w:rsidR="00F87964">
        <w:rPr>
          <w:rFonts w:eastAsia="Times New Roman" w:cstheme="minorHAnsi"/>
          <w:color w:val="000000" w:themeColor="text1"/>
        </w:rPr>
        <w:t xml:space="preserve">to </w:t>
      </w:r>
      <w:r w:rsidRPr="00BB61BE">
        <w:rPr>
          <w:rFonts w:eastAsia="Times New Roman" w:cstheme="minorHAnsi"/>
          <w:color w:val="000000" w:themeColor="text1"/>
        </w:rPr>
        <w:t>detect and stop potential risks from becoming actual risks.</w:t>
      </w:r>
    </w:p>
    <w:p w14:paraId="309049D5" w14:textId="48C693D9" w:rsidR="006F59ED" w:rsidRPr="00BB61BE" w:rsidRDefault="006F59ED" w:rsidP="00BB61BE">
      <w:pPr>
        <w:pStyle w:val="ListParagraph"/>
        <w:numPr>
          <w:ilvl w:val="0"/>
          <w:numId w:val="15"/>
        </w:numPr>
        <w:spacing w:after="0"/>
        <w:rPr>
          <w:rFonts w:eastAsia="Times New Roman" w:cstheme="minorHAnsi"/>
          <w:color w:val="000000" w:themeColor="text1"/>
        </w:rPr>
      </w:pPr>
      <w:r w:rsidRPr="0009166F">
        <w:rPr>
          <w:b/>
          <w:bCs/>
        </w:rPr>
        <w:t>Retrospective</w:t>
      </w:r>
      <w:r w:rsidR="00BB61BE">
        <w:t xml:space="preserve"> - </w:t>
      </w:r>
      <w:r w:rsidR="00F87964">
        <w:rPr>
          <w:rFonts w:eastAsia="Times New Roman" w:cstheme="minorHAnsi"/>
          <w:color w:val="000000" w:themeColor="text1"/>
        </w:rPr>
        <w:t>Goes</w:t>
      </w:r>
      <w:r w:rsidRPr="00BB61BE">
        <w:rPr>
          <w:rFonts w:eastAsia="Times New Roman" w:cstheme="minorHAnsi"/>
          <w:color w:val="000000" w:themeColor="text1"/>
        </w:rPr>
        <w:t xml:space="preserve"> deeper into the detail, looking for the threats that were not detected by the detective layer. During retrospective analysis, forensic information is generated that can be used to avoid future incidents.</w:t>
      </w:r>
    </w:p>
    <w:p w14:paraId="3BF64CD6" w14:textId="0522CFB7" w:rsidR="006F59ED" w:rsidRPr="00BB61BE" w:rsidRDefault="006F59ED" w:rsidP="00BB61BE">
      <w:pPr>
        <w:pStyle w:val="ListParagraph"/>
        <w:numPr>
          <w:ilvl w:val="0"/>
          <w:numId w:val="15"/>
        </w:numPr>
        <w:rPr>
          <w:rFonts w:eastAsia="Times New Roman" w:cstheme="minorHAnsi"/>
          <w:color w:val="000000" w:themeColor="text1"/>
        </w:rPr>
      </w:pPr>
      <w:r w:rsidRPr="0009166F">
        <w:rPr>
          <w:b/>
          <w:bCs/>
        </w:rPr>
        <w:t>Predictive</w:t>
      </w:r>
      <w:r w:rsidR="00BB61BE">
        <w:t xml:space="preserve"> - </w:t>
      </w:r>
      <w:r w:rsidRPr="00BB61BE">
        <w:rPr>
          <w:rFonts w:eastAsia="Times New Roman" w:cstheme="minorHAnsi"/>
          <w:color w:val="000000" w:themeColor="text1"/>
        </w:rPr>
        <w:t>It provides alerts about external events. By monitoring hacker activities, this layer also anticipates new types of attack and provides information that can be used to further enhance the detective and preventative layers.</w:t>
      </w:r>
    </w:p>
    <w:p w14:paraId="72EE9271" w14:textId="77777777" w:rsidR="006F59ED" w:rsidRPr="000C0E83" w:rsidRDefault="006F59ED" w:rsidP="008F2B7E">
      <w:pPr>
        <w:pStyle w:val="Heading4"/>
        <w:rPr>
          <w:rFonts w:eastAsia="Times New Roman"/>
        </w:rPr>
      </w:pPr>
      <w:r w:rsidRPr="000C0E83">
        <w:rPr>
          <w:rFonts w:eastAsia="Times New Roman"/>
        </w:rPr>
        <w:t>The Benefits of Adaptive Security</w:t>
      </w:r>
    </w:p>
    <w:p w14:paraId="4574FE0C" w14:textId="77777777" w:rsidR="006F59ED" w:rsidRPr="000C0E83" w:rsidRDefault="006F59ED" w:rsidP="006F59ED">
      <w:pPr>
        <w:shd w:val="clear" w:color="auto" w:fill="FFFFFF"/>
        <w:spacing w:after="0" w:line="240" w:lineRule="auto"/>
        <w:rPr>
          <w:rFonts w:eastAsia="Times New Roman" w:cstheme="minorHAnsi"/>
          <w:color w:val="000000" w:themeColor="text1"/>
        </w:rPr>
      </w:pPr>
      <w:r w:rsidRPr="000C0E83">
        <w:rPr>
          <w:rFonts w:eastAsia="Times New Roman" w:cstheme="minorHAnsi"/>
          <w:color w:val="000000" w:themeColor="text1"/>
        </w:rPr>
        <w:t xml:space="preserve">Adaptive security offers many benefits over traditional security platforms. </w:t>
      </w:r>
      <w:r>
        <w:rPr>
          <w:rFonts w:eastAsia="Times New Roman" w:cstheme="minorHAnsi"/>
          <w:color w:val="000000" w:themeColor="text1"/>
        </w:rPr>
        <w:t xml:space="preserve">The </w:t>
      </w:r>
      <w:r w:rsidRPr="000C0E83">
        <w:rPr>
          <w:rFonts w:eastAsia="Times New Roman" w:cstheme="minorHAnsi"/>
          <w:color w:val="000000" w:themeColor="text1"/>
        </w:rPr>
        <w:t>implement</w:t>
      </w:r>
      <w:r>
        <w:rPr>
          <w:rFonts w:eastAsia="Times New Roman" w:cstheme="minorHAnsi"/>
          <w:color w:val="000000" w:themeColor="text1"/>
        </w:rPr>
        <w:t>ation choice</w:t>
      </w:r>
      <w:r w:rsidRPr="000C0E83">
        <w:rPr>
          <w:rFonts w:eastAsia="Times New Roman" w:cstheme="minorHAnsi"/>
          <w:color w:val="000000" w:themeColor="text1"/>
        </w:rPr>
        <w:t xml:space="preserve"> </w:t>
      </w:r>
      <w:r>
        <w:rPr>
          <w:rFonts w:eastAsia="Times New Roman" w:cstheme="minorHAnsi"/>
          <w:color w:val="000000" w:themeColor="text1"/>
        </w:rPr>
        <w:t xml:space="preserve">of </w:t>
      </w:r>
      <w:r w:rsidRPr="000C0E83">
        <w:rPr>
          <w:rFonts w:eastAsia="Times New Roman" w:cstheme="minorHAnsi"/>
          <w:color w:val="000000" w:themeColor="text1"/>
        </w:rPr>
        <w:t>adaptive security will</w:t>
      </w:r>
      <w:r>
        <w:rPr>
          <w:rFonts w:eastAsia="Times New Roman" w:cstheme="minorHAnsi"/>
          <w:color w:val="000000" w:themeColor="text1"/>
        </w:rPr>
        <w:t xml:space="preserve"> be determined by </w:t>
      </w:r>
      <w:r w:rsidRPr="000C0E83">
        <w:rPr>
          <w:rFonts w:eastAsia="Times New Roman" w:cstheme="minorHAnsi"/>
          <w:color w:val="000000" w:themeColor="text1"/>
        </w:rPr>
        <w:t xml:space="preserve">the size of </w:t>
      </w:r>
      <w:r>
        <w:rPr>
          <w:rFonts w:eastAsia="Times New Roman" w:cstheme="minorHAnsi"/>
          <w:color w:val="000000" w:themeColor="text1"/>
        </w:rPr>
        <w:t>the</w:t>
      </w:r>
      <w:r w:rsidRPr="000C0E83">
        <w:rPr>
          <w:rFonts w:eastAsia="Times New Roman" w:cstheme="minorHAnsi"/>
          <w:color w:val="000000" w:themeColor="text1"/>
        </w:rPr>
        <w:t xml:space="preserve"> organization and the design of </w:t>
      </w:r>
      <w:r>
        <w:rPr>
          <w:rFonts w:eastAsia="Times New Roman" w:cstheme="minorHAnsi"/>
          <w:color w:val="000000" w:themeColor="text1"/>
        </w:rPr>
        <w:t>the</w:t>
      </w:r>
      <w:r w:rsidRPr="000C0E83">
        <w:rPr>
          <w:rFonts w:eastAsia="Times New Roman" w:cstheme="minorHAnsi"/>
          <w:color w:val="000000" w:themeColor="text1"/>
        </w:rPr>
        <w:t xml:space="preserve"> network, but here are some of the most </w:t>
      </w:r>
      <w:r>
        <w:rPr>
          <w:rFonts w:eastAsia="Times New Roman" w:cstheme="minorHAnsi"/>
          <w:color w:val="000000" w:themeColor="text1"/>
        </w:rPr>
        <w:t>relevant</w:t>
      </w:r>
      <w:r w:rsidRPr="000C0E83">
        <w:rPr>
          <w:rFonts w:eastAsia="Times New Roman" w:cstheme="minorHAnsi"/>
          <w:color w:val="000000" w:themeColor="text1"/>
        </w:rPr>
        <w:t xml:space="preserve"> benefits:</w:t>
      </w:r>
    </w:p>
    <w:p w14:paraId="3442FC16" w14:textId="1A412A46" w:rsidR="006F59ED" w:rsidRPr="000C0E83" w:rsidRDefault="006F59ED" w:rsidP="006F59ED">
      <w:pPr>
        <w:numPr>
          <w:ilvl w:val="0"/>
          <w:numId w:val="58"/>
        </w:numPr>
        <w:shd w:val="clear" w:color="auto" w:fill="FFFFFF"/>
        <w:spacing w:after="0" w:line="240" w:lineRule="auto"/>
        <w:ind w:left="450"/>
        <w:rPr>
          <w:rFonts w:eastAsia="Times New Roman" w:cstheme="minorHAnsi"/>
          <w:color w:val="000000" w:themeColor="text1"/>
        </w:rPr>
      </w:pPr>
      <w:r w:rsidRPr="000C0E83">
        <w:rPr>
          <w:rFonts w:eastAsia="Times New Roman" w:cstheme="minorHAnsi"/>
          <w:color w:val="000000" w:themeColor="text1"/>
        </w:rPr>
        <w:t xml:space="preserve">Monitoring and response in real-time - </w:t>
      </w:r>
      <w:r w:rsidR="00F87964">
        <w:rPr>
          <w:rFonts w:eastAsia="Times New Roman" w:cstheme="minorHAnsi"/>
          <w:color w:val="000000" w:themeColor="text1"/>
        </w:rPr>
        <w:t>R</w:t>
      </w:r>
      <w:r w:rsidRPr="000C0E83">
        <w:rPr>
          <w:rFonts w:eastAsia="Times New Roman" w:cstheme="minorHAnsi"/>
          <w:color w:val="000000" w:themeColor="text1"/>
        </w:rPr>
        <w:t>eal-time evaluation of events, users, systems and network traffic, immediate, dynamic and autonomous resolutions are possible.</w:t>
      </w:r>
    </w:p>
    <w:p w14:paraId="08CD96C9" w14:textId="77777777" w:rsidR="006F59ED" w:rsidRPr="000C0E83" w:rsidRDefault="006F59ED" w:rsidP="006F59ED">
      <w:pPr>
        <w:numPr>
          <w:ilvl w:val="0"/>
          <w:numId w:val="58"/>
        </w:numPr>
        <w:shd w:val="clear" w:color="auto" w:fill="FFFFFF"/>
        <w:spacing w:after="0" w:line="240" w:lineRule="auto"/>
        <w:ind w:left="450"/>
        <w:rPr>
          <w:rFonts w:eastAsia="Times New Roman" w:cstheme="minorHAnsi"/>
          <w:color w:val="000000" w:themeColor="text1"/>
        </w:rPr>
      </w:pPr>
      <w:r w:rsidRPr="000C0E83">
        <w:rPr>
          <w:rFonts w:eastAsia="Times New Roman" w:cstheme="minorHAnsi"/>
          <w:color w:val="000000" w:themeColor="text1"/>
        </w:rPr>
        <w:t>Prioritization and filtering - Adaptive security allows IT teams to apply advanced analytics and machine learning processes that can detect security breaches that would not be obvious by monitoring the system alone.</w:t>
      </w:r>
    </w:p>
    <w:p w14:paraId="521E58BD" w14:textId="14264AB4" w:rsidR="006F59ED" w:rsidRPr="000C0E83" w:rsidRDefault="006F59ED" w:rsidP="006F59ED">
      <w:pPr>
        <w:numPr>
          <w:ilvl w:val="0"/>
          <w:numId w:val="58"/>
        </w:numPr>
        <w:shd w:val="clear" w:color="auto" w:fill="FFFFFF"/>
        <w:spacing w:after="0" w:line="240" w:lineRule="auto"/>
        <w:ind w:left="450"/>
        <w:rPr>
          <w:rFonts w:eastAsia="Times New Roman" w:cstheme="minorHAnsi"/>
          <w:color w:val="000000" w:themeColor="text1"/>
        </w:rPr>
      </w:pPr>
      <w:r w:rsidRPr="000C0E83">
        <w:rPr>
          <w:rFonts w:eastAsia="Times New Roman" w:cstheme="minorHAnsi"/>
          <w:color w:val="000000" w:themeColor="text1"/>
        </w:rPr>
        <w:t xml:space="preserve">Reduce the attack surface - </w:t>
      </w:r>
      <w:r w:rsidR="00F87964">
        <w:rPr>
          <w:rFonts w:eastAsia="Times New Roman" w:cstheme="minorHAnsi"/>
          <w:color w:val="000000" w:themeColor="text1"/>
        </w:rPr>
        <w:t>It</w:t>
      </w:r>
      <w:r w:rsidRPr="000C0E83">
        <w:rPr>
          <w:rFonts w:eastAsia="Times New Roman" w:cstheme="minorHAnsi"/>
          <w:color w:val="000000" w:themeColor="text1"/>
        </w:rPr>
        <w:t xml:space="preserve"> can shrink the size of the attack surface and limit the amount of damage a threat can cause.</w:t>
      </w:r>
    </w:p>
    <w:p w14:paraId="713F1B94" w14:textId="77777777" w:rsidR="006F59ED" w:rsidRPr="000C0E83" w:rsidRDefault="006F59ED" w:rsidP="006F59ED">
      <w:pPr>
        <w:numPr>
          <w:ilvl w:val="0"/>
          <w:numId w:val="58"/>
        </w:numPr>
        <w:shd w:val="clear" w:color="auto" w:fill="FFFFFF"/>
        <w:spacing w:after="150" w:line="240" w:lineRule="auto"/>
        <w:ind w:left="450"/>
        <w:rPr>
          <w:rFonts w:eastAsia="Times New Roman" w:cstheme="minorHAnsi"/>
          <w:color w:val="000000" w:themeColor="text1"/>
        </w:rPr>
      </w:pPr>
      <w:r w:rsidRPr="000C0E83">
        <w:rPr>
          <w:rFonts w:eastAsia="Times New Roman" w:cstheme="minorHAnsi"/>
          <w:color w:val="000000" w:themeColor="text1"/>
        </w:rPr>
        <w:t>Reduce resolution times - Security threats are detected and dealt with swiftly by a combination of manual and automated processes.</w:t>
      </w:r>
    </w:p>
    <w:p w14:paraId="1D120390" w14:textId="77777777" w:rsidR="006F59ED" w:rsidRPr="000C0E83" w:rsidRDefault="006F59ED" w:rsidP="008F2B7E">
      <w:pPr>
        <w:pStyle w:val="Heading4"/>
        <w:rPr>
          <w:rFonts w:eastAsia="Times New Roman"/>
        </w:rPr>
      </w:pPr>
      <w:r w:rsidRPr="000C0E83">
        <w:rPr>
          <w:rFonts w:eastAsia="Times New Roman"/>
        </w:rPr>
        <w:t>Integrating an Adaptive Security Architecture</w:t>
      </w:r>
    </w:p>
    <w:p w14:paraId="571F7C75" w14:textId="546FF995" w:rsidR="006F59ED" w:rsidRPr="000C0E83" w:rsidRDefault="00D25D4E" w:rsidP="006F59ED">
      <w:pPr>
        <w:shd w:val="clear" w:color="auto" w:fill="FFFFFF"/>
        <w:spacing w:after="225" w:line="240" w:lineRule="auto"/>
        <w:rPr>
          <w:rFonts w:eastAsia="Times New Roman" w:cstheme="minorHAnsi"/>
          <w:color w:val="000000" w:themeColor="text1"/>
        </w:rPr>
      </w:pPr>
      <w:r>
        <w:rPr>
          <w:rFonts w:eastAsia="Times New Roman" w:cstheme="minorHAnsi"/>
          <w:color w:val="000000" w:themeColor="text1"/>
        </w:rPr>
        <w:t>Irrespective</w:t>
      </w:r>
      <w:r w:rsidR="006F59ED">
        <w:rPr>
          <w:rFonts w:eastAsia="Times New Roman" w:cstheme="minorHAnsi"/>
          <w:color w:val="000000" w:themeColor="text1"/>
        </w:rPr>
        <w:t xml:space="preserve"> of</w:t>
      </w:r>
      <w:r w:rsidR="006F59ED" w:rsidRPr="000C0E83">
        <w:rPr>
          <w:rFonts w:eastAsia="Times New Roman" w:cstheme="minorHAnsi"/>
          <w:color w:val="000000" w:themeColor="text1"/>
        </w:rPr>
        <w:t xml:space="preserve"> the size of </w:t>
      </w:r>
      <w:r w:rsidR="006F59ED">
        <w:rPr>
          <w:rFonts w:eastAsia="Times New Roman" w:cstheme="minorHAnsi"/>
          <w:color w:val="000000" w:themeColor="text1"/>
        </w:rPr>
        <w:t>the</w:t>
      </w:r>
      <w:r w:rsidR="006F59ED" w:rsidRPr="000C0E83">
        <w:rPr>
          <w:rFonts w:eastAsia="Times New Roman" w:cstheme="minorHAnsi"/>
          <w:color w:val="000000" w:themeColor="text1"/>
        </w:rPr>
        <w:t xml:space="preserve"> network, the nature of </w:t>
      </w:r>
      <w:r w:rsidR="006F59ED">
        <w:rPr>
          <w:rFonts w:eastAsia="Times New Roman" w:cstheme="minorHAnsi"/>
          <w:color w:val="000000" w:themeColor="text1"/>
        </w:rPr>
        <w:t>the</w:t>
      </w:r>
      <w:r w:rsidR="006F59ED" w:rsidRPr="000C0E83">
        <w:rPr>
          <w:rFonts w:eastAsia="Times New Roman" w:cstheme="minorHAnsi"/>
          <w:color w:val="000000" w:themeColor="text1"/>
        </w:rPr>
        <w:t xml:space="preserve"> business or the threats</w:t>
      </w:r>
      <w:r w:rsidR="006F59ED">
        <w:rPr>
          <w:rFonts w:eastAsia="Times New Roman" w:cstheme="minorHAnsi"/>
          <w:color w:val="000000" w:themeColor="text1"/>
        </w:rPr>
        <w:t xml:space="preserve"> types, </w:t>
      </w:r>
      <w:r w:rsidR="006F59ED" w:rsidRPr="000C0E83">
        <w:rPr>
          <w:rFonts w:eastAsia="Times New Roman" w:cstheme="minorHAnsi"/>
          <w:color w:val="000000" w:themeColor="text1"/>
        </w:rPr>
        <w:t xml:space="preserve"> adaptive security</w:t>
      </w:r>
      <w:r w:rsidR="006F59ED">
        <w:rPr>
          <w:rFonts w:eastAsia="Times New Roman" w:cstheme="minorHAnsi"/>
          <w:color w:val="000000" w:themeColor="text1"/>
        </w:rPr>
        <w:t xml:space="preserve"> </w:t>
      </w:r>
      <w:r w:rsidR="006F59ED" w:rsidRPr="000C0E83">
        <w:rPr>
          <w:rFonts w:eastAsia="Times New Roman" w:cstheme="minorHAnsi"/>
          <w:color w:val="000000" w:themeColor="text1"/>
        </w:rPr>
        <w:t xml:space="preserve">can adapt to the needs of </w:t>
      </w:r>
      <w:r w:rsidR="006F59ED">
        <w:rPr>
          <w:rFonts w:eastAsia="Times New Roman" w:cstheme="minorHAnsi"/>
          <w:color w:val="000000" w:themeColor="text1"/>
        </w:rPr>
        <w:t>the</w:t>
      </w:r>
      <w:r w:rsidR="006F59ED" w:rsidRPr="000C0E83">
        <w:rPr>
          <w:rFonts w:eastAsia="Times New Roman" w:cstheme="minorHAnsi"/>
          <w:color w:val="000000" w:themeColor="text1"/>
        </w:rPr>
        <w:t xml:space="preserve"> business and evolve to ensure you have the policies and procedures in place to protect from the existing threat landscape. By adopting an adaptive security architecture, </w:t>
      </w:r>
      <w:r w:rsidR="006F59ED">
        <w:rPr>
          <w:rFonts w:eastAsia="Times New Roman" w:cstheme="minorHAnsi"/>
          <w:color w:val="000000" w:themeColor="text1"/>
        </w:rPr>
        <w:t>an</w:t>
      </w:r>
      <w:r w:rsidR="006F59ED" w:rsidRPr="000C0E83">
        <w:rPr>
          <w:rFonts w:eastAsia="Times New Roman" w:cstheme="minorHAnsi"/>
          <w:color w:val="000000" w:themeColor="text1"/>
        </w:rPr>
        <w:t xml:space="preserve"> </w:t>
      </w:r>
      <w:r w:rsidR="006F59ED" w:rsidRPr="000C0E83">
        <w:rPr>
          <w:rFonts w:eastAsia="Times New Roman" w:cstheme="minorHAnsi"/>
          <w:color w:val="000000" w:themeColor="text1"/>
        </w:rPr>
        <w:lastRenderedPageBreak/>
        <w:t>organization can get a better understanding of strengths and weaknesses across the environment and access security requirements with greater accuracy.</w:t>
      </w:r>
    </w:p>
    <w:p w14:paraId="6DF689D7" w14:textId="77777777" w:rsidR="006F59ED" w:rsidRPr="00A07D61" w:rsidRDefault="002F2CDB" w:rsidP="008F2B7E">
      <w:pPr>
        <w:pStyle w:val="Heading4"/>
        <w:rPr>
          <w:rFonts w:eastAsia="Times New Roman"/>
        </w:rPr>
      </w:pPr>
      <w:hyperlink r:id="rId17" w:history="1">
        <w:r w:rsidR="006F59ED" w:rsidRPr="008F2B7E">
          <w:rPr>
            <w:rFonts w:eastAsia="Times New Roman"/>
          </w:rPr>
          <w:t>Dynamic Data Protection (DDP)</w:t>
        </w:r>
      </w:hyperlink>
    </w:p>
    <w:p w14:paraId="2612E82E" w14:textId="74F1D29B" w:rsidR="006F59ED" w:rsidRDefault="006F59ED" w:rsidP="006F59ED">
      <w:pPr>
        <w:shd w:val="clear" w:color="auto" w:fill="FFFFFF"/>
        <w:spacing w:after="225" w:line="240" w:lineRule="auto"/>
        <w:rPr>
          <w:rFonts w:eastAsia="Times New Roman" w:cstheme="minorHAnsi"/>
          <w:color w:val="000000" w:themeColor="text1"/>
        </w:rPr>
      </w:pPr>
      <w:r w:rsidRPr="000C0E83">
        <w:rPr>
          <w:rFonts w:eastAsia="Times New Roman" w:cstheme="minorHAnsi"/>
          <w:color w:val="000000" w:themeColor="text1"/>
        </w:rPr>
        <w:t> </w:t>
      </w:r>
      <w:r w:rsidR="00D25D4E">
        <w:rPr>
          <w:rFonts w:eastAsia="Times New Roman" w:cstheme="minorHAnsi"/>
          <w:color w:val="000000" w:themeColor="text1"/>
        </w:rPr>
        <w:t xml:space="preserve">DDP </w:t>
      </w:r>
      <w:r w:rsidRPr="000C0E83">
        <w:rPr>
          <w:rFonts w:eastAsia="Times New Roman" w:cstheme="minorHAnsi"/>
          <w:color w:val="000000" w:themeColor="text1"/>
        </w:rPr>
        <w:t xml:space="preserve">is one of the easiest and most effective ways to move towards an adaptive security architecture. </w:t>
      </w:r>
      <w:r>
        <w:rPr>
          <w:rFonts w:eastAsia="Times New Roman" w:cstheme="minorHAnsi"/>
          <w:color w:val="000000" w:themeColor="text1"/>
        </w:rPr>
        <w:t xml:space="preserve">It </w:t>
      </w:r>
      <w:r w:rsidRPr="000C0E83">
        <w:rPr>
          <w:rFonts w:eastAsia="Times New Roman" w:cstheme="minorHAnsi"/>
          <w:color w:val="000000" w:themeColor="text1"/>
        </w:rPr>
        <w:t>surfaces anomalies, and proactively adjusts individualized data security controls in near real-time to protect data.</w:t>
      </w:r>
    </w:p>
    <w:p w14:paraId="3E61F5EB" w14:textId="77777777" w:rsidR="006F59ED" w:rsidRDefault="006F59ED" w:rsidP="008F2B7E">
      <w:pPr>
        <w:pStyle w:val="Heading4"/>
        <w:rPr>
          <w:rFonts w:eastAsia="Times New Roman"/>
        </w:rPr>
      </w:pPr>
      <w:r w:rsidRPr="00D60E6C">
        <w:rPr>
          <w:rFonts w:eastAsia="Times New Roman"/>
        </w:rPr>
        <w:t xml:space="preserve">Azure </w:t>
      </w:r>
      <w:r>
        <w:rPr>
          <w:rFonts w:eastAsia="Times New Roman"/>
        </w:rPr>
        <w:t>a</w:t>
      </w:r>
      <w:r w:rsidRPr="00D60E6C">
        <w:rPr>
          <w:rFonts w:eastAsia="Times New Roman"/>
        </w:rPr>
        <w:t>daptive network hardening</w:t>
      </w:r>
    </w:p>
    <w:p w14:paraId="4F23FD9B" w14:textId="77777777" w:rsidR="006F59ED" w:rsidRPr="00CC3F7C" w:rsidRDefault="006F59ED" w:rsidP="006F59ED">
      <w:pPr>
        <w:shd w:val="clear" w:color="auto" w:fill="FFFFFF"/>
        <w:spacing w:after="225" w:line="240" w:lineRule="auto"/>
        <w:rPr>
          <w:rFonts w:eastAsia="Times New Roman" w:cstheme="minorHAnsi"/>
          <w:color w:val="000000" w:themeColor="text1"/>
        </w:rPr>
      </w:pPr>
      <w:r w:rsidRPr="00CC3F7C">
        <w:rPr>
          <w:rFonts w:cstheme="minorHAnsi"/>
          <w:color w:val="171717"/>
          <w:shd w:val="clear" w:color="auto" w:fill="FFFFFF"/>
        </w:rPr>
        <w:t>Adaptive network hardening provides recommendations to further harden the NSG rules. It uses a machine learning algorithm that factors in actual traffic, known trusted configuration, threat intelligence, and other indicators of compromise, and then provides recommendations to allow traffic only from specific IP/port tuples.</w:t>
      </w:r>
    </w:p>
    <w:p w14:paraId="32C4F6DB" w14:textId="5BE7F423" w:rsidR="006F59ED" w:rsidRDefault="006F59ED" w:rsidP="006F59ED">
      <w:pPr>
        <w:shd w:val="clear" w:color="auto" w:fill="FFFFFF"/>
        <w:spacing w:after="225" w:line="240" w:lineRule="auto"/>
        <w:rPr>
          <w:rFonts w:cstheme="minorHAnsi"/>
          <w:color w:val="171717"/>
          <w:shd w:val="clear" w:color="auto" w:fill="FFFFFF"/>
        </w:rPr>
      </w:pPr>
      <w:r w:rsidRPr="00CC3F7C">
        <w:rPr>
          <w:rFonts w:cstheme="minorHAnsi"/>
          <w:color w:val="171717"/>
          <w:shd w:val="clear" w:color="auto" w:fill="FFFFFF"/>
        </w:rPr>
        <w:t xml:space="preserve">For example, </w:t>
      </w:r>
      <w:r w:rsidR="00D25D4E">
        <w:rPr>
          <w:rFonts w:cstheme="minorHAnsi"/>
          <w:color w:val="171717"/>
          <w:shd w:val="clear" w:color="auto" w:fill="FFFFFF"/>
        </w:rPr>
        <w:t>a</w:t>
      </w:r>
      <w:r w:rsidRPr="00CC3F7C">
        <w:rPr>
          <w:rFonts w:cstheme="minorHAnsi"/>
          <w:color w:val="171717"/>
          <w:shd w:val="clear" w:color="auto" w:fill="FFFFFF"/>
        </w:rPr>
        <w:t xml:space="preserve"> NSG rule is</w:t>
      </w:r>
      <w:r>
        <w:rPr>
          <w:rFonts w:cstheme="minorHAnsi"/>
          <w:color w:val="171717"/>
          <w:shd w:val="clear" w:color="auto" w:fill="FFFFFF"/>
        </w:rPr>
        <w:t xml:space="preserve"> set</w:t>
      </w:r>
      <w:r w:rsidRPr="00CC3F7C">
        <w:rPr>
          <w:rFonts w:cstheme="minorHAnsi"/>
          <w:color w:val="171717"/>
          <w:shd w:val="clear" w:color="auto" w:fill="FFFFFF"/>
        </w:rPr>
        <w:t xml:space="preserve"> to allow traffic from 140.20.30.10/24 on port 22. Based on traffic analysis, adaptive network hardening might recommend narrowing the range to allow traffic from 140.23.30.10/29</w:t>
      </w:r>
      <w:r>
        <w:rPr>
          <w:rFonts w:cstheme="minorHAnsi"/>
          <w:color w:val="171717"/>
          <w:shd w:val="clear" w:color="auto" w:fill="FFFFFF"/>
        </w:rPr>
        <w:t xml:space="preserve"> </w:t>
      </w:r>
      <w:r w:rsidRPr="00CC3F7C">
        <w:rPr>
          <w:rFonts w:cstheme="minorHAnsi"/>
          <w:color w:val="171717"/>
          <w:shd w:val="clear" w:color="auto" w:fill="FFFFFF"/>
        </w:rPr>
        <w:t>and deny all other traffic to that port.</w:t>
      </w:r>
    </w:p>
    <w:p w14:paraId="493EF757" w14:textId="77777777" w:rsidR="006F59ED" w:rsidRDefault="006F59ED" w:rsidP="006F59ED">
      <w:pPr>
        <w:shd w:val="clear" w:color="auto" w:fill="FFFFFF"/>
        <w:spacing w:before="100" w:beforeAutospacing="1" w:line="240" w:lineRule="auto"/>
      </w:pPr>
      <w:r w:rsidRPr="00097418">
        <w:rPr>
          <w:rFonts w:eastAsia="Times New Roman" w:cstheme="minorHAnsi"/>
          <w:color w:val="171717"/>
        </w:rPr>
        <w:t>Adaptive Network Hardening recommendations should be applied on internet facing virtual machines</w:t>
      </w:r>
      <w:r>
        <w:rPr>
          <w:rFonts w:eastAsia="Times New Roman" w:cstheme="minorHAnsi"/>
          <w:color w:val="171717"/>
        </w:rPr>
        <w:t xml:space="preserve">. </w:t>
      </w:r>
      <w:r>
        <w:rPr>
          <w:rFonts w:eastAsia="Times New Roman" w:cstheme="minorHAnsi"/>
          <w:color w:val="000000" w:themeColor="text1"/>
        </w:rPr>
        <w:t xml:space="preserve">For more detailed information, refer to </w:t>
      </w:r>
      <w:hyperlink r:id="rId18" w:anchor=":~:text=Adaptive%20network%20hardening%20provides%20recommendations%20to%20further%20harden%20the%20NSG%20rules.&amp;text=Based%20on%20traffic%20analysis%2C%20adaptive,other%20traffic%20to%20that%20port." w:history="1">
        <w:r>
          <w:rPr>
            <w:rStyle w:val="Hyperlink"/>
          </w:rPr>
          <w:t>Adaptive network hardening in Azure Security Center | Microsoft Docs</w:t>
        </w:r>
      </w:hyperlink>
      <w:r>
        <w:t>.</w:t>
      </w:r>
    </w:p>
    <w:p w14:paraId="0FA39EE6" w14:textId="77777777" w:rsidR="006F59ED" w:rsidRDefault="006F59ED" w:rsidP="008F2B7E">
      <w:pPr>
        <w:pStyle w:val="Heading4"/>
      </w:pPr>
      <w:r w:rsidRPr="006051F6">
        <w:t>Azure adaptive application controls</w:t>
      </w:r>
    </w:p>
    <w:p w14:paraId="13138C50" w14:textId="77777777" w:rsidR="006F59ED" w:rsidRDefault="006F59ED" w:rsidP="006F59ED">
      <w:pPr>
        <w:shd w:val="clear" w:color="auto" w:fill="FFFFFF"/>
        <w:spacing w:after="100" w:afterAutospacing="1" w:line="240" w:lineRule="auto"/>
        <w:rPr>
          <w:rFonts w:eastAsia="Times New Roman" w:cstheme="minorHAnsi"/>
          <w:color w:val="171717"/>
        </w:rPr>
      </w:pPr>
      <w:r>
        <w:rPr>
          <w:rFonts w:eastAsia="Times New Roman" w:cstheme="minorHAnsi"/>
          <w:color w:val="171717"/>
        </w:rPr>
        <w:t>They</w:t>
      </w:r>
      <w:r w:rsidRPr="006051F6">
        <w:rPr>
          <w:rFonts w:eastAsia="Times New Roman" w:cstheme="minorHAnsi"/>
          <w:color w:val="171717"/>
        </w:rPr>
        <w:t xml:space="preserve"> are an intelligent and automated solution for defining allow lists of known-safe applications for your machines.</w:t>
      </w:r>
      <w:r>
        <w:rPr>
          <w:rFonts w:eastAsia="Times New Roman" w:cstheme="minorHAnsi"/>
          <w:color w:val="171717"/>
        </w:rPr>
        <w:t xml:space="preserve"> </w:t>
      </w:r>
      <w:r w:rsidRPr="006051F6">
        <w:rPr>
          <w:rFonts w:eastAsia="Times New Roman" w:cstheme="minorHAnsi"/>
          <w:color w:val="171717"/>
        </w:rPr>
        <w:t>Security Center uses machine learning to analyze the applications running on your machines and create</w:t>
      </w:r>
      <w:r>
        <w:rPr>
          <w:rFonts w:eastAsia="Times New Roman" w:cstheme="minorHAnsi"/>
          <w:color w:val="171717"/>
        </w:rPr>
        <w:t>s</w:t>
      </w:r>
      <w:r w:rsidRPr="006051F6">
        <w:rPr>
          <w:rFonts w:eastAsia="Times New Roman" w:cstheme="minorHAnsi"/>
          <w:color w:val="171717"/>
        </w:rPr>
        <w:t xml:space="preserve"> a list of the known-safe software. Allow lists are based on your specific Azure workloads, </w:t>
      </w:r>
      <w:r>
        <w:rPr>
          <w:rFonts w:eastAsia="Times New Roman" w:cstheme="minorHAnsi"/>
          <w:color w:val="171717"/>
        </w:rPr>
        <w:t xml:space="preserve">which can be further </w:t>
      </w:r>
      <w:r w:rsidRPr="006051F6">
        <w:rPr>
          <w:rFonts w:eastAsia="Times New Roman" w:cstheme="minorHAnsi"/>
          <w:color w:val="171717"/>
        </w:rPr>
        <w:t>customize</w:t>
      </w:r>
      <w:r>
        <w:rPr>
          <w:rFonts w:eastAsia="Times New Roman" w:cstheme="minorHAnsi"/>
          <w:color w:val="171717"/>
        </w:rPr>
        <w:t>d. A</w:t>
      </w:r>
      <w:r w:rsidRPr="006051F6">
        <w:rPr>
          <w:rFonts w:eastAsia="Times New Roman" w:cstheme="minorHAnsi"/>
          <w:color w:val="171717"/>
        </w:rPr>
        <w:t xml:space="preserve">lerts </w:t>
      </w:r>
      <w:r>
        <w:rPr>
          <w:rFonts w:eastAsia="Times New Roman" w:cstheme="minorHAnsi"/>
          <w:color w:val="171717"/>
        </w:rPr>
        <w:t xml:space="preserve">will be raised </w:t>
      </w:r>
      <w:r w:rsidRPr="006051F6">
        <w:rPr>
          <w:rFonts w:eastAsia="Times New Roman" w:cstheme="minorHAnsi"/>
          <w:color w:val="171717"/>
        </w:rPr>
        <w:t>if any application runs other than the ones you've defined as safe.</w:t>
      </w:r>
    </w:p>
    <w:p w14:paraId="6FFA99B9" w14:textId="77777777" w:rsidR="006F59ED" w:rsidRPr="006051F6" w:rsidRDefault="006F59ED" w:rsidP="006F59ED">
      <w:pPr>
        <w:shd w:val="clear" w:color="auto" w:fill="FFFFFF"/>
        <w:spacing w:before="100" w:beforeAutospacing="1" w:after="0" w:line="240" w:lineRule="auto"/>
        <w:rPr>
          <w:rFonts w:eastAsia="Times New Roman" w:cstheme="minorHAnsi"/>
          <w:color w:val="171717"/>
        </w:rPr>
      </w:pPr>
      <w:r w:rsidRPr="006051F6">
        <w:rPr>
          <w:rFonts w:eastAsia="Times New Roman" w:cstheme="minorHAnsi"/>
          <w:color w:val="171717"/>
        </w:rPr>
        <w:t xml:space="preserve">By defining lists of known-safe applications, and </w:t>
      </w:r>
      <w:r w:rsidRPr="00CC3F7C">
        <w:rPr>
          <w:rFonts w:eastAsia="Times New Roman" w:cstheme="minorHAnsi"/>
          <w:color w:val="171717"/>
        </w:rPr>
        <w:t>raising</w:t>
      </w:r>
      <w:r w:rsidRPr="006051F6">
        <w:rPr>
          <w:rFonts w:eastAsia="Times New Roman" w:cstheme="minorHAnsi"/>
          <w:color w:val="171717"/>
        </w:rPr>
        <w:t xml:space="preserve"> alerts you can achieve </w:t>
      </w:r>
      <w:r w:rsidRPr="00CC3F7C">
        <w:rPr>
          <w:rFonts w:eastAsia="Times New Roman" w:cstheme="minorHAnsi"/>
          <w:color w:val="171717"/>
        </w:rPr>
        <w:t>the following</w:t>
      </w:r>
      <w:r w:rsidRPr="006051F6">
        <w:rPr>
          <w:rFonts w:eastAsia="Times New Roman" w:cstheme="minorHAnsi"/>
          <w:color w:val="171717"/>
        </w:rPr>
        <w:t xml:space="preserve"> hardening </w:t>
      </w:r>
      <w:r w:rsidRPr="00CC3F7C">
        <w:rPr>
          <w:rFonts w:eastAsia="Times New Roman" w:cstheme="minorHAnsi"/>
          <w:color w:val="171717"/>
        </w:rPr>
        <w:t>objectives</w:t>
      </w:r>
      <w:r w:rsidRPr="006051F6">
        <w:rPr>
          <w:rFonts w:eastAsia="Times New Roman" w:cstheme="minorHAnsi"/>
          <w:color w:val="171717"/>
        </w:rPr>
        <w:t>:</w:t>
      </w:r>
    </w:p>
    <w:p w14:paraId="7BE8450A" w14:textId="77777777" w:rsidR="006F59ED" w:rsidRPr="006051F6" w:rsidRDefault="006F59ED" w:rsidP="006F59ED">
      <w:pPr>
        <w:numPr>
          <w:ilvl w:val="0"/>
          <w:numId w:val="59"/>
        </w:numPr>
        <w:shd w:val="clear" w:color="auto" w:fill="FFFFFF"/>
        <w:spacing w:after="0" w:line="240" w:lineRule="auto"/>
        <w:ind w:left="570"/>
        <w:rPr>
          <w:rFonts w:eastAsia="Times New Roman" w:cstheme="minorHAnsi"/>
          <w:color w:val="171717"/>
        </w:rPr>
      </w:pPr>
      <w:r w:rsidRPr="006051F6">
        <w:rPr>
          <w:rFonts w:eastAsia="Times New Roman" w:cstheme="minorHAnsi"/>
          <w:color w:val="171717"/>
        </w:rPr>
        <w:t>Identify potential malware, even any that might be missed by antimalware solutions</w:t>
      </w:r>
    </w:p>
    <w:p w14:paraId="18AD9422" w14:textId="77777777" w:rsidR="006F59ED" w:rsidRPr="006051F6" w:rsidRDefault="006F59ED" w:rsidP="006F59ED">
      <w:pPr>
        <w:numPr>
          <w:ilvl w:val="0"/>
          <w:numId w:val="59"/>
        </w:numPr>
        <w:shd w:val="clear" w:color="auto" w:fill="FFFFFF"/>
        <w:spacing w:after="0" w:line="240" w:lineRule="auto"/>
        <w:ind w:left="570"/>
        <w:rPr>
          <w:rFonts w:eastAsia="Times New Roman" w:cstheme="minorHAnsi"/>
          <w:color w:val="171717"/>
        </w:rPr>
      </w:pPr>
      <w:r w:rsidRPr="006051F6">
        <w:rPr>
          <w:rFonts w:eastAsia="Times New Roman" w:cstheme="minorHAnsi"/>
          <w:color w:val="171717"/>
        </w:rPr>
        <w:t>Improve compliance with local security policies that dictate the use of only licensed software</w:t>
      </w:r>
    </w:p>
    <w:p w14:paraId="5618ADCC" w14:textId="77777777" w:rsidR="006F59ED" w:rsidRPr="006051F6" w:rsidRDefault="006F59ED" w:rsidP="006F59ED">
      <w:pPr>
        <w:numPr>
          <w:ilvl w:val="0"/>
          <w:numId w:val="59"/>
        </w:numPr>
        <w:shd w:val="clear" w:color="auto" w:fill="FFFFFF"/>
        <w:spacing w:after="0" w:line="240" w:lineRule="auto"/>
        <w:ind w:left="570"/>
        <w:rPr>
          <w:rFonts w:eastAsia="Times New Roman" w:cstheme="minorHAnsi"/>
          <w:color w:val="171717"/>
        </w:rPr>
      </w:pPr>
      <w:r w:rsidRPr="006051F6">
        <w:rPr>
          <w:rFonts w:eastAsia="Times New Roman" w:cstheme="minorHAnsi"/>
          <w:color w:val="171717"/>
        </w:rPr>
        <w:t>Avoid running old or unsupported applications</w:t>
      </w:r>
    </w:p>
    <w:p w14:paraId="0BD055F6" w14:textId="77777777" w:rsidR="006F59ED" w:rsidRPr="006051F6" w:rsidRDefault="006F59ED" w:rsidP="006F59ED">
      <w:pPr>
        <w:numPr>
          <w:ilvl w:val="0"/>
          <w:numId w:val="59"/>
        </w:numPr>
        <w:shd w:val="clear" w:color="auto" w:fill="FFFFFF"/>
        <w:spacing w:after="0" w:line="240" w:lineRule="auto"/>
        <w:ind w:left="570"/>
        <w:rPr>
          <w:rFonts w:eastAsia="Times New Roman" w:cstheme="minorHAnsi"/>
          <w:color w:val="171717"/>
        </w:rPr>
      </w:pPr>
      <w:r w:rsidRPr="006051F6">
        <w:rPr>
          <w:rFonts w:eastAsia="Times New Roman" w:cstheme="minorHAnsi"/>
          <w:color w:val="171717"/>
        </w:rPr>
        <w:t>Prevent specific software that's banned by your organization</w:t>
      </w:r>
    </w:p>
    <w:p w14:paraId="527E7297" w14:textId="77777777" w:rsidR="006F59ED" w:rsidRPr="006051F6" w:rsidRDefault="006F59ED" w:rsidP="00E53692">
      <w:pPr>
        <w:numPr>
          <w:ilvl w:val="0"/>
          <w:numId w:val="59"/>
        </w:numPr>
        <w:shd w:val="clear" w:color="auto" w:fill="FFFFFF"/>
        <w:tabs>
          <w:tab w:val="clear" w:pos="720"/>
        </w:tabs>
        <w:spacing w:line="240" w:lineRule="auto"/>
        <w:ind w:left="570"/>
        <w:rPr>
          <w:rFonts w:eastAsia="Times New Roman" w:cstheme="minorHAnsi"/>
          <w:color w:val="171717"/>
        </w:rPr>
      </w:pPr>
      <w:r w:rsidRPr="006051F6">
        <w:rPr>
          <w:rFonts w:eastAsia="Times New Roman" w:cstheme="minorHAnsi"/>
          <w:color w:val="171717"/>
        </w:rPr>
        <w:t>Increase oversight of apps that access sensitive data</w:t>
      </w:r>
    </w:p>
    <w:p w14:paraId="36B32BC1" w14:textId="75C541B9" w:rsidR="006F59ED" w:rsidRPr="006F59ED" w:rsidRDefault="006F59ED" w:rsidP="008F2B7E">
      <w:pPr>
        <w:shd w:val="clear" w:color="auto" w:fill="FFFFFF"/>
        <w:spacing w:after="100" w:afterAutospacing="1" w:line="240" w:lineRule="auto"/>
        <w:ind w:left="210"/>
        <w:rPr>
          <w:rFonts w:eastAsia="Times New Roman" w:cstheme="minorHAnsi"/>
          <w:color w:val="323130"/>
        </w:rPr>
      </w:pPr>
      <w:r>
        <w:rPr>
          <w:rFonts w:eastAsia="Times New Roman" w:cstheme="minorHAnsi"/>
          <w:color w:val="000000" w:themeColor="text1"/>
        </w:rPr>
        <w:t xml:space="preserve">For more detailed information, refer to </w:t>
      </w:r>
      <w:hyperlink r:id="rId19" w:history="1">
        <w:r>
          <w:rPr>
            <w:rStyle w:val="Hyperlink"/>
          </w:rPr>
          <w:t>Adaptive application controls in Azure Security Center | Microsoft Docs</w:t>
        </w:r>
      </w:hyperlink>
      <w:r w:rsidR="008F2B7E">
        <w:t>.</w:t>
      </w:r>
    </w:p>
    <w:p w14:paraId="0B7D8ECE" w14:textId="77777777" w:rsidR="00BE7643" w:rsidRPr="000C06CF" w:rsidRDefault="00BE7643" w:rsidP="00BB61BE">
      <w:pPr>
        <w:pStyle w:val="Heading3"/>
      </w:pPr>
      <w:r w:rsidRPr="000C06CF">
        <w:t>Zero Trust Security Model</w:t>
      </w:r>
    </w:p>
    <w:p w14:paraId="6ADC38CB" w14:textId="36C59C1F" w:rsidR="00BE7643" w:rsidRPr="000C06CF" w:rsidRDefault="00BE7643" w:rsidP="00CF7182">
      <w:pPr>
        <w:pStyle w:val="Default"/>
        <w:spacing w:after="240"/>
        <w:rPr>
          <w:rFonts w:asciiTheme="minorHAnsi" w:hAnsiTheme="minorHAnsi" w:cstheme="minorHAnsi"/>
          <w:sz w:val="22"/>
          <w:szCs w:val="22"/>
        </w:rPr>
      </w:pPr>
      <w:r w:rsidRPr="000C06CF">
        <w:rPr>
          <w:rFonts w:asciiTheme="minorHAnsi" w:hAnsiTheme="minorHAnsi" w:cstheme="minorHAnsi"/>
          <w:sz w:val="22"/>
          <w:szCs w:val="22"/>
        </w:rPr>
        <w:t>The Zero Trust model assumes breach and verifies each request as though it originates from an uncontrolled network. Zero Trust operates on “never trust, always verify.” Every access request is strongly authenticated, authorized within policy constraints and inspected for anomalies before granting access. Everything from the user’s identity to the application’s hosting environment is used to prevent breach. Micro-segmentation and least privileged access principles are used to minimize lateral movement. Intelligence and analytics help identify what happened, what was compromised, and how to prevent it from happening again.</w:t>
      </w:r>
    </w:p>
    <w:p w14:paraId="2EA643C9" w14:textId="77777777" w:rsidR="00BE7643" w:rsidRPr="000C06CF" w:rsidRDefault="00BE7643" w:rsidP="00BB61BE">
      <w:pPr>
        <w:pStyle w:val="Heading4"/>
      </w:pPr>
      <w:r w:rsidRPr="000C06CF">
        <w:lastRenderedPageBreak/>
        <w:t>Guiding principles of Zero Trust</w:t>
      </w:r>
    </w:p>
    <w:p w14:paraId="330F50F9" w14:textId="6F66F74A" w:rsidR="00BE7643" w:rsidRPr="000C06CF" w:rsidRDefault="00BE7643" w:rsidP="00BB61BE">
      <w:pPr>
        <w:pStyle w:val="Default"/>
        <w:numPr>
          <w:ilvl w:val="0"/>
          <w:numId w:val="61"/>
        </w:numPr>
        <w:rPr>
          <w:rFonts w:asciiTheme="minorHAnsi" w:hAnsiTheme="minorHAnsi" w:cstheme="minorHAnsi"/>
          <w:sz w:val="22"/>
          <w:szCs w:val="22"/>
        </w:rPr>
      </w:pPr>
      <w:r w:rsidRPr="00BF6583">
        <w:rPr>
          <w:rFonts w:asciiTheme="minorHAnsi" w:hAnsiTheme="minorHAnsi" w:cstheme="minorHAnsi"/>
          <w:b/>
          <w:bCs/>
          <w:sz w:val="22"/>
          <w:szCs w:val="22"/>
        </w:rPr>
        <w:t>Verify explicitly</w:t>
      </w:r>
      <w:r w:rsidR="00BB61BE" w:rsidRPr="00BB61BE">
        <w:rPr>
          <w:rFonts w:asciiTheme="minorHAnsi" w:hAnsiTheme="minorHAnsi" w:cstheme="minorHAnsi"/>
          <w:sz w:val="22"/>
          <w:szCs w:val="22"/>
        </w:rPr>
        <w:t xml:space="preserve"> -</w:t>
      </w:r>
      <w:r w:rsidR="00BB61BE">
        <w:rPr>
          <w:rFonts w:asciiTheme="minorHAnsi" w:hAnsiTheme="minorHAnsi" w:cstheme="minorHAnsi"/>
          <w:b/>
          <w:bCs/>
          <w:sz w:val="22"/>
          <w:szCs w:val="22"/>
        </w:rPr>
        <w:t xml:space="preserve"> </w:t>
      </w:r>
      <w:r w:rsidRPr="000C06CF">
        <w:rPr>
          <w:rFonts w:asciiTheme="minorHAnsi" w:hAnsiTheme="minorHAnsi" w:cstheme="minorHAnsi"/>
          <w:sz w:val="22"/>
          <w:szCs w:val="22"/>
        </w:rPr>
        <w:t xml:space="preserve">Always authenticate and authorize based on all available data points, including user identity, location, device health, service or workload, data classification, and anomalies. </w:t>
      </w:r>
    </w:p>
    <w:p w14:paraId="00BAC8C8" w14:textId="1A6F783A" w:rsidR="00BE7643" w:rsidRPr="000C06CF" w:rsidRDefault="00BE7643" w:rsidP="00BB61BE">
      <w:pPr>
        <w:pStyle w:val="Default"/>
        <w:numPr>
          <w:ilvl w:val="0"/>
          <w:numId w:val="61"/>
        </w:numPr>
        <w:rPr>
          <w:rFonts w:asciiTheme="minorHAnsi" w:hAnsiTheme="minorHAnsi" w:cstheme="minorHAnsi"/>
          <w:sz w:val="22"/>
          <w:szCs w:val="22"/>
        </w:rPr>
      </w:pPr>
      <w:r w:rsidRPr="00BF6583">
        <w:rPr>
          <w:rFonts w:asciiTheme="minorHAnsi" w:hAnsiTheme="minorHAnsi" w:cstheme="minorHAnsi"/>
          <w:b/>
          <w:bCs/>
          <w:sz w:val="22"/>
          <w:szCs w:val="22"/>
        </w:rPr>
        <w:t>Use least privileged access</w:t>
      </w:r>
      <w:r w:rsidR="00BB61BE" w:rsidRPr="00BB61BE">
        <w:rPr>
          <w:rFonts w:asciiTheme="minorHAnsi" w:hAnsiTheme="minorHAnsi" w:cstheme="minorHAnsi"/>
          <w:sz w:val="22"/>
          <w:szCs w:val="22"/>
        </w:rPr>
        <w:t xml:space="preserve"> - </w:t>
      </w:r>
      <w:r w:rsidRPr="00BB61BE">
        <w:rPr>
          <w:rFonts w:asciiTheme="minorHAnsi" w:hAnsiTheme="minorHAnsi" w:cstheme="minorHAnsi"/>
          <w:sz w:val="22"/>
          <w:szCs w:val="22"/>
        </w:rPr>
        <w:t>Limit</w:t>
      </w:r>
      <w:r w:rsidRPr="000C06CF">
        <w:rPr>
          <w:rFonts w:asciiTheme="minorHAnsi" w:hAnsiTheme="minorHAnsi" w:cstheme="minorHAnsi"/>
          <w:sz w:val="22"/>
          <w:szCs w:val="22"/>
        </w:rPr>
        <w:t xml:space="preserve"> user access with Just-In-Time and Just-Enough Access (JIT/JEA), risk-based adaptive polices, and data protection to protect both data and productivity.</w:t>
      </w:r>
    </w:p>
    <w:p w14:paraId="27927C6A" w14:textId="77777777" w:rsidR="00BB61BE" w:rsidRDefault="00BE7643" w:rsidP="00BB61BE">
      <w:pPr>
        <w:pStyle w:val="Default"/>
        <w:numPr>
          <w:ilvl w:val="0"/>
          <w:numId w:val="61"/>
        </w:numPr>
        <w:spacing w:after="240"/>
        <w:rPr>
          <w:rFonts w:asciiTheme="minorHAnsi" w:hAnsiTheme="minorHAnsi" w:cstheme="minorHAnsi"/>
          <w:sz w:val="22"/>
          <w:szCs w:val="22"/>
        </w:rPr>
      </w:pPr>
      <w:r w:rsidRPr="00BF6583">
        <w:rPr>
          <w:rFonts w:asciiTheme="minorHAnsi" w:hAnsiTheme="minorHAnsi" w:cstheme="minorHAnsi"/>
          <w:b/>
          <w:bCs/>
          <w:sz w:val="22"/>
          <w:szCs w:val="22"/>
        </w:rPr>
        <w:t>Assume breach</w:t>
      </w:r>
      <w:r w:rsidR="00BB61BE" w:rsidRPr="00BB61BE">
        <w:rPr>
          <w:rFonts w:asciiTheme="minorHAnsi" w:hAnsiTheme="minorHAnsi" w:cstheme="minorHAnsi"/>
          <w:sz w:val="22"/>
          <w:szCs w:val="22"/>
        </w:rPr>
        <w:t xml:space="preserve"> -</w:t>
      </w:r>
      <w:r w:rsidR="00BB61BE">
        <w:rPr>
          <w:rFonts w:asciiTheme="minorHAnsi" w:hAnsiTheme="minorHAnsi" w:cstheme="minorHAnsi"/>
          <w:b/>
          <w:bCs/>
          <w:sz w:val="22"/>
          <w:szCs w:val="22"/>
        </w:rPr>
        <w:t xml:space="preserve"> </w:t>
      </w:r>
      <w:r w:rsidRPr="000C06CF">
        <w:rPr>
          <w:rFonts w:asciiTheme="minorHAnsi" w:hAnsiTheme="minorHAnsi" w:cstheme="minorHAnsi"/>
          <w:sz w:val="22"/>
          <w:szCs w:val="22"/>
        </w:rPr>
        <w:t>Minimize blast radius for breaches and prevent lateral movement by segmenting access by network, user, devices, and application awareness. Verify all sessions are encrypted end to end. Use analytics to get visibility, drive threat detection, and improve defenses.</w:t>
      </w:r>
    </w:p>
    <w:p w14:paraId="4D266ACD" w14:textId="77777777" w:rsidR="00BF6583" w:rsidRDefault="00BE7643" w:rsidP="00BF6583">
      <w:pPr>
        <w:pStyle w:val="Default"/>
        <w:rPr>
          <w:rFonts w:asciiTheme="minorHAnsi" w:hAnsiTheme="minorHAnsi" w:cstheme="minorHAnsi"/>
          <w:b/>
          <w:bCs/>
          <w:sz w:val="22"/>
          <w:szCs w:val="22"/>
        </w:rPr>
      </w:pPr>
      <w:r w:rsidRPr="00BF6583">
        <w:rPr>
          <w:rStyle w:val="Heading4Char"/>
        </w:rPr>
        <w:t>Control access with policy</w:t>
      </w:r>
    </w:p>
    <w:p w14:paraId="2963B70E" w14:textId="20CF5617" w:rsidR="00BE7643" w:rsidRPr="000C06CF" w:rsidRDefault="00BE7643" w:rsidP="00BB61BE">
      <w:pPr>
        <w:pStyle w:val="Default"/>
        <w:spacing w:after="240"/>
        <w:rPr>
          <w:rFonts w:asciiTheme="minorHAnsi" w:hAnsiTheme="minorHAnsi" w:cstheme="minorHAnsi"/>
          <w:sz w:val="22"/>
          <w:szCs w:val="22"/>
        </w:rPr>
      </w:pPr>
      <w:r w:rsidRPr="000C06CF">
        <w:rPr>
          <w:rFonts w:asciiTheme="minorHAnsi" w:hAnsiTheme="minorHAnsi" w:cstheme="minorHAnsi"/>
          <w:sz w:val="22"/>
          <w:szCs w:val="22"/>
        </w:rPr>
        <w:t>A Zero Trust security model relies on automated enforcement of security policy to ensure compliant access decisions. The framework of controls built into the security solutions and tools enables the organization to fine-tune access policies with contextual user, device, application, location, and session risk information to better control how users access corporate resources and backend resources communicate. These policies are used to decide whether to allow access, deny access, or control access with additional authentication challenges, e.g., MFA, terms of use, or access restrictions.</w:t>
      </w:r>
    </w:p>
    <w:p w14:paraId="4E296C2F" w14:textId="77777777" w:rsidR="00BE7643" w:rsidRPr="000C06CF" w:rsidRDefault="00BE7643" w:rsidP="00BF6583">
      <w:pPr>
        <w:pStyle w:val="Heading4"/>
      </w:pPr>
      <w:r w:rsidRPr="000C06CF">
        <w:t>Building Zero Trust</w:t>
      </w:r>
    </w:p>
    <w:p w14:paraId="6B9D8D06" w14:textId="08C0E5AF" w:rsidR="00BE7643" w:rsidRPr="000C06CF" w:rsidRDefault="00CF7182" w:rsidP="00E53692">
      <w:pPr>
        <w:pStyle w:val="Default"/>
        <w:spacing w:after="240"/>
        <w:rPr>
          <w:rFonts w:asciiTheme="minorHAnsi" w:hAnsiTheme="minorHAnsi" w:cstheme="minorHAnsi"/>
          <w:sz w:val="22"/>
          <w:szCs w:val="22"/>
        </w:rPr>
      </w:pPr>
      <w:r w:rsidRPr="000C06CF">
        <w:rPr>
          <w:noProof/>
        </w:rPr>
        <w:drawing>
          <wp:anchor distT="0" distB="0" distL="114300" distR="114300" simplePos="0" relativeHeight="251662336" behindDoc="0" locked="0" layoutInCell="1" allowOverlap="1" wp14:anchorId="56D08A95" wp14:editId="443C4BE9">
            <wp:simplePos x="0" y="0"/>
            <wp:positionH relativeFrom="column">
              <wp:posOffset>22860</wp:posOffset>
            </wp:positionH>
            <wp:positionV relativeFrom="paragraph">
              <wp:posOffset>84455</wp:posOffset>
            </wp:positionV>
            <wp:extent cx="4436533" cy="3019780"/>
            <wp:effectExtent l="0" t="0" r="254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36533" cy="3019780"/>
                    </a:xfrm>
                    <a:prstGeom prst="rect">
                      <a:avLst/>
                    </a:prstGeom>
                  </pic:spPr>
                </pic:pic>
              </a:graphicData>
            </a:graphic>
            <wp14:sizeRelH relativeFrom="page">
              <wp14:pctWidth>0</wp14:pctWidth>
            </wp14:sizeRelH>
            <wp14:sizeRelV relativeFrom="page">
              <wp14:pctHeight>0</wp14:pctHeight>
            </wp14:sizeRelV>
          </wp:anchor>
        </w:drawing>
      </w:r>
      <w:r w:rsidR="00BE7643" w:rsidRPr="000C06CF">
        <w:rPr>
          <w:rFonts w:asciiTheme="minorHAnsi" w:hAnsiTheme="minorHAnsi" w:cstheme="minorHAnsi"/>
          <w:sz w:val="22"/>
          <w:szCs w:val="22"/>
        </w:rPr>
        <w:t xml:space="preserve">It should extend throughout the entire digital estate and serve as an integrated security philosophy and end-to-end strategy. Implement Zero Trust controls and technologies across </w:t>
      </w:r>
      <w:r>
        <w:rPr>
          <w:rFonts w:asciiTheme="minorHAnsi" w:hAnsiTheme="minorHAnsi" w:cstheme="minorHAnsi"/>
          <w:sz w:val="22"/>
          <w:szCs w:val="22"/>
        </w:rPr>
        <w:t xml:space="preserve">following </w:t>
      </w:r>
      <w:r w:rsidR="00BE7643" w:rsidRPr="000C06CF">
        <w:rPr>
          <w:rFonts w:asciiTheme="minorHAnsi" w:hAnsiTheme="minorHAnsi" w:cstheme="minorHAnsi"/>
          <w:sz w:val="22"/>
          <w:szCs w:val="22"/>
        </w:rPr>
        <w:t xml:space="preserve">six foundational elements: </w:t>
      </w:r>
      <w:r w:rsidR="00BE7643" w:rsidRPr="00BF6583">
        <w:rPr>
          <w:rFonts w:asciiTheme="minorHAnsi" w:hAnsiTheme="minorHAnsi" w:cstheme="minorHAnsi"/>
          <w:b/>
          <w:bCs/>
          <w:sz w:val="22"/>
          <w:szCs w:val="22"/>
        </w:rPr>
        <w:t xml:space="preserve">identities, devices, applications, data, infrastructure, </w:t>
      </w:r>
      <w:r w:rsidR="00BE7643" w:rsidRPr="00BF6583">
        <w:rPr>
          <w:rFonts w:asciiTheme="minorHAnsi" w:hAnsiTheme="minorHAnsi" w:cstheme="minorHAnsi"/>
          <w:sz w:val="22"/>
          <w:szCs w:val="22"/>
        </w:rPr>
        <w:t xml:space="preserve">and </w:t>
      </w:r>
      <w:r w:rsidR="00BE7643" w:rsidRPr="00BF6583">
        <w:rPr>
          <w:rFonts w:asciiTheme="minorHAnsi" w:hAnsiTheme="minorHAnsi" w:cstheme="minorHAnsi"/>
          <w:b/>
          <w:bCs/>
          <w:sz w:val="22"/>
          <w:szCs w:val="22"/>
        </w:rPr>
        <w:t>networks</w:t>
      </w:r>
      <w:r w:rsidR="00BE7643" w:rsidRPr="000C06CF">
        <w:rPr>
          <w:rFonts w:asciiTheme="minorHAnsi" w:hAnsiTheme="minorHAnsi" w:cstheme="minorHAnsi"/>
          <w:sz w:val="22"/>
          <w:szCs w:val="22"/>
        </w:rPr>
        <w:t>.</w:t>
      </w:r>
      <w:r w:rsidR="00BB61BE">
        <w:rPr>
          <w:rFonts w:asciiTheme="minorHAnsi" w:hAnsiTheme="minorHAnsi" w:cstheme="minorHAnsi"/>
          <w:sz w:val="22"/>
          <w:szCs w:val="22"/>
        </w:rPr>
        <w:t xml:space="preserve"> </w:t>
      </w:r>
      <w:r w:rsidR="00BE7643" w:rsidRPr="000C06CF">
        <w:rPr>
          <w:rFonts w:asciiTheme="minorHAnsi" w:hAnsiTheme="minorHAnsi" w:cstheme="minorHAnsi"/>
          <w:sz w:val="22"/>
          <w:szCs w:val="22"/>
        </w:rPr>
        <w:t>They are a source of signal, a control plane for enforcement, and a critical resource to be defended.</w:t>
      </w:r>
    </w:p>
    <w:p w14:paraId="16380F5A" w14:textId="06F6BEC7" w:rsidR="00BE7643" w:rsidRPr="000C06CF" w:rsidRDefault="00BE7643" w:rsidP="00BF6583">
      <w:pPr>
        <w:pStyle w:val="Heading5"/>
      </w:pPr>
      <w:r w:rsidRPr="000C06CF">
        <w:t>Identities</w:t>
      </w:r>
    </w:p>
    <w:p w14:paraId="7FB1A005" w14:textId="64F792A0" w:rsidR="00BE7643" w:rsidRPr="000C06CF" w:rsidRDefault="00BE7643" w:rsidP="00CF7182">
      <w:pPr>
        <w:pStyle w:val="Default"/>
        <w:spacing w:after="240"/>
        <w:rPr>
          <w:rFonts w:asciiTheme="minorHAnsi" w:hAnsiTheme="minorHAnsi" w:cstheme="minorHAnsi"/>
          <w:sz w:val="22"/>
          <w:szCs w:val="22"/>
        </w:rPr>
      </w:pPr>
      <w:r w:rsidRPr="000C06CF">
        <w:rPr>
          <w:rFonts w:asciiTheme="minorHAnsi" w:hAnsiTheme="minorHAnsi" w:cstheme="minorHAnsi"/>
          <w:sz w:val="22"/>
          <w:szCs w:val="22"/>
        </w:rPr>
        <w:t>Identities define the Zero Trust control plane. When an identity attempts to access a resource, we need to verify that identity with strong authentication, ensure access is compliant and typical for that identity, and follows least privilege access principles.</w:t>
      </w:r>
    </w:p>
    <w:p w14:paraId="5C54E616" w14:textId="77777777" w:rsidR="00BE7643" w:rsidRPr="000C06CF" w:rsidRDefault="00BE7643" w:rsidP="00BF6583">
      <w:pPr>
        <w:pStyle w:val="Heading5"/>
      </w:pPr>
      <w:r w:rsidRPr="000C06CF">
        <w:t>Devices</w:t>
      </w:r>
    </w:p>
    <w:p w14:paraId="400BC703" w14:textId="47BB4A45" w:rsidR="00BE7643" w:rsidRPr="000C06CF" w:rsidRDefault="00BE7643" w:rsidP="00BE7643">
      <w:pPr>
        <w:pStyle w:val="Default"/>
        <w:spacing w:after="240"/>
        <w:rPr>
          <w:rFonts w:asciiTheme="minorHAnsi" w:hAnsiTheme="minorHAnsi" w:cstheme="minorHAnsi"/>
          <w:sz w:val="22"/>
          <w:szCs w:val="22"/>
        </w:rPr>
      </w:pPr>
      <w:r w:rsidRPr="000C06CF">
        <w:rPr>
          <w:rFonts w:asciiTheme="minorHAnsi" w:hAnsiTheme="minorHAnsi" w:cstheme="minorHAnsi"/>
          <w:sz w:val="22"/>
          <w:szCs w:val="22"/>
        </w:rPr>
        <w:t>The diversity of devices</w:t>
      </w:r>
      <w:r w:rsidR="00CF7182">
        <w:rPr>
          <w:rFonts w:asciiTheme="minorHAnsi" w:hAnsiTheme="minorHAnsi" w:cstheme="minorHAnsi"/>
          <w:sz w:val="22"/>
          <w:szCs w:val="22"/>
        </w:rPr>
        <w:t xml:space="preserve"> today</w:t>
      </w:r>
      <w:r w:rsidRPr="000C06CF">
        <w:rPr>
          <w:rFonts w:asciiTheme="minorHAnsi" w:hAnsiTheme="minorHAnsi" w:cstheme="minorHAnsi"/>
          <w:sz w:val="22"/>
          <w:szCs w:val="22"/>
        </w:rPr>
        <w:t xml:space="preserve"> creates a massive attack surface area, requiring monitoring and enforcement of device health and compliance for secure access.</w:t>
      </w:r>
    </w:p>
    <w:p w14:paraId="1EDEA2F2" w14:textId="77777777" w:rsidR="00BE7643" w:rsidRPr="000C06CF" w:rsidRDefault="00BE7643" w:rsidP="00BF6583">
      <w:pPr>
        <w:pStyle w:val="Heading5"/>
      </w:pPr>
      <w:r w:rsidRPr="000C06CF">
        <w:lastRenderedPageBreak/>
        <w:t>Applications</w:t>
      </w:r>
    </w:p>
    <w:p w14:paraId="5E1DE41F" w14:textId="77777777" w:rsidR="00BE7643" w:rsidRPr="000C06CF" w:rsidRDefault="00BE7643" w:rsidP="00BE7643">
      <w:pPr>
        <w:pStyle w:val="Default"/>
        <w:spacing w:after="240"/>
        <w:rPr>
          <w:rFonts w:asciiTheme="minorHAnsi" w:hAnsiTheme="minorHAnsi" w:cstheme="minorHAnsi"/>
          <w:sz w:val="22"/>
          <w:szCs w:val="22"/>
        </w:rPr>
      </w:pPr>
      <w:r w:rsidRPr="000C06CF">
        <w:rPr>
          <w:rFonts w:asciiTheme="minorHAnsi" w:hAnsiTheme="minorHAnsi" w:cstheme="minorHAnsi"/>
          <w:sz w:val="22"/>
          <w:szCs w:val="22"/>
        </w:rPr>
        <w:t>Controls and technologies should be applied to ensure appropriate in-app permissions, gate access based on real-time analytics, monitor for abnormal behavior, control of user actions, and validate secure configuration options.</w:t>
      </w:r>
    </w:p>
    <w:p w14:paraId="3BC55AAB" w14:textId="77777777" w:rsidR="00BE7643" w:rsidRPr="000C06CF" w:rsidRDefault="00BE7643" w:rsidP="00BF6583">
      <w:pPr>
        <w:pStyle w:val="Heading5"/>
      </w:pPr>
      <w:r w:rsidRPr="000C06CF">
        <w:t>Data</w:t>
      </w:r>
    </w:p>
    <w:p w14:paraId="1D34310F" w14:textId="67A3A13B" w:rsidR="00BE7643" w:rsidRPr="000C06CF" w:rsidRDefault="0009166F" w:rsidP="00BE7643">
      <w:pPr>
        <w:pStyle w:val="Default"/>
        <w:spacing w:after="240"/>
        <w:rPr>
          <w:rFonts w:asciiTheme="minorHAnsi" w:hAnsiTheme="minorHAnsi" w:cstheme="minorHAnsi"/>
          <w:sz w:val="22"/>
          <w:szCs w:val="22"/>
        </w:rPr>
      </w:pPr>
      <w:r>
        <w:rPr>
          <w:rFonts w:asciiTheme="minorHAnsi" w:hAnsiTheme="minorHAnsi" w:cstheme="minorHAnsi"/>
          <w:sz w:val="22"/>
          <w:szCs w:val="22"/>
        </w:rPr>
        <w:t>D</w:t>
      </w:r>
      <w:r w:rsidR="00BE7643" w:rsidRPr="000C06CF">
        <w:rPr>
          <w:rFonts w:asciiTheme="minorHAnsi" w:hAnsiTheme="minorHAnsi" w:cstheme="minorHAnsi"/>
          <w:sz w:val="22"/>
          <w:szCs w:val="22"/>
        </w:rPr>
        <w:t>ata should remain safe even if it leaves the devices, apps, infrastructure, and networks. Data should be classified, labeled, and encrypted, and access restricted based on those attributes.</w:t>
      </w:r>
    </w:p>
    <w:p w14:paraId="764AC53E" w14:textId="77777777" w:rsidR="00BE7643" w:rsidRPr="000C06CF" w:rsidRDefault="00BE7643" w:rsidP="00BF6583">
      <w:pPr>
        <w:pStyle w:val="Heading5"/>
      </w:pPr>
      <w:r w:rsidRPr="000C06CF">
        <w:t>Infrastructure</w:t>
      </w:r>
    </w:p>
    <w:p w14:paraId="2D7DCF97" w14:textId="77777777" w:rsidR="00BE7643" w:rsidRPr="000C06CF" w:rsidRDefault="00BE7643" w:rsidP="00BE7643">
      <w:pPr>
        <w:pStyle w:val="Default"/>
        <w:spacing w:after="240"/>
        <w:rPr>
          <w:rFonts w:asciiTheme="minorHAnsi" w:hAnsiTheme="minorHAnsi" w:cstheme="minorHAnsi"/>
          <w:sz w:val="22"/>
          <w:szCs w:val="22"/>
        </w:rPr>
      </w:pPr>
      <w:r w:rsidRPr="000C06CF">
        <w:rPr>
          <w:rFonts w:asciiTheme="minorHAnsi" w:hAnsiTheme="minorHAnsi" w:cstheme="minorHAnsi"/>
          <w:sz w:val="22"/>
          <w:szCs w:val="22"/>
        </w:rPr>
        <w:t>Infrastructure (on-premises servers, cloud-based VMs, containers, and micro-services) represents a critical threat vector. Assess for version, configuration, and JIT access to harden defense, use telemetry to detect attacks and anomalies, and automatically block and flag risky behavior and take protective actions.</w:t>
      </w:r>
    </w:p>
    <w:p w14:paraId="4E919544" w14:textId="77777777" w:rsidR="00BE7643" w:rsidRPr="000C06CF" w:rsidRDefault="00BE7643" w:rsidP="00BF6583">
      <w:pPr>
        <w:pStyle w:val="Heading5"/>
      </w:pPr>
      <w:r w:rsidRPr="000C06CF">
        <w:t>Networks</w:t>
      </w:r>
    </w:p>
    <w:p w14:paraId="4218417F" w14:textId="77777777" w:rsidR="00BE7643" w:rsidRPr="000C06CF" w:rsidRDefault="00BE7643" w:rsidP="00BE7643">
      <w:pPr>
        <w:pStyle w:val="Default"/>
        <w:spacing w:after="240"/>
        <w:rPr>
          <w:rFonts w:asciiTheme="minorHAnsi" w:hAnsiTheme="minorHAnsi" w:cstheme="minorHAnsi"/>
          <w:sz w:val="22"/>
          <w:szCs w:val="22"/>
        </w:rPr>
      </w:pPr>
      <w:r w:rsidRPr="000C06CF">
        <w:rPr>
          <w:rFonts w:asciiTheme="minorHAnsi" w:hAnsiTheme="minorHAnsi" w:cstheme="minorHAnsi"/>
          <w:sz w:val="22"/>
          <w:szCs w:val="22"/>
        </w:rPr>
        <w:t>Networks should be segmented (including micro segmentation) and real-time threat protection, end-to-end encryption, monitoring, and analytics should be employed.</w:t>
      </w:r>
    </w:p>
    <w:p w14:paraId="37957F47" w14:textId="77E1DABB" w:rsidR="00BE7643" w:rsidRPr="000C06CF" w:rsidRDefault="00BE7643" w:rsidP="00BF6583">
      <w:pPr>
        <w:pStyle w:val="Heading4"/>
      </w:pPr>
      <w:r w:rsidRPr="000C06CF">
        <w:t xml:space="preserve">Tools to drive Zero Trust implementation </w:t>
      </w:r>
    </w:p>
    <w:p w14:paraId="7D408DF9" w14:textId="77777777" w:rsidR="00BE7643" w:rsidRPr="000C06CF" w:rsidRDefault="00BE7643" w:rsidP="00BE7643">
      <w:pPr>
        <w:pStyle w:val="Default"/>
        <w:rPr>
          <w:rFonts w:asciiTheme="minorHAnsi" w:hAnsiTheme="minorHAnsi" w:cstheme="minorHAnsi"/>
          <w:sz w:val="22"/>
          <w:szCs w:val="22"/>
        </w:rPr>
      </w:pPr>
      <w:r w:rsidRPr="000C06CF">
        <w:rPr>
          <w:rFonts w:asciiTheme="minorHAnsi" w:hAnsiTheme="minorHAnsi" w:cstheme="minorHAnsi"/>
          <w:sz w:val="22"/>
          <w:szCs w:val="22"/>
        </w:rPr>
        <w:t>Each of the following area is critical to closing important capability and resources gaps:</w:t>
      </w:r>
    </w:p>
    <w:p w14:paraId="309378BA" w14:textId="2CCC4B68" w:rsidR="00BE7643" w:rsidRPr="000C06CF" w:rsidRDefault="00BE7643" w:rsidP="00BE7643">
      <w:pPr>
        <w:pStyle w:val="Default"/>
        <w:numPr>
          <w:ilvl w:val="0"/>
          <w:numId w:val="60"/>
        </w:numPr>
        <w:rPr>
          <w:rFonts w:asciiTheme="minorHAnsi" w:hAnsiTheme="minorHAnsi" w:cstheme="minorHAnsi"/>
          <w:sz w:val="22"/>
          <w:szCs w:val="22"/>
        </w:rPr>
      </w:pPr>
      <w:r w:rsidRPr="000C06CF">
        <w:rPr>
          <w:rFonts w:asciiTheme="minorHAnsi" w:hAnsiTheme="minorHAnsi" w:cstheme="minorHAnsi"/>
          <w:b/>
          <w:bCs/>
          <w:sz w:val="22"/>
          <w:szCs w:val="22"/>
        </w:rPr>
        <w:t>Strong authentication</w:t>
      </w:r>
      <w:r w:rsidR="00BF6583">
        <w:rPr>
          <w:rFonts w:asciiTheme="minorHAnsi" w:hAnsiTheme="minorHAnsi" w:cstheme="minorHAnsi"/>
          <w:b/>
          <w:bCs/>
          <w:sz w:val="22"/>
          <w:szCs w:val="22"/>
        </w:rPr>
        <w:t xml:space="preserve"> - </w:t>
      </w:r>
      <w:r w:rsidRPr="000C06CF">
        <w:rPr>
          <w:rFonts w:asciiTheme="minorHAnsi" w:hAnsiTheme="minorHAnsi" w:cstheme="minorHAnsi"/>
          <w:sz w:val="22"/>
          <w:szCs w:val="22"/>
        </w:rPr>
        <w:t xml:space="preserve">Ensure strong multi-factor authentication and session risk detection as the backbone of your access strategy to minimize the risk of identity compromise. </w:t>
      </w:r>
    </w:p>
    <w:p w14:paraId="248B475F" w14:textId="57B7754D" w:rsidR="00BE7643" w:rsidRPr="000C06CF" w:rsidRDefault="00BE7643" w:rsidP="00BE7643">
      <w:pPr>
        <w:pStyle w:val="Default"/>
        <w:numPr>
          <w:ilvl w:val="0"/>
          <w:numId w:val="60"/>
        </w:numPr>
        <w:rPr>
          <w:rFonts w:asciiTheme="minorHAnsi" w:hAnsiTheme="minorHAnsi" w:cstheme="minorHAnsi"/>
          <w:sz w:val="22"/>
          <w:szCs w:val="22"/>
        </w:rPr>
      </w:pPr>
      <w:r w:rsidRPr="000C06CF">
        <w:rPr>
          <w:rFonts w:asciiTheme="minorHAnsi" w:hAnsiTheme="minorHAnsi" w:cstheme="minorHAnsi"/>
          <w:b/>
          <w:bCs/>
          <w:sz w:val="22"/>
          <w:szCs w:val="22"/>
        </w:rPr>
        <w:t>Policy-based adaptive access</w:t>
      </w:r>
      <w:r w:rsidR="00BF6583">
        <w:rPr>
          <w:rFonts w:asciiTheme="minorHAnsi" w:hAnsiTheme="minorHAnsi" w:cstheme="minorHAnsi"/>
          <w:b/>
          <w:bCs/>
          <w:sz w:val="22"/>
          <w:szCs w:val="22"/>
        </w:rPr>
        <w:t xml:space="preserve"> - </w:t>
      </w:r>
      <w:r w:rsidRPr="000C06CF">
        <w:rPr>
          <w:rFonts w:asciiTheme="minorHAnsi" w:hAnsiTheme="minorHAnsi" w:cstheme="minorHAnsi"/>
          <w:sz w:val="22"/>
          <w:szCs w:val="22"/>
        </w:rPr>
        <w:t>Define acceptable access policies for your resources and enforce them with a consistent security policy engine that provides both governance and insight into variances.</w:t>
      </w:r>
    </w:p>
    <w:p w14:paraId="0E3DCC26" w14:textId="3193DCF6" w:rsidR="00BE7643" w:rsidRPr="000C06CF" w:rsidRDefault="00BE7643" w:rsidP="00BE7643">
      <w:pPr>
        <w:pStyle w:val="Default"/>
        <w:numPr>
          <w:ilvl w:val="0"/>
          <w:numId w:val="60"/>
        </w:numPr>
        <w:rPr>
          <w:rFonts w:asciiTheme="minorHAnsi" w:hAnsiTheme="minorHAnsi" w:cstheme="minorHAnsi"/>
          <w:sz w:val="22"/>
          <w:szCs w:val="22"/>
        </w:rPr>
      </w:pPr>
      <w:r w:rsidRPr="000C06CF">
        <w:rPr>
          <w:rFonts w:asciiTheme="minorHAnsi" w:hAnsiTheme="minorHAnsi" w:cstheme="minorHAnsi"/>
          <w:b/>
          <w:bCs/>
          <w:sz w:val="22"/>
          <w:szCs w:val="22"/>
        </w:rPr>
        <w:t>Micro-segmentation</w:t>
      </w:r>
      <w:r w:rsidR="00BF6583">
        <w:rPr>
          <w:rFonts w:asciiTheme="minorHAnsi" w:hAnsiTheme="minorHAnsi" w:cstheme="minorHAnsi"/>
          <w:b/>
          <w:bCs/>
          <w:sz w:val="22"/>
          <w:szCs w:val="22"/>
        </w:rPr>
        <w:t xml:space="preserve"> - </w:t>
      </w:r>
      <w:r w:rsidRPr="000C06CF">
        <w:rPr>
          <w:rFonts w:asciiTheme="minorHAnsi" w:hAnsiTheme="minorHAnsi" w:cstheme="minorHAnsi"/>
          <w:sz w:val="22"/>
          <w:szCs w:val="22"/>
        </w:rPr>
        <w:t xml:space="preserve">Use comprehensive and distributed segmentation using software-defined micro-perimeters. </w:t>
      </w:r>
    </w:p>
    <w:p w14:paraId="73CD8FF7" w14:textId="71767E02" w:rsidR="00BE7643" w:rsidRPr="000C06CF" w:rsidRDefault="00BE7643" w:rsidP="00BE7643">
      <w:pPr>
        <w:pStyle w:val="Default"/>
        <w:numPr>
          <w:ilvl w:val="0"/>
          <w:numId w:val="60"/>
        </w:numPr>
        <w:rPr>
          <w:rFonts w:asciiTheme="minorHAnsi" w:hAnsiTheme="minorHAnsi" w:cstheme="minorHAnsi"/>
          <w:sz w:val="22"/>
          <w:szCs w:val="22"/>
        </w:rPr>
      </w:pPr>
      <w:r w:rsidRPr="000C06CF">
        <w:rPr>
          <w:rFonts w:asciiTheme="minorHAnsi" w:hAnsiTheme="minorHAnsi" w:cstheme="minorHAnsi"/>
          <w:b/>
          <w:bCs/>
          <w:sz w:val="22"/>
          <w:szCs w:val="22"/>
        </w:rPr>
        <w:t>Automation</w:t>
      </w:r>
      <w:r w:rsidR="00BF6583">
        <w:rPr>
          <w:rFonts w:asciiTheme="minorHAnsi" w:hAnsiTheme="minorHAnsi" w:cstheme="minorHAnsi"/>
          <w:b/>
          <w:bCs/>
          <w:sz w:val="22"/>
          <w:szCs w:val="22"/>
        </w:rPr>
        <w:t xml:space="preserve"> - </w:t>
      </w:r>
      <w:r w:rsidRPr="000C06CF">
        <w:rPr>
          <w:rFonts w:asciiTheme="minorHAnsi" w:hAnsiTheme="minorHAnsi" w:cstheme="minorHAnsi"/>
          <w:sz w:val="22"/>
          <w:szCs w:val="22"/>
        </w:rPr>
        <w:t>Automate alerting and remediation to reduce your mean time to respond (MTTR).</w:t>
      </w:r>
    </w:p>
    <w:p w14:paraId="3018DF7B" w14:textId="54B0E4BA" w:rsidR="00BE7643" w:rsidRPr="000C06CF" w:rsidRDefault="00BE7643" w:rsidP="00BE7643">
      <w:pPr>
        <w:pStyle w:val="Default"/>
        <w:numPr>
          <w:ilvl w:val="0"/>
          <w:numId w:val="60"/>
        </w:numPr>
        <w:rPr>
          <w:rFonts w:asciiTheme="minorHAnsi" w:hAnsiTheme="minorHAnsi" w:cstheme="minorHAnsi"/>
          <w:sz w:val="22"/>
          <w:szCs w:val="22"/>
        </w:rPr>
      </w:pPr>
      <w:r w:rsidRPr="000C06CF">
        <w:rPr>
          <w:rFonts w:asciiTheme="minorHAnsi" w:hAnsiTheme="minorHAnsi" w:cstheme="minorHAnsi"/>
          <w:b/>
          <w:bCs/>
          <w:sz w:val="22"/>
          <w:szCs w:val="22"/>
        </w:rPr>
        <w:t>Intelligence and AI</w:t>
      </w:r>
      <w:r w:rsidR="00BF6583">
        <w:rPr>
          <w:rFonts w:asciiTheme="minorHAnsi" w:hAnsiTheme="minorHAnsi" w:cstheme="minorHAnsi"/>
          <w:b/>
          <w:bCs/>
          <w:sz w:val="22"/>
          <w:szCs w:val="22"/>
        </w:rPr>
        <w:t xml:space="preserve"> - </w:t>
      </w:r>
      <w:r w:rsidRPr="000C06CF">
        <w:rPr>
          <w:rFonts w:asciiTheme="minorHAnsi" w:hAnsiTheme="minorHAnsi" w:cstheme="minorHAnsi"/>
          <w:sz w:val="22"/>
          <w:szCs w:val="22"/>
        </w:rPr>
        <w:t>Utilize cloud intelligence and all available signals to detect and respond to access anomalies in real time.</w:t>
      </w:r>
    </w:p>
    <w:p w14:paraId="45424920" w14:textId="6F7AC456" w:rsidR="00BE7643" w:rsidRPr="000C06CF" w:rsidRDefault="00BE7643" w:rsidP="00BE7643">
      <w:pPr>
        <w:pStyle w:val="Default"/>
        <w:numPr>
          <w:ilvl w:val="0"/>
          <w:numId w:val="60"/>
        </w:numPr>
        <w:spacing w:after="240"/>
        <w:rPr>
          <w:rFonts w:asciiTheme="minorHAnsi" w:hAnsiTheme="minorHAnsi" w:cstheme="minorHAnsi"/>
          <w:sz w:val="22"/>
          <w:szCs w:val="22"/>
        </w:rPr>
      </w:pPr>
      <w:r w:rsidRPr="000C06CF">
        <w:rPr>
          <w:rFonts w:asciiTheme="minorHAnsi" w:hAnsiTheme="minorHAnsi" w:cstheme="minorHAnsi"/>
          <w:b/>
          <w:bCs/>
          <w:sz w:val="22"/>
          <w:szCs w:val="22"/>
        </w:rPr>
        <w:t>Data classification and protection</w:t>
      </w:r>
      <w:r w:rsidR="00BF6583">
        <w:rPr>
          <w:rFonts w:asciiTheme="minorHAnsi" w:hAnsiTheme="minorHAnsi" w:cstheme="minorHAnsi"/>
          <w:b/>
          <w:bCs/>
          <w:sz w:val="22"/>
          <w:szCs w:val="22"/>
        </w:rPr>
        <w:t xml:space="preserve"> - </w:t>
      </w:r>
      <w:r w:rsidRPr="000C06CF">
        <w:rPr>
          <w:rFonts w:asciiTheme="minorHAnsi" w:hAnsiTheme="minorHAnsi" w:cstheme="minorHAnsi"/>
          <w:sz w:val="22"/>
          <w:szCs w:val="22"/>
        </w:rPr>
        <w:t>Discover, classify, protect, and monitor sensitive data.</w:t>
      </w:r>
    </w:p>
    <w:p w14:paraId="32D55421" w14:textId="53CB1772" w:rsidR="00BE7643" w:rsidRDefault="00BE7643" w:rsidP="00BF6583">
      <w:pPr>
        <w:pStyle w:val="Default"/>
        <w:spacing w:after="240"/>
        <w:rPr>
          <w:rFonts w:eastAsia="Times New Roman"/>
        </w:rPr>
      </w:pPr>
      <w:r w:rsidRPr="000C06CF">
        <w:rPr>
          <w:rFonts w:asciiTheme="minorHAnsi" w:hAnsiTheme="minorHAnsi" w:cstheme="minorHAnsi"/>
          <w:sz w:val="22"/>
          <w:szCs w:val="22"/>
        </w:rPr>
        <w:t>Take a phased approach that targets specific areas for change based on their Zero Trust maturity, available resources, and priorities. Consider each investment carefully and align them with current business needs.</w:t>
      </w:r>
    </w:p>
    <w:p w14:paraId="3ABF3F02" w14:textId="2EBD64EB" w:rsidR="00AE0DAD" w:rsidRPr="00AE0DAD" w:rsidRDefault="00AE0DAD" w:rsidP="00AE0DAD">
      <w:pPr>
        <w:pStyle w:val="Heading3"/>
        <w:rPr>
          <w:rFonts w:eastAsia="Times New Roman"/>
        </w:rPr>
      </w:pPr>
      <w:r w:rsidRPr="00AE0DAD">
        <w:rPr>
          <w:rFonts w:eastAsia="Times New Roman"/>
        </w:rPr>
        <w:t>Upgrade Azure subscription to Azure Security Center Standard</w:t>
      </w:r>
    </w:p>
    <w:p w14:paraId="0076E868" w14:textId="46B56C4A" w:rsidR="00AE0DAD" w:rsidRDefault="00AE0DAD" w:rsidP="000F572E">
      <w:pPr>
        <w:pStyle w:val="ListParagraph"/>
        <w:numPr>
          <w:ilvl w:val="0"/>
          <w:numId w:val="15"/>
        </w:numPr>
        <w:shd w:val="clear" w:color="auto" w:fill="FFFFFF"/>
        <w:spacing w:after="240" w:line="240" w:lineRule="auto"/>
        <w:textAlignment w:val="baseline"/>
        <w:rPr>
          <w:rFonts w:eastAsia="Times New Roman" w:cstheme="minorHAnsi"/>
          <w:color w:val="323130"/>
        </w:rPr>
      </w:pPr>
      <w:r w:rsidRPr="00AE0DAD">
        <w:rPr>
          <w:rFonts w:eastAsia="Times New Roman" w:cstheme="minorHAnsi"/>
          <w:color w:val="323130"/>
        </w:rPr>
        <w:t>This tier helps find and fix security vulnerabilities, apply access and application controls to block malicious activity, detect threats using analytics and intelligence, and respond quickly when under attack.</w:t>
      </w:r>
    </w:p>
    <w:p w14:paraId="14F3950B" w14:textId="77777777" w:rsidR="00AE0DAD" w:rsidRPr="00AE0DAD" w:rsidRDefault="00AE0DAD" w:rsidP="00AE0DAD">
      <w:pPr>
        <w:pStyle w:val="Heading3"/>
        <w:rPr>
          <w:rFonts w:eastAsia="Times New Roman"/>
        </w:rPr>
      </w:pPr>
      <w:r w:rsidRPr="00AE0DAD">
        <w:rPr>
          <w:rFonts w:eastAsia="Times New Roman"/>
        </w:rPr>
        <w:t>Organize Azure subscriptions into management groups</w:t>
      </w:r>
    </w:p>
    <w:p w14:paraId="5FA98376" w14:textId="188DC5C8" w:rsidR="00AE0DAD" w:rsidRPr="005B6809" w:rsidRDefault="00AE0DAD" w:rsidP="00AE0DAD">
      <w:pPr>
        <w:pStyle w:val="NormalWeb"/>
        <w:spacing w:before="0" w:beforeAutospacing="0" w:after="0" w:afterAutospacing="0"/>
        <w:rPr>
          <w:rFonts w:asciiTheme="minorHAnsi" w:hAnsiTheme="minorHAnsi" w:cstheme="minorHAnsi"/>
          <w:sz w:val="22"/>
          <w:szCs w:val="22"/>
        </w:rPr>
      </w:pPr>
      <w:r w:rsidRPr="005B6809">
        <w:rPr>
          <w:rFonts w:asciiTheme="minorHAnsi" w:hAnsiTheme="minorHAnsi" w:cstheme="minorHAnsi"/>
          <w:sz w:val="22"/>
          <w:szCs w:val="22"/>
        </w:rPr>
        <w:t>Since Optum has many subscriptions, there might be a need to efficiently manage access, policies, and compliance for those subscriptions. Azure management groups provide a level of scope that’s above subscriptions. Organize subscriptions into management groups and apply the governance conditions to the management groups.</w:t>
      </w:r>
    </w:p>
    <w:p w14:paraId="0525361D" w14:textId="77777777" w:rsidR="00AE0DAD" w:rsidRPr="005B6809" w:rsidRDefault="00AE0DAD" w:rsidP="000F572E">
      <w:pPr>
        <w:pStyle w:val="Default"/>
        <w:numPr>
          <w:ilvl w:val="0"/>
          <w:numId w:val="47"/>
        </w:numPr>
        <w:rPr>
          <w:rFonts w:asciiTheme="minorHAnsi" w:hAnsiTheme="minorHAnsi" w:cstheme="minorHAnsi"/>
          <w:sz w:val="22"/>
          <w:szCs w:val="22"/>
        </w:rPr>
      </w:pPr>
      <w:r w:rsidRPr="005B6809">
        <w:rPr>
          <w:rFonts w:asciiTheme="minorHAnsi" w:hAnsiTheme="minorHAnsi" w:cstheme="minorHAnsi"/>
          <w:sz w:val="22"/>
          <w:szCs w:val="22"/>
        </w:rPr>
        <w:lastRenderedPageBreak/>
        <w:t xml:space="preserve">Ensure that new subscriptions apply governance elements like policies and permissions as they are added. </w:t>
      </w:r>
    </w:p>
    <w:p w14:paraId="7F99ADC1" w14:textId="77777777" w:rsidR="00AE0DAD" w:rsidRPr="005B6809" w:rsidRDefault="00AE0DAD" w:rsidP="000F572E">
      <w:pPr>
        <w:pStyle w:val="Default"/>
        <w:numPr>
          <w:ilvl w:val="0"/>
          <w:numId w:val="47"/>
        </w:numPr>
        <w:rPr>
          <w:rFonts w:asciiTheme="minorHAnsi" w:hAnsiTheme="minorHAnsi" w:cstheme="minorHAnsi"/>
          <w:sz w:val="22"/>
          <w:szCs w:val="22"/>
        </w:rPr>
      </w:pPr>
      <w:r w:rsidRPr="005B6809">
        <w:rPr>
          <w:rFonts w:asciiTheme="minorHAnsi" w:hAnsiTheme="minorHAnsi" w:cstheme="minorHAnsi"/>
          <w:sz w:val="22"/>
          <w:szCs w:val="22"/>
        </w:rPr>
        <w:t xml:space="preserve">Align the top levels of management groups with segmentation strategy to provide a point for control and policy consistency within each segment. </w:t>
      </w:r>
    </w:p>
    <w:p w14:paraId="45ABC04C" w14:textId="77777777" w:rsidR="00AE0DAD" w:rsidRPr="005B6809" w:rsidRDefault="00AE0DAD" w:rsidP="000F572E">
      <w:pPr>
        <w:pStyle w:val="Default"/>
        <w:numPr>
          <w:ilvl w:val="0"/>
          <w:numId w:val="47"/>
        </w:numPr>
        <w:rPr>
          <w:rFonts w:asciiTheme="minorHAnsi" w:hAnsiTheme="minorHAnsi" w:cstheme="minorHAnsi"/>
          <w:sz w:val="22"/>
          <w:szCs w:val="22"/>
        </w:rPr>
      </w:pPr>
      <w:r w:rsidRPr="005B6809">
        <w:rPr>
          <w:rFonts w:asciiTheme="minorHAnsi" w:hAnsiTheme="minorHAnsi" w:cstheme="minorHAnsi"/>
          <w:sz w:val="22"/>
          <w:szCs w:val="22"/>
        </w:rPr>
        <w:t xml:space="preserve">Limit management group depth to avoid confusion that hampers both operations and security. </w:t>
      </w:r>
    </w:p>
    <w:p w14:paraId="3F8CC87A" w14:textId="77777777" w:rsidR="00AE0DAD" w:rsidRDefault="00AE0DAD" w:rsidP="000F572E">
      <w:pPr>
        <w:pStyle w:val="Default"/>
        <w:numPr>
          <w:ilvl w:val="0"/>
          <w:numId w:val="47"/>
        </w:numPr>
        <w:rPr>
          <w:rFonts w:asciiTheme="minorHAnsi" w:hAnsiTheme="minorHAnsi" w:cstheme="minorHAnsi"/>
          <w:sz w:val="22"/>
          <w:szCs w:val="22"/>
        </w:rPr>
      </w:pPr>
      <w:r w:rsidRPr="005B6809">
        <w:rPr>
          <w:rFonts w:asciiTheme="minorHAnsi" w:hAnsiTheme="minorHAnsi" w:cstheme="minorHAnsi"/>
          <w:sz w:val="22"/>
          <w:szCs w:val="22"/>
        </w:rPr>
        <w:t>Select which items to apply to the entire enterprise with the root management group.</w:t>
      </w:r>
    </w:p>
    <w:p w14:paraId="6CD71123" w14:textId="3CD1A28B" w:rsidR="00AE0DAD" w:rsidRPr="00AE0DAD" w:rsidRDefault="00AE0DAD" w:rsidP="000F572E">
      <w:pPr>
        <w:pStyle w:val="Default"/>
        <w:numPr>
          <w:ilvl w:val="0"/>
          <w:numId w:val="47"/>
        </w:numPr>
        <w:shd w:val="clear" w:color="auto" w:fill="FFFFFF"/>
        <w:spacing w:after="240"/>
        <w:textAlignment w:val="baseline"/>
        <w:rPr>
          <w:rFonts w:eastAsia="Times New Roman" w:cstheme="minorHAnsi"/>
          <w:color w:val="323130"/>
        </w:rPr>
      </w:pPr>
      <w:r w:rsidRPr="00AE0DAD">
        <w:rPr>
          <w:rFonts w:asciiTheme="minorHAnsi" w:hAnsiTheme="minorHAnsi" w:cstheme="minorHAnsi"/>
          <w:sz w:val="22"/>
          <w:szCs w:val="22"/>
        </w:rPr>
        <w:t>Plan and test all enterprise-wide changes on the root management group before applying them (policy, RBAC model, and so on).</w:t>
      </w:r>
    </w:p>
    <w:p w14:paraId="0E03F20C" w14:textId="77777777" w:rsidR="00B64DA9" w:rsidRDefault="00B64DA9" w:rsidP="00B64DA9">
      <w:pPr>
        <w:pStyle w:val="Heading2"/>
        <w:rPr>
          <w:shd w:val="clear" w:color="auto" w:fill="FFFFFF"/>
        </w:rPr>
      </w:pPr>
      <w:r>
        <w:rPr>
          <w:shd w:val="clear" w:color="auto" w:fill="FFFFFF"/>
        </w:rPr>
        <w:t>Access control best practices</w:t>
      </w:r>
    </w:p>
    <w:p w14:paraId="48697A8B" w14:textId="77777777" w:rsidR="00B64DA9" w:rsidRDefault="00B64DA9" w:rsidP="000F572E">
      <w:pPr>
        <w:pStyle w:val="ListParagraph"/>
        <w:numPr>
          <w:ilvl w:val="0"/>
          <w:numId w:val="46"/>
        </w:numPr>
      </w:pPr>
      <w:r>
        <w:t>Access control</w:t>
      </w:r>
    </w:p>
    <w:p w14:paraId="118F0B94" w14:textId="77777777" w:rsidR="00B64DA9" w:rsidRDefault="00B64DA9" w:rsidP="000F572E">
      <w:pPr>
        <w:pStyle w:val="ListParagraph"/>
        <w:numPr>
          <w:ilvl w:val="0"/>
          <w:numId w:val="46"/>
        </w:numPr>
      </w:pPr>
      <w:r>
        <w:t>Authentication and authorization</w:t>
      </w:r>
    </w:p>
    <w:p w14:paraId="37BBE184" w14:textId="77777777" w:rsidR="00B64DA9" w:rsidRDefault="00B64DA9" w:rsidP="000F572E">
      <w:pPr>
        <w:pStyle w:val="ListParagraph"/>
        <w:numPr>
          <w:ilvl w:val="0"/>
          <w:numId w:val="46"/>
        </w:numPr>
      </w:pPr>
      <w:r>
        <w:t>Audit control</w:t>
      </w:r>
    </w:p>
    <w:p w14:paraId="3DC759FF" w14:textId="054D3024" w:rsidR="00B64DA9" w:rsidRPr="00787DF4" w:rsidRDefault="00B64DA9" w:rsidP="00B64DA9">
      <w:pPr>
        <w:pStyle w:val="Heading3"/>
      </w:pPr>
      <w:r>
        <w:t>Access control</w:t>
      </w:r>
    </w:p>
    <w:p w14:paraId="23D46BB2" w14:textId="77777777" w:rsidR="00B64DA9" w:rsidRPr="004D7EC3" w:rsidRDefault="00B64DA9" w:rsidP="00B64DA9">
      <w:pPr>
        <w:spacing w:after="0"/>
        <w:rPr>
          <w:rFonts w:ascii="Calibri" w:hAnsi="Calibri" w:cs="Calibri"/>
          <w:color w:val="202122"/>
          <w:shd w:val="clear" w:color="auto" w:fill="FFFFFF"/>
        </w:rPr>
      </w:pPr>
      <w:r>
        <w:rPr>
          <w:rFonts w:ascii="Calibri" w:hAnsi="Calibri" w:cs="Calibri"/>
          <w:color w:val="202122"/>
          <w:shd w:val="clear" w:color="auto" w:fill="FFFFFF"/>
        </w:rPr>
        <w:t xml:space="preserve">Modern access control systems leverage unified access management, which offers access controls for on-premises and cloud environments. </w:t>
      </w:r>
      <w:r>
        <w:rPr>
          <w:rFonts w:ascii="Calibri" w:hAnsi="Calibri" w:cs="Calibri"/>
        </w:rPr>
        <w:t>Appropriate access controls are of utmost importance for any successful cloud adoption.</w:t>
      </w:r>
    </w:p>
    <w:p w14:paraId="27346043" w14:textId="77777777" w:rsidR="00B64DA9" w:rsidRPr="005D02FC" w:rsidRDefault="00B64DA9" w:rsidP="000F572E">
      <w:pPr>
        <w:pStyle w:val="ListParagraph"/>
        <w:numPr>
          <w:ilvl w:val="0"/>
          <w:numId w:val="15"/>
        </w:numPr>
        <w:spacing w:after="0"/>
        <w:rPr>
          <w:rFonts w:ascii="Calibri" w:hAnsi="Calibri" w:cs="Calibri"/>
          <w:color w:val="202122"/>
          <w:shd w:val="clear" w:color="auto" w:fill="FFFFFF"/>
        </w:rPr>
      </w:pPr>
      <w:r w:rsidRPr="005D02FC">
        <w:rPr>
          <w:rFonts w:ascii="Calibri" w:hAnsi="Calibri" w:cs="Calibri"/>
          <w:color w:val="202122"/>
          <w:shd w:val="clear" w:color="auto" w:fill="FFFFFF"/>
        </w:rPr>
        <w:t>Azure Active Directory is leveraged to authorize resource access.</w:t>
      </w:r>
    </w:p>
    <w:p w14:paraId="1F5DA097" w14:textId="77777777" w:rsidR="00B64DA9" w:rsidRPr="005D02FC" w:rsidRDefault="00B64DA9" w:rsidP="000F572E">
      <w:pPr>
        <w:pStyle w:val="ListParagraph"/>
        <w:numPr>
          <w:ilvl w:val="0"/>
          <w:numId w:val="15"/>
        </w:numPr>
        <w:spacing w:after="0"/>
        <w:rPr>
          <w:rFonts w:ascii="Calibri" w:hAnsi="Calibri" w:cs="Calibri"/>
          <w:color w:val="202122"/>
          <w:shd w:val="clear" w:color="auto" w:fill="FFFFFF"/>
        </w:rPr>
      </w:pPr>
      <w:r w:rsidRPr="005D02FC">
        <w:rPr>
          <w:rFonts w:ascii="Calibri" w:hAnsi="Calibri" w:cs="Calibri"/>
          <w:color w:val="202122"/>
          <w:shd w:val="clear" w:color="auto" w:fill="FFFFFF"/>
        </w:rPr>
        <w:t>Principal of least privilege is exercised.</w:t>
      </w:r>
    </w:p>
    <w:p w14:paraId="65E687D0" w14:textId="23A9C620" w:rsidR="00B64DA9" w:rsidRDefault="00B64DA9" w:rsidP="000F572E">
      <w:pPr>
        <w:pStyle w:val="ListParagraph"/>
        <w:numPr>
          <w:ilvl w:val="0"/>
          <w:numId w:val="15"/>
        </w:numPr>
        <w:spacing w:after="0"/>
        <w:rPr>
          <w:rFonts w:ascii="Calibri" w:hAnsi="Calibri" w:cs="Calibri"/>
          <w:color w:val="212529"/>
        </w:rPr>
      </w:pPr>
      <w:r w:rsidRPr="005D02FC">
        <w:rPr>
          <w:rFonts w:ascii="Calibri" w:hAnsi="Calibri" w:cs="Calibri"/>
          <w:color w:val="212529"/>
        </w:rPr>
        <w:t>Security certificates are used for mutual authentication.</w:t>
      </w:r>
    </w:p>
    <w:p w14:paraId="432288E6" w14:textId="2ED9DDBA" w:rsidR="003D3E61" w:rsidRDefault="003D3E61" w:rsidP="003D3E61">
      <w:pPr>
        <w:pStyle w:val="ListParagraph"/>
        <w:numPr>
          <w:ilvl w:val="0"/>
          <w:numId w:val="15"/>
        </w:numPr>
        <w:spacing w:after="0"/>
        <w:rPr>
          <w:rFonts w:ascii="Calibri" w:hAnsi="Calibri" w:cs="Calibri"/>
          <w:color w:val="212529"/>
        </w:rPr>
      </w:pPr>
      <w:r w:rsidRPr="004D7EC3">
        <w:rPr>
          <w:rFonts w:ascii="Calibri" w:hAnsi="Calibri" w:cs="Calibri"/>
        </w:rPr>
        <w:t>The industry best practice for access control is to use federated authentication where internal (integrated) and external (non-integrated) users are interacting with a platform/syste</w:t>
      </w:r>
      <w:r w:rsidRPr="004D7EC3">
        <w:rPr>
          <w:rFonts w:ascii="Calibri" w:hAnsi="Calibri" w:cs="Calibri"/>
          <w:color w:val="202122"/>
          <w:shd w:val="clear" w:color="auto" w:fill="FFFFFF"/>
        </w:rPr>
        <w:t xml:space="preserve">m. It is a way </w:t>
      </w:r>
      <w:r>
        <w:rPr>
          <w:rFonts w:ascii="Calibri" w:hAnsi="Calibri" w:cs="Calibri"/>
          <w:color w:val="202122"/>
          <w:shd w:val="clear" w:color="auto" w:fill="FFFFFF"/>
        </w:rPr>
        <w:t xml:space="preserve">for </w:t>
      </w:r>
      <w:r w:rsidRPr="004D7EC3">
        <w:rPr>
          <w:rFonts w:ascii="Calibri" w:hAnsi="Calibri" w:cs="Calibri"/>
          <w:color w:val="202122"/>
          <w:shd w:val="clear" w:color="auto" w:fill="FFFFFF"/>
        </w:rPr>
        <w:t>a user's single authentication ticket/token</w:t>
      </w:r>
      <w:r>
        <w:rPr>
          <w:rFonts w:ascii="Calibri" w:hAnsi="Calibri" w:cs="Calibri"/>
          <w:color w:val="202122"/>
          <w:shd w:val="clear" w:color="auto" w:fill="FFFFFF"/>
        </w:rPr>
        <w:t xml:space="preserve"> to be </w:t>
      </w:r>
      <w:r w:rsidRPr="004D7EC3">
        <w:rPr>
          <w:rFonts w:ascii="Calibri" w:hAnsi="Calibri" w:cs="Calibri"/>
          <w:color w:val="202122"/>
          <w:shd w:val="clear" w:color="auto" w:fill="FFFFFF"/>
        </w:rPr>
        <w:t xml:space="preserve">trusted across multiple IT systems and organizations. </w:t>
      </w:r>
      <w:r w:rsidRPr="004D7EC3">
        <w:rPr>
          <w:rFonts w:ascii="Calibri" w:hAnsi="Calibri" w:cs="Calibri"/>
        </w:rPr>
        <w:t>It enables seamless user experience, averts vulnerability risks in a timely and cost-effective manner.</w:t>
      </w:r>
    </w:p>
    <w:p w14:paraId="16205DFC" w14:textId="77777777" w:rsidR="00B64DA9" w:rsidRDefault="00B64DA9" w:rsidP="000F572E">
      <w:pPr>
        <w:pStyle w:val="NormalWeb"/>
        <w:numPr>
          <w:ilvl w:val="0"/>
          <w:numId w:val="15"/>
        </w:numPr>
        <w:spacing w:before="0" w:beforeAutospacing="0" w:after="240" w:afterAutospacing="0"/>
        <w:rPr>
          <w:rFonts w:ascii="Calibri" w:hAnsi="Calibri" w:cs="Calibri"/>
          <w:sz w:val="22"/>
          <w:szCs w:val="22"/>
        </w:rPr>
      </w:pPr>
      <w:r>
        <w:rPr>
          <w:rFonts w:ascii="Calibri" w:hAnsi="Calibri" w:cs="Calibri"/>
          <w:sz w:val="22"/>
          <w:szCs w:val="22"/>
        </w:rPr>
        <w:t xml:space="preserve">Establish a trust between organizations. User authentication occurs at the user's own organization, alleviating the burden of user management in platform/system's organization. </w:t>
      </w:r>
    </w:p>
    <w:p w14:paraId="72C23707" w14:textId="77777777" w:rsidR="00B64DA9" w:rsidRDefault="00B64DA9" w:rsidP="00B64DA9">
      <w:pPr>
        <w:pStyle w:val="Heading3"/>
      </w:pPr>
      <w:r>
        <w:t>Authentication and authorization</w:t>
      </w:r>
    </w:p>
    <w:p w14:paraId="1FC6075F" w14:textId="77777777" w:rsidR="00B64DA9" w:rsidRDefault="00B64DA9" w:rsidP="00B64DA9">
      <w:pPr>
        <w:pStyle w:val="NormalWeb"/>
        <w:spacing w:before="0" w:beforeAutospacing="0" w:after="0" w:afterAutospacing="0"/>
        <w:rPr>
          <w:rFonts w:ascii="Calibri" w:hAnsi="Calibri" w:cs="Calibri"/>
          <w:color w:val="202122"/>
          <w:sz w:val="22"/>
          <w:szCs w:val="22"/>
        </w:rPr>
      </w:pPr>
      <w:r>
        <w:rPr>
          <w:rFonts w:ascii="Calibri" w:hAnsi="Calibri" w:cs="Calibri"/>
          <w:color w:val="202122"/>
          <w:sz w:val="22"/>
          <w:szCs w:val="22"/>
          <w:shd w:val="clear" w:color="auto" w:fill="FFFFFF"/>
        </w:rPr>
        <w:t xml:space="preserve">Access control is a security technique that regulates who or what can view or use resources in a computing environment. It is a fundamental concept in security that minimizes risk to the business or organization. It limits access on need to know basis to computer networks, system files and data. </w:t>
      </w:r>
    </w:p>
    <w:p w14:paraId="0B159CDC" w14:textId="77777777" w:rsidR="00B64DA9" w:rsidRDefault="00B64DA9" w:rsidP="00B64DA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2F5320" w14:textId="6A9C802D" w:rsidR="00B64DA9" w:rsidRDefault="00B64DA9" w:rsidP="00B64DA9">
      <w:pPr>
        <w:pStyle w:val="NormalWeb"/>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 xml:space="preserve">The goal of access control is to minimize the security risk of unauthorized access to physical and logical systems. It </w:t>
      </w:r>
      <w:r w:rsidR="00A256A0">
        <w:rPr>
          <w:rFonts w:ascii="Calibri" w:hAnsi="Calibri" w:cs="Calibri"/>
          <w:color w:val="202122"/>
          <w:sz w:val="22"/>
          <w:szCs w:val="22"/>
          <w:shd w:val="clear" w:color="auto" w:fill="FFFFFF"/>
        </w:rPr>
        <w:t xml:space="preserve">ensures </w:t>
      </w:r>
      <w:r>
        <w:rPr>
          <w:rFonts w:ascii="Calibri" w:hAnsi="Calibri" w:cs="Calibri"/>
          <w:color w:val="202122"/>
          <w:sz w:val="22"/>
          <w:szCs w:val="22"/>
          <w:shd w:val="clear" w:color="auto" w:fill="FFFFFF"/>
        </w:rPr>
        <w:t xml:space="preserve">that security technology and access control policies are in place to protect confidential information, such as patient healthcare data. The </w:t>
      </w:r>
      <w:r w:rsidR="009A4717">
        <w:rPr>
          <w:rFonts w:ascii="Calibri" w:hAnsi="Calibri" w:cs="Calibri"/>
          <w:color w:val="202122"/>
          <w:sz w:val="22"/>
          <w:szCs w:val="22"/>
          <w:shd w:val="clear" w:color="auto" w:fill="FFFFFF"/>
        </w:rPr>
        <w:t>r</w:t>
      </w:r>
      <w:r>
        <w:rPr>
          <w:rFonts w:ascii="Calibri" w:hAnsi="Calibri" w:cs="Calibri"/>
          <w:color w:val="202122"/>
          <w:sz w:val="22"/>
          <w:szCs w:val="22"/>
          <w:shd w:val="clear" w:color="auto" w:fill="FFFFFF"/>
        </w:rPr>
        <w:t xml:space="preserve">ecommended best practices: </w:t>
      </w:r>
    </w:p>
    <w:p w14:paraId="4D94DD19" w14:textId="77777777" w:rsidR="00B64DA9" w:rsidRDefault="00B64DA9" w:rsidP="000F572E">
      <w:pPr>
        <w:pStyle w:val="NormalWeb"/>
        <w:numPr>
          <w:ilvl w:val="0"/>
          <w:numId w:val="16"/>
        </w:numPr>
        <w:spacing w:before="0" w:beforeAutospacing="0" w:after="0" w:afterAutospacing="0"/>
        <w:rPr>
          <w:rFonts w:ascii="Calibri" w:hAnsi="Calibri" w:cs="Calibri"/>
          <w:color w:val="202122"/>
          <w:sz w:val="22"/>
          <w:szCs w:val="22"/>
        </w:rPr>
      </w:pPr>
      <w:r>
        <w:rPr>
          <w:rFonts w:ascii="Calibri" w:hAnsi="Calibri" w:cs="Calibri"/>
          <w:color w:val="202122"/>
          <w:sz w:val="22"/>
          <w:szCs w:val="22"/>
          <w:shd w:val="clear" w:color="auto" w:fill="FFFFFF"/>
        </w:rPr>
        <w:t>Create infrastructure and procedures that limit access to networks, computer systems, applications, files and sensitive data, such as personally identifiable information (PII) and intellectual property.</w:t>
      </w:r>
    </w:p>
    <w:p w14:paraId="62F2E631" w14:textId="77777777" w:rsidR="00B64DA9" w:rsidRPr="005D688F" w:rsidRDefault="00B64DA9" w:rsidP="000F572E">
      <w:pPr>
        <w:pStyle w:val="ListParagraph"/>
        <w:numPr>
          <w:ilvl w:val="0"/>
          <w:numId w:val="16"/>
        </w:numPr>
        <w:rPr>
          <w:rFonts w:ascii="Calibri" w:hAnsi="Calibri" w:cs="Calibri"/>
          <w:color w:val="202122"/>
          <w:shd w:val="clear" w:color="auto" w:fill="FFFFFF"/>
        </w:rPr>
      </w:pPr>
      <w:r w:rsidRPr="005D688F">
        <w:rPr>
          <w:rFonts w:ascii="Calibri" w:hAnsi="Calibri" w:cs="Calibri"/>
          <w:color w:val="202122"/>
          <w:shd w:val="clear" w:color="auto" w:fill="FFFFFF"/>
        </w:rPr>
        <w:t>Perform identification authentication and authorization of users and entities by evaluating required login credentials that can include passwords, personal identification numbers (PINs), biometric scans, security tokens or other authentication factors.</w:t>
      </w:r>
    </w:p>
    <w:p w14:paraId="1B75C50A" w14:textId="77777777" w:rsidR="00B64DA9" w:rsidRPr="005D688F" w:rsidRDefault="00B64DA9" w:rsidP="000F572E">
      <w:pPr>
        <w:pStyle w:val="ListParagraph"/>
        <w:numPr>
          <w:ilvl w:val="0"/>
          <w:numId w:val="16"/>
        </w:numPr>
        <w:rPr>
          <w:rFonts w:ascii="Calibri" w:hAnsi="Calibri" w:cs="Calibri"/>
          <w:color w:val="202122"/>
          <w:shd w:val="clear" w:color="auto" w:fill="FFFFFF"/>
        </w:rPr>
      </w:pPr>
      <w:r w:rsidRPr="005D688F">
        <w:rPr>
          <w:rFonts w:ascii="Calibri" w:hAnsi="Calibri" w:cs="Calibri"/>
          <w:color w:val="202122"/>
          <w:shd w:val="clear" w:color="auto" w:fill="FFFFFF"/>
        </w:rPr>
        <w:t>Use Multifactor authentication (MFA), which requires two or more authentication factors to provide a layered defense to protect access control systems.</w:t>
      </w:r>
    </w:p>
    <w:p w14:paraId="1014BEF1" w14:textId="5F89EE62" w:rsidR="00B64DA9" w:rsidRPr="002A35A3" w:rsidRDefault="00B64DA9" w:rsidP="000F572E">
      <w:pPr>
        <w:pStyle w:val="ListParagraph"/>
        <w:numPr>
          <w:ilvl w:val="0"/>
          <w:numId w:val="16"/>
        </w:numPr>
        <w:rPr>
          <w:rFonts w:ascii="Calibri" w:hAnsi="Calibri" w:cs="Calibri"/>
          <w:color w:val="202122"/>
          <w:shd w:val="clear" w:color="auto" w:fill="FFFFFF"/>
        </w:rPr>
      </w:pPr>
      <w:r w:rsidRPr="002A35A3">
        <w:rPr>
          <w:rFonts w:ascii="Calibri" w:hAnsi="Calibri" w:cs="Calibri"/>
          <w:color w:val="202122"/>
          <w:shd w:val="clear" w:color="auto" w:fill="FFFFFF"/>
        </w:rPr>
        <w:lastRenderedPageBreak/>
        <w:t xml:space="preserve">Minimize use of user id and password. Instead, use user security certificates. The user id and password are </w:t>
      </w:r>
      <w:r>
        <w:rPr>
          <w:rFonts w:ascii="Calibri" w:hAnsi="Calibri" w:cs="Calibri"/>
          <w:color w:val="202122"/>
          <w:shd w:val="clear" w:color="auto" w:fill="FFFFFF"/>
        </w:rPr>
        <w:t xml:space="preserve">used </w:t>
      </w:r>
      <w:r w:rsidRPr="002A35A3">
        <w:rPr>
          <w:rFonts w:ascii="Calibri" w:hAnsi="Calibri" w:cs="Calibri"/>
          <w:color w:val="202122"/>
          <w:shd w:val="clear" w:color="auto" w:fill="FFFFFF"/>
        </w:rPr>
        <w:t>only for client facing parts of a system.</w:t>
      </w:r>
    </w:p>
    <w:p w14:paraId="18FEFEBC" w14:textId="097F307E" w:rsidR="003D3E61" w:rsidRPr="003D3E61" w:rsidRDefault="003D3E61" w:rsidP="000F572E">
      <w:pPr>
        <w:pStyle w:val="ListParagraph"/>
        <w:numPr>
          <w:ilvl w:val="0"/>
          <w:numId w:val="16"/>
        </w:numPr>
        <w:rPr>
          <w:b/>
          <w:bCs/>
        </w:rPr>
      </w:pPr>
      <w:r w:rsidRPr="005D688F">
        <w:rPr>
          <w:rFonts w:ascii="Calibri" w:hAnsi="Calibri" w:cs="Calibri"/>
          <w:color w:val="202122"/>
          <w:shd w:val="clear" w:color="auto" w:fill="FFFFFF"/>
        </w:rPr>
        <w:t>For service</w:t>
      </w:r>
      <w:r>
        <w:rPr>
          <w:rFonts w:ascii="Calibri" w:hAnsi="Calibri" w:cs="Calibri"/>
          <w:color w:val="202122"/>
          <w:shd w:val="clear" w:color="auto" w:fill="FFFFFF"/>
        </w:rPr>
        <w:t>-to-service</w:t>
      </w:r>
      <w:r w:rsidRPr="005D688F">
        <w:rPr>
          <w:rFonts w:ascii="Calibri" w:hAnsi="Calibri" w:cs="Calibri"/>
          <w:color w:val="202122"/>
          <w:shd w:val="clear" w:color="auto" w:fill="FFFFFF"/>
        </w:rPr>
        <w:t xml:space="preserve"> communication and authentication </w:t>
      </w:r>
      <w:r w:rsidRPr="003D3E61">
        <w:rPr>
          <w:rFonts w:ascii="Calibri" w:hAnsi="Calibri" w:cs="Calibri"/>
          <w:color w:val="202122"/>
          <w:shd w:val="clear" w:color="auto" w:fill="FFFFFF"/>
        </w:rPr>
        <w:t>use system-assigned managed identity, user-assigned managed identity or service principal.</w:t>
      </w:r>
    </w:p>
    <w:p w14:paraId="6ED4A866" w14:textId="77777777" w:rsidR="00B64DA9" w:rsidRPr="000F5354" w:rsidRDefault="00B64DA9" w:rsidP="00B64DA9">
      <w:pPr>
        <w:pStyle w:val="Heading3"/>
      </w:pPr>
      <w:r>
        <w:t>Audit control</w:t>
      </w:r>
    </w:p>
    <w:p w14:paraId="357E21AB" w14:textId="77777777" w:rsidR="003D3E61" w:rsidRPr="005D02FC" w:rsidRDefault="003D3E61" w:rsidP="003D3E61">
      <w:pPr>
        <w:pStyle w:val="ListParagraph"/>
        <w:numPr>
          <w:ilvl w:val="0"/>
          <w:numId w:val="15"/>
        </w:numPr>
        <w:spacing w:after="0"/>
        <w:rPr>
          <w:rFonts w:ascii="Calibri" w:hAnsi="Calibri" w:cs="Calibri"/>
        </w:rPr>
      </w:pPr>
      <w:r w:rsidRPr="005D02FC">
        <w:rPr>
          <w:rFonts w:ascii="Calibri" w:hAnsi="Calibri" w:cs="Calibri"/>
          <w:color w:val="202122"/>
          <w:shd w:val="clear" w:color="auto" w:fill="FFFFFF"/>
        </w:rPr>
        <w:t>U</w:t>
      </w:r>
      <w:r w:rsidRPr="005D02FC">
        <w:rPr>
          <w:rFonts w:ascii="Calibri" w:hAnsi="Calibri" w:cs="Calibri"/>
        </w:rPr>
        <w:t xml:space="preserve">ser data access audits (trust users but verify) are implemented. </w:t>
      </w:r>
    </w:p>
    <w:p w14:paraId="42DE5EAF" w14:textId="77777777" w:rsidR="003D3E61" w:rsidRPr="005D02FC" w:rsidRDefault="003D3E61" w:rsidP="003D3E61">
      <w:pPr>
        <w:pStyle w:val="ListParagraph"/>
        <w:numPr>
          <w:ilvl w:val="0"/>
          <w:numId w:val="15"/>
        </w:numPr>
        <w:spacing w:after="0"/>
        <w:rPr>
          <w:rFonts w:ascii="Calibri" w:hAnsi="Calibri" w:cs="Calibri"/>
          <w:color w:val="202122"/>
          <w:shd w:val="clear" w:color="auto" w:fill="FFFFFF"/>
        </w:rPr>
      </w:pPr>
      <w:r w:rsidRPr="005D02FC">
        <w:rPr>
          <w:rFonts w:ascii="Calibri" w:hAnsi="Calibri" w:cs="Calibri"/>
          <w:color w:val="202122"/>
          <w:shd w:val="clear" w:color="auto" w:fill="FFFFFF"/>
        </w:rPr>
        <w:t xml:space="preserve">The way requests </w:t>
      </w:r>
      <w:r>
        <w:rPr>
          <w:rFonts w:ascii="Calibri" w:hAnsi="Calibri" w:cs="Calibri"/>
          <w:color w:val="202122"/>
          <w:shd w:val="clear" w:color="auto" w:fill="FFFFFF"/>
        </w:rPr>
        <w:t xml:space="preserve">that </w:t>
      </w:r>
      <w:r w:rsidRPr="005D02FC">
        <w:rPr>
          <w:rFonts w:ascii="Calibri" w:hAnsi="Calibri" w:cs="Calibri"/>
          <w:color w:val="202122"/>
          <w:shd w:val="clear" w:color="auto" w:fill="FFFFFF"/>
        </w:rPr>
        <w:t xml:space="preserve">are authorized </w:t>
      </w:r>
      <w:r>
        <w:rPr>
          <w:rFonts w:ascii="Calibri" w:hAnsi="Calibri" w:cs="Calibri"/>
          <w:color w:val="202122"/>
          <w:shd w:val="clear" w:color="auto" w:fill="FFFFFF"/>
        </w:rPr>
        <w:t xml:space="preserve">are </w:t>
      </w:r>
      <w:r w:rsidRPr="005D02FC">
        <w:rPr>
          <w:rFonts w:ascii="Calibri" w:hAnsi="Calibri" w:cs="Calibri"/>
          <w:color w:val="202122"/>
          <w:shd w:val="clear" w:color="auto" w:fill="FFFFFF"/>
        </w:rPr>
        <w:t>tracked.</w:t>
      </w:r>
    </w:p>
    <w:p w14:paraId="67E336F0" w14:textId="77777777" w:rsidR="003D3E61" w:rsidRPr="005D02FC" w:rsidRDefault="003D3E61" w:rsidP="003D3E61">
      <w:pPr>
        <w:pStyle w:val="ListParagraph"/>
        <w:numPr>
          <w:ilvl w:val="0"/>
          <w:numId w:val="15"/>
        </w:numPr>
        <w:spacing w:after="0"/>
        <w:rPr>
          <w:rFonts w:ascii="Calibri" w:hAnsi="Calibri" w:cs="Calibri"/>
          <w:color w:val="202122"/>
          <w:shd w:val="clear" w:color="auto" w:fill="FFFFFF"/>
        </w:rPr>
      </w:pPr>
      <w:r w:rsidRPr="005D02FC">
        <w:rPr>
          <w:rFonts w:ascii="Calibri" w:hAnsi="Calibri" w:cs="Calibri"/>
          <w:color w:val="202122"/>
          <w:shd w:val="clear" w:color="auto" w:fill="FFFFFF"/>
        </w:rPr>
        <w:t xml:space="preserve">Alert notifications are set up for enabling </w:t>
      </w:r>
      <w:r>
        <w:rPr>
          <w:rFonts w:ascii="Calibri" w:hAnsi="Calibri" w:cs="Calibri"/>
          <w:color w:val="202122"/>
          <w:shd w:val="clear" w:color="auto" w:fill="FFFFFF"/>
        </w:rPr>
        <w:t xml:space="preserve">rapid </w:t>
      </w:r>
      <w:r w:rsidRPr="005D02FC">
        <w:rPr>
          <w:rFonts w:ascii="Calibri" w:hAnsi="Calibri" w:cs="Calibri"/>
          <w:color w:val="202122"/>
          <w:shd w:val="clear" w:color="auto" w:fill="FFFFFF"/>
        </w:rPr>
        <w:t>response to adverse events.</w:t>
      </w:r>
    </w:p>
    <w:p w14:paraId="12BF8D73" w14:textId="77777777" w:rsidR="003D3E61" w:rsidRDefault="003D3E61" w:rsidP="003D3E61">
      <w:pPr>
        <w:pStyle w:val="ListParagraph"/>
        <w:numPr>
          <w:ilvl w:val="0"/>
          <w:numId w:val="15"/>
        </w:numPr>
        <w:spacing w:after="0"/>
        <w:rPr>
          <w:rFonts w:ascii="Calibri" w:hAnsi="Calibri" w:cs="Calibri"/>
        </w:rPr>
      </w:pPr>
      <w:r w:rsidRPr="005D02FC">
        <w:rPr>
          <w:rFonts w:ascii="Calibri" w:hAnsi="Calibri" w:cs="Calibri"/>
        </w:rPr>
        <w:t>Azure recommended security best practices are used; vulnerability scans are conducted.</w:t>
      </w:r>
    </w:p>
    <w:p w14:paraId="777DCD38" w14:textId="59A23CB5" w:rsidR="00B64DA9" w:rsidRPr="00A256A0" w:rsidRDefault="003D3E61" w:rsidP="003D3E61">
      <w:pPr>
        <w:pStyle w:val="ListParagraph"/>
        <w:numPr>
          <w:ilvl w:val="0"/>
          <w:numId w:val="15"/>
        </w:numPr>
        <w:shd w:val="clear" w:color="auto" w:fill="FFFFFF"/>
        <w:spacing w:after="240" w:line="240" w:lineRule="auto"/>
        <w:textAlignment w:val="baseline"/>
        <w:rPr>
          <w:rFonts w:eastAsia="Times New Roman" w:cstheme="minorHAnsi"/>
          <w:color w:val="323130"/>
        </w:rPr>
      </w:pPr>
      <w:r w:rsidRPr="00A256A0">
        <w:rPr>
          <w:rFonts w:ascii="Calibri" w:hAnsi="Calibri" w:cs="Calibri"/>
        </w:rPr>
        <w:t>Just-</w:t>
      </w:r>
      <w:r>
        <w:rPr>
          <w:rFonts w:ascii="Calibri" w:hAnsi="Calibri" w:cs="Calibri"/>
        </w:rPr>
        <w:t>i</w:t>
      </w:r>
      <w:r w:rsidRPr="00A256A0">
        <w:rPr>
          <w:rFonts w:ascii="Calibri" w:hAnsi="Calibri" w:cs="Calibri"/>
        </w:rPr>
        <w:t>n-</w:t>
      </w:r>
      <w:r>
        <w:rPr>
          <w:rFonts w:ascii="Calibri" w:hAnsi="Calibri" w:cs="Calibri"/>
        </w:rPr>
        <w:t>t</w:t>
      </w:r>
      <w:r w:rsidRPr="00A256A0">
        <w:rPr>
          <w:rFonts w:ascii="Calibri" w:hAnsi="Calibri" w:cs="Calibri"/>
        </w:rPr>
        <w:t>ime access to appropriate resources when needed and for the least amount of time required is exercised.</w:t>
      </w:r>
    </w:p>
    <w:p w14:paraId="3325E964" w14:textId="4BC93397" w:rsidR="00A372EE" w:rsidRPr="00893382" w:rsidRDefault="00A372EE" w:rsidP="00E705D8">
      <w:pPr>
        <w:pStyle w:val="Heading5"/>
      </w:pPr>
      <w:r w:rsidRPr="00893382">
        <w:t>Best practices</w:t>
      </w:r>
      <w:r w:rsidR="003A7F4D">
        <w:t xml:space="preserve"> for downstream data consumption</w:t>
      </w:r>
    </w:p>
    <w:p w14:paraId="50777D31" w14:textId="0D88BDE8" w:rsidR="00A372EE" w:rsidRDefault="00A372EE" w:rsidP="000F572E">
      <w:pPr>
        <w:pStyle w:val="NormalWeb"/>
        <w:numPr>
          <w:ilvl w:val="0"/>
          <w:numId w:val="33"/>
        </w:numPr>
        <w:spacing w:before="0" w:beforeAutospacing="0" w:after="0" w:afterAutospacing="0"/>
        <w:rPr>
          <w:rFonts w:ascii="Calibri" w:hAnsi="Calibri" w:cs="Calibri"/>
          <w:sz w:val="22"/>
          <w:szCs w:val="22"/>
        </w:rPr>
      </w:pPr>
      <w:r w:rsidRPr="0068765C">
        <w:rPr>
          <w:rFonts w:ascii="Calibri" w:hAnsi="Calibri" w:cs="Calibri"/>
          <w:b/>
          <w:bCs/>
          <w:sz w:val="20"/>
          <w:szCs w:val="20"/>
        </w:rPr>
        <w:t>Data preparation</w:t>
      </w:r>
      <w:r w:rsidRPr="0068765C">
        <w:rPr>
          <w:rFonts w:ascii="Calibri" w:hAnsi="Calibri" w:cs="Calibri"/>
          <w:sz w:val="20"/>
          <w:szCs w:val="20"/>
        </w:rPr>
        <w:t xml:space="preserve"> </w:t>
      </w:r>
      <w:r w:rsidR="008C63CB">
        <w:rPr>
          <w:rFonts w:ascii="Calibri" w:hAnsi="Calibri" w:cs="Calibri"/>
          <w:sz w:val="22"/>
          <w:szCs w:val="22"/>
        </w:rPr>
        <w:t>–</w:t>
      </w:r>
      <w:r>
        <w:rPr>
          <w:rFonts w:ascii="Calibri" w:hAnsi="Calibri" w:cs="Calibri"/>
          <w:sz w:val="22"/>
          <w:szCs w:val="22"/>
        </w:rPr>
        <w:t xml:space="preserve"> </w:t>
      </w:r>
      <w:r w:rsidR="008C63CB">
        <w:rPr>
          <w:rFonts w:ascii="Calibri" w:hAnsi="Calibri" w:cs="Calibri"/>
          <w:sz w:val="22"/>
          <w:szCs w:val="22"/>
        </w:rPr>
        <w:t>Pertains to</w:t>
      </w:r>
      <w:r w:rsidRPr="00681494">
        <w:rPr>
          <w:rFonts w:ascii="Calibri" w:hAnsi="Calibri" w:cs="Calibri"/>
          <w:sz w:val="22"/>
          <w:szCs w:val="22"/>
        </w:rPr>
        <w:t xml:space="preserve"> the synchronization of demand data.  To synchronize and use the data, it must be cleaned, harmonized, enriched </w:t>
      </w:r>
      <w:r w:rsidR="0068765C">
        <w:rPr>
          <w:rFonts w:ascii="Calibri" w:hAnsi="Calibri" w:cs="Calibri"/>
          <w:sz w:val="22"/>
          <w:szCs w:val="22"/>
        </w:rPr>
        <w:t xml:space="preserve">and standardized </w:t>
      </w:r>
      <w:r w:rsidRPr="00681494">
        <w:rPr>
          <w:rFonts w:ascii="Calibri" w:hAnsi="Calibri" w:cs="Calibri"/>
          <w:sz w:val="22"/>
          <w:szCs w:val="22"/>
        </w:rPr>
        <w:t xml:space="preserve">based upon a carefully crafted data </w:t>
      </w:r>
      <w:r w:rsidR="008C63CB">
        <w:rPr>
          <w:rFonts w:ascii="Calibri" w:hAnsi="Calibri" w:cs="Calibri"/>
          <w:sz w:val="22"/>
          <w:szCs w:val="22"/>
        </w:rPr>
        <w:t>a</w:t>
      </w:r>
      <w:r w:rsidRPr="00681494">
        <w:rPr>
          <w:rFonts w:ascii="Calibri" w:hAnsi="Calibri" w:cs="Calibri"/>
          <w:sz w:val="22"/>
          <w:szCs w:val="22"/>
        </w:rPr>
        <w:t>rchitecture.</w:t>
      </w:r>
    </w:p>
    <w:p w14:paraId="130A8ECE" w14:textId="12F6B89F" w:rsidR="00A372EE" w:rsidRPr="0068765C" w:rsidRDefault="00A372EE" w:rsidP="000F572E">
      <w:pPr>
        <w:pStyle w:val="ListParagraph"/>
        <w:numPr>
          <w:ilvl w:val="0"/>
          <w:numId w:val="33"/>
        </w:numPr>
        <w:spacing w:after="0" w:line="240" w:lineRule="auto"/>
        <w:rPr>
          <w:rFonts w:ascii="Calibri" w:eastAsia="Times New Roman" w:hAnsi="Calibri" w:cs="Calibri"/>
        </w:rPr>
      </w:pPr>
      <w:r w:rsidRPr="0068765C">
        <w:rPr>
          <w:rFonts w:ascii="Calibri" w:eastAsia="Times New Roman" w:hAnsi="Calibri" w:cs="Calibri"/>
          <w:b/>
          <w:bCs/>
          <w:sz w:val="20"/>
          <w:szCs w:val="20"/>
        </w:rPr>
        <w:t>Design with the end in mind</w:t>
      </w:r>
      <w:r w:rsidR="008C63CB" w:rsidRPr="0068765C">
        <w:rPr>
          <w:rFonts w:ascii="Calibri" w:eastAsia="Times New Roman" w:hAnsi="Calibri" w:cs="Calibri"/>
          <w:sz w:val="20"/>
          <w:szCs w:val="20"/>
        </w:rPr>
        <w:t xml:space="preserve"> </w:t>
      </w:r>
      <w:r w:rsidR="008C63CB" w:rsidRPr="0068765C">
        <w:rPr>
          <w:rFonts w:ascii="Calibri" w:eastAsia="Times New Roman" w:hAnsi="Calibri" w:cs="Calibri"/>
        </w:rPr>
        <w:t>- Every</w:t>
      </w:r>
      <w:r w:rsidRPr="0068765C">
        <w:rPr>
          <w:rFonts w:ascii="Calibri" w:eastAsia="Times New Roman" w:hAnsi="Calibri" w:cs="Calibri"/>
        </w:rPr>
        <w:t xml:space="preserve"> organization</w:t>
      </w:r>
      <w:r w:rsidR="008C63CB" w:rsidRPr="0068765C">
        <w:rPr>
          <w:rFonts w:ascii="Calibri" w:eastAsia="Times New Roman" w:hAnsi="Calibri" w:cs="Calibri"/>
        </w:rPr>
        <w:t xml:space="preserve"> has </w:t>
      </w:r>
      <w:r w:rsidRPr="0068765C">
        <w:rPr>
          <w:rFonts w:ascii="Calibri" w:eastAsia="Times New Roman" w:hAnsi="Calibri" w:cs="Calibri"/>
        </w:rPr>
        <w:t>many use cases</w:t>
      </w:r>
      <w:r w:rsidRPr="0068765C">
        <w:rPr>
          <w:rFonts w:ascii="Calibri" w:eastAsia="Times New Roman" w:hAnsi="Calibri" w:cs="Calibri"/>
          <w:b/>
          <w:bCs/>
        </w:rPr>
        <w:t xml:space="preserve">. </w:t>
      </w:r>
      <w:r w:rsidRPr="0068765C">
        <w:rPr>
          <w:rFonts w:ascii="Calibri" w:eastAsia="Times New Roman" w:hAnsi="Calibri" w:cs="Calibri"/>
        </w:rPr>
        <w:t xml:space="preserve">Each </w:t>
      </w:r>
      <w:r w:rsidR="00393145">
        <w:rPr>
          <w:rFonts w:ascii="Calibri" w:eastAsia="Times New Roman" w:hAnsi="Calibri" w:cs="Calibri"/>
        </w:rPr>
        <w:t>u</w:t>
      </w:r>
      <w:r w:rsidRPr="0068765C">
        <w:rPr>
          <w:rFonts w:ascii="Calibri" w:eastAsia="Times New Roman" w:hAnsi="Calibri" w:cs="Calibri"/>
        </w:rPr>
        <w:t xml:space="preserve">se case requires a different frequency of data </w:t>
      </w:r>
      <w:r w:rsidR="008C63CB" w:rsidRPr="0068765C">
        <w:rPr>
          <w:rFonts w:ascii="Calibri" w:eastAsia="Times New Roman" w:hAnsi="Calibri" w:cs="Calibri"/>
        </w:rPr>
        <w:t xml:space="preserve">e.g., </w:t>
      </w:r>
      <w:r w:rsidRPr="0068765C">
        <w:rPr>
          <w:rFonts w:ascii="Calibri" w:eastAsia="Times New Roman" w:hAnsi="Calibri" w:cs="Calibri"/>
        </w:rPr>
        <w:t>daily</w:t>
      </w:r>
      <w:r w:rsidR="008C63CB" w:rsidRPr="0068765C">
        <w:rPr>
          <w:rFonts w:ascii="Calibri" w:eastAsia="Times New Roman" w:hAnsi="Calibri" w:cs="Calibri"/>
        </w:rPr>
        <w:t xml:space="preserve">, weekly, etc. </w:t>
      </w:r>
      <w:r w:rsidRPr="0068765C">
        <w:rPr>
          <w:rFonts w:ascii="Calibri" w:eastAsia="Times New Roman" w:hAnsi="Calibri" w:cs="Calibri"/>
        </w:rPr>
        <w:t>and data enrichment schema.  As a result, data must be held at the lowest level of granularity. </w:t>
      </w:r>
    </w:p>
    <w:p w14:paraId="2239B0EB" w14:textId="5D57E67B" w:rsidR="00A372EE" w:rsidRDefault="00A372EE" w:rsidP="000F572E">
      <w:pPr>
        <w:pStyle w:val="NormalWeb"/>
        <w:numPr>
          <w:ilvl w:val="0"/>
          <w:numId w:val="33"/>
        </w:numPr>
        <w:shd w:val="clear" w:color="auto" w:fill="FFFFFF"/>
        <w:spacing w:before="0" w:beforeAutospacing="0" w:after="0" w:afterAutospacing="0"/>
        <w:rPr>
          <w:rFonts w:ascii="Calibri" w:hAnsi="Calibri" w:cs="Calibri"/>
          <w:sz w:val="22"/>
          <w:szCs w:val="22"/>
        </w:rPr>
      </w:pPr>
      <w:r w:rsidRPr="0068765C">
        <w:rPr>
          <w:rFonts w:ascii="Calibri" w:hAnsi="Calibri" w:cs="Calibri"/>
          <w:b/>
          <w:bCs/>
          <w:sz w:val="20"/>
          <w:szCs w:val="20"/>
        </w:rPr>
        <w:t>Change is hard</w:t>
      </w:r>
      <w:r w:rsidR="0068765C">
        <w:rPr>
          <w:rFonts w:ascii="Calibri" w:hAnsi="Calibri" w:cs="Calibri"/>
          <w:sz w:val="22"/>
          <w:szCs w:val="22"/>
        </w:rPr>
        <w:t xml:space="preserve"> - </w:t>
      </w:r>
      <w:r w:rsidR="008C63CB">
        <w:rPr>
          <w:rFonts w:ascii="Calibri" w:hAnsi="Calibri" w:cs="Calibri"/>
          <w:sz w:val="22"/>
          <w:szCs w:val="22"/>
        </w:rPr>
        <w:t xml:space="preserve">In order to make real progress, an organization must </w:t>
      </w:r>
      <w:r w:rsidRPr="00C335BC">
        <w:rPr>
          <w:rFonts w:ascii="Calibri" w:hAnsi="Calibri" w:cs="Calibri"/>
          <w:sz w:val="22"/>
          <w:szCs w:val="22"/>
        </w:rPr>
        <w:t>embrace new concepts</w:t>
      </w:r>
      <w:r>
        <w:rPr>
          <w:rFonts w:ascii="Calibri" w:hAnsi="Calibri" w:cs="Calibri"/>
          <w:sz w:val="22"/>
          <w:szCs w:val="22"/>
        </w:rPr>
        <w:t xml:space="preserve"> </w:t>
      </w:r>
      <w:r w:rsidRPr="00C335BC">
        <w:rPr>
          <w:rFonts w:ascii="Calibri" w:hAnsi="Calibri" w:cs="Calibri"/>
          <w:sz w:val="22"/>
          <w:szCs w:val="22"/>
        </w:rPr>
        <w:t xml:space="preserve">and think about the art of the possible.  </w:t>
      </w:r>
      <w:r>
        <w:rPr>
          <w:rFonts w:ascii="Calibri" w:hAnsi="Calibri" w:cs="Calibri"/>
          <w:sz w:val="22"/>
          <w:szCs w:val="22"/>
        </w:rPr>
        <w:t>The following</w:t>
      </w:r>
      <w:r w:rsidRPr="00C335BC">
        <w:rPr>
          <w:rFonts w:ascii="Calibri" w:hAnsi="Calibri" w:cs="Calibri"/>
          <w:sz w:val="22"/>
          <w:szCs w:val="22"/>
        </w:rPr>
        <w:t xml:space="preserve"> change management issues</w:t>
      </w:r>
      <w:r>
        <w:rPr>
          <w:rFonts w:ascii="Calibri" w:hAnsi="Calibri" w:cs="Calibri"/>
          <w:sz w:val="22"/>
          <w:szCs w:val="22"/>
        </w:rPr>
        <w:t xml:space="preserve"> dealt upfront could ease that pain</w:t>
      </w:r>
      <w:r w:rsidRPr="00C335BC">
        <w:rPr>
          <w:rFonts w:ascii="Calibri" w:hAnsi="Calibri" w:cs="Calibri"/>
          <w:sz w:val="22"/>
          <w:szCs w:val="22"/>
        </w:rPr>
        <w:t>:</w:t>
      </w:r>
    </w:p>
    <w:p w14:paraId="1A44E0C5" w14:textId="0847CE3E" w:rsidR="00A372EE" w:rsidRDefault="00A372EE" w:rsidP="000F572E">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Separate data ingestion from data consumption</w:t>
      </w:r>
    </w:p>
    <w:p w14:paraId="5F6F9E49" w14:textId="51445848" w:rsidR="00A372EE" w:rsidRDefault="00A372EE" w:rsidP="000F572E">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Be prepared to serve raw data</w:t>
      </w:r>
    </w:p>
    <w:p w14:paraId="5818439D" w14:textId="0D0DE341" w:rsidR="00A372EE" w:rsidRDefault="00A372EE" w:rsidP="000F572E">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 xml:space="preserve">Be open to change. You can innovate/create new products and services </w:t>
      </w:r>
      <w:r w:rsidR="007A192A">
        <w:rPr>
          <w:rFonts w:ascii="Calibri" w:hAnsi="Calibri" w:cs="Calibri"/>
          <w:sz w:val="22"/>
          <w:szCs w:val="22"/>
        </w:rPr>
        <w:t xml:space="preserve">only </w:t>
      </w:r>
      <w:r>
        <w:rPr>
          <w:rFonts w:ascii="Calibri" w:hAnsi="Calibri" w:cs="Calibri"/>
          <w:sz w:val="22"/>
          <w:szCs w:val="22"/>
        </w:rPr>
        <w:t>if you</w:t>
      </w:r>
      <w:r w:rsidRPr="00C335BC">
        <w:rPr>
          <w:rFonts w:ascii="Calibri" w:hAnsi="Calibri" w:cs="Calibri"/>
          <w:sz w:val="22"/>
          <w:szCs w:val="22"/>
        </w:rPr>
        <w:t xml:space="preserve"> give </w:t>
      </w:r>
      <w:r>
        <w:rPr>
          <w:rFonts w:ascii="Calibri" w:hAnsi="Calibri" w:cs="Calibri"/>
          <w:sz w:val="22"/>
          <w:szCs w:val="22"/>
        </w:rPr>
        <w:t>yourself</w:t>
      </w:r>
      <w:r w:rsidRPr="00C335BC">
        <w:rPr>
          <w:rFonts w:ascii="Calibri" w:hAnsi="Calibri" w:cs="Calibri"/>
          <w:sz w:val="22"/>
          <w:szCs w:val="22"/>
        </w:rPr>
        <w:t xml:space="preserve"> the </w:t>
      </w:r>
      <w:r>
        <w:rPr>
          <w:rFonts w:ascii="Calibri" w:hAnsi="Calibri" w:cs="Calibri"/>
          <w:sz w:val="22"/>
          <w:szCs w:val="22"/>
        </w:rPr>
        <w:t>chance</w:t>
      </w:r>
      <w:r w:rsidRPr="00C335BC">
        <w:rPr>
          <w:rFonts w:ascii="Calibri" w:hAnsi="Calibri" w:cs="Calibri"/>
          <w:sz w:val="22"/>
          <w:szCs w:val="22"/>
        </w:rPr>
        <w:t xml:space="preserve"> to change</w:t>
      </w:r>
      <w:r>
        <w:rPr>
          <w:rFonts w:ascii="Calibri" w:hAnsi="Calibri" w:cs="Calibri"/>
          <w:sz w:val="22"/>
          <w:szCs w:val="22"/>
        </w:rPr>
        <w:t xml:space="preserve"> your</w:t>
      </w:r>
      <w:r w:rsidRPr="00C335BC">
        <w:rPr>
          <w:rFonts w:ascii="Calibri" w:hAnsi="Calibri" w:cs="Calibri"/>
          <w:sz w:val="22"/>
          <w:szCs w:val="22"/>
        </w:rPr>
        <w:t xml:space="preserve"> focus from inside-out processes to outside-in processes.</w:t>
      </w:r>
    </w:p>
    <w:p w14:paraId="35E6C9DC" w14:textId="04282FDE" w:rsidR="00A372EE" w:rsidRDefault="00A372EE" w:rsidP="000F572E">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Reward inspiration, innovation and perspiration. They need leaders</w:t>
      </w:r>
      <w:r w:rsidR="007A192A">
        <w:rPr>
          <w:rFonts w:ascii="Calibri" w:hAnsi="Calibri" w:cs="Calibri"/>
          <w:sz w:val="22"/>
          <w:szCs w:val="22"/>
        </w:rPr>
        <w:t xml:space="preserve">hip support, encouragement and </w:t>
      </w:r>
      <w:r>
        <w:rPr>
          <w:rFonts w:ascii="Calibri" w:hAnsi="Calibri" w:cs="Calibri"/>
          <w:sz w:val="22"/>
          <w:szCs w:val="22"/>
        </w:rPr>
        <w:t xml:space="preserve">financial </w:t>
      </w:r>
      <w:r w:rsidR="007A192A">
        <w:rPr>
          <w:rFonts w:ascii="Calibri" w:hAnsi="Calibri" w:cs="Calibri"/>
          <w:sz w:val="22"/>
          <w:szCs w:val="22"/>
        </w:rPr>
        <w:t>backing</w:t>
      </w:r>
      <w:r>
        <w:rPr>
          <w:rFonts w:ascii="Calibri" w:hAnsi="Calibri" w:cs="Calibri"/>
          <w:sz w:val="22"/>
          <w:szCs w:val="22"/>
        </w:rPr>
        <w:t>.</w:t>
      </w:r>
    </w:p>
    <w:p w14:paraId="71DABF02" w14:textId="50EE6BFB" w:rsidR="00A372EE" w:rsidRDefault="00A372EE" w:rsidP="000F572E">
      <w:pPr>
        <w:pStyle w:val="NormalWeb"/>
        <w:numPr>
          <w:ilvl w:val="1"/>
          <w:numId w:val="33"/>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Think li</w:t>
      </w:r>
      <w:r w:rsidR="007A192A">
        <w:rPr>
          <w:rFonts w:ascii="Calibri" w:hAnsi="Calibri" w:cs="Calibri"/>
          <w:sz w:val="22"/>
          <w:szCs w:val="22"/>
        </w:rPr>
        <w:t>ke</w:t>
      </w:r>
      <w:r>
        <w:rPr>
          <w:rFonts w:ascii="Calibri" w:hAnsi="Calibri" w:cs="Calibri"/>
          <w:sz w:val="22"/>
          <w:szCs w:val="22"/>
        </w:rPr>
        <w:t xml:space="preserve"> a big organization and operate like a start-up. </w:t>
      </w:r>
      <w:r w:rsidRPr="00C335BC">
        <w:rPr>
          <w:rFonts w:ascii="Calibri" w:hAnsi="Calibri" w:cs="Calibri"/>
          <w:sz w:val="22"/>
          <w:szCs w:val="22"/>
        </w:rPr>
        <w:t>It is a different focus and requires a different mindset.</w:t>
      </w:r>
    </w:p>
    <w:p w14:paraId="488103B7" w14:textId="76A1FD6A" w:rsidR="00A372EE" w:rsidRDefault="00A372EE" w:rsidP="000F572E">
      <w:pPr>
        <w:pStyle w:val="NormalWeb"/>
        <w:numPr>
          <w:ilvl w:val="0"/>
          <w:numId w:val="33"/>
        </w:numPr>
        <w:shd w:val="clear" w:color="auto" w:fill="FFFFFF"/>
        <w:spacing w:before="0" w:beforeAutospacing="0" w:after="0" w:afterAutospacing="0"/>
        <w:rPr>
          <w:rFonts w:ascii="Roboto" w:hAnsi="Roboto"/>
          <w:color w:val="222222"/>
          <w:sz w:val="27"/>
          <w:szCs w:val="27"/>
        </w:rPr>
      </w:pPr>
      <w:r w:rsidRPr="0068765C">
        <w:rPr>
          <w:rFonts w:ascii="Calibri" w:hAnsi="Calibri" w:cs="Calibri"/>
          <w:b/>
          <w:bCs/>
          <w:sz w:val="20"/>
          <w:szCs w:val="20"/>
        </w:rPr>
        <w:t>Build the right governance structure</w:t>
      </w:r>
      <w:r w:rsidRPr="0068765C">
        <w:rPr>
          <w:rFonts w:ascii="Calibri" w:hAnsi="Calibri" w:cs="Calibri"/>
          <w:sz w:val="20"/>
          <w:szCs w:val="20"/>
        </w:rPr>
        <w:t xml:space="preserve"> </w:t>
      </w:r>
      <w:r w:rsidR="0068765C">
        <w:rPr>
          <w:rFonts w:ascii="Calibri" w:hAnsi="Calibri" w:cs="Calibri"/>
          <w:sz w:val="22"/>
          <w:szCs w:val="22"/>
        </w:rPr>
        <w:t xml:space="preserve">- </w:t>
      </w:r>
      <w:r>
        <w:rPr>
          <w:rFonts w:ascii="Calibri" w:hAnsi="Calibri" w:cs="Calibri"/>
          <w:sz w:val="22"/>
          <w:szCs w:val="22"/>
        </w:rPr>
        <w:t>It should be a cross functional team. Determine who would own the data, who would access the data, for what purpose, in which format and at what frequency.</w:t>
      </w:r>
    </w:p>
    <w:p w14:paraId="1D4E7932" w14:textId="59539621" w:rsidR="00A51D72" w:rsidRDefault="00A372EE" w:rsidP="000F572E">
      <w:pPr>
        <w:pStyle w:val="NormalWeb"/>
        <w:numPr>
          <w:ilvl w:val="0"/>
          <w:numId w:val="33"/>
        </w:numPr>
        <w:shd w:val="clear" w:color="auto" w:fill="FFFFFF"/>
        <w:spacing w:before="0" w:beforeAutospacing="0" w:after="0" w:afterAutospacing="0"/>
        <w:rPr>
          <w:rFonts w:ascii="Calibri" w:hAnsi="Calibri" w:cs="Calibri"/>
          <w:sz w:val="22"/>
          <w:szCs w:val="22"/>
        </w:rPr>
      </w:pPr>
      <w:r w:rsidRPr="0068765C">
        <w:rPr>
          <w:rFonts w:ascii="Calibri" w:hAnsi="Calibri" w:cs="Calibri"/>
          <w:b/>
          <w:bCs/>
          <w:sz w:val="20"/>
          <w:szCs w:val="20"/>
        </w:rPr>
        <w:t>Determine the right technology for the right job</w:t>
      </w:r>
      <w:r w:rsidR="0068765C">
        <w:rPr>
          <w:rFonts w:ascii="Calibri" w:hAnsi="Calibri" w:cs="Calibri"/>
          <w:sz w:val="22"/>
          <w:szCs w:val="22"/>
        </w:rPr>
        <w:t xml:space="preserve"> -</w:t>
      </w:r>
      <w:r>
        <w:rPr>
          <w:rFonts w:ascii="Calibri" w:hAnsi="Calibri" w:cs="Calibri"/>
          <w:sz w:val="22"/>
          <w:szCs w:val="22"/>
        </w:rPr>
        <w:t xml:space="preserve"> For example, a distributed data visibility component to disseminate information across the organization; alerting solutions to enable stakeholders to react to events quickly and effectively; and automated applications can provide you the data at the aggregation level and in the shape consumer demands.</w:t>
      </w:r>
    </w:p>
    <w:p w14:paraId="4C854FFC" w14:textId="315A5735" w:rsidR="00C10B36" w:rsidRDefault="00C10B36" w:rsidP="00A372EE">
      <w:pPr>
        <w:pStyle w:val="NormalWeb"/>
        <w:shd w:val="clear" w:color="auto" w:fill="FFFFFF"/>
        <w:spacing w:before="0" w:beforeAutospacing="0" w:after="0" w:afterAutospacing="0"/>
        <w:rPr>
          <w:rFonts w:ascii="Calibri" w:hAnsi="Calibri" w:cs="Calibri"/>
          <w:sz w:val="22"/>
          <w:szCs w:val="22"/>
        </w:rPr>
      </w:pPr>
    </w:p>
    <w:p w14:paraId="6EEFBC9F" w14:textId="5F1DBE97" w:rsidR="00E705D8" w:rsidRDefault="00E326BD" w:rsidP="003A7F4D">
      <w:pPr>
        <w:pStyle w:val="Heading4"/>
      </w:pPr>
      <w:r w:rsidRPr="00C10B36">
        <w:t>R</w:t>
      </w:r>
      <w:r>
        <w:t>EST</w:t>
      </w:r>
      <w:r w:rsidRPr="00C10B36">
        <w:t xml:space="preserve"> API</w:t>
      </w:r>
    </w:p>
    <w:p w14:paraId="3322F8F6" w14:textId="4917CE77" w:rsidR="00913ECE" w:rsidRPr="00CE774E" w:rsidRDefault="00913ECE" w:rsidP="0041223B">
      <w:pPr>
        <w:pStyle w:val="Heading5"/>
        <w:spacing w:after="240"/>
        <w:rPr>
          <w:rFonts w:asciiTheme="minorHAnsi" w:hAnsiTheme="minorHAnsi" w:cstheme="minorHAnsi"/>
          <w:color w:val="171717"/>
        </w:rPr>
      </w:pPr>
      <w:r w:rsidRPr="00CE774E">
        <w:rPr>
          <w:rFonts w:asciiTheme="minorHAnsi" w:hAnsiTheme="minorHAnsi" w:cstheme="minorHAnsi"/>
          <w:color w:val="171717"/>
        </w:rPr>
        <w:t xml:space="preserve">A primary advantage of REST over HTTP is that it uses open standards and does not bind the implementation of the API or the client applications to any specific </w:t>
      </w:r>
      <w:r w:rsidR="009F02CE">
        <w:rPr>
          <w:rFonts w:asciiTheme="minorHAnsi" w:hAnsiTheme="minorHAnsi" w:cstheme="minorHAnsi"/>
          <w:color w:val="171717"/>
        </w:rPr>
        <w:t>language</w:t>
      </w:r>
      <w:r w:rsidRPr="00CE774E">
        <w:rPr>
          <w:rFonts w:asciiTheme="minorHAnsi" w:hAnsiTheme="minorHAnsi" w:cstheme="minorHAnsi"/>
          <w:color w:val="171717"/>
        </w:rPr>
        <w:t xml:space="preserve">. </w:t>
      </w:r>
      <w:r>
        <w:rPr>
          <w:rFonts w:asciiTheme="minorHAnsi" w:hAnsiTheme="minorHAnsi" w:cstheme="minorHAnsi"/>
          <w:color w:val="171717"/>
        </w:rPr>
        <w:t>A</w:t>
      </w:r>
      <w:r w:rsidRPr="00CE774E">
        <w:rPr>
          <w:rFonts w:asciiTheme="minorHAnsi" w:hAnsiTheme="minorHAnsi" w:cstheme="minorHAnsi"/>
          <w:color w:val="171717"/>
        </w:rPr>
        <w:t xml:space="preserve"> REST web service could be written in ASP.NET, and client applications can use any language</w:t>
      </w:r>
      <w:r w:rsidR="0041223B">
        <w:rPr>
          <w:rFonts w:asciiTheme="minorHAnsi" w:hAnsiTheme="minorHAnsi" w:cstheme="minorHAnsi"/>
          <w:color w:val="171717"/>
        </w:rPr>
        <w:t xml:space="preserve"> of choice</w:t>
      </w:r>
      <w:r>
        <w:rPr>
          <w:rFonts w:asciiTheme="minorHAnsi" w:hAnsiTheme="minorHAnsi" w:cstheme="minorHAnsi"/>
          <w:color w:val="171717"/>
        </w:rPr>
        <w:t>.</w:t>
      </w:r>
    </w:p>
    <w:p w14:paraId="5FB5CCCF" w14:textId="5FC89954" w:rsidR="00913ECE" w:rsidRPr="000B69A1" w:rsidRDefault="00913ECE" w:rsidP="003A7F4D">
      <w:pPr>
        <w:pStyle w:val="Heading5"/>
      </w:pPr>
      <w:r w:rsidRPr="000B69A1">
        <w:t>Design Principals of RESTful APIs using HTTP</w:t>
      </w:r>
    </w:p>
    <w:p w14:paraId="5C7EFA10" w14:textId="77777777" w:rsidR="00913ECE" w:rsidRPr="00CE774E" w:rsidRDefault="00913ECE" w:rsidP="000F572E">
      <w:pPr>
        <w:pStyle w:val="NormalWeb"/>
        <w:numPr>
          <w:ilvl w:val="0"/>
          <w:numId w:val="7"/>
        </w:numPr>
        <w:shd w:val="clear" w:color="auto" w:fill="FFFFFF"/>
        <w:spacing w:before="0" w:beforeAutospacing="0" w:after="0" w:afterAutospacing="0"/>
        <w:ind w:left="570"/>
        <w:rPr>
          <w:rFonts w:asciiTheme="minorHAnsi" w:hAnsiTheme="minorHAnsi" w:cstheme="minorHAnsi"/>
          <w:color w:val="171717"/>
          <w:sz w:val="22"/>
          <w:szCs w:val="22"/>
        </w:rPr>
      </w:pPr>
      <w:r w:rsidRPr="00CE774E">
        <w:rPr>
          <w:rFonts w:asciiTheme="minorHAnsi" w:hAnsiTheme="minorHAnsi" w:cstheme="minorHAnsi"/>
          <w:color w:val="171717"/>
          <w:sz w:val="22"/>
          <w:szCs w:val="22"/>
        </w:rPr>
        <w:t>REST APIs are designed around </w:t>
      </w:r>
      <w:r w:rsidRPr="00CE774E">
        <w:rPr>
          <w:rStyle w:val="Emphasis"/>
          <w:rFonts w:asciiTheme="minorHAnsi" w:hAnsiTheme="minorHAnsi" w:cstheme="minorHAnsi"/>
          <w:i w:val="0"/>
          <w:iCs w:val="0"/>
          <w:color w:val="171717"/>
          <w:sz w:val="22"/>
          <w:szCs w:val="22"/>
        </w:rPr>
        <w:t>resources</w:t>
      </w:r>
      <w:r w:rsidRPr="00CE774E">
        <w:rPr>
          <w:rFonts w:asciiTheme="minorHAnsi" w:hAnsiTheme="minorHAnsi" w:cstheme="minorHAnsi"/>
          <w:color w:val="171717"/>
          <w:sz w:val="22"/>
          <w:szCs w:val="22"/>
        </w:rPr>
        <w:t>, which are any kind of object, data, or service that can be accessed by the client.</w:t>
      </w:r>
    </w:p>
    <w:p w14:paraId="0E4C21FD" w14:textId="77777777" w:rsidR="00913ECE" w:rsidRPr="00CE774E" w:rsidRDefault="00913ECE" w:rsidP="000F572E">
      <w:pPr>
        <w:pStyle w:val="NormalWeb"/>
        <w:numPr>
          <w:ilvl w:val="0"/>
          <w:numId w:val="7"/>
        </w:numPr>
        <w:shd w:val="clear" w:color="auto" w:fill="FFFFFF"/>
        <w:spacing w:after="0" w:afterAutospacing="0"/>
        <w:ind w:left="570"/>
        <w:rPr>
          <w:rStyle w:val="hljs-attribute"/>
          <w:rFonts w:asciiTheme="minorHAnsi" w:hAnsiTheme="minorHAnsi" w:cstheme="minorHAnsi"/>
          <w:sz w:val="22"/>
          <w:szCs w:val="22"/>
          <w:bdr w:val="none" w:sz="0" w:space="0" w:color="auto" w:frame="1"/>
        </w:rPr>
      </w:pPr>
      <w:r w:rsidRPr="00CE774E">
        <w:rPr>
          <w:rFonts w:asciiTheme="minorHAnsi" w:hAnsiTheme="minorHAnsi" w:cstheme="minorHAnsi"/>
          <w:sz w:val="22"/>
          <w:szCs w:val="22"/>
        </w:rPr>
        <w:lastRenderedPageBreak/>
        <w:t>A resource has an </w:t>
      </w:r>
      <w:r w:rsidRPr="00CE774E">
        <w:rPr>
          <w:rStyle w:val="Emphasis"/>
          <w:rFonts w:asciiTheme="minorHAnsi" w:hAnsiTheme="minorHAnsi" w:cstheme="minorHAnsi"/>
          <w:i w:val="0"/>
          <w:iCs w:val="0"/>
          <w:sz w:val="22"/>
          <w:szCs w:val="22"/>
        </w:rPr>
        <w:t>identifier</w:t>
      </w:r>
      <w:r w:rsidRPr="00CE774E">
        <w:rPr>
          <w:rFonts w:asciiTheme="minorHAnsi" w:hAnsiTheme="minorHAnsi" w:cstheme="minorHAnsi"/>
          <w:i/>
          <w:iCs/>
          <w:sz w:val="22"/>
          <w:szCs w:val="22"/>
        </w:rPr>
        <w:t>,</w:t>
      </w:r>
      <w:r w:rsidRPr="00CE774E">
        <w:rPr>
          <w:rFonts w:asciiTheme="minorHAnsi" w:hAnsiTheme="minorHAnsi" w:cstheme="minorHAnsi"/>
          <w:sz w:val="22"/>
          <w:szCs w:val="22"/>
        </w:rPr>
        <w:t xml:space="preserve"> which is a URI that uniquely identifies that resource, e.g., the URI for a customer order might be: </w:t>
      </w:r>
      <w:r w:rsidRPr="00CE774E">
        <w:rPr>
          <w:rStyle w:val="hljs-attribute"/>
          <w:rFonts w:asciiTheme="minorHAnsi" w:hAnsiTheme="minorHAnsi" w:cstheme="minorHAnsi"/>
          <w:sz w:val="22"/>
          <w:szCs w:val="22"/>
          <w:bdr w:val="none" w:sz="0" w:space="0" w:color="auto" w:frame="1"/>
        </w:rPr>
        <w:t>https://adventure-works.com/orders/1</w:t>
      </w:r>
    </w:p>
    <w:p w14:paraId="19C0A926" w14:textId="77777777" w:rsidR="00913ECE" w:rsidRPr="00534DD6" w:rsidRDefault="00913ECE" w:rsidP="000F572E">
      <w:pPr>
        <w:pStyle w:val="NormalWeb"/>
        <w:numPr>
          <w:ilvl w:val="0"/>
          <w:numId w:val="7"/>
        </w:numPr>
        <w:shd w:val="clear" w:color="auto" w:fill="FFFFFF"/>
        <w:spacing w:after="0" w:afterAutospacing="0"/>
        <w:ind w:left="570"/>
        <w:rPr>
          <w:rStyle w:val="HTMLCode"/>
          <w:rFonts w:asciiTheme="minorHAnsi" w:eastAsiaTheme="minorHAnsi" w:hAnsiTheme="minorHAnsi" w:cstheme="minorHAnsi"/>
          <w:sz w:val="22"/>
          <w:szCs w:val="22"/>
          <w:bdr w:val="none" w:sz="0" w:space="0" w:color="auto" w:frame="1"/>
        </w:rPr>
      </w:pPr>
      <w:r w:rsidRPr="00534DD6">
        <w:rPr>
          <w:rFonts w:asciiTheme="minorHAnsi" w:hAnsiTheme="minorHAnsi" w:cstheme="minorHAnsi"/>
          <w:sz w:val="22"/>
          <w:szCs w:val="22"/>
        </w:rPr>
        <w:t>Clients interact with a service by exchanging </w:t>
      </w:r>
      <w:r w:rsidRPr="00534DD6">
        <w:rPr>
          <w:rStyle w:val="Emphasis"/>
          <w:rFonts w:asciiTheme="minorHAnsi" w:hAnsiTheme="minorHAnsi" w:cstheme="minorHAnsi"/>
          <w:i w:val="0"/>
          <w:iCs w:val="0"/>
          <w:sz w:val="22"/>
          <w:szCs w:val="22"/>
        </w:rPr>
        <w:t>representations</w:t>
      </w:r>
      <w:r w:rsidRPr="00534DD6">
        <w:rPr>
          <w:rFonts w:asciiTheme="minorHAnsi" w:hAnsiTheme="minorHAnsi" w:cstheme="minorHAnsi"/>
          <w:sz w:val="22"/>
          <w:szCs w:val="22"/>
        </w:rPr>
        <w:t xml:space="preserve"> of resources. Many web APIs use JSON as the exchange format, e.g., a GET request to the URI listed above might return this response body: </w:t>
      </w:r>
      <w:r w:rsidRPr="00534DD6">
        <w:rPr>
          <w:rStyle w:val="HTMLCode"/>
          <w:rFonts w:asciiTheme="minorHAnsi" w:eastAsiaTheme="minorHAnsi" w:hAnsiTheme="minorHAnsi" w:cstheme="minorHAnsi"/>
          <w:sz w:val="22"/>
          <w:szCs w:val="22"/>
          <w:bdr w:val="none" w:sz="0" w:space="0" w:color="auto" w:frame="1"/>
        </w:rPr>
        <w:t>{</w:t>
      </w:r>
      <w:r w:rsidRPr="00534DD6">
        <w:rPr>
          <w:rStyle w:val="hljs-attr"/>
          <w:rFonts w:asciiTheme="minorHAnsi" w:hAnsiTheme="minorHAnsi" w:cstheme="minorHAnsi"/>
          <w:sz w:val="22"/>
          <w:szCs w:val="22"/>
          <w:bdr w:val="none" w:sz="0" w:space="0" w:color="auto" w:frame="1"/>
        </w:rPr>
        <w:t>"orderId"</w:t>
      </w:r>
      <w:r w:rsidRPr="00534DD6">
        <w:rPr>
          <w:rStyle w:val="HTMLCode"/>
          <w:rFonts w:asciiTheme="minorHAnsi" w:eastAsiaTheme="minorHAnsi" w:hAnsiTheme="minorHAnsi" w:cstheme="minorHAnsi"/>
          <w:sz w:val="22"/>
          <w:szCs w:val="22"/>
          <w:bdr w:val="none" w:sz="0" w:space="0" w:color="auto" w:frame="1"/>
        </w:rPr>
        <w:t>:</w:t>
      </w:r>
      <w:r w:rsidRPr="00534DD6">
        <w:rPr>
          <w:rStyle w:val="hljs-number"/>
          <w:rFonts w:asciiTheme="minorHAnsi" w:hAnsiTheme="minorHAnsi" w:cstheme="minorHAnsi"/>
          <w:sz w:val="22"/>
          <w:szCs w:val="22"/>
          <w:bdr w:val="none" w:sz="0" w:space="0" w:color="auto" w:frame="1"/>
        </w:rPr>
        <w:t>1</w:t>
      </w:r>
      <w:r w:rsidRPr="00534DD6">
        <w:rPr>
          <w:rStyle w:val="HTMLCode"/>
          <w:rFonts w:asciiTheme="minorHAnsi" w:eastAsiaTheme="minorHAnsi" w:hAnsiTheme="minorHAnsi" w:cstheme="minorHAnsi"/>
          <w:sz w:val="22"/>
          <w:szCs w:val="22"/>
          <w:bdr w:val="none" w:sz="0" w:space="0" w:color="auto" w:frame="1"/>
        </w:rPr>
        <w:t>,</w:t>
      </w:r>
      <w:r w:rsidRPr="00534DD6">
        <w:rPr>
          <w:rStyle w:val="hljs-attr"/>
          <w:rFonts w:asciiTheme="minorHAnsi" w:hAnsiTheme="minorHAnsi" w:cstheme="minorHAnsi"/>
          <w:sz w:val="22"/>
          <w:szCs w:val="22"/>
          <w:bdr w:val="none" w:sz="0" w:space="0" w:color="auto" w:frame="1"/>
        </w:rPr>
        <w:t>"orderValue"</w:t>
      </w:r>
      <w:r w:rsidRPr="00534DD6">
        <w:rPr>
          <w:rStyle w:val="HTMLCode"/>
          <w:rFonts w:asciiTheme="minorHAnsi" w:eastAsiaTheme="minorHAnsi" w:hAnsiTheme="minorHAnsi" w:cstheme="minorHAnsi"/>
          <w:sz w:val="22"/>
          <w:szCs w:val="22"/>
          <w:bdr w:val="none" w:sz="0" w:space="0" w:color="auto" w:frame="1"/>
        </w:rPr>
        <w:t>:</w:t>
      </w:r>
      <w:r w:rsidRPr="00534DD6">
        <w:rPr>
          <w:rStyle w:val="hljs-number"/>
          <w:rFonts w:asciiTheme="minorHAnsi" w:hAnsiTheme="minorHAnsi" w:cstheme="minorHAnsi"/>
          <w:sz w:val="22"/>
          <w:szCs w:val="22"/>
          <w:bdr w:val="none" w:sz="0" w:space="0" w:color="auto" w:frame="1"/>
        </w:rPr>
        <w:t>99.90</w:t>
      </w:r>
      <w:r w:rsidRPr="00534DD6">
        <w:rPr>
          <w:rStyle w:val="HTMLCode"/>
          <w:rFonts w:asciiTheme="minorHAnsi" w:eastAsiaTheme="minorHAnsi" w:hAnsiTheme="minorHAnsi" w:cstheme="minorHAnsi"/>
          <w:sz w:val="22"/>
          <w:szCs w:val="22"/>
          <w:bdr w:val="none" w:sz="0" w:space="0" w:color="auto" w:frame="1"/>
        </w:rPr>
        <w:t>,</w:t>
      </w:r>
      <w:r w:rsidRPr="00534DD6">
        <w:rPr>
          <w:rStyle w:val="hljs-attr"/>
          <w:rFonts w:asciiTheme="minorHAnsi" w:hAnsiTheme="minorHAnsi" w:cstheme="minorHAnsi"/>
          <w:sz w:val="22"/>
          <w:szCs w:val="22"/>
          <w:bdr w:val="none" w:sz="0" w:space="0" w:color="auto" w:frame="1"/>
        </w:rPr>
        <w:t>"productId"</w:t>
      </w:r>
      <w:r w:rsidRPr="00534DD6">
        <w:rPr>
          <w:rStyle w:val="HTMLCode"/>
          <w:rFonts w:asciiTheme="minorHAnsi" w:eastAsiaTheme="minorHAnsi" w:hAnsiTheme="minorHAnsi" w:cstheme="minorHAnsi"/>
          <w:sz w:val="22"/>
          <w:szCs w:val="22"/>
          <w:bdr w:val="none" w:sz="0" w:space="0" w:color="auto" w:frame="1"/>
        </w:rPr>
        <w:t>:</w:t>
      </w:r>
      <w:r w:rsidRPr="00534DD6">
        <w:rPr>
          <w:rStyle w:val="hljs-number"/>
          <w:rFonts w:asciiTheme="minorHAnsi" w:hAnsiTheme="minorHAnsi" w:cstheme="minorHAnsi"/>
          <w:sz w:val="22"/>
          <w:szCs w:val="22"/>
          <w:bdr w:val="none" w:sz="0" w:space="0" w:color="auto" w:frame="1"/>
        </w:rPr>
        <w:t>1</w:t>
      </w:r>
      <w:r w:rsidRPr="00534DD6">
        <w:rPr>
          <w:rStyle w:val="HTMLCode"/>
          <w:rFonts w:asciiTheme="minorHAnsi" w:eastAsiaTheme="minorHAnsi" w:hAnsiTheme="minorHAnsi" w:cstheme="minorHAnsi"/>
          <w:sz w:val="22"/>
          <w:szCs w:val="22"/>
          <w:bdr w:val="none" w:sz="0" w:space="0" w:color="auto" w:frame="1"/>
        </w:rPr>
        <w:t>,</w:t>
      </w:r>
      <w:r w:rsidRPr="00534DD6">
        <w:rPr>
          <w:rStyle w:val="hljs-attr"/>
          <w:rFonts w:asciiTheme="minorHAnsi" w:hAnsiTheme="minorHAnsi" w:cstheme="minorHAnsi"/>
          <w:sz w:val="22"/>
          <w:szCs w:val="22"/>
          <w:bdr w:val="none" w:sz="0" w:space="0" w:color="auto" w:frame="1"/>
        </w:rPr>
        <w:t>"quantity"</w:t>
      </w:r>
      <w:r w:rsidRPr="00534DD6">
        <w:rPr>
          <w:rStyle w:val="HTMLCode"/>
          <w:rFonts w:asciiTheme="minorHAnsi" w:eastAsiaTheme="minorHAnsi" w:hAnsiTheme="minorHAnsi" w:cstheme="minorHAnsi"/>
          <w:sz w:val="22"/>
          <w:szCs w:val="22"/>
          <w:bdr w:val="none" w:sz="0" w:space="0" w:color="auto" w:frame="1"/>
        </w:rPr>
        <w:t>:</w:t>
      </w:r>
      <w:r w:rsidRPr="00534DD6">
        <w:rPr>
          <w:rStyle w:val="hljs-number"/>
          <w:rFonts w:asciiTheme="minorHAnsi" w:hAnsiTheme="minorHAnsi" w:cstheme="minorHAnsi"/>
          <w:sz w:val="22"/>
          <w:szCs w:val="22"/>
          <w:bdr w:val="none" w:sz="0" w:space="0" w:color="auto" w:frame="1"/>
        </w:rPr>
        <w:t>1</w:t>
      </w:r>
      <w:r w:rsidRPr="00534DD6">
        <w:rPr>
          <w:rStyle w:val="HTMLCode"/>
          <w:rFonts w:asciiTheme="minorHAnsi" w:eastAsiaTheme="minorHAnsi" w:hAnsiTheme="minorHAnsi" w:cstheme="minorHAnsi"/>
          <w:sz w:val="22"/>
          <w:szCs w:val="22"/>
          <w:bdr w:val="none" w:sz="0" w:space="0" w:color="auto" w:frame="1"/>
        </w:rPr>
        <w:t>}</w:t>
      </w:r>
    </w:p>
    <w:p w14:paraId="0F25E02A" w14:textId="384F2D0E" w:rsidR="00913ECE" w:rsidRDefault="00913ECE" w:rsidP="000F572E">
      <w:pPr>
        <w:pStyle w:val="NormalWeb"/>
        <w:numPr>
          <w:ilvl w:val="0"/>
          <w:numId w:val="7"/>
        </w:numPr>
        <w:shd w:val="clear" w:color="auto" w:fill="FFFFFF"/>
        <w:spacing w:after="0" w:afterAutospacing="0"/>
        <w:ind w:left="570"/>
        <w:rPr>
          <w:rFonts w:asciiTheme="minorHAnsi" w:hAnsiTheme="minorHAnsi" w:cstheme="minorHAnsi"/>
          <w:color w:val="171717"/>
          <w:sz w:val="22"/>
          <w:szCs w:val="22"/>
        </w:rPr>
      </w:pPr>
      <w:r w:rsidRPr="00CE774E">
        <w:rPr>
          <w:rFonts w:asciiTheme="minorHAnsi" w:hAnsiTheme="minorHAnsi" w:cstheme="minorHAnsi"/>
          <w:color w:val="171717"/>
          <w:sz w:val="22"/>
          <w:szCs w:val="22"/>
        </w:rPr>
        <w:t>REST APIs use a uniform interface, which helps to decouple the client and service</w:t>
      </w:r>
      <w:r w:rsidR="003A7F4D">
        <w:rPr>
          <w:rFonts w:asciiTheme="minorHAnsi" w:hAnsiTheme="minorHAnsi" w:cstheme="minorHAnsi"/>
          <w:color w:val="171717"/>
          <w:sz w:val="22"/>
          <w:szCs w:val="22"/>
        </w:rPr>
        <w:t xml:space="preserve"> </w:t>
      </w:r>
      <w:r w:rsidRPr="00CE774E">
        <w:rPr>
          <w:rFonts w:asciiTheme="minorHAnsi" w:hAnsiTheme="minorHAnsi" w:cstheme="minorHAnsi"/>
          <w:color w:val="171717"/>
          <w:sz w:val="22"/>
          <w:szCs w:val="22"/>
        </w:rPr>
        <w:t>implementations. The most common operations</w:t>
      </w:r>
      <w:r>
        <w:rPr>
          <w:rFonts w:asciiTheme="minorHAnsi" w:hAnsiTheme="minorHAnsi" w:cstheme="minorHAnsi"/>
          <w:color w:val="171717"/>
          <w:sz w:val="22"/>
          <w:szCs w:val="22"/>
        </w:rPr>
        <w:t xml:space="preserve"> verbs</w:t>
      </w:r>
      <w:r w:rsidRPr="00CE774E">
        <w:rPr>
          <w:rFonts w:asciiTheme="minorHAnsi" w:hAnsiTheme="minorHAnsi" w:cstheme="minorHAnsi"/>
          <w:color w:val="171717"/>
          <w:sz w:val="22"/>
          <w:szCs w:val="22"/>
        </w:rPr>
        <w:t xml:space="preserve"> are GET, POST, PUT, PATCH, and DELETE</w:t>
      </w:r>
      <w:r w:rsidR="009A0792">
        <w:rPr>
          <w:rFonts w:asciiTheme="minorHAnsi" w:hAnsiTheme="minorHAnsi" w:cstheme="minorHAnsi"/>
          <w:color w:val="171717"/>
          <w:sz w:val="22"/>
          <w:szCs w:val="22"/>
        </w:rPr>
        <w:t>:</w:t>
      </w:r>
    </w:p>
    <w:p w14:paraId="3B155811" w14:textId="77777777" w:rsidR="00913ECE" w:rsidRPr="00CE774E" w:rsidRDefault="00913ECE" w:rsidP="000F572E">
      <w:pPr>
        <w:numPr>
          <w:ilvl w:val="1"/>
          <w:numId w:val="7"/>
        </w:numPr>
        <w:shd w:val="clear" w:color="auto" w:fill="FFFFFF"/>
        <w:spacing w:after="0" w:line="240" w:lineRule="auto"/>
        <w:rPr>
          <w:rFonts w:cstheme="minorHAnsi"/>
          <w:color w:val="171717"/>
        </w:rPr>
      </w:pPr>
      <w:r w:rsidRPr="00CE774E">
        <w:rPr>
          <w:rStyle w:val="Strong"/>
          <w:rFonts w:cstheme="minorHAnsi"/>
          <w:color w:val="171717"/>
        </w:rPr>
        <w:t>GET</w:t>
      </w:r>
      <w:r w:rsidRPr="00CE774E">
        <w:rPr>
          <w:rFonts w:cstheme="minorHAnsi"/>
          <w:color w:val="171717"/>
        </w:rPr>
        <w:t> retrieves a representation of the resource at the specified URI</w:t>
      </w:r>
    </w:p>
    <w:p w14:paraId="3CE04F7B" w14:textId="77777777" w:rsidR="00913ECE" w:rsidRPr="00CE774E" w:rsidRDefault="00913ECE" w:rsidP="000F572E">
      <w:pPr>
        <w:numPr>
          <w:ilvl w:val="1"/>
          <w:numId w:val="7"/>
        </w:numPr>
        <w:shd w:val="clear" w:color="auto" w:fill="FFFFFF"/>
        <w:spacing w:after="0" w:line="240" w:lineRule="auto"/>
        <w:rPr>
          <w:rFonts w:cstheme="minorHAnsi"/>
          <w:color w:val="171717"/>
        </w:rPr>
      </w:pPr>
      <w:r w:rsidRPr="00CE774E">
        <w:rPr>
          <w:rStyle w:val="Strong"/>
          <w:rFonts w:cstheme="minorHAnsi"/>
          <w:color w:val="171717"/>
        </w:rPr>
        <w:t>POST</w:t>
      </w:r>
      <w:r w:rsidRPr="00CE774E">
        <w:rPr>
          <w:rFonts w:cstheme="minorHAnsi"/>
          <w:color w:val="171717"/>
        </w:rPr>
        <w:t> creates a new resource at the specified URI</w:t>
      </w:r>
    </w:p>
    <w:p w14:paraId="0455EA38" w14:textId="77777777" w:rsidR="00913ECE" w:rsidRPr="00CE774E" w:rsidRDefault="00913ECE" w:rsidP="000F572E">
      <w:pPr>
        <w:numPr>
          <w:ilvl w:val="1"/>
          <w:numId w:val="7"/>
        </w:numPr>
        <w:shd w:val="clear" w:color="auto" w:fill="FFFFFF"/>
        <w:spacing w:after="0" w:line="240" w:lineRule="auto"/>
        <w:rPr>
          <w:rFonts w:cstheme="minorHAnsi"/>
          <w:color w:val="171717"/>
        </w:rPr>
      </w:pPr>
      <w:r w:rsidRPr="00CE774E">
        <w:rPr>
          <w:rStyle w:val="Strong"/>
          <w:rFonts w:cstheme="minorHAnsi"/>
          <w:color w:val="171717"/>
        </w:rPr>
        <w:t>PUT</w:t>
      </w:r>
      <w:r w:rsidRPr="00CE774E">
        <w:rPr>
          <w:rFonts w:cstheme="minorHAnsi"/>
          <w:color w:val="171717"/>
        </w:rPr>
        <w:t> either creates or replaces the resource at the specified URI</w:t>
      </w:r>
    </w:p>
    <w:p w14:paraId="6F071339" w14:textId="77777777" w:rsidR="00913ECE" w:rsidRPr="00CE774E" w:rsidRDefault="00913ECE" w:rsidP="000F572E">
      <w:pPr>
        <w:numPr>
          <w:ilvl w:val="1"/>
          <w:numId w:val="7"/>
        </w:numPr>
        <w:shd w:val="clear" w:color="auto" w:fill="FFFFFF"/>
        <w:spacing w:after="0" w:line="240" w:lineRule="auto"/>
        <w:rPr>
          <w:rFonts w:cstheme="minorHAnsi"/>
          <w:color w:val="171717"/>
        </w:rPr>
      </w:pPr>
      <w:r w:rsidRPr="00CE774E">
        <w:rPr>
          <w:rStyle w:val="Strong"/>
          <w:rFonts w:cstheme="minorHAnsi"/>
          <w:color w:val="171717"/>
        </w:rPr>
        <w:t>PATCH</w:t>
      </w:r>
      <w:r w:rsidRPr="00CE774E">
        <w:rPr>
          <w:rFonts w:cstheme="minorHAnsi"/>
          <w:color w:val="171717"/>
        </w:rPr>
        <w:t> performs a partial update of a resource</w:t>
      </w:r>
    </w:p>
    <w:p w14:paraId="7D796A57" w14:textId="77777777" w:rsidR="00913ECE" w:rsidRPr="009E54C6" w:rsidRDefault="00913ECE" w:rsidP="000F572E">
      <w:pPr>
        <w:numPr>
          <w:ilvl w:val="1"/>
          <w:numId w:val="7"/>
        </w:numPr>
        <w:shd w:val="clear" w:color="auto" w:fill="FFFFFF"/>
        <w:spacing w:after="0" w:line="240" w:lineRule="auto"/>
        <w:rPr>
          <w:rFonts w:cstheme="minorHAnsi"/>
          <w:color w:val="171717"/>
        </w:rPr>
      </w:pPr>
      <w:r w:rsidRPr="009E54C6">
        <w:rPr>
          <w:rStyle w:val="Strong"/>
          <w:rFonts w:cstheme="minorHAnsi"/>
          <w:color w:val="171717"/>
        </w:rPr>
        <w:t>DELETE</w:t>
      </w:r>
      <w:r w:rsidRPr="009E54C6">
        <w:rPr>
          <w:rFonts w:cstheme="minorHAnsi"/>
          <w:color w:val="171717"/>
        </w:rPr>
        <w:t> removes the resource at the specified URI</w:t>
      </w:r>
    </w:p>
    <w:p w14:paraId="35F17687" w14:textId="614E12CB" w:rsidR="00913ECE" w:rsidRPr="00CE774E" w:rsidRDefault="00913ECE" w:rsidP="000F572E">
      <w:pPr>
        <w:pStyle w:val="NormalWeb"/>
        <w:numPr>
          <w:ilvl w:val="0"/>
          <w:numId w:val="7"/>
        </w:numPr>
        <w:shd w:val="clear" w:color="auto" w:fill="FFFFFF"/>
        <w:spacing w:after="0" w:afterAutospacing="0"/>
        <w:ind w:left="570"/>
        <w:rPr>
          <w:rFonts w:asciiTheme="minorHAnsi" w:hAnsiTheme="minorHAnsi" w:cstheme="minorHAnsi"/>
          <w:color w:val="171717"/>
          <w:sz w:val="22"/>
          <w:szCs w:val="22"/>
        </w:rPr>
      </w:pPr>
      <w:r w:rsidRPr="00CE774E">
        <w:rPr>
          <w:rFonts w:asciiTheme="minorHAnsi" w:hAnsiTheme="minorHAnsi" w:cstheme="minorHAnsi"/>
          <w:color w:val="171717"/>
          <w:sz w:val="22"/>
          <w:szCs w:val="22"/>
        </w:rPr>
        <w:t xml:space="preserve">REST APIs use a stateless request model. HTTP requests should be independent and may occur in any order, so keeping transient state information between requests is not feasible. </w:t>
      </w:r>
      <w:r>
        <w:rPr>
          <w:rFonts w:asciiTheme="minorHAnsi" w:hAnsiTheme="minorHAnsi" w:cstheme="minorHAnsi"/>
          <w:color w:val="171717"/>
          <w:sz w:val="22"/>
          <w:szCs w:val="22"/>
        </w:rPr>
        <w:t>E</w:t>
      </w:r>
      <w:r w:rsidRPr="00CE774E">
        <w:rPr>
          <w:rFonts w:asciiTheme="minorHAnsi" w:hAnsiTheme="minorHAnsi" w:cstheme="minorHAnsi"/>
          <w:color w:val="171717"/>
          <w:sz w:val="22"/>
          <w:szCs w:val="22"/>
        </w:rPr>
        <w:t>ach request should be an atomic operation to be highly scalable.</w:t>
      </w:r>
    </w:p>
    <w:p w14:paraId="0B5CFAAE" w14:textId="77777777" w:rsidR="00913ECE" w:rsidRDefault="00913ECE" w:rsidP="000F572E">
      <w:pPr>
        <w:pStyle w:val="NormalWeb"/>
        <w:numPr>
          <w:ilvl w:val="0"/>
          <w:numId w:val="7"/>
        </w:numPr>
        <w:shd w:val="clear" w:color="auto" w:fill="FFFFFF"/>
        <w:ind w:left="570"/>
        <w:rPr>
          <w:rFonts w:asciiTheme="minorHAnsi" w:hAnsiTheme="minorHAnsi" w:cstheme="minorHAnsi"/>
          <w:color w:val="171717"/>
          <w:sz w:val="22"/>
          <w:szCs w:val="22"/>
        </w:rPr>
      </w:pPr>
      <w:r w:rsidRPr="00CE774E">
        <w:rPr>
          <w:rFonts w:asciiTheme="minorHAnsi" w:hAnsiTheme="minorHAnsi" w:cstheme="minorHAnsi"/>
          <w:color w:val="171717"/>
          <w:sz w:val="22"/>
          <w:szCs w:val="22"/>
        </w:rPr>
        <w:t xml:space="preserve">REST APIs are driven by hypermedia links that are contained in the representation. </w:t>
      </w:r>
    </w:p>
    <w:p w14:paraId="09098C54" w14:textId="0B33F0EF" w:rsidR="00913ECE" w:rsidRPr="00CE774E" w:rsidRDefault="00913ECE" w:rsidP="000F572E">
      <w:pPr>
        <w:pStyle w:val="NormalWeb"/>
        <w:numPr>
          <w:ilvl w:val="0"/>
          <w:numId w:val="7"/>
        </w:numPr>
        <w:shd w:val="clear" w:color="auto" w:fill="FFFFFF"/>
        <w:tabs>
          <w:tab w:val="clear" w:pos="720"/>
        </w:tabs>
        <w:ind w:left="540"/>
        <w:rPr>
          <w:rFonts w:asciiTheme="minorHAnsi" w:hAnsiTheme="minorHAnsi" w:cstheme="minorHAnsi"/>
          <w:color w:val="171717"/>
          <w:sz w:val="22"/>
          <w:szCs w:val="22"/>
        </w:rPr>
      </w:pPr>
      <w:r w:rsidRPr="00CE774E">
        <w:rPr>
          <w:rFonts w:asciiTheme="minorHAnsi" w:hAnsiTheme="minorHAnsi" w:cstheme="minorHAnsi"/>
          <w:color w:val="171717"/>
          <w:sz w:val="22"/>
          <w:szCs w:val="22"/>
        </w:rPr>
        <w:t>Avoid dependencies between the web API and the underlying data sources. For example, if your data is stored in a relational database, the web API doesn't need to expose each table as a collection of resources.</w:t>
      </w:r>
    </w:p>
    <w:p w14:paraId="4E591EF3" w14:textId="675C9DBF" w:rsidR="00913ECE" w:rsidRPr="003A7F4D" w:rsidRDefault="00E326BD" w:rsidP="000F572E">
      <w:pPr>
        <w:pStyle w:val="NormalWeb"/>
        <w:numPr>
          <w:ilvl w:val="0"/>
          <w:numId w:val="7"/>
        </w:numPr>
        <w:shd w:val="clear" w:color="auto" w:fill="FFFFFF"/>
        <w:ind w:left="570"/>
        <w:rPr>
          <w:rFonts w:asciiTheme="minorHAnsi" w:hAnsiTheme="minorHAnsi" w:cstheme="minorHAnsi"/>
          <w:color w:val="171717"/>
          <w:sz w:val="22"/>
          <w:szCs w:val="22"/>
        </w:rPr>
      </w:pPr>
      <w:r w:rsidRPr="003A7F4D">
        <w:rPr>
          <w:rFonts w:asciiTheme="minorHAnsi" w:hAnsiTheme="minorHAnsi" w:cstheme="minorHAnsi"/>
          <w:color w:val="171717"/>
          <w:sz w:val="22"/>
          <w:szCs w:val="22"/>
        </w:rPr>
        <w:t>When you can’t map every operation implemented by a web API to a specific resource</w:t>
      </w:r>
      <w:r>
        <w:rPr>
          <w:rFonts w:asciiTheme="minorHAnsi" w:hAnsiTheme="minorHAnsi" w:cstheme="minorHAnsi"/>
          <w:color w:val="171717"/>
          <w:sz w:val="22"/>
          <w:szCs w:val="22"/>
        </w:rPr>
        <w:t>, y</w:t>
      </w:r>
      <w:r w:rsidRPr="003A7F4D">
        <w:rPr>
          <w:rFonts w:asciiTheme="minorHAnsi" w:hAnsiTheme="minorHAnsi" w:cstheme="minorHAnsi"/>
          <w:color w:val="171717"/>
          <w:sz w:val="22"/>
          <w:szCs w:val="22"/>
        </w:rPr>
        <w:t xml:space="preserve">ou can handle </w:t>
      </w:r>
      <w:r w:rsidRPr="00D04ADC">
        <w:rPr>
          <w:rFonts w:asciiTheme="minorHAnsi" w:hAnsiTheme="minorHAnsi" w:cstheme="minorHAnsi"/>
          <w:color w:val="171717"/>
          <w:sz w:val="22"/>
          <w:szCs w:val="22"/>
        </w:rPr>
        <w:t>such</w:t>
      </w:r>
      <w:r w:rsidRPr="003A7F4D">
        <w:rPr>
          <w:rFonts w:asciiTheme="minorHAnsi" w:hAnsiTheme="minorHAnsi" w:cstheme="minorHAnsi"/>
          <w:i/>
          <w:iCs/>
          <w:color w:val="171717"/>
          <w:sz w:val="22"/>
          <w:szCs w:val="22"/>
        </w:rPr>
        <w:t> </w:t>
      </w:r>
      <w:r w:rsidRPr="003A7F4D">
        <w:rPr>
          <w:rStyle w:val="Emphasis"/>
          <w:rFonts w:asciiTheme="minorHAnsi" w:hAnsiTheme="minorHAnsi" w:cstheme="minorHAnsi"/>
          <w:i w:val="0"/>
          <w:iCs w:val="0"/>
          <w:color w:val="171717"/>
          <w:sz w:val="22"/>
          <w:szCs w:val="22"/>
        </w:rPr>
        <w:t>non-resource</w:t>
      </w:r>
      <w:r w:rsidRPr="003A7F4D">
        <w:rPr>
          <w:rFonts w:asciiTheme="minorHAnsi" w:hAnsiTheme="minorHAnsi" w:cstheme="minorHAnsi"/>
          <w:color w:val="171717"/>
          <w:sz w:val="22"/>
          <w:szCs w:val="22"/>
        </w:rPr>
        <w:t> scenarios through HTTP requests that invoke a function and return the results as an HTTP response message.</w:t>
      </w:r>
    </w:p>
    <w:p w14:paraId="4C051F1A" w14:textId="4FDCAFA9" w:rsidR="00913ECE" w:rsidRPr="000B69A1" w:rsidRDefault="00913ECE" w:rsidP="00D04ADC">
      <w:pPr>
        <w:pStyle w:val="Heading5"/>
      </w:pPr>
      <w:r w:rsidRPr="000B69A1">
        <w:t>A well-designed web API should support</w:t>
      </w:r>
    </w:p>
    <w:p w14:paraId="7B870594" w14:textId="77777777" w:rsidR="00913ECE" w:rsidRPr="00CE774E" w:rsidRDefault="00913ECE" w:rsidP="000F572E">
      <w:pPr>
        <w:pStyle w:val="NormalWeb"/>
        <w:numPr>
          <w:ilvl w:val="0"/>
          <w:numId w:val="6"/>
        </w:numPr>
        <w:shd w:val="clear" w:color="auto" w:fill="FFFFFF"/>
        <w:spacing w:before="0" w:beforeAutospacing="0"/>
        <w:ind w:left="570"/>
        <w:rPr>
          <w:rFonts w:asciiTheme="minorHAnsi" w:hAnsiTheme="minorHAnsi" w:cstheme="minorHAnsi"/>
          <w:color w:val="171717"/>
          <w:sz w:val="22"/>
          <w:szCs w:val="22"/>
        </w:rPr>
      </w:pPr>
      <w:r w:rsidRPr="00BD0D8C">
        <w:rPr>
          <w:rStyle w:val="Strong"/>
          <w:rFonts w:asciiTheme="minorHAnsi" w:eastAsiaTheme="majorEastAsia" w:hAnsiTheme="minorHAnsi" w:cstheme="minorHAnsi"/>
          <w:b w:val="0"/>
          <w:bCs w:val="0"/>
          <w:color w:val="171717"/>
          <w:sz w:val="22"/>
          <w:szCs w:val="22"/>
        </w:rPr>
        <w:t>Platform independence</w:t>
      </w:r>
      <w:r>
        <w:rPr>
          <w:rFonts w:asciiTheme="minorHAnsi" w:hAnsiTheme="minorHAnsi" w:cstheme="minorHAnsi"/>
          <w:color w:val="171717"/>
          <w:sz w:val="22"/>
          <w:szCs w:val="22"/>
        </w:rPr>
        <w:t xml:space="preserve"> - </w:t>
      </w:r>
      <w:r w:rsidRPr="00CE774E">
        <w:rPr>
          <w:rFonts w:asciiTheme="minorHAnsi" w:hAnsiTheme="minorHAnsi" w:cstheme="minorHAnsi"/>
          <w:color w:val="171717"/>
          <w:sz w:val="22"/>
          <w:szCs w:val="22"/>
        </w:rPr>
        <w:t>Any client should be able to call the API, regardless of how the API is implemented internally.</w:t>
      </w:r>
    </w:p>
    <w:p w14:paraId="05EDF681" w14:textId="77777777" w:rsidR="00913ECE" w:rsidRDefault="00913ECE" w:rsidP="000F572E">
      <w:pPr>
        <w:pStyle w:val="NormalWeb"/>
        <w:numPr>
          <w:ilvl w:val="0"/>
          <w:numId w:val="6"/>
        </w:numPr>
        <w:shd w:val="clear" w:color="auto" w:fill="FFFFFF"/>
        <w:ind w:left="570"/>
        <w:rPr>
          <w:rFonts w:asciiTheme="minorHAnsi" w:hAnsiTheme="minorHAnsi" w:cstheme="minorHAnsi"/>
          <w:color w:val="171717"/>
          <w:sz w:val="22"/>
          <w:szCs w:val="22"/>
        </w:rPr>
      </w:pPr>
      <w:r w:rsidRPr="00BD0D8C">
        <w:rPr>
          <w:rStyle w:val="Strong"/>
          <w:rFonts w:asciiTheme="minorHAnsi" w:eastAsiaTheme="majorEastAsia" w:hAnsiTheme="minorHAnsi" w:cstheme="minorHAnsi"/>
          <w:b w:val="0"/>
          <w:bCs w:val="0"/>
          <w:color w:val="171717"/>
          <w:sz w:val="22"/>
          <w:szCs w:val="22"/>
        </w:rPr>
        <w:t>Service evolution</w:t>
      </w:r>
      <w:r>
        <w:rPr>
          <w:rFonts w:asciiTheme="minorHAnsi" w:hAnsiTheme="minorHAnsi" w:cstheme="minorHAnsi"/>
          <w:color w:val="171717"/>
          <w:sz w:val="22"/>
          <w:szCs w:val="22"/>
        </w:rPr>
        <w:t xml:space="preserve"> -</w:t>
      </w:r>
      <w:r w:rsidRPr="00CE774E">
        <w:rPr>
          <w:rFonts w:asciiTheme="minorHAnsi" w:hAnsiTheme="minorHAnsi" w:cstheme="minorHAnsi"/>
          <w:color w:val="171717"/>
          <w:sz w:val="22"/>
          <w:szCs w:val="22"/>
        </w:rPr>
        <w:t xml:space="preserve"> The web API should be able to evolve and add functionality independently from client applications. Existing client applications should continue to function without modification.</w:t>
      </w:r>
    </w:p>
    <w:p w14:paraId="15167088" w14:textId="77777777" w:rsidR="00913ECE" w:rsidRPr="00BD0D8C" w:rsidRDefault="00913ECE" w:rsidP="000F572E">
      <w:pPr>
        <w:pStyle w:val="NormalWeb"/>
        <w:numPr>
          <w:ilvl w:val="0"/>
          <w:numId w:val="6"/>
        </w:numPr>
        <w:shd w:val="clear" w:color="auto" w:fill="FFFFFF"/>
        <w:spacing w:before="0"/>
        <w:ind w:left="570"/>
        <w:rPr>
          <w:rFonts w:asciiTheme="minorHAnsi" w:hAnsiTheme="minorHAnsi" w:cstheme="minorHAnsi"/>
          <w:color w:val="171717"/>
          <w:sz w:val="22"/>
          <w:szCs w:val="22"/>
        </w:rPr>
      </w:pPr>
      <w:r w:rsidRPr="00BD0D8C">
        <w:rPr>
          <w:rFonts w:asciiTheme="minorHAnsi" w:hAnsiTheme="minorHAnsi" w:cstheme="minorHAnsi"/>
          <w:color w:val="171717"/>
          <w:sz w:val="22"/>
          <w:szCs w:val="22"/>
        </w:rPr>
        <w:t>Organize the API around resources</w:t>
      </w:r>
    </w:p>
    <w:p w14:paraId="18E7D7B1" w14:textId="77777777" w:rsidR="00913ECE" w:rsidRPr="00BD0D8C" w:rsidRDefault="00913ECE" w:rsidP="000F572E">
      <w:pPr>
        <w:pStyle w:val="NormalWeb"/>
        <w:numPr>
          <w:ilvl w:val="0"/>
          <w:numId w:val="6"/>
        </w:numPr>
        <w:shd w:val="clear" w:color="auto" w:fill="FFFFFF"/>
        <w:spacing w:before="0"/>
        <w:ind w:left="570"/>
        <w:rPr>
          <w:rFonts w:asciiTheme="minorHAnsi" w:hAnsiTheme="minorHAnsi" w:cstheme="minorHAnsi"/>
          <w:color w:val="171717"/>
          <w:sz w:val="22"/>
          <w:szCs w:val="22"/>
        </w:rPr>
      </w:pPr>
      <w:r w:rsidRPr="00BD0D8C">
        <w:rPr>
          <w:rFonts w:asciiTheme="minorHAnsi" w:hAnsiTheme="minorHAnsi" w:cstheme="minorHAnsi"/>
          <w:sz w:val="22"/>
          <w:szCs w:val="22"/>
        </w:rPr>
        <w:t xml:space="preserve">Focus </w:t>
      </w:r>
      <w:r w:rsidRPr="00BD0D8C">
        <w:rPr>
          <w:rFonts w:asciiTheme="minorHAnsi" w:hAnsiTheme="minorHAnsi" w:cstheme="minorHAnsi"/>
          <w:color w:val="171717"/>
          <w:sz w:val="22"/>
          <w:szCs w:val="22"/>
        </w:rPr>
        <w:t>on the business entities that the web API exposes</w:t>
      </w:r>
    </w:p>
    <w:p w14:paraId="114A6351" w14:textId="77777777" w:rsidR="00913ECE" w:rsidRPr="00BD0D8C" w:rsidRDefault="00913ECE" w:rsidP="000F572E">
      <w:pPr>
        <w:pStyle w:val="NormalWeb"/>
        <w:numPr>
          <w:ilvl w:val="0"/>
          <w:numId w:val="6"/>
        </w:numPr>
        <w:shd w:val="clear" w:color="auto" w:fill="FFFFFF"/>
        <w:spacing w:before="0"/>
        <w:ind w:left="570"/>
        <w:rPr>
          <w:rFonts w:asciiTheme="minorHAnsi" w:hAnsiTheme="minorHAnsi" w:cstheme="minorHAnsi"/>
          <w:color w:val="171717"/>
          <w:sz w:val="22"/>
          <w:szCs w:val="22"/>
        </w:rPr>
      </w:pPr>
      <w:r w:rsidRPr="00BD0D8C">
        <w:rPr>
          <w:rFonts w:asciiTheme="minorHAnsi" w:hAnsiTheme="minorHAnsi" w:cstheme="minorHAnsi"/>
          <w:color w:val="171717"/>
          <w:sz w:val="22"/>
          <w:szCs w:val="22"/>
        </w:rPr>
        <w:t>A resource doesn't have to be based on a single physical data item</w:t>
      </w:r>
    </w:p>
    <w:p w14:paraId="6DD0CEE0" w14:textId="3FDAC192" w:rsidR="00913ECE" w:rsidRDefault="00913ECE" w:rsidP="000F572E">
      <w:pPr>
        <w:pStyle w:val="NormalWeb"/>
        <w:numPr>
          <w:ilvl w:val="0"/>
          <w:numId w:val="6"/>
        </w:numPr>
        <w:shd w:val="clear" w:color="auto" w:fill="FFFFFF"/>
        <w:spacing w:before="0"/>
        <w:ind w:left="570"/>
        <w:rPr>
          <w:rStyle w:val="hljs-attribute"/>
          <w:rFonts w:asciiTheme="minorHAnsi" w:hAnsiTheme="minorHAnsi" w:cstheme="minorHAnsi"/>
          <w:sz w:val="22"/>
          <w:szCs w:val="22"/>
          <w:bdr w:val="none" w:sz="0" w:space="0" w:color="auto" w:frame="1"/>
        </w:rPr>
      </w:pPr>
      <w:r>
        <w:rPr>
          <w:rFonts w:asciiTheme="minorHAnsi" w:hAnsiTheme="minorHAnsi" w:cstheme="minorHAnsi"/>
          <w:color w:val="171717"/>
          <w:sz w:val="22"/>
          <w:szCs w:val="22"/>
        </w:rPr>
        <w:t xml:space="preserve">Group </w:t>
      </w:r>
      <w:r w:rsidRPr="00BD0D8C">
        <w:rPr>
          <w:rFonts w:asciiTheme="minorHAnsi" w:hAnsiTheme="minorHAnsi" w:cstheme="minorHAnsi"/>
          <w:color w:val="171717"/>
          <w:sz w:val="22"/>
          <w:szCs w:val="22"/>
        </w:rPr>
        <w:t>Entities into collections (patients), e.g</w:t>
      </w:r>
      <w:r w:rsidRPr="00BD0D8C">
        <w:rPr>
          <w:rFonts w:asciiTheme="minorHAnsi" w:hAnsiTheme="minorHAnsi" w:cstheme="minorHAnsi"/>
          <w:sz w:val="22"/>
          <w:szCs w:val="22"/>
        </w:rPr>
        <w:t xml:space="preserve">., </w:t>
      </w:r>
      <w:hyperlink r:id="rId21" w:history="1">
        <w:r w:rsidR="00291BB8" w:rsidRPr="00725214">
          <w:rPr>
            <w:rStyle w:val="Hyperlink"/>
            <w:rFonts w:asciiTheme="minorHAnsi" w:hAnsiTheme="minorHAnsi" w:cstheme="minorHAnsi"/>
            <w:sz w:val="22"/>
            <w:szCs w:val="22"/>
            <w:bdr w:val="none" w:sz="0" w:space="0" w:color="auto" w:frame="1"/>
          </w:rPr>
          <w:t>https://examplehealthnet.com/patients</w:t>
        </w:r>
      </w:hyperlink>
    </w:p>
    <w:p w14:paraId="71EACB77" w14:textId="3896C913" w:rsidR="00291BB8" w:rsidRPr="00291BB8" w:rsidRDefault="00753705" w:rsidP="000F572E">
      <w:pPr>
        <w:pStyle w:val="ListParagraph"/>
        <w:numPr>
          <w:ilvl w:val="0"/>
          <w:numId w:val="6"/>
        </w:numPr>
        <w:shd w:val="clear" w:color="auto" w:fill="FFFFFF"/>
        <w:tabs>
          <w:tab w:val="clear" w:pos="720"/>
        </w:tabs>
        <w:autoSpaceDE w:val="0"/>
        <w:autoSpaceDN w:val="0"/>
        <w:adjustRightInd w:val="0"/>
        <w:spacing w:line="240" w:lineRule="auto"/>
        <w:ind w:left="540"/>
        <w:rPr>
          <w:rStyle w:val="hljs-attribute"/>
          <w:rFonts w:cstheme="minorHAnsi"/>
          <w:bdr w:val="none" w:sz="0" w:space="0" w:color="auto" w:frame="1"/>
        </w:rPr>
      </w:pPr>
      <w:r>
        <w:rPr>
          <w:rFonts w:cstheme="minorHAnsi"/>
        </w:rPr>
        <w:t>The</w:t>
      </w:r>
      <w:r w:rsidR="00291BB8" w:rsidRPr="00291BB8">
        <w:rPr>
          <w:rFonts w:cstheme="minorHAnsi"/>
        </w:rPr>
        <w:t xml:space="preserve"> API must guarantee that it is always available to respond to calls and that once it begins execution on the call, that it can finish handling the received message immediately without losing data.</w:t>
      </w:r>
    </w:p>
    <w:p w14:paraId="7E9D46E8" w14:textId="6AADD4AB" w:rsidR="00913ECE" w:rsidRDefault="007F3C4B" w:rsidP="0041223B">
      <w:pPr>
        <w:pStyle w:val="Heading5"/>
      </w:pPr>
      <w:r>
        <w:t xml:space="preserve">API </w:t>
      </w:r>
      <w:r w:rsidR="00913ECE" w:rsidRPr="000B69A1">
        <w:t>Security best practices</w:t>
      </w:r>
    </w:p>
    <w:p w14:paraId="5D245261" w14:textId="77777777" w:rsidR="0041223B" w:rsidRPr="0041223B" w:rsidRDefault="00913ECE" w:rsidP="000F572E">
      <w:pPr>
        <w:pStyle w:val="ListParagraph"/>
        <w:numPr>
          <w:ilvl w:val="0"/>
          <w:numId w:val="34"/>
        </w:numPr>
        <w:tabs>
          <w:tab w:val="clear" w:pos="360"/>
        </w:tabs>
        <w:autoSpaceDE w:val="0"/>
        <w:autoSpaceDN w:val="0"/>
        <w:adjustRightInd w:val="0"/>
        <w:spacing w:after="0" w:line="240" w:lineRule="auto"/>
        <w:ind w:left="630"/>
        <w:rPr>
          <w:rFonts w:cstheme="minorHAnsi"/>
        </w:rPr>
      </w:pPr>
      <w:r w:rsidRPr="0041223B">
        <w:rPr>
          <w:rFonts w:cstheme="minorHAnsi"/>
        </w:rPr>
        <w:t xml:space="preserve">A secure API </w:t>
      </w:r>
      <w:r w:rsidR="0041223B" w:rsidRPr="0041223B">
        <w:rPr>
          <w:rFonts w:cstheme="minorHAnsi"/>
        </w:rPr>
        <w:t>must</w:t>
      </w:r>
      <w:r w:rsidRPr="0041223B">
        <w:rPr>
          <w:rFonts w:cstheme="minorHAnsi"/>
        </w:rPr>
        <w:t xml:space="preserve"> guarantee the confidentiality of the information it processes by making it visible only to the Users, Apps, and Servers that are authorized to consume it. </w:t>
      </w:r>
    </w:p>
    <w:p w14:paraId="558FF34D" w14:textId="77777777" w:rsidR="00E326BD" w:rsidRDefault="00E326BD" w:rsidP="00E326BD">
      <w:pPr>
        <w:pStyle w:val="ListParagraph"/>
        <w:numPr>
          <w:ilvl w:val="0"/>
          <w:numId w:val="34"/>
        </w:numPr>
        <w:tabs>
          <w:tab w:val="clear" w:pos="360"/>
        </w:tabs>
        <w:autoSpaceDE w:val="0"/>
        <w:autoSpaceDN w:val="0"/>
        <w:adjustRightInd w:val="0"/>
        <w:spacing w:after="0" w:line="240" w:lineRule="auto"/>
        <w:ind w:left="630"/>
        <w:rPr>
          <w:rFonts w:cstheme="minorHAnsi"/>
        </w:rPr>
      </w:pPr>
      <w:r w:rsidRPr="0041223B">
        <w:rPr>
          <w:rFonts w:cstheme="minorHAnsi"/>
        </w:rPr>
        <w:t>It must be able to guarantee the integrity of the information it receives from the Clients and Servers that it collaborates with, so that it will only process information if it knows that it has not been modified by a third-party.</w:t>
      </w:r>
    </w:p>
    <w:p w14:paraId="5CBE0FCF" w14:textId="0E75BD53" w:rsidR="00836E36" w:rsidRDefault="00E326BD" w:rsidP="00E326BD">
      <w:pPr>
        <w:pStyle w:val="ListParagraph"/>
        <w:numPr>
          <w:ilvl w:val="0"/>
          <w:numId w:val="34"/>
        </w:numPr>
        <w:tabs>
          <w:tab w:val="clear" w:pos="360"/>
        </w:tabs>
        <w:autoSpaceDE w:val="0"/>
        <w:autoSpaceDN w:val="0"/>
        <w:adjustRightInd w:val="0"/>
        <w:spacing w:line="240" w:lineRule="auto"/>
        <w:ind w:left="630"/>
        <w:rPr>
          <w:rFonts w:cstheme="minorHAnsi"/>
        </w:rPr>
      </w:pPr>
      <w:r w:rsidRPr="00836E36">
        <w:rPr>
          <w:rFonts w:cstheme="minorHAnsi"/>
        </w:rPr>
        <w:t xml:space="preserve">You must be able to recognize the apps that consume </w:t>
      </w:r>
      <w:r>
        <w:rPr>
          <w:rFonts w:cstheme="minorHAnsi"/>
        </w:rPr>
        <w:t xml:space="preserve">the </w:t>
      </w:r>
      <w:r w:rsidRPr="00836E36">
        <w:rPr>
          <w:rFonts w:cstheme="minorHAnsi"/>
        </w:rPr>
        <w:t xml:space="preserve">API, </w:t>
      </w:r>
      <w:r>
        <w:rPr>
          <w:rFonts w:cstheme="minorHAnsi"/>
        </w:rPr>
        <w:t>u</w:t>
      </w:r>
      <w:r w:rsidRPr="00836E36">
        <w:rPr>
          <w:rFonts w:cstheme="minorHAnsi"/>
        </w:rPr>
        <w:t>sers of the same API, and the Servers that your API calls. The API should be able to identify itself to both apps and servers.</w:t>
      </w:r>
    </w:p>
    <w:p w14:paraId="1E793A2D" w14:textId="71CE327A" w:rsidR="001B1A9B" w:rsidRDefault="007F3C4B" w:rsidP="001B1A9B">
      <w:pPr>
        <w:pStyle w:val="Heading6"/>
      </w:pPr>
      <w:r>
        <w:t xml:space="preserve">API </w:t>
      </w:r>
      <w:r w:rsidR="001B1A9B" w:rsidRPr="001B1A9B">
        <w:t>Identity</w:t>
      </w:r>
      <w:r>
        <w:t xml:space="preserve"> store and provider</w:t>
      </w:r>
    </w:p>
    <w:p w14:paraId="564114D9" w14:textId="31F9AF31" w:rsidR="001B1A9B" w:rsidRPr="001B1A9B" w:rsidRDefault="001B1A9B" w:rsidP="000F572E">
      <w:pPr>
        <w:pStyle w:val="ListParagraph"/>
        <w:numPr>
          <w:ilvl w:val="0"/>
          <w:numId w:val="34"/>
        </w:numPr>
        <w:tabs>
          <w:tab w:val="clear" w:pos="360"/>
        </w:tabs>
        <w:autoSpaceDE w:val="0"/>
        <w:autoSpaceDN w:val="0"/>
        <w:adjustRightInd w:val="0"/>
        <w:spacing w:after="0" w:line="240" w:lineRule="auto"/>
        <w:ind w:left="630"/>
        <w:rPr>
          <w:rFonts w:cstheme="minorHAnsi"/>
        </w:rPr>
      </w:pPr>
      <w:r w:rsidRPr="001B1A9B">
        <w:rPr>
          <w:rFonts w:cstheme="minorHAnsi"/>
        </w:rPr>
        <w:t>You need an Identity Store that you can refer to verify your recognition of Apps and Users</w:t>
      </w:r>
      <w:r w:rsidR="00D04ADC">
        <w:rPr>
          <w:rFonts w:cstheme="minorHAnsi"/>
        </w:rPr>
        <w:t>.</w:t>
      </w:r>
    </w:p>
    <w:p w14:paraId="19C9AFB6" w14:textId="77777777" w:rsidR="001B1A9B" w:rsidRDefault="001B1A9B" w:rsidP="000F572E">
      <w:pPr>
        <w:pStyle w:val="ListParagraph"/>
        <w:numPr>
          <w:ilvl w:val="0"/>
          <w:numId w:val="34"/>
        </w:numPr>
        <w:tabs>
          <w:tab w:val="clear" w:pos="360"/>
        </w:tabs>
        <w:autoSpaceDE w:val="0"/>
        <w:autoSpaceDN w:val="0"/>
        <w:adjustRightInd w:val="0"/>
        <w:spacing w:after="0" w:line="240" w:lineRule="auto"/>
        <w:ind w:left="630"/>
        <w:rPr>
          <w:rFonts w:cstheme="minorHAnsi"/>
        </w:rPr>
      </w:pPr>
      <w:r w:rsidRPr="001B1A9B">
        <w:rPr>
          <w:rFonts w:cstheme="minorHAnsi"/>
        </w:rPr>
        <w:lastRenderedPageBreak/>
        <w:t>An Identity Provider is dedicated to managing the interaction with the Identity Store(s) for authentication and authorization purposes.</w:t>
      </w:r>
    </w:p>
    <w:p w14:paraId="7EE29A29" w14:textId="04C6C675" w:rsidR="001B1A9B" w:rsidRPr="001B1A9B" w:rsidRDefault="001B1A9B" w:rsidP="000F572E">
      <w:pPr>
        <w:pStyle w:val="ListParagraph"/>
        <w:numPr>
          <w:ilvl w:val="0"/>
          <w:numId w:val="34"/>
        </w:numPr>
        <w:tabs>
          <w:tab w:val="clear" w:pos="360"/>
        </w:tabs>
        <w:autoSpaceDE w:val="0"/>
        <w:autoSpaceDN w:val="0"/>
        <w:adjustRightInd w:val="0"/>
        <w:spacing w:after="0" w:line="240" w:lineRule="auto"/>
        <w:ind w:left="630"/>
        <w:rPr>
          <w:rFonts w:asciiTheme="majorHAnsi" w:eastAsiaTheme="majorEastAsia" w:hAnsiTheme="majorHAnsi" w:cstheme="majorBidi"/>
          <w:color w:val="2F5496" w:themeColor="accent1" w:themeShade="BF"/>
        </w:rPr>
      </w:pPr>
      <w:r w:rsidRPr="001B1A9B">
        <w:rPr>
          <w:rFonts w:cstheme="minorHAnsi"/>
        </w:rPr>
        <w:t>Identity is the core of the security.</w:t>
      </w:r>
    </w:p>
    <w:p w14:paraId="25222776" w14:textId="77777777" w:rsidR="001B1A9B" w:rsidRPr="001B1A9B" w:rsidRDefault="001B1A9B" w:rsidP="00913ECE">
      <w:pPr>
        <w:autoSpaceDE w:val="0"/>
        <w:autoSpaceDN w:val="0"/>
        <w:adjustRightInd w:val="0"/>
        <w:spacing w:after="0" w:line="240" w:lineRule="auto"/>
        <w:rPr>
          <w:rFonts w:asciiTheme="majorHAnsi" w:eastAsiaTheme="majorEastAsia" w:hAnsiTheme="majorHAnsi" w:cstheme="majorBidi"/>
          <w:color w:val="2F5496" w:themeColor="accent1" w:themeShade="BF"/>
        </w:rPr>
      </w:pPr>
    </w:p>
    <w:p w14:paraId="44390B0F" w14:textId="2CA03D4B" w:rsidR="00913ECE" w:rsidRPr="003470AA" w:rsidRDefault="007F3C4B" w:rsidP="001B1A9B">
      <w:pPr>
        <w:pStyle w:val="Heading6"/>
      </w:pPr>
      <w:r>
        <w:t>API u</w:t>
      </w:r>
      <w:r w:rsidR="00913ECE" w:rsidRPr="003470AA">
        <w:t>ser and app authentication</w:t>
      </w:r>
    </w:p>
    <w:p w14:paraId="5B6A14B1" w14:textId="15FD748C" w:rsidR="00913ECE" w:rsidRDefault="00E326BD" w:rsidP="00913ECE">
      <w:pPr>
        <w:autoSpaceDE w:val="0"/>
        <w:autoSpaceDN w:val="0"/>
        <w:adjustRightInd w:val="0"/>
        <w:spacing w:after="0" w:line="240" w:lineRule="auto"/>
        <w:rPr>
          <w:rFonts w:cstheme="minorHAnsi"/>
        </w:rPr>
      </w:pPr>
      <w:r w:rsidRPr="003470AA">
        <w:rPr>
          <w:rFonts w:cstheme="minorHAnsi"/>
        </w:rPr>
        <w:t>When an App I</w:t>
      </w:r>
      <w:r>
        <w:rPr>
          <w:rFonts w:cstheme="minorHAnsi"/>
        </w:rPr>
        <w:t>D</w:t>
      </w:r>
      <w:r w:rsidRPr="003470AA">
        <w:rPr>
          <w:rFonts w:cstheme="minorHAnsi"/>
        </w:rPr>
        <w:t xml:space="preserve"> or a User’s username</w:t>
      </w:r>
      <w:r>
        <w:rPr>
          <w:rFonts w:cstheme="minorHAnsi"/>
        </w:rPr>
        <w:t xml:space="preserve"> </w:t>
      </w:r>
      <w:r w:rsidRPr="003470AA">
        <w:rPr>
          <w:rFonts w:cstheme="minorHAnsi"/>
        </w:rPr>
        <w:t>(claim) in a call</w:t>
      </w:r>
      <w:r>
        <w:rPr>
          <w:rFonts w:cstheme="minorHAnsi"/>
        </w:rPr>
        <w:t xml:space="preserve"> is presented</w:t>
      </w:r>
      <w:r w:rsidRPr="003470AA">
        <w:rPr>
          <w:rFonts w:cstheme="minorHAnsi"/>
        </w:rPr>
        <w:t xml:space="preserve"> to </w:t>
      </w:r>
      <w:r>
        <w:rPr>
          <w:rFonts w:cstheme="minorHAnsi"/>
        </w:rPr>
        <w:t>the</w:t>
      </w:r>
      <w:r w:rsidRPr="003470AA">
        <w:rPr>
          <w:rFonts w:cstheme="minorHAnsi"/>
        </w:rPr>
        <w:t xml:space="preserve"> API, </w:t>
      </w:r>
      <w:r>
        <w:rPr>
          <w:rFonts w:cstheme="minorHAnsi"/>
        </w:rPr>
        <w:t>the API</w:t>
      </w:r>
      <w:r w:rsidRPr="003470AA">
        <w:rPr>
          <w:rFonts w:cstheme="minorHAnsi"/>
        </w:rPr>
        <w:t xml:space="preserve"> must be able to verify the</w:t>
      </w:r>
      <w:r>
        <w:rPr>
          <w:rFonts w:cstheme="minorHAnsi"/>
        </w:rPr>
        <w:t xml:space="preserve"> </w:t>
      </w:r>
      <w:r w:rsidRPr="003470AA">
        <w:rPr>
          <w:rFonts w:cstheme="minorHAnsi"/>
        </w:rPr>
        <w:t>authenticity of the claim. This is done with some form of a</w:t>
      </w:r>
      <w:r>
        <w:rPr>
          <w:rFonts w:cstheme="minorHAnsi"/>
        </w:rPr>
        <w:t xml:space="preserve"> </w:t>
      </w:r>
      <w:r w:rsidRPr="003470AA">
        <w:rPr>
          <w:rFonts w:cstheme="minorHAnsi"/>
        </w:rPr>
        <w:t>shared secret.</w:t>
      </w:r>
    </w:p>
    <w:p w14:paraId="0FA8A6C4" w14:textId="77777777" w:rsidR="00913ECE" w:rsidRDefault="00913ECE" w:rsidP="00913ECE">
      <w:pPr>
        <w:autoSpaceDE w:val="0"/>
        <w:autoSpaceDN w:val="0"/>
        <w:adjustRightInd w:val="0"/>
        <w:spacing w:after="0" w:line="240" w:lineRule="auto"/>
        <w:rPr>
          <w:rFonts w:cstheme="minorHAnsi"/>
        </w:rPr>
      </w:pPr>
    </w:p>
    <w:p w14:paraId="60E87B50" w14:textId="4D52D661" w:rsidR="00913ECE" w:rsidRDefault="00913ECE" w:rsidP="00913ECE">
      <w:pPr>
        <w:autoSpaceDE w:val="0"/>
        <w:autoSpaceDN w:val="0"/>
        <w:adjustRightInd w:val="0"/>
        <w:spacing w:after="0" w:line="240" w:lineRule="auto"/>
        <w:rPr>
          <w:rFonts w:cstheme="minorHAnsi"/>
        </w:rPr>
      </w:pPr>
      <w:r w:rsidRPr="00125D71">
        <w:rPr>
          <w:rFonts w:cstheme="minorHAnsi"/>
        </w:rPr>
        <w:t>Username/password is a common practice to present as credentials. But it is not a preferred method due to their predictability</w:t>
      </w:r>
      <w:r w:rsidR="00D04ADC">
        <w:rPr>
          <w:rFonts w:cstheme="minorHAnsi"/>
        </w:rPr>
        <w:t xml:space="preserve"> and </w:t>
      </w:r>
      <w:r w:rsidR="00D04ADC" w:rsidRPr="00125D71">
        <w:rPr>
          <w:rFonts w:cstheme="minorHAnsi"/>
        </w:rPr>
        <w:t>password</w:t>
      </w:r>
      <w:r w:rsidR="00D04ADC">
        <w:rPr>
          <w:rFonts w:cstheme="minorHAnsi"/>
        </w:rPr>
        <w:t xml:space="preserve"> maintenance </w:t>
      </w:r>
      <w:r w:rsidR="00BE49AE">
        <w:rPr>
          <w:rFonts w:cstheme="minorHAnsi"/>
        </w:rPr>
        <w:t>burdens</w:t>
      </w:r>
      <w:r w:rsidR="00D04ADC">
        <w:rPr>
          <w:rFonts w:cstheme="minorHAnsi"/>
        </w:rPr>
        <w:t>. M</w:t>
      </w:r>
      <w:r w:rsidRPr="00125D71">
        <w:rPr>
          <w:rFonts w:cstheme="minorHAnsi"/>
        </w:rPr>
        <w:t>aximum randomness is preferred</w:t>
      </w:r>
      <w:r>
        <w:rPr>
          <w:rFonts w:cstheme="minorHAnsi"/>
        </w:rPr>
        <w:t xml:space="preserve">. Instead, </w:t>
      </w:r>
      <w:r w:rsidRPr="005258CC">
        <w:rPr>
          <w:rFonts w:cstheme="minorHAnsi"/>
        </w:rPr>
        <w:t>Multi-factor authentication (MFA)</w:t>
      </w:r>
      <w:r>
        <w:rPr>
          <w:rFonts w:cstheme="minorHAnsi"/>
        </w:rPr>
        <w:t xml:space="preserve"> and </w:t>
      </w:r>
      <w:r w:rsidRPr="005258CC">
        <w:rPr>
          <w:rFonts w:cstheme="minorHAnsi"/>
        </w:rPr>
        <w:t>Token-based credentials</w:t>
      </w:r>
      <w:r>
        <w:rPr>
          <w:rFonts w:cstheme="minorHAnsi"/>
        </w:rPr>
        <w:t xml:space="preserve"> are desired. </w:t>
      </w:r>
      <w:r w:rsidRPr="005258CC">
        <w:rPr>
          <w:rFonts w:cstheme="minorHAnsi"/>
        </w:rPr>
        <w:t>Tokens are issued with an expiration period and</w:t>
      </w:r>
      <w:r>
        <w:rPr>
          <w:rFonts w:cstheme="minorHAnsi"/>
        </w:rPr>
        <w:t xml:space="preserve"> </w:t>
      </w:r>
      <w:r w:rsidRPr="005258CC">
        <w:rPr>
          <w:rFonts w:cstheme="minorHAnsi"/>
        </w:rPr>
        <w:t xml:space="preserve">can be revoked. </w:t>
      </w:r>
      <w:r>
        <w:rPr>
          <w:rFonts w:cstheme="minorHAnsi"/>
        </w:rPr>
        <w:t>Since</w:t>
      </w:r>
      <w:r w:rsidRPr="005258CC">
        <w:rPr>
          <w:rFonts w:cstheme="minorHAnsi"/>
        </w:rPr>
        <w:t xml:space="preserve"> they are issued</w:t>
      </w:r>
      <w:r>
        <w:rPr>
          <w:rFonts w:cstheme="minorHAnsi"/>
        </w:rPr>
        <w:t xml:space="preserve"> </w:t>
      </w:r>
      <w:r w:rsidRPr="005258CC">
        <w:rPr>
          <w:rFonts w:cstheme="minorHAnsi"/>
        </w:rPr>
        <w:t>uniquely to each Ap</w:t>
      </w:r>
      <w:r w:rsidR="0001490D">
        <w:rPr>
          <w:rFonts w:cstheme="minorHAnsi"/>
        </w:rPr>
        <w:t>p. W</w:t>
      </w:r>
      <w:r w:rsidRPr="005258CC">
        <w:rPr>
          <w:rFonts w:cstheme="minorHAnsi"/>
        </w:rPr>
        <w:t>hen you choose to revoke a token or if it expires, all the other Apps can continue to use</w:t>
      </w:r>
      <w:r w:rsidR="00D04ADC">
        <w:rPr>
          <w:rFonts w:cstheme="minorHAnsi"/>
        </w:rPr>
        <w:t xml:space="preserve"> </w:t>
      </w:r>
      <w:r w:rsidRPr="005258CC">
        <w:rPr>
          <w:rFonts w:cstheme="minorHAnsi"/>
        </w:rPr>
        <w:t>their tokens independently.</w:t>
      </w:r>
    </w:p>
    <w:p w14:paraId="51CF8766" w14:textId="77777777" w:rsidR="00913ECE" w:rsidRDefault="00913ECE" w:rsidP="00913ECE">
      <w:pPr>
        <w:autoSpaceDE w:val="0"/>
        <w:autoSpaceDN w:val="0"/>
        <w:adjustRightInd w:val="0"/>
        <w:spacing w:after="0" w:line="240" w:lineRule="auto"/>
        <w:rPr>
          <w:rFonts w:cstheme="minorHAnsi"/>
        </w:rPr>
      </w:pPr>
    </w:p>
    <w:p w14:paraId="218A3E01" w14:textId="77777777" w:rsidR="00913ECE" w:rsidRPr="005258CC" w:rsidRDefault="00913ECE" w:rsidP="001B1A9B">
      <w:pPr>
        <w:pStyle w:val="Heading6"/>
      </w:pPr>
      <w:r w:rsidRPr="005258CC">
        <w:t>API and server authentication</w:t>
      </w:r>
    </w:p>
    <w:p w14:paraId="4F79800F" w14:textId="5CD5C369" w:rsidR="00913ECE" w:rsidRDefault="00913ECE" w:rsidP="00BE49AE">
      <w:pPr>
        <w:autoSpaceDE w:val="0"/>
        <w:autoSpaceDN w:val="0"/>
        <w:adjustRightInd w:val="0"/>
        <w:spacing w:line="240" w:lineRule="auto"/>
        <w:rPr>
          <w:rFonts w:cstheme="minorHAnsi"/>
        </w:rPr>
      </w:pPr>
      <w:r>
        <w:rPr>
          <w:rFonts w:cstheme="minorHAnsi"/>
        </w:rPr>
        <w:t>The</w:t>
      </w:r>
      <w:r w:rsidRPr="005258CC">
        <w:rPr>
          <w:rFonts w:cstheme="minorHAnsi"/>
        </w:rPr>
        <w:t xml:space="preserve"> API must be able to authenticate itself to the Apps which</w:t>
      </w:r>
      <w:r>
        <w:rPr>
          <w:rFonts w:cstheme="minorHAnsi"/>
        </w:rPr>
        <w:t xml:space="preserve"> </w:t>
      </w:r>
      <w:r w:rsidRPr="005258CC">
        <w:rPr>
          <w:rFonts w:cstheme="minorHAnsi"/>
        </w:rPr>
        <w:t>consume it. Likewise, when your API interacts with Servers, they</w:t>
      </w:r>
      <w:r>
        <w:rPr>
          <w:rFonts w:cstheme="minorHAnsi"/>
        </w:rPr>
        <w:t xml:space="preserve"> </w:t>
      </w:r>
      <w:r w:rsidRPr="005258CC">
        <w:rPr>
          <w:rFonts w:cstheme="minorHAnsi"/>
        </w:rPr>
        <w:t xml:space="preserve">must authenticate themselves to the API. </w:t>
      </w:r>
      <w:r>
        <w:rPr>
          <w:rFonts w:cstheme="minorHAnsi"/>
        </w:rPr>
        <w:t>A</w:t>
      </w:r>
      <w:r w:rsidRPr="005258CC">
        <w:rPr>
          <w:rFonts w:cstheme="minorHAnsi"/>
        </w:rPr>
        <w:t>void man-in-the-middle attacks, which</w:t>
      </w:r>
      <w:r>
        <w:rPr>
          <w:rFonts w:cstheme="minorHAnsi"/>
        </w:rPr>
        <w:t xml:space="preserve"> </w:t>
      </w:r>
      <w:r w:rsidR="00A35C56">
        <w:rPr>
          <w:rFonts w:cstheme="minorHAnsi"/>
        </w:rPr>
        <w:t>may</w:t>
      </w:r>
      <w:r w:rsidRPr="005258CC">
        <w:rPr>
          <w:rFonts w:cstheme="minorHAnsi"/>
        </w:rPr>
        <w:t xml:space="preserve"> preten</w:t>
      </w:r>
      <w:r w:rsidR="00A35C56">
        <w:rPr>
          <w:rFonts w:cstheme="minorHAnsi"/>
        </w:rPr>
        <w:t>d</w:t>
      </w:r>
      <w:r w:rsidRPr="005258CC">
        <w:rPr>
          <w:rFonts w:cstheme="minorHAnsi"/>
        </w:rPr>
        <w:t xml:space="preserve"> to</w:t>
      </w:r>
      <w:r>
        <w:rPr>
          <w:rFonts w:cstheme="minorHAnsi"/>
        </w:rPr>
        <w:t xml:space="preserve"> </w:t>
      </w:r>
      <w:r w:rsidRPr="005258CC">
        <w:rPr>
          <w:rFonts w:cstheme="minorHAnsi"/>
        </w:rPr>
        <w:t>be a Server or your API.</w:t>
      </w:r>
    </w:p>
    <w:p w14:paraId="469164AB" w14:textId="6F4C5478" w:rsidR="00913ECE" w:rsidRPr="00B8789D" w:rsidRDefault="00991F02" w:rsidP="001B1A9B">
      <w:pPr>
        <w:pStyle w:val="Heading6"/>
      </w:pPr>
      <w:r>
        <w:t xml:space="preserve">API </w:t>
      </w:r>
      <w:r w:rsidR="00913ECE" w:rsidRPr="00B8789D">
        <w:t>User and app authorization</w:t>
      </w:r>
    </w:p>
    <w:p w14:paraId="52CFC9FE" w14:textId="610D0A40" w:rsidR="00913ECE" w:rsidRPr="00B8789D" w:rsidRDefault="00913ECE" w:rsidP="00913ECE">
      <w:pPr>
        <w:autoSpaceDE w:val="0"/>
        <w:autoSpaceDN w:val="0"/>
        <w:adjustRightInd w:val="0"/>
        <w:spacing w:line="240" w:lineRule="auto"/>
        <w:rPr>
          <w:rFonts w:cstheme="minorHAnsi"/>
        </w:rPr>
      </w:pPr>
      <w:r w:rsidRPr="00B8789D">
        <w:rPr>
          <w:rFonts w:cstheme="minorHAnsi"/>
        </w:rPr>
        <w:t>Role-based access control (RBAC)</w:t>
      </w:r>
      <w:r>
        <w:rPr>
          <w:rFonts w:cstheme="minorHAnsi"/>
        </w:rPr>
        <w:t xml:space="preserve"> </w:t>
      </w:r>
      <w:r w:rsidR="008669F0">
        <w:rPr>
          <w:rFonts w:cstheme="minorHAnsi"/>
        </w:rPr>
        <w:t xml:space="preserve">- </w:t>
      </w:r>
      <w:r w:rsidRPr="00B8789D">
        <w:rPr>
          <w:rFonts w:cstheme="minorHAnsi"/>
        </w:rPr>
        <w:t>represents a simple</w:t>
      </w:r>
      <w:r>
        <w:rPr>
          <w:rFonts w:cstheme="minorHAnsi"/>
        </w:rPr>
        <w:t xml:space="preserve"> </w:t>
      </w:r>
      <w:r w:rsidRPr="00B8789D">
        <w:rPr>
          <w:rFonts w:cstheme="minorHAnsi"/>
        </w:rPr>
        <w:t xml:space="preserve">access control mechanism. An </w:t>
      </w:r>
      <w:r w:rsidRPr="005D4EF5">
        <w:rPr>
          <w:rFonts w:cstheme="minorHAnsi"/>
        </w:rPr>
        <w:t xml:space="preserve">App </w:t>
      </w:r>
      <w:r w:rsidRPr="00B8789D">
        <w:rPr>
          <w:rFonts w:cstheme="minorHAnsi"/>
        </w:rPr>
        <w:t>need not keep a record of</w:t>
      </w:r>
      <w:r>
        <w:rPr>
          <w:rFonts w:cstheme="minorHAnsi"/>
        </w:rPr>
        <w:t xml:space="preserve"> </w:t>
      </w:r>
      <w:r w:rsidRPr="00B8789D">
        <w:rPr>
          <w:rFonts w:cstheme="minorHAnsi"/>
        </w:rPr>
        <w:t xml:space="preserve">each </w:t>
      </w:r>
      <w:r w:rsidRPr="005D4EF5">
        <w:rPr>
          <w:rFonts w:cstheme="minorHAnsi"/>
        </w:rPr>
        <w:t xml:space="preserve">User’s </w:t>
      </w:r>
      <w:r w:rsidRPr="00B8789D">
        <w:rPr>
          <w:rFonts w:cstheme="minorHAnsi"/>
        </w:rPr>
        <w:t>level of access to its functions and data. Rather it</w:t>
      </w:r>
      <w:r>
        <w:rPr>
          <w:rFonts w:cstheme="minorHAnsi"/>
        </w:rPr>
        <w:t xml:space="preserve"> </w:t>
      </w:r>
      <w:r w:rsidRPr="00B8789D">
        <w:rPr>
          <w:rFonts w:cstheme="minorHAnsi"/>
        </w:rPr>
        <w:t>uses roles to abstract away from those details and assign</w:t>
      </w:r>
      <w:r>
        <w:rPr>
          <w:rFonts w:cstheme="minorHAnsi"/>
        </w:rPr>
        <w:t xml:space="preserve"> </w:t>
      </w:r>
      <w:r w:rsidRPr="00B8789D">
        <w:rPr>
          <w:rFonts w:cstheme="minorHAnsi"/>
        </w:rPr>
        <w:t xml:space="preserve">degrees of access to groups of </w:t>
      </w:r>
      <w:r w:rsidRPr="005D4EF5">
        <w:rPr>
          <w:rFonts w:cstheme="minorHAnsi"/>
        </w:rPr>
        <w:t xml:space="preserve">Users </w:t>
      </w:r>
      <w:r w:rsidRPr="00B8789D">
        <w:rPr>
          <w:rFonts w:cstheme="minorHAnsi"/>
        </w:rPr>
        <w:t>which the role represents.</w:t>
      </w:r>
    </w:p>
    <w:p w14:paraId="39B8F203" w14:textId="77777777" w:rsidR="008669F0" w:rsidRDefault="00913ECE" w:rsidP="002A0FE9">
      <w:pPr>
        <w:autoSpaceDE w:val="0"/>
        <w:autoSpaceDN w:val="0"/>
        <w:adjustRightInd w:val="0"/>
        <w:spacing w:after="0" w:line="240" w:lineRule="auto"/>
        <w:rPr>
          <w:rFonts w:cstheme="minorHAnsi"/>
        </w:rPr>
      </w:pPr>
      <w:r w:rsidRPr="001B1A9B">
        <w:rPr>
          <w:rStyle w:val="Heading6Char"/>
        </w:rPr>
        <w:t>Attribute-based access control (ABAC)</w:t>
      </w:r>
    </w:p>
    <w:p w14:paraId="0884E5E6" w14:textId="269C49E7" w:rsidR="00913ECE" w:rsidRPr="00125D71" w:rsidRDefault="008669F0" w:rsidP="00913ECE">
      <w:pPr>
        <w:autoSpaceDE w:val="0"/>
        <w:autoSpaceDN w:val="0"/>
        <w:adjustRightInd w:val="0"/>
        <w:spacing w:line="240" w:lineRule="auto"/>
        <w:rPr>
          <w:rFonts w:cstheme="minorHAnsi"/>
        </w:rPr>
      </w:pPr>
      <w:r>
        <w:rPr>
          <w:rFonts w:cstheme="minorHAnsi"/>
        </w:rPr>
        <w:t xml:space="preserve">It </w:t>
      </w:r>
      <w:r w:rsidR="00913ECE">
        <w:rPr>
          <w:rFonts w:cstheme="minorHAnsi"/>
        </w:rPr>
        <w:t>enables</w:t>
      </w:r>
      <w:r w:rsidR="00913ECE" w:rsidRPr="005D4EF5">
        <w:rPr>
          <w:rFonts w:cstheme="minorHAnsi"/>
        </w:rPr>
        <w:t xml:space="preserve"> dynamic</w:t>
      </w:r>
      <w:r w:rsidR="00913ECE">
        <w:rPr>
          <w:rFonts w:cstheme="minorHAnsi"/>
        </w:rPr>
        <w:t xml:space="preserve"> </w:t>
      </w:r>
      <w:r w:rsidR="00913ECE" w:rsidRPr="005D4EF5">
        <w:rPr>
          <w:rFonts w:cstheme="minorHAnsi"/>
        </w:rPr>
        <w:t>determination of access control based on some sort of</w:t>
      </w:r>
      <w:r w:rsidR="00913ECE">
        <w:rPr>
          <w:rFonts w:cstheme="minorHAnsi"/>
        </w:rPr>
        <w:t xml:space="preserve"> </w:t>
      </w:r>
      <w:r w:rsidR="00913ECE" w:rsidRPr="005D4EF5">
        <w:rPr>
          <w:rFonts w:cstheme="minorHAnsi"/>
        </w:rPr>
        <w:t>circumstantial information available at the time of the API call</w:t>
      </w:r>
      <w:r w:rsidR="00913ECE">
        <w:rPr>
          <w:rFonts w:cstheme="minorHAnsi"/>
        </w:rPr>
        <w:t xml:space="preserve">, e.g., </w:t>
      </w:r>
      <w:r w:rsidR="00913ECE" w:rsidRPr="005D4EF5">
        <w:rPr>
          <w:rFonts w:cstheme="minorHAnsi"/>
        </w:rPr>
        <w:t>the time of day, the role, the location of the API, the</w:t>
      </w:r>
      <w:r w:rsidR="00913ECE">
        <w:rPr>
          <w:rFonts w:cstheme="minorHAnsi"/>
        </w:rPr>
        <w:t xml:space="preserve"> </w:t>
      </w:r>
      <w:r w:rsidR="00913ECE" w:rsidRPr="005D4EF5">
        <w:rPr>
          <w:rFonts w:cstheme="minorHAnsi"/>
        </w:rPr>
        <w:t>location of the App, and combinations of conditions to determin</w:t>
      </w:r>
      <w:r w:rsidR="002A0FE9">
        <w:rPr>
          <w:rFonts w:cstheme="minorHAnsi"/>
        </w:rPr>
        <w:t xml:space="preserve">e </w:t>
      </w:r>
      <w:r w:rsidR="00913ECE" w:rsidRPr="005D4EF5">
        <w:rPr>
          <w:rFonts w:cstheme="minorHAnsi"/>
        </w:rPr>
        <w:t xml:space="preserve">the </w:t>
      </w:r>
      <w:r w:rsidR="00913ECE">
        <w:rPr>
          <w:rFonts w:cstheme="minorHAnsi"/>
        </w:rPr>
        <w:t>level</w:t>
      </w:r>
      <w:r w:rsidR="00913ECE" w:rsidRPr="005D4EF5">
        <w:rPr>
          <w:rFonts w:cstheme="minorHAnsi"/>
        </w:rPr>
        <w:t xml:space="preserve"> of access. </w:t>
      </w:r>
      <w:r w:rsidR="00913ECE">
        <w:rPr>
          <w:rFonts w:cstheme="minorHAnsi"/>
        </w:rPr>
        <w:t xml:space="preserve">Assumption is that these conditions may change from call to call. </w:t>
      </w:r>
      <w:r w:rsidR="00913ECE" w:rsidRPr="005D4EF5">
        <w:rPr>
          <w:rFonts w:cstheme="minorHAnsi"/>
        </w:rPr>
        <w:t>XACML is a</w:t>
      </w:r>
      <w:r w:rsidR="00913ECE">
        <w:rPr>
          <w:rFonts w:cstheme="minorHAnsi"/>
        </w:rPr>
        <w:t xml:space="preserve"> </w:t>
      </w:r>
      <w:r w:rsidR="00913ECE" w:rsidRPr="005D4EF5">
        <w:rPr>
          <w:rFonts w:cstheme="minorHAnsi"/>
        </w:rPr>
        <w:t>standard which defines the rules that must be executed to</w:t>
      </w:r>
      <w:r w:rsidR="00913ECE">
        <w:rPr>
          <w:rFonts w:cstheme="minorHAnsi"/>
        </w:rPr>
        <w:t xml:space="preserve"> </w:t>
      </w:r>
      <w:r w:rsidR="00913ECE" w:rsidRPr="005D4EF5">
        <w:rPr>
          <w:rFonts w:cstheme="minorHAnsi"/>
        </w:rPr>
        <w:t>evaluate the level of access at the time of the API call</w:t>
      </w:r>
      <w:r w:rsidR="00913ECE">
        <w:rPr>
          <w:rFonts w:cstheme="minorHAnsi"/>
        </w:rPr>
        <w:t>.</w:t>
      </w:r>
    </w:p>
    <w:p w14:paraId="11066D3D" w14:textId="77777777" w:rsidR="008669F0" w:rsidRDefault="00913ECE" w:rsidP="00913ECE">
      <w:pPr>
        <w:autoSpaceDE w:val="0"/>
        <w:autoSpaceDN w:val="0"/>
        <w:adjustRightInd w:val="0"/>
        <w:spacing w:after="0" w:line="240" w:lineRule="auto"/>
        <w:rPr>
          <w:rFonts w:cstheme="minorHAnsi"/>
        </w:rPr>
      </w:pPr>
      <w:r w:rsidRPr="008669F0">
        <w:rPr>
          <w:rStyle w:val="Heading6Char"/>
        </w:rPr>
        <w:t>Delegated access control with OAuth 2.0</w:t>
      </w:r>
    </w:p>
    <w:p w14:paraId="268AD318" w14:textId="161A487C" w:rsidR="00913ECE" w:rsidRDefault="008669F0" w:rsidP="00913ECE">
      <w:pPr>
        <w:autoSpaceDE w:val="0"/>
        <w:autoSpaceDN w:val="0"/>
        <w:adjustRightInd w:val="0"/>
        <w:spacing w:after="0" w:line="240" w:lineRule="auto"/>
        <w:rPr>
          <w:rFonts w:cstheme="minorHAnsi"/>
        </w:rPr>
      </w:pPr>
      <w:r>
        <w:rPr>
          <w:rFonts w:cstheme="minorHAnsi"/>
        </w:rPr>
        <w:t xml:space="preserve">The </w:t>
      </w:r>
      <w:r w:rsidR="00913ECE" w:rsidRPr="005D4EF5">
        <w:rPr>
          <w:rFonts w:cstheme="minorHAnsi"/>
        </w:rPr>
        <w:t xml:space="preserve">HTTP-based OAuth 2.0 framework allows </w:t>
      </w:r>
      <w:r w:rsidR="00913ECE" w:rsidRPr="00BE49AE">
        <w:rPr>
          <w:rFonts w:cstheme="minorHAnsi"/>
        </w:rPr>
        <w:t>an App to</w:t>
      </w:r>
      <w:r w:rsidR="00913ECE" w:rsidRPr="005D4EF5">
        <w:rPr>
          <w:rFonts w:cstheme="minorHAnsi"/>
        </w:rPr>
        <w:t xml:space="preserve"> obtain</w:t>
      </w:r>
      <w:r w:rsidR="00913ECE">
        <w:rPr>
          <w:rFonts w:cstheme="minorHAnsi"/>
        </w:rPr>
        <w:t xml:space="preserve"> </w:t>
      </w:r>
      <w:r w:rsidR="00913ECE" w:rsidRPr="005D4EF5">
        <w:rPr>
          <w:rFonts w:cstheme="minorHAnsi"/>
        </w:rPr>
        <w:t xml:space="preserve">access to a resource exposed by </w:t>
      </w:r>
      <w:r w:rsidR="00913ECE">
        <w:rPr>
          <w:rFonts w:cstheme="minorHAnsi"/>
        </w:rPr>
        <w:t>the</w:t>
      </w:r>
      <w:r w:rsidR="00913ECE" w:rsidRPr="005D4EF5">
        <w:rPr>
          <w:rFonts w:cstheme="minorHAnsi"/>
        </w:rPr>
        <w:t xml:space="preserve"> API either on its own</w:t>
      </w:r>
      <w:r w:rsidR="00913ECE">
        <w:rPr>
          <w:rFonts w:cstheme="minorHAnsi"/>
        </w:rPr>
        <w:t xml:space="preserve"> </w:t>
      </w:r>
      <w:r w:rsidR="00913ECE" w:rsidRPr="005D4EF5">
        <w:rPr>
          <w:rFonts w:cstheme="minorHAnsi"/>
        </w:rPr>
        <w:t xml:space="preserve">behalf or on behalf of </w:t>
      </w:r>
      <w:r>
        <w:rPr>
          <w:rFonts w:cstheme="minorHAnsi"/>
        </w:rPr>
        <w:t>someone else</w:t>
      </w:r>
      <w:r w:rsidR="00913ECE" w:rsidRPr="005D4EF5">
        <w:rPr>
          <w:rFonts w:cstheme="minorHAnsi"/>
          <w:i/>
          <w:iCs/>
        </w:rPr>
        <w:t xml:space="preserve"> </w:t>
      </w:r>
      <w:r w:rsidR="00913ECE" w:rsidRPr="005D4EF5">
        <w:rPr>
          <w:rFonts w:cstheme="minorHAnsi"/>
        </w:rPr>
        <w:t>who owns the resource. Thus, it</w:t>
      </w:r>
      <w:r w:rsidR="00913ECE">
        <w:rPr>
          <w:rFonts w:cstheme="minorHAnsi"/>
        </w:rPr>
        <w:t xml:space="preserve"> </w:t>
      </w:r>
      <w:r w:rsidR="00913ECE" w:rsidRPr="00BA2E8B">
        <w:rPr>
          <w:rFonts w:cstheme="minorHAnsi"/>
        </w:rPr>
        <w:t>allows Users</w:t>
      </w:r>
      <w:r w:rsidR="00913ECE" w:rsidRPr="005D4EF5">
        <w:rPr>
          <w:rFonts w:cstheme="minorHAnsi"/>
          <w:i/>
          <w:iCs/>
        </w:rPr>
        <w:t xml:space="preserve"> </w:t>
      </w:r>
      <w:r w:rsidR="00913ECE" w:rsidRPr="005D4EF5">
        <w:rPr>
          <w:rFonts w:cstheme="minorHAnsi"/>
        </w:rPr>
        <w:t xml:space="preserve">to delegate access control to third-party </w:t>
      </w:r>
      <w:r w:rsidR="00913ECE" w:rsidRPr="009821DD">
        <w:rPr>
          <w:rFonts w:cstheme="minorHAnsi"/>
        </w:rPr>
        <w:t>Apps</w:t>
      </w:r>
      <w:r w:rsidR="00913ECE" w:rsidRPr="005D4EF5">
        <w:rPr>
          <w:rFonts w:cstheme="minorHAnsi"/>
        </w:rPr>
        <w:t>.</w:t>
      </w:r>
      <w:r>
        <w:rPr>
          <w:rFonts w:cstheme="minorHAnsi"/>
        </w:rPr>
        <w:t xml:space="preserve"> </w:t>
      </w:r>
      <w:r w:rsidR="00913ECE" w:rsidRPr="005D4EF5">
        <w:rPr>
          <w:rFonts w:cstheme="minorHAnsi"/>
        </w:rPr>
        <w:t>To facilitate this, your API must collaborate with an OAuth 2.0</w:t>
      </w:r>
      <w:r w:rsidR="00913ECE">
        <w:rPr>
          <w:rFonts w:cstheme="minorHAnsi"/>
        </w:rPr>
        <w:t xml:space="preserve"> </w:t>
      </w:r>
      <w:r w:rsidR="00913ECE" w:rsidRPr="005D4EF5">
        <w:rPr>
          <w:rFonts w:cstheme="minorHAnsi"/>
        </w:rPr>
        <w:t xml:space="preserve">authorization </w:t>
      </w:r>
      <w:r w:rsidR="00913ECE" w:rsidRPr="00BA2E8B">
        <w:rPr>
          <w:rFonts w:cstheme="minorHAnsi"/>
        </w:rPr>
        <w:t>Server</w:t>
      </w:r>
      <w:r w:rsidR="00913ECE" w:rsidRPr="005D4EF5">
        <w:rPr>
          <w:rFonts w:cstheme="minorHAnsi"/>
        </w:rPr>
        <w:t>, checking each incoming call for an access</w:t>
      </w:r>
      <w:r w:rsidR="00913ECE">
        <w:rPr>
          <w:rFonts w:cstheme="minorHAnsi"/>
        </w:rPr>
        <w:t xml:space="preserve"> </w:t>
      </w:r>
      <w:r w:rsidR="00913ECE" w:rsidRPr="005D4EF5">
        <w:rPr>
          <w:rFonts w:cstheme="minorHAnsi"/>
        </w:rPr>
        <w:t xml:space="preserve">token which it must validate with the authorization </w:t>
      </w:r>
      <w:r w:rsidR="00913ECE" w:rsidRPr="00BA2E8B">
        <w:rPr>
          <w:rFonts w:cstheme="minorHAnsi"/>
        </w:rPr>
        <w:t>Server</w:t>
      </w:r>
      <w:r w:rsidR="00913ECE" w:rsidRPr="005D4EF5">
        <w:rPr>
          <w:rFonts w:cstheme="minorHAnsi"/>
        </w:rPr>
        <w:t>.</w:t>
      </w:r>
    </w:p>
    <w:p w14:paraId="36D10661" w14:textId="77777777" w:rsidR="00913ECE" w:rsidRDefault="00913ECE" w:rsidP="00913ECE">
      <w:pPr>
        <w:autoSpaceDE w:val="0"/>
        <w:autoSpaceDN w:val="0"/>
        <w:adjustRightInd w:val="0"/>
        <w:spacing w:after="0" w:line="240" w:lineRule="auto"/>
        <w:rPr>
          <w:rFonts w:cstheme="minorHAnsi"/>
        </w:rPr>
      </w:pPr>
    </w:p>
    <w:p w14:paraId="0BEE75BB" w14:textId="77777777" w:rsidR="00913ECE" w:rsidRPr="00D0421C" w:rsidRDefault="00913ECE" w:rsidP="001B1A9B">
      <w:pPr>
        <w:pStyle w:val="Heading6"/>
      </w:pPr>
      <w:r w:rsidRPr="00D0421C">
        <w:t>Federated identity</w:t>
      </w:r>
    </w:p>
    <w:p w14:paraId="56274D24" w14:textId="77777777" w:rsidR="00913ECE" w:rsidRPr="00D0421C" w:rsidRDefault="00913ECE" w:rsidP="00913ECE">
      <w:pPr>
        <w:autoSpaceDE w:val="0"/>
        <w:autoSpaceDN w:val="0"/>
        <w:adjustRightInd w:val="0"/>
        <w:spacing w:after="0" w:line="240" w:lineRule="auto"/>
        <w:rPr>
          <w:rFonts w:cstheme="minorHAnsi"/>
        </w:rPr>
      </w:pPr>
      <w:r w:rsidRPr="00D0421C">
        <w:rPr>
          <w:rFonts w:cstheme="minorHAnsi"/>
        </w:rPr>
        <w:t>Federated Identity Providers collaborate</w:t>
      </w:r>
      <w:r>
        <w:rPr>
          <w:rFonts w:cstheme="minorHAnsi"/>
        </w:rPr>
        <w:t xml:space="preserve"> </w:t>
      </w:r>
      <w:r w:rsidRPr="00D0421C">
        <w:rPr>
          <w:rFonts w:cstheme="minorHAnsi"/>
        </w:rPr>
        <w:t xml:space="preserve">to facilitate the authentication and authorization of </w:t>
      </w:r>
      <w:r>
        <w:rPr>
          <w:rFonts w:cstheme="minorHAnsi"/>
        </w:rPr>
        <w:t>u</w:t>
      </w:r>
      <w:r w:rsidRPr="00D0421C">
        <w:rPr>
          <w:rFonts w:cstheme="minorHAnsi"/>
        </w:rPr>
        <w:t>sers who</w:t>
      </w:r>
    </w:p>
    <w:p w14:paraId="3CC73F7C" w14:textId="77777777" w:rsidR="00913ECE" w:rsidRPr="00F97F3B" w:rsidRDefault="00913ECE" w:rsidP="00913ECE">
      <w:pPr>
        <w:autoSpaceDE w:val="0"/>
        <w:autoSpaceDN w:val="0"/>
        <w:adjustRightInd w:val="0"/>
        <w:spacing w:after="0" w:line="240" w:lineRule="auto"/>
        <w:rPr>
          <w:rFonts w:cstheme="minorHAnsi"/>
        </w:rPr>
      </w:pPr>
      <w:r w:rsidRPr="00D0421C">
        <w:rPr>
          <w:rFonts w:cstheme="minorHAnsi"/>
        </w:rPr>
        <w:t>belong to different security contexts.</w:t>
      </w:r>
      <w:r>
        <w:rPr>
          <w:rFonts w:cstheme="minorHAnsi"/>
        </w:rPr>
        <w:t xml:space="preserve"> For example, user A</w:t>
      </w:r>
      <w:r w:rsidRPr="00F97F3B">
        <w:rPr>
          <w:rFonts w:cstheme="minorHAnsi"/>
        </w:rPr>
        <w:t xml:space="preserve"> signs into her App. The App authenticates her</w:t>
      </w:r>
    </w:p>
    <w:p w14:paraId="42DB56FB" w14:textId="7D4FDB90" w:rsidR="00913ECE" w:rsidRDefault="00913ECE" w:rsidP="00913ECE">
      <w:pPr>
        <w:autoSpaceDE w:val="0"/>
        <w:autoSpaceDN w:val="0"/>
        <w:adjustRightInd w:val="0"/>
        <w:spacing w:after="0" w:line="240" w:lineRule="auto"/>
        <w:rPr>
          <w:rFonts w:cstheme="minorHAnsi"/>
        </w:rPr>
      </w:pPr>
      <w:r w:rsidRPr="00F97F3B">
        <w:rPr>
          <w:rFonts w:cstheme="minorHAnsi"/>
        </w:rPr>
        <w:t xml:space="preserve">and requests a token from the </w:t>
      </w:r>
      <w:r>
        <w:rPr>
          <w:rFonts w:cstheme="minorHAnsi"/>
        </w:rPr>
        <w:t>service B</w:t>
      </w:r>
      <w:r w:rsidRPr="00F97F3B">
        <w:rPr>
          <w:rFonts w:cstheme="minorHAnsi"/>
        </w:rPr>
        <w:t xml:space="preserve"> Identity Provider. This</w:t>
      </w:r>
      <w:r>
        <w:rPr>
          <w:rFonts w:cstheme="minorHAnsi"/>
        </w:rPr>
        <w:t xml:space="preserve"> </w:t>
      </w:r>
      <w:r w:rsidRPr="00F97F3B">
        <w:rPr>
          <w:rFonts w:cstheme="minorHAnsi"/>
        </w:rPr>
        <w:t xml:space="preserve">authenticates her with the </w:t>
      </w:r>
      <w:r>
        <w:rPr>
          <w:rFonts w:cstheme="minorHAnsi"/>
        </w:rPr>
        <w:t>service B</w:t>
      </w:r>
      <w:r w:rsidRPr="00F97F3B">
        <w:rPr>
          <w:rFonts w:cstheme="minorHAnsi"/>
        </w:rPr>
        <w:t xml:space="preserve"> Identity Store and then</w:t>
      </w:r>
      <w:r>
        <w:rPr>
          <w:rFonts w:cstheme="minorHAnsi"/>
        </w:rPr>
        <w:t xml:space="preserve"> </w:t>
      </w:r>
      <w:r w:rsidRPr="00F97F3B">
        <w:rPr>
          <w:rFonts w:cstheme="minorHAnsi"/>
        </w:rPr>
        <w:t>responds to the App with a token.</w:t>
      </w:r>
    </w:p>
    <w:p w14:paraId="73A4BA57" w14:textId="77777777" w:rsidR="00913ECE" w:rsidRDefault="00913ECE" w:rsidP="00913ECE">
      <w:pPr>
        <w:autoSpaceDE w:val="0"/>
        <w:autoSpaceDN w:val="0"/>
        <w:adjustRightInd w:val="0"/>
        <w:spacing w:after="0" w:line="240" w:lineRule="auto"/>
        <w:rPr>
          <w:rFonts w:cstheme="minorHAnsi"/>
        </w:rPr>
      </w:pPr>
    </w:p>
    <w:p w14:paraId="585AE64C" w14:textId="77777777" w:rsidR="008669F0" w:rsidRDefault="00913ECE" w:rsidP="00991F02">
      <w:pPr>
        <w:pStyle w:val="Heading6"/>
      </w:pPr>
      <w:r w:rsidRPr="008669F0">
        <w:t>Single Sign-on multi-experience</w:t>
      </w:r>
    </w:p>
    <w:p w14:paraId="7ECD7AE5" w14:textId="31686F8E" w:rsidR="00913ECE" w:rsidRDefault="00E326BD" w:rsidP="00E326BD">
      <w:pPr>
        <w:autoSpaceDE w:val="0"/>
        <w:autoSpaceDN w:val="0"/>
        <w:adjustRightInd w:val="0"/>
        <w:spacing w:line="240" w:lineRule="auto"/>
        <w:rPr>
          <w:rFonts w:cstheme="minorHAnsi"/>
        </w:rPr>
      </w:pPr>
      <w:r w:rsidRPr="00F97F3B">
        <w:rPr>
          <w:rFonts w:cstheme="minorHAnsi"/>
        </w:rPr>
        <w:t>The Security Assertion Markup Language (SAML) is an industry</w:t>
      </w:r>
      <w:r>
        <w:rPr>
          <w:rFonts w:cstheme="minorHAnsi"/>
        </w:rPr>
        <w:t xml:space="preserve"> </w:t>
      </w:r>
      <w:r w:rsidRPr="00F97F3B">
        <w:rPr>
          <w:rFonts w:cstheme="minorHAnsi"/>
        </w:rPr>
        <w:t>standard</w:t>
      </w:r>
      <w:r>
        <w:rPr>
          <w:rFonts w:cstheme="minorHAnsi"/>
        </w:rPr>
        <w:t xml:space="preserve"> </w:t>
      </w:r>
      <w:r w:rsidRPr="00F97F3B">
        <w:rPr>
          <w:rFonts w:cstheme="minorHAnsi"/>
        </w:rPr>
        <w:t xml:space="preserve">that has become a </w:t>
      </w:r>
      <w:r w:rsidRPr="00F00FE0">
        <w:rPr>
          <w:rFonts w:cstheme="minorHAnsi"/>
          <w:i/>
          <w:iCs/>
        </w:rPr>
        <w:t>de facto</w:t>
      </w:r>
      <w:r w:rsidRPr="00F97F3B">
        <w:rPr>
          <w:rFonts w:cstheme="minorHAnsi"/>
        </w:rPr>
        <w:t xml:space="preserve"> standard for Enterprise</w:t>
      </w:r>
      <w:r>
        <w:rPr>
          <w:rFonts w:cstheme="minorHAnsi"/>
        </w:rPr>
        <w:t xml:space="preserve"> </w:t>
      </w:r>
      <w:r w:rsidRPr="00F97F3B">
        <w:rPr>
          <w:rFonts w:cstheme="minorHAnsi"/>
        </w:rPr>
        <w:t>level</w:t>
      </w:r>
      <w:r>
        <w:rPr>
          <w:rFonts w:cstheme="minorHAnsi"/>
        </w:rPr>
        <w:t xml:space="preserve"> </w:t>
      </w:r>
      <w:r w:rsidRPr="00F97F3B">
        <w:rPr>
          <w:rFonts w:cstheme="minorHAnsi"/>
        </w:rPr>
        <w:t>Identity Federation</w:t>
      </w:r>
      <w:r>
        <w:rPr>
          <w:rFonts w:cstheme="minorHAnsi"/>
        </w:rPr>
        <w:t xml:space="preserve">. </w:t>
      </w:r>
      <w:r w:rsidRPr="00F97F3B">
        <w:rPr>
          <w:rFonts w:cstheme="minorHAnsi"/>
        </w:rPr>
        <w:t xml:space="preserve">A SAML Assertion can be issued by an Identity Provider </w:t>
      </w:r>
      <w:r w:rsidRPr="00F97F3B">
        <w:rPr>
          <w:rFonts w:cstheme="minorHAnsi"/>
        </w:rPr>
        <w:lastRenderedPageBreak/>
        <w:t>in one</w:t>
      </w:r>
      <w:r>
        <w:rPr>
          <w:rFonts w:cstheme="minorHAnsi"/>
        </w:rPr>
        <w:t xml:space="preserve"> </w:t>
      </w:r>
      <w:r w:rsidRPr="00F97F3B">
        <w:rPr>
          <w:rFonts w:cstheme="minorHAnsi"/>
        </w:rPr>
        <w:t>security context and be inherently understandable by an</w:t>
      </w:r>
      <w:r>
        <w:rPr>
          <w:rFonts w:cstheme="minorHAnsi"/>
        </w:rPr>
        <w:t xml:space="preserve"> </w:t>
      </w:r>
      <w:r w:rsidRPr="00F97F3B">
        <w:rPr>
          <w:rFonts w:cstheme="minorHAnsi"/>
        </w:rPr>
        <w:t>Identity Provider in another context</w:t>
      </w:r>
      <w:r>
        <w:rPr>
          <w:rFonts w:cstheme="minorHAnsi"/>
        </w:rPr>
        <w:t xml:space="preserve"> in a standardized way</w:t>
      </w:r>
      <w:r w:rsidRPr="00F97F3B">
        <w:rPr>
          <w:rFonts w:cstheme="minorHAnsi"/>
        </w:rPr>
        <w:t>.</w:t>
      </w:r>
    </w:p>
    <w:p w14:paraId="2BF092FC" w14:textId="77777777" w:rsidR="00913ECE" w:rsidRDefault="00913ECE" w:rsidP="001B1A9B">
      <w:pPr>
        <w:pStyle w:val="Heading6"/>
      </w:pPr>
      <w:r w:rsidRPr="004F36F4">
        <w:t>Confidentiality, integrity, and availability</w:t>
      </w:r>
    </w:p>
    <w:p w14:paraId="4743A7AF" w14:textId="66868AA0" w:rsidR="00913ECE" w:rsidRDefault="00913ECE" w:rsidP="00913ECE">
      <w:pPr>
        <w:autoSpaceDE w:val="0"/>
        <w:autoSpaceDN w:val="0"/>
        <w:adjustRightInd w:val="0"/>
        <w:spacing w:after="0" w:line="240" w:lineRule="auto"/>
        <w:rPr>
          <w:rFonts w:cstheme="minorHAnsi"/>
        </w:rPr>
      </w:pPr>
      <w:r w:rsidRPr="004F36F4">
        <w:rPr>
          <w:rFonts w:cstheme="minorHAnsi"/>
        </w:rPr>
        <w:t xml:space="preserve">Message Integrity goes beyond the authentication of the </w:t>
      </w:r>
      <w:r>
        <w:rPr>
          <w:rFonts w:cstheme="minorHAnsi"/>
        </w:rPr>
        <w:t>a</w:t>
      </w:r>
      <w:r w:rsidRPr="004F36F4">
        <w:rPr>
          <w:rFonts w:cstheme="minorHAnsi"/>
        </w:rPr>
        <w:t>pp</w:t>
      </w:r>
      <w:r>
        <w:rPr>
          <w:rFonts w:cstheme="minorHAnsi"/>
        </w:rPr>
        <w:t xml:space="preserve"> </w:t>
      </w:r>
      <w:r w:rsidRPr="004F36F4">
        <w:rPr>
          <w:rFonts w:cstheme="minorHAnsi"/>
        </w:rPr>
        <w:t xml:space="preserve">and the </w:t>
      </w:r>
      <w:r>
        <w:rPr>
          <w:rFonts w:cstheme="minorHAnsi"/>
        </w:rPr>
        <w:t>u</w:t>
      </w:r>
      <w:r w:rsidRPr="004F36F4">
        <w:rPr>
          <w:rFonts w:cstheme="minorHAnsi"/>
        </w:rPr>
        <w:t>ser</w:t>
      </w:r>
      <w:r>
        <w:rPr>
          <w:rFonts w:cstheme="minorHAnsi"/>
        </w:rPr>
        <w:t xml:space="preserve">; </w:t>
      </w:r>
      <w:r w:rsidRPr="004F36F4">
        <w:rPr>
          <w:rFonts w:cstheme="minorHAnsi"/>
        </w:rPr>
        <w:t>it</w:t>
      </w:r>
      <w:r>
        <w:rPr>
          <w:rFonts w:cstheme="minorHAnsi"/>
        </w:rPr>
        <w:t xml:space="preserve"> </w:t>
      </w:r>
      <w:r w:rsidRPr="004F36F4">
        <w:rPr>
          <w:rFonts w:cstheme="minorHAnsi"/>
        </w:rPr>
        <w:t>includes the verification that the message</w:t>
      </w:r>
      <w:r>
        <w:rPr>
          <w:rFonts w:cstheme="minorHAnsi"/>
        </w:rPr>
        <w:t xml:space="preserve"> </w:t>
      </w:r>
      <w:r w:rsidRPr="004F36F4">
        <w:rPr>
          <w:rFonts w:cstheme="minorHAnsi"/>
        </w:rPr>
        <w:t xml:space="preserve">was not compromised mid-flight by a malicious </w:t>
      </w:r>
      <w:r w:rsidR="00291BB8">
        <w:rPr>
          <w:rFonts w:cstheme="minorHAnsi"/>
        </w:rPr>
        <w:t>actor</w:t>
      </w:r>
      <w:r w:rsidRPr="004F36F4">
        <w:rPr>
          <w:rFonts w:cstheme="minorHAnsi"/>
        </w:rPr>
        <w:t xml:space="preserve">. </w:t>
      </w:r>
      <w:r w:rsidRPr="00C53FDF">
        <w:rPr>
          <w:rFonts w:cstheme="minorHAnsi"/>
        </w:rPr>
        <w:t>Digital signatures and message</w:t>
      </w:r>
      <w:r>
        <w:rPr>
          <w:rFonts w:cstheme="minorHAnsi"/>
        </w:rPr>
        <w:t xml:space="preserve"> safety further ensure the message</w:t>
      </w:r>
      <w:r w:rsidRPr="00C53FDF">
        <w:rPr>
          <w:rFonts w:cstheme="minorHAnsi"/>
        </w:rPr>
        <w:t xml:space="preserve"> integrity</w:t>
      </w:r>
      <w:r>
        <w:rPr>
          <w:rFonts w:cstheme="minorHAnsi"/>
        </w:rPr>
        <w:t>.</w:t>
      </w:r>
    </w:p>
    <w:p w14:paraId="0984D21F" w14:textId="77777777" w:rsidR="00913ECE" w:rsidRDefault="00913ECE" w:rsidP="00913ECE">
      <w:pPr>
        <w:autoSpaceDE w:val="0"/>
        <w:autoSpaceDN w:val="0"/>
        <w:adjustRightInd w:val="0"/>
        <w:spacing w:after="0" w:line="240" w:lineRule="auto"/>
        <w:rPr>
          <w:rFonts w:cstheme="minorHAnsi"/>
        </w:rPr>
      </w:pPr>
    </w:p>
    <w:p w14:paraId="477DB82B" w14:textId="77777777" w:rsidR="00913ECE" w:rsidRDefault="00913ECE" w:rsidP="001B1A9B">
      <w:pPr>
        <w:pStyle w:val="Heading6"/>
      </w:pPr>
      <w:r w:rsidRPr="00C53FDF">
        <w:t>Message confidentiality</w:t>
      </w:r>
    </w:p>
    <w:p w14:paraId="3D0F1958" w14:textId="2D0DB72B" w:rsidR="00913ECE" w:rsidRDefault="00913ECE" w:rsidP="00913ECE">
      <w:pPr>
        <w:autoSpaceDE w:val="0"/>
        <w:autoSpaceDN w:val="0"/>
        <w:adjustRightInd w:val="0"/>
        <w:spacing w:after="0" w:line="240" w:lineRule="auto"/>
        <w:rPr>
          <w:rFonts w:cstheme="minorHAnsi"/>
        </w:rPr>
      </w:pPr>
      <w:r w:rsidRPr="00A05804">
        <w:rPr>
          <w:rFonts w:cstheme="minorHAnsi"/>
        </w:rPr>
        <w:t xml:space="preserve">The integrity of a message sent by a known App is assuring, </w:t>
      </w:r>
      <w:r w:rsidR="00291BB8">
        <w:rPr>
          <w:rFonts w:cstheme="minorHAnsi"/>
        </w:rPr>
        <w:t>but</w:t>
      </w:r>
      <w:r w:rsidRPr="00A05804">
        <w:rPr>
          <w:rFonts w:cstheme="minorHAnsi"/>
        </w:rPr>
        <w:t xml:space="preserve"> it is </w:t>
      </w:r>
      <w:r w:rsidR="00291BB8">
        <w:rPr>
          <w:rFonts w:cstheme="minorHAnsi"/>
        </w:rPr>
        <w:t xml:space="preserve">also </w:t>
      </w:r>
      <w:r w:rsidRPr="00A05804">
        <w:rPr>
          <w:rFonts w:cstheme="minorHAnsi"/>
        </w:rPr>
        <w:t xml:space="preserve">necessary to hide </w:t>
      </w:r>
      <w:r w:rsidR="00291BB8">
        <w:rPr>
          <w:rFonts w:cstheme="minorHAnsi"/>
        </w:rPr>
        <w:t>message</w:t>
      </w:r>
      <w:r>
        <w:rPr>
          <w:rFonts w:cstheme="minorHAnsi"/>
        </w:rPr>
        <w:t xml:space="preserve"> </w:t>
      </w:r>
      <w:r w:rsidRPr="00A05804">
        <w:rPr>
          <w:rFonts w:cstheme="minorHAnsi"/>
        </w:rPr>
        <w:t>details from the point of delivery by the App to the reception by</w:t>
      </w:r>
      <w:r>
        <w:rPr>
          <w:rFonts w:cstheme="minorHAnsi"/>
        </w:rPr>
        <w:t xml:space="preserve"> </w:t>
      </w:r>
      <w:r w:rsidRPr="00A05804">
        <w:rPr>
          <w:rFonts w:cstheme="minorHAnsi"/>
        </w:rPr>
        <w:t>the Server. An agreement is needed between the App and API</w:t>
      </w:r>
      <w:r>
        <w:rPr>
          <w:rFonts w:cstheme="minorHAnsi"/>
        </w:rPr>
        <w:t xml:space="preserve"> </w:t>
      </w:r>
      <w:r w:rsidRPr="00A05804">
        <w:rPr>
          <w:rFonts w:cstheme="minorHAnsi"/>
        </w:rPr>
        <w:t>to be able to hide the details of the message in a way that</w:t>
      </w:r>
      <w:r>
        <w:rPr>
          <w:rFonts w:cstheme="minorHAnsi"/>
        </w:rPr>
        <w:t xml:space="preserve"> </w:t>
      </w:r>
      <w:r w:rsidRPr="00A05804">
        <w:rPr>
          <w:rFonts w:cstheme="minorHAnsi"/>
        </w:rPr>
        <w:t>allows only the API to uncover them and vice versa.</w:t>
      </w:r>
      <w:r>
        <w:rPr>
          <w:rFonts w:cstheme="minorHAnsi"/>
        </w:rPr>
        <w:t xml:space="preserve"> You can preserve the confidentiality further by using techniques such as, </w:t>
      </w:r>
      <w:r w:rsidRPr="00A05804">
        <w:rPr>
          <w:rFonts w:cstheme="minorHAnsi"/>
        </w:rPr>
        <w:t xml:space="preserve">Public key cryptography, Digital Certificates, Mutual authentication with Digital Certificates, </w:t>
      </w:r>
      <w:r>
        <w:rPr>
          <w:rFonts w:cstheme="minorHAnsi"/>
        </w:rPr>
        <w:t xml:space="preserve">and </w:t>
      </w:r>
      <w:r w:rsidRPr="00A05804">
        <w:rPr>
          <w:rFonts w:cstheme="minorHAnsi"/>
        </w:rPr>
        <w:t>HTTPS</w:t>
      </w:r>
      <w:r>
        <w:rPr>
          <w:rFonts w:cstheme="minorHAnsi"/>
        </w:rPr>
        <w:t>.</w:t>
      </w:r>
    </w:p>
    <w:p w14:paraId="074C2900" w14:textId="77777777" w:rsidR="00913ECE" w:rsidRDefault="00913ECE" w:rsidP="00913ECE">
      <w:pPr>
        <w:autoSpaceDE w:val="0"/>
        <w:autoSpaceDN w:val="0"/>
        <w:adjustRightInd w:val="0"/>
        <w:spacing w:after="0" w:line="240" w:lineRule="auto"/>
        <w:rPr>
          <w:rFonts w:cstheme="minorHAnsi"/>
        </w:rPr>
      </w:pPr>
    </w:p>
    <w:p w14:paraId="2274531A" w14:textId="561C3547" w:rsidR="00C10B36" w:rsidRDefault="00C10B36" w:rsidP="00C60299">
      <w:pPr>
        <w:pStyle w:val="Heading4"/>
      </w:pPr>
      <w:r w:rsidRPr="00C10B36">
        <w:lastRenderedPageBreak/>
        <w:t>Threat vulnerability scanning, detection and alerting</w:t>
      </w:r>
    </w:p>
    <w:p w14:paraId="4208EA55" w14:textId="4DDCA746" w:rsidR="009571BA" w:rsidRPr="009571BA" w:rsidRDefault="00DA0778" w:rsidP="00DA0778">
      <w:pPr>
        <w:pStyle w:val="Heading3"/>
        <w:shd w:val="clear" w:color="auto" w:fill="FFFFFF"/>
        <w:spacing w:after="240"/>
        <w:rPr>
          <w:rFonts w:asciiTheme="minorHAnsi" w:hAnsiTheme="minorHAnsi" w:cstheme="minorHAnsi"/>
          <w:color w:val="202124"/>
          <w:sz w:val="22"/>
          <w:szCs w:val="22"/>
          <w:shd w:val="clear" w:color="auto" w:fill="FFFFFF"/>
        </w:rPr>
      </w:pPr>
      <w:r>
        <w:rPr>
          <w:noProof/>
        </w:rPr>
        <w:drawing>
          <wp:anchor distT="0" distB="0" distL="114300" distR="114300" simplePos="0" relativeHeight="251658240" behindDoc="0" locked="0" layoutInCell="1" allowOverlap="0" wp14:anchorId="074B8230" wp14:editId="19C05737">
            <wp:simplePos x="0" y="0"/>
            <wp:positionH relativeFrom="margin">
              <wp:align>left</wp:align>
            </wp:positionH>
            <wp:positionV relativeFrom="paragraph">
              <wp:posOffset>27940</wp:posOffset>
            </wp:positionV>
            <wp:extent cx="3879850" cy="2918460"/>
            <wp:effectExtent l="0" t="0" r="6350" b="0"/>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3085" cy="2928204"/>
                    </a:xfrm>
                    <a:prstGeom prst="rect">
                      <a:avLst/>
                    </a:prstGeom>
                  </pic:spPr>
                </pic:pic>
              </a:graphicData>
            </a:graphic>
            <wp14:sizeRelH relativeFrom="margin">
              <wp14:pctWidth>0</wp14:pctWidth>
            </wp14:sizeRelH>
            <wp14:sizeRelV relativeFrom="margin">
              <wp14:pctHeight>0</wp14:pctHeight>
            </wp14:sizeRelV>
          </wp:anchor>
        </w:drawing>
      </w:r>
      <w:r w:rsidR="0019303C" w:rsidRPr="009571BA">
        <w:rPr>
          <w:rFonts w:asciiTheme="minorHAnsi" w:hAnsiTheme="minorHAnsi" w:cstheme="minorHAnsi"/>
          <w:color w:val="202124"/>
          <w:sz w:val="22"/>
          <w:szCs w:val="22"/>
          <w:shd w:val="clear" w:color="auto" w:fill="FFFFFF"/>
        </w:rPr>
        <w:t xml:space="preserve">Threat Vulnerability scanners are automated tools that allow organizations to check if their networks, systems and applications have security weaknesses that could expose them to attacks. It is </w:t>
      </w:r>
      <w:r w:rsidR="00B91530">
        <w:rPr>
          <w:rFonts w:asciiTheme="minorHAnsi" w:hAnsiTheme="minorHAnsi" w:cstheme="minorHAnsi"/>
          <w:color w:val="202124"/>
          <w:sz w:val="22"/>
          <w:szCs w:val="22"/>
          <w:shd w:val="clear" w:color="auto" w:fill="FFFFFF"/>
        </w:rPr>
        <w:t>necessary</w:t>
      </w:r>
      <w:r w:rsidR="0019303C" w:rsidRPr="009571BA">
        <w:rPr>
          <w:rFonts w:asciiTheme="minorHAnsi" w:hAnsiTheme="minorHAnsi" w:cstheme="minorHAnsi"/>
          <w:color w:val="202124"/>
          <w:sz w:val="22"/>
          <w:szCs w:val="22"/>
          <w:shd w:val="clear" w:color="auto" w:fill="FFFFFF"/>
        </w:rPr>
        <w:t xml:space="preserve"> to understand the different types of vulnerability scanning and how it works with pen testing. There are many tools and products in the vulnerability scanning space that cover different types of assets and offer additional features that help companies implement a complete vulnerability management program - the combined processes related to identifying, classifying and mitigating vulnerabilities.</w:t>
      </w:r>
    </w:p>
    <w:p w14:paraId="46906D3A" w14:textId="77777777" w:rsidR="003D625B" w:rsidRDefault="009571BA" w:rsidP="003D625B">
      <w:pPr>
        <w:pStyle w:val="Heading2"/>
        <w:shd w:val="clear" w:color="auto" w:fill="FFFFFF"/>
        <w:rPr>
          <w:rFonts w:asciiTheme="minorHAnsi" w:eastAsia="Times New Roman" w:hAnsiTheme="minorHAnsi" w:cstheme="minorHAnsi"/>
          <w:color w:val="202124"/>
          <w:sz w:val="20"/>
          <w:szCs w:val="20"/>
          <w:shd w:val="clear" w:color="auto" w:fill="FFFFFF"/>
        </w:rPr>
      </w:pPr>
      <w:r w:rsidRPr="003D625B">
        <w:rPr>
          <w:rStyle w:val="Heading5Char"/>
        </w:rPr>
        <w:t>External and internal vulnerability scans</w:t>
      </w:r>
    </w:p>
    <w:p w14:paraId="457385C1" w14:textId="0F40DDFA" w:rsidR="009571BA" w:rsidRDefault="009571BA" w:rsidP="009571BA">
      <w:pPr>
        <w:pStyle w:val="Heading2"/>
        <w:shd w:val="clear" w:color="auto" w:fill="FFFFFF"/>
        <w:spacing w:after="240"/>
        <w:rPr>
          <w:rFonts w:asciiTheme="minorHAnsi" w:hAnsiTheme="minorHAnsi" w:cstheme="minorHAnsi"/>
          <w:color w:val="202124"/>
          <w:sz w:val="22"/>
          <w:szCs w:val="22"/>
          <w:shd w:val="clear" w:color="auto" w:fill="FFFFFF"/>
        </w:rPr>
      </w:pPr>
      <w:r w:rsidRPr="00322842">
        <w:rPr>
          <w:rFonts w:asciiTheme="minorHAnsi" w:hAnsiTheme="minorHAnsi" w:cstheme="minorHAnsi"/>
          <w:color w:val="202124"/>
          <w:sz w:val="22"/>
          <w:szCs w:val="22"/>
          <w:shd w:val="clear" w:color="auto" w:fill="FFFFFF"/>
        </w:rPr>
        <w:t xml:space="preserve">Vulnerability scans can be performed from outside or inside the network or the network segment being evaluated. </w:t>
      </w:r>
      <w:r>
        <w:rPr>
          <w:rFonts w:asciiTheme="minorHAnsi" w:hAnsiTheme="minorHAnsi" w:cstheme="minorHAnsi"/>
          <w:color w:val="202124"/>
          <w:sz w:val="22"/>
          <w:szCs w:val="22"/>
          <w:shd w:val="clear" w:color="auto" w:fill="FFFFFF"/>
        </w:rPr>
        <w:t>You</w:t>
      </w:r>
      <w:r w:rsidRPr="00322842">
        <w:rPr>
          <w:rFonts w:asciiTheme="minorHAnsi" w:hAnsiTheme="minorHAnsi" w:cstheme="minorHAnsi"/>
          <w:color w:val="202124"/>
          <w:sz w:val="22"/>
          <w:szCs w:val="22"/>
          <w:shd w:val="clear" w:color="auto" w:fill="FFFFFF"/>
        </w:rPr>
        <w:t xml:space="preserve"> can run external scans from outside the network perimeter to determine the exposure to attacks of servers and applications that are accessible directly from the internet</w:t>
      </w:r>
      <w:r>
        <w:rPr>
          <w:rFonts w:asciiTheme="minorHAnsi" w:hAnsiTheme="minorHAnsi" w:cstheme="minorHAnsi"/>
          <w:color w:val="202124"/>
          <w:sz w:val="22"/>
          <w:szCs w:val="22"/>
          <w:shd w:val="clear" w:color="auto" w:fill="FFFFFF"/>
        </w:rPr>
        <w:t xml:space="preserve"> and</w:t>
      </w:r>
      <w:r w:rsidRPr="00322842">
        <w:rPr>
          <w:rFonts w:asciiTheme="minorHAnsi" w:hAnsiTheme="minorHAnsi" w:cstheme="minorHAnsi"/>
          <w:color w:val="202124"/>
          <w:sz w:val="22"/>
          <w:szCs w:val="22"/>
          <w:shd w:val="clear" w:color="auto" w:fill="FFFFFF"/>
        </w:rPr>
        <w:t xml:space="preserve"> internal vulnerability scans to identify flaws that hackers could exploit to move laterally to different systems and servers if they gain access to the local network.</w:t>
      </w:r>
    </w:p>
    <w:p w14:paraId="725CA2DE" w14:textId="77777777" w:rsidR="003D625B" w:rsidRDefault="009571BA" w:rsidP="003D625B">
      <w:pPr>
        <w:pStyle w:val="Heading2"/>
        <w:shd w:val="clear" w:color="auto" w:fill="FFFFFF"/>
        <w:rPr>
          <w:rFonts w:asciiTheme="minorHAnsi" w:eastAsia="Times New Roman" w:hAnsiTheme="minorHAnsi" w:cstheme="minorHAnsi"/>
          <w:color w:val="202124"/>
          <w:sz w:val="20"/>
          <w:szCs w:val="20"/>
          <w:shd w:val="clear" w:color="auto" w:fill="FFFFFF"/>
        </w:rPr>
      </w:pPr>
      <w:r w:rsidRPr="003D625B">
        <w:rPr>
          <w:rStyle w:val="Heading5Char"/>
        </w:rPr>
        <w:t>Authenticated and unauthenticated vulnerability scans</w:t>
      </w:r>
    </w:p>
    <w:p w14:paraId="7BDF1A3F" w14:textId="557E890D" w:rsidR="009571BA" w:rsidRDefault="009571BA" w:rsidP="009571BA">
      <w:pPr>
        <w:pStyle w:val="Heading2"/>
        <w:shd w:val="clear" w:color="auto" w:fill="FFFFFF"/>
        <w:spacing w:after="240"/>
        <w:rPr>
          <w:rFonts w:asciiTheme="minorHAnsi" w:hAnsiTheme="minorHAnsi" w:cstheme="minorHAnsi"/>
          <w:color w:val="202124"/>
          <w:sz w:val="22"/>
          <w:szCs w:val="22"/>
          <w:shd w:val="clear" w:color="auto" w:fill="FFFFFF"/>
        </w:rPr>
      </w:pPr>
      <w:r w:rsidRPr="00322842">
        <w:rPr>
          <w:rFonts w:asciiTheme="minorHAnsi" w:hAnsiTheme="minorHAnsi" w:cstheme="minorHAnsi"/>
          <w:color w:val="202124"/>
          <w:sz w:val="22"/>
          <w:szCs w:val="22"/>
          <w:shd w:val="clear" w:color="auto" w:fill="FFFFFF"/>
        </w:rPr>
        <w:t xml:space="preserve">Vulnerability scans can be authenticated and unauthenticated, or credentialed and non-credentialed. </w:t>
      </w:r>
    </w:p>
    <w:p w14:paraId="59B8B104" w14:textId="55688901" w:rsidR="00ED24C7" w:rsidRDefault="00E326BD" w:rsidP="00E326BD">
      <w:pPr>
        <w:pStyle w:val="Heading6"/>
        <w:rPr>
          <w:rFonts w:asciiTheme="minorHAnsi" w:hAnsiTheme="minorHAnsi" w:cstheme="minorHAnsi"/>
          <w:color w:val="202124"/>
          <w:shd w:val="clear" w:color="auto" w:fill="FFFFFF"/>
        </w:rPr>
      </w:pPr>
      <w:r w:rsidRPr="00ED24C7">
        <w:rPr>
          <w:rStyle w:val="Heading6Char"/>
        </w:rPr>
        <w:t>Unauthenticated scans</w:t>
      </w:r>
      <w:r w:rsidR="009571BA" w:rsidRPr="00322842">
        <w:rPr>
          <w:rFonts w:asciiTheme="minorHAnsi" w:hAnsiTheme="minorHAnsi" w:cstheme="minorHAnsi"/>
          <w:color w:val="202124"/>
          <w:shd w:val="clear" w:color="auto" w:fill="FFFFFF"/>
        </w:rPr>
        <w:t xml:space="preserve"> </w:t>
      </w:r>
    </w:p>
    <w:p w14:paraId="38FEDA9F" w14:textId="49E22D3D" w:rsidR="009571BA" w:rsidRDefault="00ED24C7" w:rsidP="009571BA">
      <w:pPr>
        <w:pStyle w:val="Heading2"/>
        <w:shd w:val="clear" w:color="auto" w:fill="FFFFFF"/>
        <w:spacing w:after="24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D</w:t>
      </w:r>
      <w:r w:rsidR="009571BA" w:rsidRPr="00322842">
        <w:rPr>
          <w:rFonts w:asciiTheme="minorHAnsi" w:hAnsiTheme="minorHAnsi" w:cstheme="minorHAnsi"/>
          <w:color w:val="202124"/>
          <w:sz w:val="22"/>
          <w:szCs w:val="22"/>
          <w:shd w:val="clear" w:color="auto" w:fill="FFFFFF"/>
        </w:rPr>
        <w:t>iscover services that are open on a computer over the network</w:t>
      </w:r>
      <w:r w:rsidR="009571BA">
        <w:rPr>
          <w:rFonts w:asciiTheme="minorHAnsi" w:hAnsiTheme="minorHAnsi" w:cstheme="minorHAnsi"/>
          <w:color w:val="202124"/>
          <w:sz w:val="22"/>
          <w:szCs w:val="22"/>
          <w:shd w:val="clear" w:color="auto" w:fill="FFFFFF"/>
        </w:rPr>
        <w:t>; b</w:t>
      </w:r>
      <w:r w:rsidR="009571BA" w:rsidRPr="00322842">
        <w:rPr>
          <w:rFonts w:asciiTheme="minorHAnsi" w:hAnsiTheme="minorHAnsi" w:cstheme="minorHAnsi"/>
          <w:color w:val="202124"/>
          <w:sz w:val="22"/>
          <w:szCs w:val="22"/>
          <w:shd w:val="clear" w:color="auto" w:fill="FFFFFF"/>
        </w:rPr>
        <w:t xml:space="preserve">ased on </w:t>
      </w:r>
      <w:r w:rsidR="009571BA">
        <w:rPr>
          <w:rFonts w:asciiTheme="minorHAnsi" w:hAnsiTheme="minorHAnsi" w:cstheme="minorHAnsi"/>
          <w:color w:val="202124"/>
          <w:sz w:val="22"/>
          <w:szCs w:val="22"/>
          <w:shd w:val="clear" w:color="auto" w:fill="FFFFFF"/>
        </w:rPr>
        <w:t>which</w:t>
      </w:r>
      <w:r w:rsidR="009571BA" w:rsidRPr="00322842">
        <w:rPr>
          <w:rFonts w:asciiTheme="minorHAnsi" w:hAnsiTheme="minorHAnsi" w:cstheme="minorHAnsi"/>
          <w:color w:val="202124"/>
          <w:sz w:val="22"/>
          <w:szCs w:val="22"/>
          <w:shd w:val="clear" w:color="auto" w:fill="FFFFFF"/>
        </w:rPr>
        <w:t>, the scanner searches a vulnerability database and lists what vulnerabilities are likely to exist on those systems.</w:t>
      </w:r>
    </w:p>
    <w:p w14:paraId="275AC27D" w14:textId="3AF06D14" w:rsidR="00ED24C7" w:rsidRDefault="00E326BD" w:rsidP="00ED24C7">
      <w:pPr>
        <w:spacing w:after="0"/>
        <w:rPr>
          <w:rFonts w:eastAsia="Times New Roman" w:cstheme="minorHAnsi"/>
          <w:color w:val="202124"/>
          <w:shd w:val="clear" w:color="auto" w:fill="FFFFFF"/>
        </w:rPr>
      </w:pPr>
      <w:r w:rsidRPr="00F00FE0">
        <w:rPr>
          <w:rStyle w:val="Heading6Char"/>
        </w:rPr>
        <w:t>Authenticated scans</w:t>
      </w:r>
    </w:p>
    <w:p w14:paraId="2415E9CB" w14:textId="06F44993" w:rsidR="009571BA" w:rsidRDefault="00ED24C7" w:rsidP="009571BA">
      <w:pPr>
        <w:rPr>
          <w:rFonts w:eastAsia="Times New Roman" w:cstheme="minorHAnsi"/>
          <w:color w:val="202124"/>
          <w:shd w:val="clear" w:color="auto" w:fill="FFFFFF"/>
        </w:rPr>
      </w:pPr>
      <w:r>
        <w:rPr>
          <w:rFonts w:eastAsia="Times New Roman" w:cstheme="minorHAnsi"/>
          <w:color w:val="202124"/>
          <w:shd w:val="clear" w:color="auto" w:fill="FFFFFF"/>
        </w:rPr>
        <w:t xml:space="preserve">They </w:t>
      </w:r>
      <w:r w:rsidR="009571BA" w:rsidRPr="002B2201">
        <w:rPr>
          <w:rFonts w:eastAsia="Times New Roman" w:cstheme="minorHAnsi"/>
          <w:color w:val="202124"/>
          <w:shd w:val="clear" w:color="auto" w:fill="FFFFFF"/>
        </w:rPr>
        <w:t>use login credentials to collect more detailed and accurate information about the operating system and the software installed on the scanned machines. Some programs might not be accessible over the network but can still have vulnerabilities that are exposed to other attack vectors such as</w:t>
      </w:r>
      <w:r w:rsidR="00CD531F">
        <w:rPr>
          <w:rFonts w:eastAsia="Times New Roman" w:cstheme="minorHAnsi"/>
          <w:color w:val="202124"/>
          <w:shd w:val="clear" w:color="auto" w:fill="FFFFFF"/>
        </w:rPr>
        <w:t>,</w:t>
      </w:r>
      <w:r w:rsidR="009571BA" w:rsidRPr="002B2201">
        <w:rPr>
          <w:rFonts w:eastAsia="Times New Roman" w:cstheme="minorHAnsi"/>
          <w:color w:val="202124"/>
          <w:shd w:val="clear" w:color="auto" w:fill="FFFFFF"/>
        </w:rPr>
        <w:t xml:space="preserve"> opening maliciously crafted files or accessing malicious web pages.</w:t>
      </w:r>
    </w:p>
    <w:p w14:paraId="21FB04D3" w14:textId="77777777" w:rsidR="00ED24C7" w:rsidRDefault="009571BA" w:rsidP="00ED24C7">
      <w:pPr>
        <w:shd w:val="clear" w:color="auto" w:fill="FFFFFF"/>
        <w:spacing w:after="0" w:line="240" w:lineRule="auto"/>
        <w:rPr>
          <w:rFonts w:eastAsia="Times New Roman" w:cstheme="minorHAnsi"/>
          <w:color w:val="202124"/>
          <w:shd w:val="clear" w:color="auto" w:fill="FFFFFF"/>
        </w:rPr>
      </w:pPr>
      <w:r w:rsidRPr="00ED24C7">
        <w:rPr>
          <w:rStyle w:val="Heading6Char"/>
        </w:rPr>
        <w:t>Penetration (pen) testing</w:t>
      </w:r>
    </w:p>
    <w:p w14:paraId="31879C30" w14:textId="77777777" w:rsidR="00E326BD" w:rsidRDefault="00E326BD" w:rsidP="00E326BD">
      <w:pPr>
        <w:shd w:val="clear" w:color="auto" w:fill="FFFFFF"/>
        <w:spacing w:after="0" w:line="240" w:lineRule="auto"/>
        <w:rPr>
          <w:rFonts w:eastAsia="Times New Roman" w:cstheme="minorHAnsi"/>
          <w:color w:val="202124"/>
          <w:shd w:val="clear" w:color="auto" w:fill="FFFFFF"/>
        </w:rPr>
      </w:pPr>
      <w:r>
        <w:rPr>
          <w:rFonts w:eastAsia="Times New Roman" w:cstheme="minorHAnsi"/>
          <w:color w:val="202124"/>
          <w:shd w:val="clear" w:color="auto" w:fill="FFFFFF"/>
        </w:rPr>
        <w:t xml:space="preserve">Pen testing </w:t>
      </w:r>
      <w:r w:rsidRPr="002B2201">
        <w:rPr>
          <w:rFonts w:eastAsia="Times New Roman" w:cstheme="minorHAnsi"/>
          <w:color w:val="202124"/>
          <w:shd w:val="clear" w:color="auto" w:fill="FFFFFF"/>
        </w:rPr>
        <w:t xml:space="preserve">can be used to validate flaws and determine actual risk much better than relying on vulnerability databases. </w:t>
      </w:r>
      <w:r>
        <w:rPr>
          <w:rFonts w:eastAsia="Times New Roman" w:cstheme="minorHAnsi"/>
          <w:color w:val="202124"/>
          <w:shd w:val="clear" w:color="auto" w:fill="FFFFFF"/>
        </w:rPr>
        <w:t>The following</w:t>
      </w:r>
      <w:r w:rsidRPr="002B2201">
        <w:rPr>
          <w:rFonts w:eastAsia="Times New Roman" w:cstheme="minorHAnsi"/>
          <w:color w:val="202124"/>
          <w:shd w:val="clear" w:color="auto" w:fill="FFFFFF"/>
        </w:rPr>
        <w:t xml:space="preserve"> are some of the questions </w:t>
      </w:r>
      <w:r>
        <w:rPr>
          <w:rFonts w:eastAsia="Times New Roman" w:cstheme="minorHAnsi"/>
          <w:color w:val="202124"/>
          <w:shd w:val="clear" w:color="auto" w:fill="FFFFFF"/>
        </w:rPr>
        <w:t xml:space="preserve">that should be asked </w:t>
      </w:r>
      <w:r w:rsidRPr="002B2201">
        <w:rPr>
          <w:rFonts w:eastAsia="Times New Roman" w:cstheme="minorHAnsi"/>
          <w:color w:val="202124"/>
          <w:shd w:val="clear" w:color="auto" w:fill="FFFFFF"/>
        </w:rPr>
        <w:t>when evaluating vulnerability scan results:</w:t>
      </w:r>
    </w:p>
    <w:p w14:paraId="3C640FEB" w14:textId="005464C5" w:rsidR="009571BA" w:rsidRPr="00B73A0C" w:rsidRDefault="009571BA" w:rsidP="000F572E">
      <w:pPr>
        <w:pStyle w:val="ListParagraph"/>
        <w:numPr>
          <w:ilvl w:val="0"/>
          <w:numId w:val="40"/>
        </w:numPr>
        <w:shd w:val="clear" w:color="auto" w:fill="FFFFFF"/>
        <w:spacing w:after="0" w:line="240" w:lineRule="auto"/>
        <w:rPr>
          <w:rFonts w:eastAsia="Times New Roman" w:cstheme="minorHAnsi"/>
          <w:color w:val="202124"/>
          <w:shd w:val="clear" w:color="auto" w:fill="FFFFFF"/>
        </w:rPr>
      </w:pPr>
      <w:r w:rsidRPr="00B73A0C">
        <w:rPr>
          <w:rFonts w:eastAsia="Times New Roman" w:cstheme="minorHAnsi"/>
          <w:color w:val="202124"/>
          <w:shd w:val="clear" w:color="auto" w:fill="FFFFFF"/>
        </w:rPr>
        <w:t>Is this vulnerability a true or false positive?</w:t>
      </w:r>
    </w:p>
    <w:p w14:paraId="65C38542" w14:textId="77777777" w:rsidR="009571BA" w:rsidRPr="002B2201" w:rsidRDefault="009571BA" w:rsidP="000F572E">
      <w:pPr>
        <w:numPr>
          <w:ilvl w:val="0"/>
          <w:numId w:val="8"/>
        </w:numPr>
        <w:shd w:val="clear" w:color="auto" w:fill="FFFFFF"/>
        <w:spacing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lastRenderedPageBreak/>
        <w:t>Could someone directly exploit this vulnerability from the internet?</w:t>
      </w:r>
    </w:p>
    <w:p w14:paraId="18DC1B7B" w14:textId="77777777" w:rsidR="009571BA" w:rsidRPr="002B2201" w:rsidRDefault="009571BA" w:rsidP="000F572E">
      <w:pPr>
        <w:numPr>
          <w:ilvl w:val="0"/>
          <w:numId w:val="8"/>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How difficult is it to exploit this vulnerability?</w:t>
      </w:r>
    </w:p>
    <w:p w14:paraId="4F1703BE" w14:textId="77777777" w:rsidR="009571BA" w:rsidRPr="002B2201" w:rsidRDefault="009571BA" w:rsidP="000F572E">
      <w:pPr>
        <w:numPr>
          <w:ilvl w:val="0"/>
          <w:numId w:val="8"/>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Is there known, published exploit code for this vulnerability?</w:t>
      </w:r>
    </w:p>
    <w:p w14:paraId="40F7637E" w14:textId="77777777" w:rsidR="009571BA" w:rsidRPr="002B2201" w:rsidRDefault="009571BA" w:rsidP="000F572E">
      <w:pPr>
        <w:numPr>
          <w:ilvl w:val="0"/>
          <w:numId w:val="8"/>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What would be the impact to the business if this vulnerability were exploited?</w:t>
      </w:r>
    </w:p>
    <w:p w14:paraId="6DB0BFF2" w14:textId="77777777" w:rsidR="009571BA" w:rsidRPr="002B2201" w:rsidRDefault="009571BA" w:rsidP="000F572E">
      <w:pPr>
        <w:numPr>
          <w:ilvl w:val="0"/>
          <w:numId w:val="8"/>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Are there any other security controls in place that reduce the likelihood and/or impact of this vulnerability being exploited?</w:t>
      </w:r>
    </w:p>
    <w:p w14:paraId="30C0ABB0" w14:textId="4E1B6C6C" w:rsidR="009571BA" w:rsidRDefault="009571BA" w:rsidP="000F572E">
      <w:pPr>
        <w:numPr>
          <w:ilvl w:val="0"/>
          <w:numId w:val="8"/>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How old is the vulnerability/how long has it been on the network?</w:t>
      </w:r>
    </w:p>
    <w:p w14:paraId="6A8753AE" w14:textId="77777777" w:rsidR="009571BA" w:rsidRPr="00055851" w:rsidRDefault="009571BA" w:rsidP="00ED24C7">
      <w:pPr>
        <w:pStyle w:val="Heading6"/>
        <w:rPr>
          <w:rFonts w:eastAsia="Times New Roman"/>
          <w:shd w:val="clear" w:color="auto" w:fill="FFFFFF"/>
        </w:rPr>
      </w:pPr>
      <w:r w:rsidRPr="00055851">
        <w:rPr>
          <w:rFonts w:eastAsia="Times New Roman"/>
          <w:shd w:val="clear" w:color="auto" w:fill="FFFFFF"/>
        </w:rPr>
        <w:t>Web application vulnerability scanners</w:t>
      </w:r>
    </w:p>
    <w:p w14:paraId="64A224C2" w14:textId="134685A7" w:rsidR="009571BA" w:rsidRDefault="009571BA" w:rsidP="009571BA">
      <w:pPr>
        <w:rPr>
          <w:rFonts w:eastAsia="Times New Roman" w:cstheme="minorHAnsi"/>
          <w:color w:val="202124"/>
          <w:shd w:val="clear" w:color="auto" w:fill="FFFFFF"/>
        </w:rPr>
      </w:pPr>
      <w:r>
        <w:rPr>
          <w:rFonts w:eastAsia="Times New Roman" w:cstheme="minorHAnsi"/>
          <w:color w:val="202124"/>
          <w:shd w:val="clear" w:color="auto" w:fill="FFFFFF"/>
        </w:rPr>
        <w:t>They</w:t>
      </w:r>
      <w:r w:rsidRPr="00055851">
        <w:rPr>
          <w:rFonts w:eastAsia="Times New Roman" w:cstheme="minorHAnsi"/>
          <w:color w:val="202124"/>
          <w:shd w:val="clear" w:color="auto" w:fill="FFFFFF"/>
        </w:rPr>
        <w:t xml:space="preserve"> are specialized tools </w:t>
      </w:r>
      <w:r>
        <w:rPr>
          <w:rFonts w:eastAsia="Times New Roman" w:cstheme="minorHAnsi"/>
          <w:color w:val="202124"/>
          <w:shd w:val="clear" w:color="auto" w:fill="FFFFFF"/>
        </w:rPr>
        <w:t xml:space="preserve">that </w:t>
      </w:r>
      <w:r w:rsidRPr="00055851">
        <w:rPr>
          <w:rFonts w:eastAsia="Times New Roman" w:cstheme="minorHAnsi"/>
          <w:color w:val="202124"/>
          <w:shd w:val="clear" w:color="auto" w:fill="FFFFFF"/>
        </w:rPr>
        <w:t xml:space="preserve">can find vulnerabilities in websites and other web-based applications. </w:t>
      </w:r>
      <w:r w:rsidR="00ED24C7">
        <w:rPr>
          <w:rFonts w:eastAsia="Times New Roman" w:cstheme="minorHAnsi"/>
          <w:color w:val="202124"/>
          <w:shd w:val="clear" w:color="auto" w:fill="FFFFFF"/>
        </w:rPr>
        <w:t>W</w:t>
      </w:r>
      <w:r w:rsidRPr="00055851">
        <w:rPr>
          <w:rFonts w:eastAsia="Times New Roman" w:cstheme="minorHAnsi"/>
          <w:color w:val="202124"/>
          <w:shd w:val="clear" w:color="auto" w:fill="FFFFFF"/>
        </w:rPr>
        <w:t>eb application scanners look for </w:t>
      </w:r>
      <w:hyperlink r:id="rId23" w:tgtFrame="_blank" w:history="1">
        <w:r w:rsidRPr="00055851">
          <w:rPr>
            <w:rFonts w:eastAsia="Times New Roman"/>
            <w:color w:val="202124"/>
            <w:shd w:val="clear" w:color="auto" w:fill="FFFFFF"/>
          </w:rPr>
          <w:t>common types of web flaws</w:t>
        </w:r>
      </w:hyperlink>
      <w:r w:rsidRPr="00055851">
        <w:rPr>
          <w:rFonts w:eastAsia="Times New Roman" w:cstheme="minorHAnsi"/>
          <w:color w:val="202124"/>
          <w:shd w:val="clear" w:color="auto" w:fill="FFFFFF"/>
        </w:rPr>
        <w:t> such as </w:t>
      </w:r>
      <w:hyperlink r:id="rId24" w:history="1">
        <w:r w:rsidRPr="00055851">
          <w:rPr>
            <w:rFonts w:eastAsia="Times New Roman"/>
            <w:color w:val="202124"/>
            <w:shd w:val="clear" w:color="auto" w:fill="FFFFFF"/>
          </w:rPr>
          <w:t>cross-site scripting (XSS)</w:t>
        </w:r>
      </w:hyperlink>
      <w:r w:rsidRPr="00055851">
        <w:rPr>
          <w:rFonts w:eastAsia="Times New Roman" w:cstheme="minorHAnsi"/>
          <w:color w:val="202124"/>
          <w:shd w:val="clear" w:color="auto" w:fill="FFFFFF"/>
        </w:rPr>
        <w:t>, </w:t>
      </w:r>
      <w:hyperlink r:id="rId25" w:history="1">
        <w:r w:rsidRPr="00055851">
          <w:rPr>
            <w:rFonts w:eastAsia="Times New Roman"/>
            <w:color w:val="202124"/>
            <w:shd w:val="clear" w:color="auto" w:fill="FFFFFF"/>
          </w:rPr>
          <w:t>SQL injection</w:t>
        </w:r>
      </w:hyperlink>
      <w:r w:rsidRPr="00055851">
        <w:rPr>
          <w:rFonts w:eastAsia="Times New Roman" w:cstheme="minorHAnsi"/>
          <w:color w:val="202124"/>
          <w:shd w:val="clear" w:color="auto" w:fill="FFFFFF"/>
        </w:rPr>
        <w:t>, command injection, and path traversal.</w:t>
      </w:r>
    </w:p>
    <w:p w14:paraId="3B690B8E" w14:textId="77777777" w:rsidR="009571BA" w:rsidRPr="00FF52D9" w:rsidRDefault="009571BA" w:rsidP="00ED24C7">
      <w:pPr>
        <w:pStyle w:val="Heading6"/>
      </w:pPr>
      <w:r w:rsidRPr="00FF52D9">
        <w:t>Continuous vulnerability management</w:t>
      </w:r>
      <w:r w:rsidRPr="00FF52D9">
        <w:rPr>
          <w:rStyle w:val="Strong"/>
          <w:rFonts w:asciiTheme="minorHAnsi" w:hAnsiTheme="minorHAnsi" w:cstheme="minorHAnsi"/>
          <w:b w:val="0"/>
          <w:bCs w:val="0"/>
          <w:color w:val="1E2226"/>
          <w:spacing w:val="4"/>
        </w:rPr>
        <w:t> </w:t>
      </w:r>
    </w:p>
    <w:p w14:paraId="6F32A512" w14:textId="093EDD4F" w:rsidR="009571BA" w:rsidRPr="0094619C" w:rsidRDefault="009571BA" w:rsidP="009571BA">
      <w:pPr>
        <w:pStyle w:val="NormalWeb"/>
        <w:shd w:val="clear" w:color="auto" w:fill="FFFFFF"/>
        <w:spacing w:before="0" w:beforeAutospacing="0" w:after="240" w:afterAutospacing="0"/>
        <w:rPr>
          <w:rFonts w:asciiTheme="minorHAnsi" w:hAnsiTheme="minorHAnsi" w:cstheme="minorHAnsi"/>
          <w:color w:val="16161D"/>
          <w:spacing w:val="4"/>
          <w:sz w:val="22"/>
          <w:szCs w:val="22"/>
        </w:rPr>
      </w:pPr>
      <w:r w:rsidRPr="00FF52D9">
        <w:rPr>
          <w:rFonts w:asciiTheme="minorHAnsi" w:hAnsiTheme="minorHAnsi" w:cstheme="minorHAnsi"/>
          <w:color w:val="16161D"/>
          <w:spacing w:val="4"/>
          <w:sz w:val="22"/>
          <w:szCs w:val="22"/>
        </w:rPr>
        <w:t xml:space="preserve">Periodic vulnerability scanning can </w:t>
      </w:r>
      <w:r w:rsidR="00ED24C7">
        <w:rPr>
          <w:rFonts w:asciiTheme="minorHAnsi" w:hAnsiTheme="minorHAnsi" w:cstheme="minorHAnsi"/>
          <w:color w:val="16161D"/>
          <w:spacing w:val="4"/>
          <w:sz w:val="22"/>
          <w:szCs w:val="22"/>
        </w:rPr>
        <w:t>uncover</w:t>
      </w:r>
      <w:r w:rsidRPr="00FF52D9">
        <w:rPr>
          <w:rFonts w:asciiTheme="minorHAnsi" w:hAnsiTheme="minorHAnsi" w:cstheme="minorHAnsi"/>
          <w:color w:val="16161D"/>
          <w:spacing w:val="4"/>
          <w:sz w:val="22"/>
          <w:szCs w:val="22"/>
        </w:rPr>
        <w:t xml:space="preserve"> blind spots. You must do it continuously to have an effective vulnerability management.</w:t>
      </w:r>
      <w:r>
        <w:rPr>
          <w:rFonts w:asciiTheme="minorHAnsi" w:hAnsiTheme="minorHAnsi" w:cstheme="minorHAnsi"/>
          <w:color w:val="16161D"/>
          <w:spacing w:val="4"/>
          <w:sz w:val="22"/>
          <w:szCs w:val="22"/>
        </w:rPr>
        <w:t xml:space="preserve"> </w:t>
      </w:r>
      <w:r w:rsidRPr="00FF52D9">
        <w:rPr>
          <w:rFonts w:asciiTheme="minorHAnsi" w:hAnsiTheme="minorHAnsi" w:cstheme="minorHAnsi"/>
          <w:color w:val="16161D"/>
          <w:spacing w:val="4"/>
          <w:sz w:val="22"/>
          <w:szCs w:val="22"/>
        </w:rPr>
        <w:t>However, increased scanning frequency must be accompanied by increased patching frequency to be effective. Center for Internet Security (CIS) encourages organizations to deploy automated software update tools and policies in order to ensure their systems and applications receive the latest security patches as quickly as possible.</w:t>
      </w:r>
    </w:p>
    <w:p w14:paraId="7D531620" w14:textId="1F3C97A9" w:rsidR="00C74777" w:rsidRDefault="00C74777" w:rsidP="00ED24C7">
      <w:pPr>
        <w:pStyle w:val="Heading5"/>
      </w:pPr>
      <w:r>
        <w:t>Threat modeling</w:t>
      </w:r>
    </w:p>
    <w:p w14:paraId="08ADB127" w14:textId="76487110" w:rsidR="00C74777" w:rsidRPr="005B6809" w:rsidRDefault="00C74777" w:rsidP="00C74777">
      <w:pPr>
        <w:pStyle w:val="Default"/>
        <w:rPr>
          <w:rFonts w:asciiTheme="minorHAnsi" w:hAnsiTheme="minorHAnsi" w:cstheme="minorHAnsi"/>
          <w:sz w:val="22"/>
          <w:szCs w:val="22"/>
        </w:rPr>
      </w:pPr>
      <w:r>
        <w:rPr>
          <w:rFonts w:asciiTheme="minorHAnsi" w:hAnsiTheme="minorHAnsi" w:cstheme="minorHAnsi"/>
          <w:sz w:val="22"/>
          <w:szCs w:val="22"/>
        </w:rPr>
        <w:t>Use</w:t>
      </w:r>
      <w:r w:rsidRPr="005B6809">
        <w:rPr>
          <w:rFonts w:asciiTheme="minorHAnsi" w:hAnsiTheme="minorHAnsi" w:cstheme="minorHAnsi"/>
          <w:sz w:val="22"/>
          <w:szCs w:val="22"/>
        </w:rPr>
        <w:t xml:space="preserve"> a process called threat modeling during the design phase. The model should cover all trust boundaries can catch design errors early on</w:t>
      </w:r>
      <w:r>
        <w:rPr>
          <w:rFonts w:asciiTheme="minorHAnsi" w:hAnsiTheme="minorHAnsi" w:cstheme="minorHAnsi"/>
          <w:sz w:val="22"/>
          <w:szCs w:val="22"/>
        </w:rPr>
        <w:t xml:space="preserve">. </w:t>
      </w:r>
      <w:r w:rsidRPr="005B6809">
        <w:rPr>
          <w:rFonts w:asciiTheme="minorHAnsi" w:hAnsiTheme="minorHAnsi" w:cstheme="minorHAnsi"/>
          <w:sz w:val="22"/>
          <w:szCs w:val="22"/>
        </w:rPr>
        <w:t xml:space="preserve">Microsoft has created the SDL Threat Modeling Tool. </w:t>
      </w:r>
    </w:p>
    <w:p w14:paraId="0A71D4C0" w14:textId="77777777" w:rsidR="00C74777" w:rsidRPr="005B6809" w:rsidRDefault="00C74777" w:rsidP="00C74777">
      <w:pPr>
        <w:pStyle w:val="NormalWeb"/>
        <w:spacing w:before="0" w:beforeAutospacing="0" w:after="0" w:afterAutospacing="0"/>
        <w:rPr>
          <w:rFonts w:asciiTheme="minorHAnsi" w:hAnsiTheme="minorHAnsi" w:cstheme="minorHAnsi"/>
          <w:b/>
          <w:bCs/>
          <w:color w:val="000000"/>
          <w:sz w:val="22"/>
          <w:szCs w:val="22"/>
        </w:rPr>
      </w:pPr>
      <w:r w:rsidRPr="005B6809">
        <w:rPr>
          <w:rFonts w:asciiTheme="minorHAnsi" w:hAnsiTheme="minorHAnsi" w:cstheme="minorHAnsi"/>
          <w:sz w:val="22"/>
          <w:szCs w:val="22"/>
        </w:rPr>
        <w:t>The following list will cover most of the situations but won’t work in every situation.</w:t>
      </w:r>
    </w:p>
    <w:tbl>
      <w:tblPr>
        <w:tblStyle w:val="TableGrid"/>
        <w:tblW w:w="0" w:type="auto"/>
        <w:tblLayout w:type="fixed"/>
        <w:tblLook w:val="0000" w:firstRow="0" w:lastRow="0" w:firstColumn="0" w:lastColumn="0" w:noHBand="0" w:noVBand="0"/>
      </w:tblPr>
      <w:tblGrid>
        <w:gridCol w:w="2846"/>
        <w:gridCol w:w="2846"/>
        <w:gridCol w:w="2846"/>
      </w:tblGrid>
      <w:tr w:rsidR="00C74777" w:rsidRPr="005B6809" w14:paraId="7BE4D137" w14:textId="77777777" w:rsidTr="00CA4321">
        <w:trPr>
          <w:trHeight w:val="99"/>
        </w:trPr>
        <w:tc>
          <w:tcPr>
            <w:tcW w:w="2846" w:type="dxa"/>
          </w:tcPr>
          <w:p w14:paraId="4BFB8A56" w14:textId="77777777" w:rsidR="00C74777" w:rsidRPr="005B6809" w:rsidRDefault="00C74777" w:rsidP="00CA4321">
            <w:pPr>
              <w:pStyle w:val="Default"/>
              <w:rPr>
                <w:rFonts w:asciiTheme="minorHAnsi" w:hAnsiTheme="minorHAnsi" w:cstheme="minorHAnsi"/>
                <w:b/>
                <w:bCs/>
                <w:sz w:val="22"/>
                <w:szCs w:val="22"/>
              </w:rPr>
            </w:pPr>
            <w:r w:rsidRPr="005B6809">
              <w:rPr>
                <w:rFonts w:asciiTheme="minorHAnsi" w:hAnsiTheme="minorHAnsi" w:cstheme="minorHAnsi"/>
                <w:b/>
                <w:bCs/>
                <w:sz w:val="22"/>
                <w:szCs w:val="22"/>
              </w:rPr>
              <w:t xml:space="preserve">Threat </w:t>
            </w:r>
          </w:p>
        </w:tc>
        <w:tc>
          <w:tcPr>
            <w:tcW w:w="2846" w:type="dxa"/>
          </w:tcPr>
          <w:p w14:paraId="0BF6F51D" w14:textId="77777777" w:rsidR="00C74777" w:rsidRPr="005B6809" w:rsidRDefault="00C74777" w:rsidP="00CA4321">
            <w:pPr>
              <w:pStyle w:val="Default"/>
              <w:rPr>
                <w:rFonts w:asciiTheme="minorHAnsi" w:hAnsiTheme="minorHAnsi" w:cstheme="minorHAnsi"/>
                <w:b/>
                <w:bCs/>
                <w:sz w:val="22"/>
                <w:szCs w:val="22"/>
              </w:rPr>
            </w:pPr>
            <w:r w:rsidRPr="005B6809">
              <w:rPr>
                <w:rFonts w:asciiTheme="minorHAnsi" w:hAnsiTheme="minorHAnsi" w:cstheme="minorHAnsi"/>
                <w:b/>
                <w:bCs/>
                <w:sz w:val="22"/>
                <w:szCs w:val="22"/>
              </w:rPr>
              <w:t xml:space="preserve">Security property </w:t>
            </w:r>
          </w:p>
        </w:tc>
        <w:tc>
          <w:tcPr>
            <w:tcW w:w="2846" w:type="dxa"/>
          </w:tcPr>
          <w:p w14:paraId="1C261448" w14:textId="77777777" w:rsidR="00C74777" w:rsidRPr="005B6809" w:rsidRDefault="00C74777" w:rsidP="00CA4321">
            <w:pPr>
              <w:pStyle w:val="Default"/>
              <w:rPr>
                <w:rFonts w:asciiTheme="minorHAnsi" w:hAnsiTheme="minorHAnsi" w:cstheme="minorHAnsi"/>
                <w:b/>
                <w:bCs/>
                <w:sz w:val="22"/>
                <w:szCs w:val="22"/>
              </w:rPr>
            </w:pPr>
            <w:r w:rsidRPr="005B6809">
              <w:rPr>
                <w:rFonts w:asciiTheme="minorHAnsi" w:hAnsiTheme="minorHAnsi" w:cstheme="minorHAnsi"/>
                <w:b/>
                <w:bCs/>
                <w:sz w:val="22"/>
                <w:szCs w:val="22"/>
              </w:rPr>
              <w:t xml:space="preserve">Potential Azure platform mitigation </w:t>
            </w:r>
          </w:p>
        </w:tc>
      </w:tr>
      <w:tr w:rsidR="00C74777" w:rsidRPr="005B6809" w14:paraId="447A627D" w14:textId="77777777" w:rsidTr="00CA4321">
        <w:trPr>
          <w:trHeight w:val="99"/>
        </w:trPr>
        <w:tc>
          <w:tcPr>
            <w:tcW w:w="2846" w:type="dxa"/>
          </w:tcPr>
          <w:p w14:paraId="143B1AA0"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Spoofing </w:t>
            </w:r>
          </w:p>
        </w:tc>
        <w:tc>
          <w:tcPr>
            <w:tcW w:w="2846" w:type="dxa"/>
          </w:tcPr>
          <w:p w14:paraId="3A79387A"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Authentication </w:t>
            </w:r>
          </w:p>
        </w:tc>
        <w:tc>
          <w:tcPr>
            <w:tcW w:w="2846" w:type="dxa"/>
          </w:tcPr>
          <w:p w14:paraId="57787DAE"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Require HTTPS connections. </w:t>
            </w:r>
          </w:p>
        </w:tc>
      </w:tr>
      <w:tr w:rsidR="00C74777" w:rsidRPr="005B6809" w14:paraId="0D3F7191" w14:textId="77777777" w:rsidTr="00CA4321">
        <w:trPr>
          <w:trHeight w:val="99"/>
        </w:trPr>
        <w:tc>
          <w:tcPr>
            <w:tcW w:w="2846" w:type="dxa"/>
          </w:tcPr>
          <w:p w14:paraId="26212CEE"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Tampering </w:t>
            </w:r>
          </w:p>
        </w:tc>
        <w:tc>
          <w:tcPr>
            <w:tcW w:w="2846" w:type="dxa"/>
          </w:tcPr>
          <w:p w14:paraId="61C55FEE"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Integrity </w:t>
            </w:r>
          </w:p>
        </w:tc>
        <w:tc>
          <w:tcPr>
            <w:tcW w:w="2846" w:type="dxa"/>
          </w:tcPr>
          <w:p w14:paraId="6BFE1383"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Validate SSL certificates. </w:t>
            </w:r>
          </w:p>
        </w:tc>
      </w:tr>
      <w:tr w:rsidR="00C74777" w:rsidRPr="005B6809" w14:paraId="04A42D3F" w14:textId="77777777" w:rsidTr="00CA4321">
        <w:trPr>
          <w:trHeight w:val="99"/>
        </w:trPr>
        <w:tc>
          <w:tcPr>
            <w:tcW w:w="2846" w:type="dxa"/>
          </w:tcPr>
          <w:p w14:paraId="55F48D95"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Repudiation </w:t>
            </w:r>
          </w:p>
        </w:tc>
        <w:tc>
          <w:tcPr>
            <w:tcW w:w="2846" w:type="dxa"/>
          </w:tcPr>
          <w:p w14:paraId="21E87907"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Non-repudiation </w:t>
            </w:r>
          </w:p>
        </w:tc>
        <w:tc>
          <w:tcPr>
            <w:tcW w:w="2846" w:type="dxa"/>
          </w:tcPr>
          <w:p w14:paraId="6E77CA98"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Enable Azure monitoring and diagnostics. </w:t>
            </w:r>
          </w:p>
        </w:tc>
      </w:tr>
      <w:tr w:rsidR="00C74777" w:rsidRPr="005B6809" w14:paraId="53281C18" w14:textId="77777777" w:rsidTr="00CA4321">
        <w:trPr>
          <w:trHeight w:val="238"/>
        </w:trPr>
        <w:tc>
          <w:tcPr>
            <w:tcW w:w="2846" w:type="dxa"/>
          </w:tcPr>
          <w:p w14:paraId="29687F76"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Information disclosure </w:t>
            </w:r>
          </w:p>
        </w:tc>
        <w:tc>
          <w:tcPr>
            <w:tcW w:w="2846" w:type="dxa"/>
          </w:tcPr>
          <w:p w14:paraId="28EEA6D6"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Confidentiality </w:t>
            </w:r>
          </w:p>
        </w:tc>
        <w:tc>
          <w:tcPr>
            <w:tcW w:w="2846" w:type="dxa"/>
          </w:tcPr>
          <w:p w14:paraId="668338D4"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Encrypt sensitive data at rest by using service certificates. </w:t>
            </w:r>
          </w:p>
        </w:tc>
      </w:tr>
      <w:tr w:rsidR="00C74777" w:rsidRPr="005B6809" w14:paraId="476912E2" w14:textId="77777777" w:rsidTr="00CA4321">
        <w:trPr>
          <w:trHeight w:val="378"/>
        </w:trPr>
        <w:tc>
          <w:tcPr>
            <w:tcW w:w="2846" w:type="dxa"/>
          </w:tcPr>
          <w:p w14:paraId="44CAA0F5"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Denial of service </w:t>
            </w:r>
          </w:p>
        </w:tc>
        <w:tc>
          <w:tcPr>
            <w:tcW w:w="2846" w:type="dxa"/>
          </w:tcPr>
          <w:p w14:paraId="2C8DA17C"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Availability </w:t>
            </w:r>
          </w:p>
        </w:tc>
        <w:tc>
          <w:tcPr>
            <w:tcW w:w="2846" w:type="dxa"/>
          </w:tcPr>
          <w:p w14:paraId="5078DAA7"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Monitor performance metrics for potential denial-of-service conditions. Implement connection filters. </w:t>
            </w:r>
          </w:p>
        </w:tc>
      </w:tr>
      <w:tr w:rsidR="00C74777" w:rsidRPr="005B6809" w14:paraId="15F2EDC1" w14:textId="77777777" w:rsidTr="00CA4321">
        <w:trPr>
          <w:trHeight w:val="378"/>
        </w:trPr>
        <w:tc>
          <w:tcPr>
            <w:tcW w:w="2846" w:type="dxa"/>
          </w:tcPr>
          <w:p w14:paraId="25063641"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Elevation of privilege </w:t>
            </w:r>
          </w:p>
        </w:tc>
        <w:tc>
          <w:tcPr>
            <w:tcW w:w="2846" w:type="dxa"/>
          </w:tcPr>
          <w:p w14:paraId="7A5C2065"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Authorization</w:t>
            </w:r>
          </w:p>
        </w:tc>
        <w:tc>
          <w:tcPr>
            <w:tcW w:w="2846" w:type="dxa"/>
          </w:tcPr>
          <w:p w14:paraId="3B53B927" w14:textId="77777777" w:rsidR="00C74777" w:rsidRPr="005B6809" w:rsidRDefault="00C74777" w:rsidP="00CA4321">
            <w:pPr>
              <w:pStyle w:val="Default"/>
              <w:rPr>
                <w:rFonts w:asciiTheme="minorHAnsi" w:hAnsiTheme="minorHAnsi" w:cstheme="minorHAnsi"/>
                <w:sz w:val="22"/>
                <w:szCs w:val="22"/>
              </w:rPr>
            </w:pPr>
            <w:r w:rsidRPr="005B6809">
              <w:rPr>
                <w:rFonts w:asciiTheme="minorHAnsi" w:hAnsiTheme="minorHAnsi" w:cstheme="minorHAnsi"/>
                <w:sz w:val="22"/>
                <w:szCs w:val="22"/>
              </w:rPr>
              <w:t xml:space="preserve">Use Privileged Identity Management. </w:t>
            </w:r>
          </w:p>
        </w:tc>
      </w:tr>
    </w:tbl>
    <w:p w14:paraId="4FA03A0C" w14:textId="77777777" w:rsidR="00C74777" w:rsidRDefault="00C74777" w:rsidP="00C74777">
      <w:pPr>
        <w:pStyle w:val="Heading5"/>
      </w:pPr>
    </w:p>
    <w:p w14:paraId="6137E3BE" w14:textId="212CD2D0" w:rsidR="0019303C" w:rsidRDefault="0019303C" w:rsidP="00C74777">
      <w:pPr>
        <w:pStyle w:val="Heading5"/>
      </w:pPr>
      <w:r>
        <w:t xml:space="preserve">Threat </w:t>
      </w:r>
      <w:r w:rsidRPr="00C10B36">
        <w:t xml:space="preserve">detection </w:t>
      </w:r>
    </w:p>
    <w:p w14:paraId="10A8B6CA" w14:textId="44D32B97" w:rsidR="00B55637" w:rsidRDefault="00B55637" w:rsidP="00877409">
      <w:pPr>
        <w:pStyle w:val="p1"/>
        <w:shd w:val="clear" w:color="auto" w:fill="FEFEFE"/>
        <w:spacing w:before="0" w:beforeAutospacing="0"/>
        <w:rPr>
          <w:rFonts w:asciiTheme="minorHAnsi" w:hAnsiTheme="minorHAnsi" w:cstheme="minorHAnsi"/>
          <w:color w:val="3B454A"/>
          <w:spacing w:val="5"/>
          <w:sz w:val="22"/>
          <w:szCs w:val="22"/>
        </w:rPr>
      </w:pPr>
      <w:r w:rsidRPr="0091582E">
        <w:rPr>
          <w:rFonts w:asciiTheme="minorHAnsi" w:hAnsiTheme="minorHAnsi" w:cstheme="minorHAnsi"/>
          <w:color w:val="3B454A"/>
          <w:spacing w:val="5"/>
          <w:sz w:val="22"/>
          <w:szCs w:val="22"/>
        </w:rPr>
        <w:t xml:space="preserve">Threat detection is the practice of analyzing the entirety of a security ecosystem to identify any malicious activity that could compromise the network. If a threat is detected, then mitigation efforts must be enacted to properly neutralize the threat before it can </w:t>
      </w:r>
      <w:r w:rsidR="00642538">
        <w:rPr>
          <w:rFonts w:asciiTheme="minorHAnsi" w:hAnsiTheme="minorHAnsi" w:cstheme="minorHAnsi"/>
          <w:color w:val="3B454A"/>
          <w:spacing w:val="5"/>
          <w:sz w:val="22"/>
          <w:szCs w:val="22"/>
        </w:rPr>
        <w:t>cause any harm</w:t>
      </w:r>
      <w:r w:rsidRPr="0091582E">
        <w:rPr>
          <w:rFonts w:asciiTheme="minorHAnsi" w:hAnsiTheme="minorHAnsi" w:cstheme="minorHAnsi"/>
          <w:color w:val="3B454A"/>
          <w:spacing w:val="5"/>
          <w:sz w:val="22"/>
          <w:szCs w:val="22"/>
        </w:rPr>
        <w:t>.</w:t>
      </w:r>
    </w:p>
    <w:p w14:paraId="33790B9F" w14:textId="77777777" w:rsidR="00B55637" w:rsidRPr="0099287A" w:rsidRDefault="00B55637" w:rsidP="00B55637">
      <w:pPr>
        <w:pStyle w:val="body"/>
        <w:shd w:val="clear" w:color="auto" w:fill="FEFEFE"/>
        <w:rPr>
          <w:rFonts w:asciiTheme="minorHAnsi" w:hAnsiTheme="minorHAnsi" w:cstheme="minorHAnsi"/>
          <w:i/>
          <w:iCs/>
          <w:color w:val="3B454A"/>
          <w:spacing w:val="5"/>
          <w:sz w:val="22"/>
          <w:szCs w:val="22"/>
        </w:rPr>
      </w:pPr>
      <w:r w:rsidRPr="0099287A">
        <w:rPr>
          <w:rFonts w:asciiTheme="minorHAnsi" w:hAnsiTheme="minorHAnsi" w:cstheme="minorHAnsi"/>
          <w:i/>
          <w:iCs/>
          <w:color w:val="16161D"/>
          <w:spacing w:val="4"/>
          <w:sz w:val="22"/>
          <w:szCs w:val="22"/>
        </w:rPr>
        <w:t>Security is a continuous process, and nothing is guaranteed.</w:t>
      </w:r>
    </w:p>
    <w:p w14:paraId="45BF9AFE" w14:textId="6217B05C" w:rsidR="00B55637" w:rsidRDefault="00B55637" w:rsidP="00B55637">
      <w:pPr>
        <w:pStyle w:val="body"/>
        <w:shd w:val="clear" w:color="auto" w:fill="FEFEFE"/>
        <w:rPr>
          <w:rFonts w:asciiTheme="minorHAnsi" w:hAnsiTheme="minorHAnsi" w:cstheme="minorHAnsi"/>
          <w:color w:val="3B454A"/>
          <w:spacing w:val="5"/>
          <w:sz w:val="22"/>
          <w:szCs w:val="22"/>
        </w:rPr>
      </w:pPr>
      <w:r>
        <w:rPr>
          <w:rFonts w:asciiTheme="minorHAnsi" w:hAnsiTheme="minorHAnsi" w:cstheme="minorHAnsi"/>
          <w:color w:val="3B454A"/>
          <w:spacing w:val="5"/>
          <w:sz w:val="22"/>
          <w:szCs w:val="22"/>
        </w:rPr>
        <w:lastRenderedPageBreak/>
        <w:t>T</w:t>
      </w:r>
      <w:r w:rsidRPr="0091582E">
        <w:rPr>
          <w:rFonts w:asciiTheme="minorHAnsi" w:hAnsiTheme="minorHAnsi" w:cstheme="minorHAnsi"/>
          <w:color w:val="3B454A"/>
          <w:spacing w:val="5"/>
          <w:sz w:val="22"/>
          <w:szCs w:val="22"/>
        </w:rPr>
        <w:t xml:space="preserve">he concept of threat detection is multifaceted. Even the best security programs must plan for worst-case scenarios, </w:t>
      </w:r>
      <w:r w:rsidR="00642538">
        <w:rPr>
          <w:rFonts w:asciiTheme="minorHAnsi" w:hAnsiTheme="minorHAnsi" w:cstheme="minorHAnsi"/>
          <w:color w:val="3B454A"/>
          <w:spacing w:val="5"/>
          <w:sz w:val="22"/>
          <w:szCs w:val="22"/>
        </w:rPr>
        <w:t xml:space="preserve">e.g., </w:t>
      </w:r>
      <w:r w:rsidRPr="0091582E">
        <w:rPr>
          <w:rFonts w:asciiTheme="minorHAnsi" w:hAnsiTheme="minorHAnsi" w:cstheme="minorHAnsi"/>
          <w:color w:val="3B454A"/>
          <w:spacing w:val="5"/>
          <w:sz w:val="22"/>
          <w:szCs w:val="22"/>
        </w:rPr>
        <w:t>when someone or something has slipped past their defensive and preventative technologies and becomes a threat.</w:t>
      </w:r>
    </w:p>
    <w:p w14:paraId="62A9E002" w14:textId="288D2FA6" w:rsidR="00B55637" w:rsidRPr="0091582E" w:rsidRDefault="00E326BD" w:rsidP="00B55637">
      <w:pPr>
        <w:pStyle w:val="body"/>
        <w:shd w:val="clear" w:color="auto" w:fill="FEFEFE"/>
        <w:rPr>
          <w:rFonts w:asciiTheme="minorHAnsi" w:hAnsiTheme="minorHAnsi" w:cstheme="minorHAnsi"/>
          <w:color w:val="3B454A"/>
          <w:spacing w:val="5"/>
          <w:sz w:val="22"/>
          <w:szCs w:val="22"/>
        </w:rPr>
      </w:pPr>
      <w:r w:rsidRPr="0091582E">
        <w:rPr>
          <w:rFonts w:asciiTheme="minorHAnsi" w:hAnsiTheme="minorHAnsi" w:cstheme="minorHAnsi"/>
          <w:color w:val="3B454A"/>
          <w:spacing w:val="5"/>
          <w:sz w:val="22"/>
          <w:szCs w:val="22"/>
        </w:rPr>
        <w:t xml:space="preserve">When it comes to detecting and mitigating threats, speed is crucial. </w:t>
      </w:r>
      <w:r>
        <w:rPr>
          <w:rFonts w:asciiTheme="minorHAnsi" w:hAnsiTheme="minorHAnsi" w:cstheme="minorHAnsi"/>
          <w:color w:val="3B454A"/>
          <w:spacing w:val="5"/>
          <w:sz w:val="22"/>
          <w:szCs w:val="22"/>
        </w:rPr>
        <w:t>You</w:t>
      </w:r>
      <w:r w:rsidRPr="0091582E">
        <w:rPr>
          <w:rFonts w:asciiTheme="minorHAnsi" w:hAnsiTheme="minorHAnsi" w:cstheme="minorHAnsi"/>
          <w:color w:val="3B454A"/>
          <w:spacing w:val="5"/>
          <w:sz w:val="22"/>
          <w:szCs w:val="22"/>
        </w:rPr>
        <w:t xml:space="preserve"> must be able to detect threats quickly and efficiently </w:t>
      </w:r>
      <w:r>
        <w:rPr>
          <w:rFonts w:asciiTheme="minorHAnsi" w:hAnsiTheme="minorHAnsi" w:cstheme="minorHAnsi"/>
          <w:color w:val="3B454A"/>
          <w:spacing w:val="5"/>
          <w:sz w:val="22"/>
          <w:szCs w:val="22"/>
        </w:rPr>
        <w:t>to stem any further harm/loss of your assets</w:t>
      </w:r>
      <w:r w:rsidRPr="0091582E">
        <w:rPr>
          <w:rFonts w:asciiTheme="minorHAnsi" w:hAnsiTheme="minorHAnsi" w:cstheme="minorHAnsi"/>
          <w:color w:val="3B454A"/>
          <w:spacing w:val="5"/>
          <w:sz w:val="22"/>
          <w:szCs w:val="22"/>
        </w:rPr>
        <w:t xml:space="preserve">. A business’s defensive programs can ideally stop </w:t>
      </w:r>
      <w:r>
        <w:rPr>
          <w:rFonts w:asciiTheme="minorHAnsi" w:hAnsiTheme="minorHAnsi" w:cstheme="minorHAnsi"/>
          <w:color w:val="3B454A"/>
          <w:spacing w:val="5"/>
          <w:sz w:val="22"/>
          <w:szCs w:val="22"/>
        </w:rPr>
        <w:t>most</w:t>
      </w:r>
      <w:r w:rsidRPr="0091582E">
        <w:rPr>
          <w:rFonts w:asciiTheme="minorHAnsi" w:hAnsiTheme="minorHAnsi" w:cstheme="minorHAnsi"/>
          <w:color w:val="3B454A"/>
          <w:spacing w:val="5"/>
          <w:sz w:val="22"/>
          <w:szCs w:val="22"/>
        </w:rPr>
        <w:t xml:space="preserve"> of threats, because often they've been seen before</w:t>
      </w:r>
      <w:r>
        <w:rPr>
          <w:rFonts w:asciiTheme="minorHAnsi" w:hAnsiTheme="minorHAnsi" w:cstheme="minorHAnsi"/>
          <w:color w:val="3B454A"/>
          <w:spacing w:val="5"/>
          <w:sz w:val="22"/>
          <w:szCs w:val="22"/>
        </w:rPr>
        <w:t xml:space="preserve">, that is, are </w:t>
      </w:r>
      <w:r w:rsidRPr="0091582E">
        <w:rPr>
          <w:rFonts w:asciiTheme="minorHAnsi" w:hAnsiTheme="minorHAnsi" w:cstheme="minorHAnsi"/>
          <w:color w:val="3B454A"/>
          <w:spacing w:val="5"/>
          <w:sz w:val="22"/>
          <w:szCs w:val="22"/>
        </w:rPr>
        <w:t>known</w:t>
      </w:r>
      <w:r>
        <w:rPr>
          <w:rFonts w:asciiTheme="minorHAnsi" w:hAnsiTheme="minorHAnsi" w:cstheme="minorHAnsi"/>
          <w:color w:val="3B454A"/>
          <w:spacing w:val="5"/>
          <w:sz w:val="22"/>
          <w:szCs w:val="22"/>
        </w:rPr>
        <w:t xml:space="preserve"> </w:t>
      </w:r>
      <w:r w:rsidRPr="0091582E">
        <w:rPr>
          <w:rFonts w:asciiTheme="minorHAnsi" w:hAnsiTheme="minorHAnsi" w:cstheme="minorHAnsi"/>
          <w:color w:val="3B454A"/>
          <w:spacing w:val="5"/>
          <w:sz w:val="22"/>
          <w:szCs w:val="22"/>
        </w:rPr>
        <w:t xml:space="preserve">threats. </w:t>
      </w:r>
      <w:r>
        <w:rPr>
          <w:rFonts w:asciiTheme="minorHAnsi" w:hAnsiTheme="minorHAnsi" w:cstheme="minorHAnsi"/>
          <w:color w:val="3B454A"/>
          <w:spacing w:val="5"/>
          <w:sz w:val="22"/>
          <w:szCs w:val="22"/>
        </w:rPr>
        <w:t>T</w:t>
      </w:r>
      <w:r w:rsidRPr="0091582E">
        <w:rPr>
          <w:rFonts w:asciiTheme="minorHAnsi" w:hAnsiTheme="minorHAnsi" w:cstheme="minorHAnsi"/>
          <w:color w:val="3B454A"/>
          <w:spacing w:val="5"/>
          <w:sz w:val="22"/>
          <w:szCs w:val="22"/>
        </w:rPr>
        <w:t xml:space="preserve">here are </w:t>
      </w:r>
      <w:r>
        <w:rPr>
          <w:rFonts w:asciiTheme="minorHAnsi" w:hAnsiTheme="minorHAnsi" w:cstheme="minorHAnsi"/>
          <w:color w:val="3B454A"/>
          <w:spacing w:val="5"/>
          <w:sz w:val="22"/>
          <w:szCs w:val="22"/>
        </w:rPr>
        <w:t xml:space="preserve">also </w:t>
      </w:r>
      <w:r w:rsidRPr="0091582E">
        <w:rPr>
          <w:rFonts w:asciiTheme="minorHAnsi" w:hAnsiTheme="minorHAnsi" w:cstheme="minorHAnsi"/>
          <w:color w:val="3B454A"/>
          <w:spacing w:val="5"/>
          <w:sz w:val="22"/>
          <w:szCs w:val="22"/>
        </w:rPr>
        <w:t>unknown threats that an organization aims to detect. This means the attacker is using brand-new methods or technologies</w:t>
      </w:r>
      <w:r>
        <w:rPr>
          <w:rFonts w:asciiTheme="minorHAnsi" w:hAnsiTheme="minorHAnsi" w:cstheme="minorHAnsi"/>
          <w:color w:val="3B454A"/>
          <w:spacing w:val="5"/>
          <w:sz w:val="22"/>
          <w:szCs w:val="22"/>
        </w:rPr>
        <w:t xml:space="preserve"> never seen before</w:t>
      </w:r>
      <w:r w:rsidRPr="0091582E">
        <w:rPr>
          <w:rFonts w:asciiTheme="minorHAnsi" w:hAnsiTheme="minorHAnsi" w:cstheme="minorHAnsi"/>
          <w:color w:val="3B454A"/>
          <w:spacing w:val="5"/>
          <w:sz w:val="22"/>
          <w:szCs w:val="22"/>
        </w:rPr>
        <w:t>.</w:t>
      </w:r>
    </w:p>
    <w:p w14:paraId="2A038F7C" w14:textId="5F37E268" w:rsidR="00B55637" w:rsidRDefault="00E337E5" w:rsidP="00B55637">
      <w:pPr>
        <w:pStyle w:val="body"/>
        <w:shd w:val="clear" w:color="auto" w:fill="FEFEFE"/>
        <w:rPr>
          <w:rFonts w:asciiTheme="minorHAnsi" w:hAnsiTheme="minorHAnsi" w:cstheme="minorHAnsi"/>
          <w:color w:val="3B454A"/>
          <w:spacing w:val="5"/>
          <w:sz w:val="22"/>
          <w:szCs w:val="22"/>
        </w:rPr>
      </w:pPr>
      <w:r>
        <w:rPr>
          <w:rFonts w:asciiTheme="minorHAnsi" w:hAnsiTheme="minorHAnsi" w:cstheme="minorHAnsi"/>
          <w:color w:val="3B454A"/>
          <w:spacing w:val="5"/>
          <w:sz w:val="22"/>
          <w:szCs w:val="22"/>
        </w:rPr>
        <w:t>K</w:t>
      </w:r>
      <w:r w:rsidR="00B55637" w:rsidRPr="0091582E">
        <w:rPr>
          <w:rFonts w:asciiTheme="minorHAnsi" w:hAnsiTheme="minorHAnsi" w:cstheme="minorHAnsi"/>
          <w:color w:val="3B454A"/>
          <w:spacing w:val="5"/>
          <w:sz w:val="22"/>
          <w:szCs w:val="22"/>
        </w:rPr>
        <w:t xml:space="preserve">nown and unknown threats </w:t>
      </w:r>
      <w:r>
        <w:rPr>
          <w:rFonts w:asciiTheme="minorHAnsi" w:hAnsiTheme="minorHAnsi" w:cstheme="minorHAnsi"/>
          <w:color w:val="3B454A"/>
          <w:spacing w:val="5"/>
          <w:sz w:val="22"/>
          <w:szCs w:val="22"/>
        </w:rPr>
        <w:t xml:space="preserve">must be actively pursued </w:t>
      </w:r>
      <w:r w:rsidR="00B55637" w:rsidRPr="0091582E">
        <w:rPr>
          <w:rFonts w:asciiTheme="minorHAnsi" w:hAnsiTheme="minorHAnsi" w:cstheme="minorHAnsi"/>
          <w:color w:val="3B454A"/>
          <w:spacing w:val="5"/>
          <w:sz w:val="22"/>
          <w:szCs w:val="22"/>
        </w:rPr>
        <w:t xml:space="preserve">in </w:t>
      </w:r>
      <w:r>
        <w:rPr>
          <w:rFonts w:asciiTheme="minorHAnsi" w:hAnsiTheme="minorHAnsi" w:cstheme="minorHAnsi"/>
          <w:color w:val="3B454A"/>
          <w:spacing w:val="5"/>
          <w:sz w:val="22"/>
          <w:szCs w:val="22"/>
        </w:rPr>
        <w:t>your</w:t>
      </w:r>
      <w:r w:rsidR="00B55637" w:rsidRPr="0091582E">
        <w:rPr>
          <w:rFonts w:asciiTheme="minorHAnsi" w:hAnsiTheme="minorHAnsi" w:cstheme="minorHAnsi"/>
          <w:color w:val="3B454A"/>
          <w:spacing w:val="5"/>
          <w:sz w:val="22"/>
          <w:szCs w:val="22"/>
        </w:rPr>
        <w:t xml:space="preserve"> environment.</w:t>
      </w:r>
    </w:p>
    <w:p w14:paraId="65A44AF5" w14:textId="77777777" w:rsidR="00B55637" w:rsidRPr="00E74045" w:rsidRDefault="00B55637" w:rsidP="00AC3809">
      <w:pPr>
        <w:pStyle w:val="Heading5"/>
      </w:pPr>
      <w:r w:rsidRPr="00E74045">
        <w:t>Leveraging threat intelligence</w:t>
      </w:r>
    </w:p>
    <w:p w14:paraId="6ADC7AB5" w14:textId="60F386D6" w:rsidR="00B55637" w:rsidRDefault="00D150C6" w:rsidP="00B55637">
      <w:pPr>
        <w:pStyle w:val="body"/>
        <w:shd w:val="clear" w:color="auto" w:fill="FEFEFE"/>
        <w:spacing w:before="0" w:beforeAutospacing="0"/>
        <w:rPr>
          <w:rFonts w:asciiTheme="minorHAnsi" w:hAnsiTheme="minorHAnsi" w:cstheme="minorHAnsi"/>
          <w:color w:val="3B454A"/>
          <w:spacing w:val="5"/>
          <w:sz w:val="22"/>
          <w:szCs w:val="22"/>
        </w:rPr>
      </w:pPr>
      <w:r>
        <w:rPr>
          <w:rFonts w:asciiTheme="minorHAnsi" w:hAnsiTheme="minorHAnsi" w:cstheme="minorHAnsi"/>
          <w:color w:val="3B454A"/>
          <w:spacing w:val="5"/>
          <w:sz w:val="22"/>
          <w:szCs w:val="22"/>
        </w:rPr>
        <w:t xml:space="preserve">Threat intelligence </w:t>
      </w:r>
      <w:r w:rsidRPr="00572DBE">
        <w:rPr>
          <w:rFonts w:asciiTheme="minorHAnsi" w:hAnsiTheme="minorHAnsi" w:cstheme="minorHAnsi"/>
          <w:color w:val="3B454A"/>
          <w:spacing w:val="5"/>
          <w:sz w:val="22"/>
          <w:szCs w:val="22"/>
        </w:rPr>
        <w:t xml:space="preserve">is a way of looking at signature data from previously </w:t>
      </w:r>
      <w:r>
        <w:rPr>
          <w:rFonts w:asciiTheme="minorHAnsi" w:hAnsiTheme="minorHAnsi" w:cstheme="minorHAnsi"/>
          <w:color w:val="3B454A"/>
          <w:spacing w:val="5"/>
          <w:sz w:val="22"/>
          <w:szCs w:val="22"/>
        </w:rPr>
        <w:t>known</w:t>
      </w:r>
      <w:r w:rsidRPr="00572DBE">
        <w:rPr>
          <w:rFonts w:asciiTheme="minorHAnsi" w:hAnsiTheme="minorHAnsi" w:cstheme="minorHAnsi"/>
          <w:color w:val="3B454A"/>
          <w:spacing w:val="5"/>
          <w:sz w:val="22"/>
          <w:szCs w:val="22"/>
        </w:rPr>
        <w:t xml:space="preserve"> attacks and comparing it to enterprise data to identify threats. </w:t>
      </w:r>
      <w:r>
        <w:rPr>
          <w:rFonts w:asciiTheme="minorHAnsi" w:hAnsiTheme="minorHAnsi" w:cstheme="minorHAnsi"/>
          <w:color w:val="3B454A"/>
          <w:spacing w:val="5"/>
          <w:sz w:val="22"/>
          <w:szCs w:val="22"/>
        </w:rPr>
        <w:t>It only works for</w:t>
      </w:r>
      <w:r w:rsidRPr="00572DBE">
        <w:rPr>
          <w:rFonts w:asciiTheme="minorHAnsi" w:hAnsiTheme="minorHAnsi" w:cstheme="minorHAnsi"/>
          <w:color w:val="3B454A"/>
          <w:spacing w:val="5"/>
          <w:sz w:val="22"/>
          <w:szCs w:val="22"/>
        </w:rPr>
        <w:t xml:space="preserve"> known threats.</w:t>
      </w:r>
    </w:p>
    <w:p w14:paraId="275C6C90" w14:textId="77777777" w:rsidR="00B55637" w:rsidRPr="00D05CFF" w:rsidRDefault="00B55637" w:rsidP="00AC3809">
      <w:pPr>
        <w:pStyle w:val="Heading6"/>
      </w:pPr>
      <w:r w:rsidRPr="00E74045">
        <w:t>Analyzing user and attacker behavior analytics</w:t>
      </w:r>
    </w:p>
    <w:p w14:paraId="1FBD9F10" w14:textId="77777777" w:rsidR="00B55637" w:rsidRDefault="00B55637" w:rsidP="00AC3809">
      <w:pPr>
        <w:pStyle w:val="body"/>
        <w:shd w:val="clear" w:color="auto" w:fill="FEFEFE"/>
        <w:spacing w:before="0" w:beforeAutospacing="0" w:after="240" w:afterAutospacing="0"/>
        <w:rPr>
          <w:rFonts w:asciiTheme="minorHAnsi" w:hAnsiTheme="minorHAnsi" w:cstheme="minorHAnsi"/>
          <w:color w:val="16161D"/>
          <w:spacing w:val="4"/>
          <w:sz w:val="22"/>
          <w:szCs w:val="22"/>
        </w:rPr>
      </w:pPr>
      <w:r w:rsidRPr="00D05CFF">
        <w:rPr>
          <w:rFonts w:asciiTheme="minorHAnsi" w:hAnsiTheme="minorHAnsi" w:cstheme="minorHAnsi"/>
          <w:color w:val="16161D"/>
          <w:spacing w:val="4"/>
          <w:sz w:val="22"/>
          <w:szCs w:val="22"/>
        </w:rPr>
        <w:t xml:space="preserve">With user behavior analytics, </w:t>
      </w:r>
      <w:r>
        <w:rPr>
          <w:rFonts w:asciiTheme="minorHAnsi" w:hAnsiTheme="minorHAnsi" w:cstheme="minorHAnsi"/>
          <w:color w:val="16161D"/>
          <w:spacing w:val="4"/>
          <w:sz w:val="22"/>
          <w:szCs w:val="22"/>
        </w:rPr>
        <w:t>you can</w:t>
      </w:r>
      <w:r w:rsidRPr="00D05CFF">
        <w:rPr>
          <w:rFonts w:asciiTheme="minorHAnsi" w:hAnsiTheme="minorHAnsi" w:cstheme="minorHAnsi"/>
          <w:color w:val="16161D"/>
          <w:spacing w:val="4"/>
          <w:sz w:val="22"/>
          <w:szCs w:val="22"/>
        </w:rPr>
        <w:t xml:space="preserve"> gain a baseline understanding of what normal behavior for an employee would be: what kind of data they access, what times they log on, and where they are physically located. That way, a sudden outlier in behavior</w:t>
      </w:r>
      <w:r>
        <w:rPr>
          <w:rFonts w:asciiTheme="minorHAnsi" w:hAnsiTheme="minorHAnsi" w:cstheme="minorHAnsi"/>
          <w:color w:val="16161D"/>
          <w:spacing w:val="4"/>
          <w:sz w:val="22"/>
          <w:szCs w:val="22"/>
        </w:rPr>
        <w:t xml:space="preserve"> </w:t>
      </w:r>
      <w:r w:rsidRPr="00D05CFF">
        <w:rPr>
          <w:rFonts w:asciiTheme="minorHAnsi" w:hAnsiTheme="minorHAnsi" w:cstheme="minorHAnsi"/>
          <w:color w:val="16161D"/>
          <w:spacing w:val="4"/>
          <w:sz w:val="22"/>
          <w:szCs w:val="22"/>
        </w:rPr>
        <w:t>stands out as unusual behavior and something a security analyst may need to investigate</w:t>
      </w:r>
      <w:r>
        <w:rPr>
          <w:rFonts w:asciiTheme="minorHAnsi" w:hAnsiTheme="minorHAnsi" w:cstheme="minorHAnsi"/>
          <w:color w:val="16161D"/>
          <w:spacing w:val="4"/>
          <w:sz w:val="22"/>
          <w:szCs w:val="22"/>
        </w:rPr>
        <w:t>.</w:t>
      </w:r>
    </w:p>
    <w:p w14:paraId="3DC1B8AD" w14:textId="77777777" w:rsidR="00B55637" w:rsidRPr="00E74045" w:rsidRDefault="00B55637" w:rsidP="00AC3809">
      <w:pPr>
        <w:pStyle w:val="Heading6"/>
      </w:pPr>
      <w:r w:rsidRPr="00E74045">
        <w:t>Setting intruder traps</w:t>
      </w:r>
    </w:p>
    <w:p w14:paraId="4BD6A85A" w14:textId="020298C1" w:rsidR="00B55637" w:rsidRDefault="00D150C6" w:rsidP="00AC3809">
      <w:pPr>
        <w:pStyle w:val="body"/>
        <w:shd w:val="clear" w:color="auto" w:fill="FEFEFE"/>
        <w:spacing w:before="0" w:beforeAutospacing="0" w:after="240" w:afterAutospacing="0"/>
        <w:rPr>
          <w:rFonts w:asciiTheme="minorHAnsi" w:hAnsiTheme="minorHAnsi" w:cstheme="minorHAnsi"/>
          <w:color w:val="16161D"/>
          <w:spacing w:val="4"/>
          <w:sz w:val="22"/>
          <w:szCs w:val="22"/>
        </w:rPr>
      </w:pPr>
      <w:r>
        <w:rPr>
          <w:rFonts w:asciiTheme="minorHAnsi" w:hAnsiTheme="minorHAnsi" w:cstheme="minorHAnsi"/>
          <w:color w:val="16161D"/>
          <w:spacing w:val="4"/>
          <w:sz w:val="22"/>
          <w:szCs w:val="22"/>
        </w:rPr>
        <w:t>Intruder trap is the concept of</w:t>
      </w:r>
      <w:r w:rsidRPr="00D05CFF">
        <w:rPr>
          <w:rFonts w:asciiTheme="minorHAnsi" w:hAnsiTheme="minorHAnsi" w:cstheme="minorHAnsi"/>
          <w:color w:val="16161D"/>
          <w:spacing w:val="4"/>
          <w:sz w:val="22"/>
          <w:szCs w:val="22"/>
        </w:rPr>
        <w:t xml:space="preserve"> </w:t>
      </w:r>
      <w:r>
        <w:rPr>
          <w:rFonts w:asciiTheme="minorHAnsi" w:hAnsiTheme="minorHAnsi" w:cstheme="minorHAnsi"/>
          <w:color w:val="16161D"/>
          <w:spacing w:val="4"/>
          <w:sz w:val="22"/>
          <w:szCs w:val="22"/>
        </w:rPr>
        <w:t>luring the attacker</w:t>
      </w:r>
      <w:r w:rsidRPr="00D05CFF">
        <w:rPr>
          <w:rFonts w:asciiTheme="minorHAnsi" w:hAnsiTheme="minorHAnsi" w:cstheme="minorHAnsi"/>
          <w:color w:val="16161D"/>
          <w:spacing w:val="4"/>
          <w:sz w:val="22"/>
          <w:szCs w:val="22"/>
        </w:rPr>
        <w:t xml:space="preserve">. </w:t>
      </w:r>
      <w:r>
        <w:rPr>
          <w:rFonts w:asciiTheme="minorHAnsi" w:hAnsiTheme="minorHAnsi" w:cstheme="minorHAnsi"/>
          <w:color w:val="16161D"/>
          <w:spacing w:val="4"/>
          <w:sz w:val="22"/>
          <w:szCs w:val="22"/>
        </w:rPr>
        <w:t>A</w:t>
      </w:r>
      <w:r w:rsidRPr="00D05CFF">
        <w:rPr>
          <w:rFonts w:asciiTheme="minorHAnsi" w:hAnsiTheme="minorHAnsi" w:cstheme="minorHAnsi"/>
          <w:color w:val="16161D"/>
          <w:spacing w:val="4"/>
          <w:sz w:val="22"/>
          <w:szCs w:val="22"/>
        </w:rPr>
        <w:t xml:space="preserve">n intruder trap could include a honeypot target that may seem to </w:t>
      </w:r>
      <w:r>
        <w:rPr>
          <w:rFonts w:asciiTheme="minorHAnsi" w:hAnsiTheme="minorHAnsi" w:cstheme="minorHAnsi"/>
          <w:color w:val="16161D"/>
          <w:spacing w:val="4"/>
          <w:sz w:val="22"/>
          <w:szCs w:val="22"/>
        </w:rPr>
        <w:t>host</w:t>
      </w:r>
      <w:r w:rsidRPr="00D05CFF">
        <w:rPr>
          <w:rFonts w:asciiTheme="minorHAnsi" w:hAnsiTheme="minorHAnsi" w:cstheme="minorHAnsi"/>
          <w:color w:val="16161D"/>
          <w:spacing w:val="4"/>
          <w:sz w:val="22"/>
          <w:szCs w:val="22"/>
        </w:rPr>
        <w:t xml:space="preserve"> network services</w:t>
      </w:r>
      <w:r>
        <w:rPr>
          <w:rFonts w:asciiTheme="minorHAnsi" w:hAnsiTheme="minorHAnsi" w:cstheme="minorHAnsi"/>
          <w:color w:val="16161D"/>
          <w:spacing w:val="4"/>
          <w:sz w:val="22"/>
          <w:szCs w:val="22"/>
        </w:rPr>
        <w:t xml:space="preserve">, </w:t>
      </w:r>
      <w:r w:rsidRPr="00D05CFF">
        <w:rPr>
          <w:rFonts w:asciiTheme="minorHAnsi" w:hAnsiTheme="minorHAnsi" w:cstheme="minorHAnsi"/>
          <w:color w:val="16161D"/>
          <w:spacing w:val="4"/>
          <w:sz w:val="22"/>
          <w:szCs w:val="22"/>
        </w:rPr>
        <w:t>or “honey credentials” that appear to have user privileges</w:t>
      </w:r>
      <w:r>
        <w:rPr>
          <w:rFonts w:asciiTheme="minorHAnsi" w:hAnsiTheme="minorHAnsi" w:cstheme="minorHAnsi"/>
          <w:color w:val="16161D"/>
          <w:spacing w:val="4"/>
          <w:sz w:val="22"/>
          <w:szCs w:val="22"/>
        </w:rPr>
        <w:t xml:space="preserve"> needed </w:t>
      </w:r>
      <w:r w:rsidRPr="00D05CFF">
        <w:rPr>
          <w:rFonts w:asciiTheme="minorHAnsi" w:hAnsiTheme="minorHAnsi" w:cstheme="minorHAnsi"/>
          <w:color w:val="16161D"/>
          <w:spacing w:val="4"/>
          <w:sz w:val="22"/>
          <w:szCs w:val="22"/>
        </w:rPr>
        <w:t xml:space="preserve">to gain access to sensitive systems or data. When an attacker </w:t>
      </w:r>
      <w:r>
        <w:rPr>
          <w:rFonts w:asciiTheme="minorHAnsi" w:hAnsiTheme="minorHAnsi" w:cstheme="minorHAnsi"/>
          <w:color w:val="16161D"/>
          <w:spacing w:val="4"/>
          <w:sz w:val="22"/>
          <w:szCs w:val="22"/>
        </w:rPr>
        <w:t>takes the</w:t>
      </w:r>
      <w:r w:rsidRPr="00D05CFF">
        <w:rPr>
          <w:rFonts w:asciiTheme="minorHAnsi" w:hAnsiTheme="minorHAnsi" w:cstheme="minorHAnsi"/>
          <w:color w:val="16161D"/>
          <w:spacing w:val="4"/>
          <w:sz w:val="22"/>
          <w:szCs w:val="22"/>
        </w:rPr>
        <w:t xml:space="preserve"> bait, it triggers an alert so the security team know</w:t>
      </w:r>
      <w:r>
        <w:rPr>
          <w:rFonts w:asciiTheme="minorHAnsi" w:hAnsiTheme="minorHAnsi" w:cstheme="minorHAnsi"/>
          <w:color w:val="16161D"/>
          <w:spacing w:val="4"/>
          <w:sz w:val="22"/>
          <w:szCs w:val="22"/>
        </w:rPr>
        <w:t>s</w:t>
      </w:r>
      <w:r w:rsidRPr="00D05CFF">
        <w:rPr>
          <w:rFonts w:asciiTheme="minorHAnsi" w:hAnsiTheme="minorHAnsi" w:cstheme="minorHAnsi"/>
          <w:color w:val="16161D"/>
          <w:spacing w:val="4"/>
          <w:sz w:val="22"/>
          <w:szCs w:val="22"/>
        </w:rPr>
        <w:t xml:space="preserve"> there is suspicious activity in the network that should be investigated.</w:t>
      </w:r>
    </w:p>
    <w:p w14:paraId="3B4A70F5" w14:textId="77777777" w:rsidR="00B55637" w:rsidRPr="00E74045" w:rsidRDefault="00B55637" w:rsidP="00AC3809">
      <w:pPr>
        <w:pStyle w:val="Heading6"/>
      </w:pPr>
      <w:r w:rsidRPr="00E74045">
        <w:t>Conducting threat hunts</w:t>
      </w:r>
    </w:p>
    <w:p w14:paraId="31DC3F32" w14:textId="77777777" w:rsidR="00B55637" w:rsidRDefault="00B55637" w:rsidP="00B55637">
      <w:pPr>
        <w:pStyle w:val="body"/>
        <w:shd w:val="clear" w:color="auto" w:fill="FEFEFE"/>
        <w:spacing w:before="0" w:beforeAutospacing="0" w:after="0"/>
        <w:rPr>
          <w:rFonts w:asciiTheme="minorHAnsi" w:hAnsiTheme="minorHAnsi" w:cstheme="minorHAnsi"/>
          <w:color w:val="16161D"/>
          <w:spacing w:val="4"/>
          <w:sz w:val="22"/>
          <w:szCs w:val="22"/>
        </w:rPr>
      </w:pPr>
      <w:r>
        <w:rPr>
          <w:rFonts w:asciiTheme="minorHAnsi" w:hAnsiTheme="minorHAnsi" w:cstheme="minorHAnsi"/>
          <w:color w:val="16161D"/>
          <w:spacing w:val="4"/>
          <w:sz w:val="22"/>
          <w:szCs w:val="22"/>
        </w:rPr>
        <w:t>A</w:t>
      </w:r>
      <w:r w:rsidRPr="00E74045">
        <w:rPr>
          <w:rFonts w:asciiTheme="minorHAnsi" w:hAnsiTheme="minorHAnsi" w:cstheme="minorHAnsi"/>
          <w:color w:val="16161D"/>
          <w:spacing w:val="4"/>
          <w:sz w:val="22"/>
          <w:szCs w:val="22"/>
        </w:rPr>
        <w:t xml:space="preserve"> threat hunt enables security analysts to actively go out into their own network, endpoints, and security technology to look for threats or attackers that may be lurking as-yet undetected. This is an advanced technique generally performed by </w:t>
      </w:r>
      <w:r>
        <w:rPr>
          <w:rFonts w:asciiTheme="minorHAnsi" w:hAnsiTheme="minorHAnsi" w:cstheme="minorHAnsi"/>
          <w:color w:val="16161D"/>
          <w:spacing w:val="4"/>
          <w:sz w:val="22"/>
          <w:szCs w:val="22"/>
        </w:rPr>
        <w:t>experienced</w:t>
      </w:r>
      <w:r w:rsidRPr="00E74045">
        <w:rPr>
          <w:rFonts w:asciiTheme="minorHAnsi" w:hAnsiTheme="minorHAnsi" w:cstheme="minorHAnsi"/>
          <w:color w:val="16161D"/>
          <w:spacing w:val="4"/>
          <w:sz w:val="22"/>
          <w:szCs w:val="22"/>
        </w:rPr>
        <w:t xml:space="preserve"> security and threat analysts.</w:t>
      </w:r>
      <w:r>
        <w:rPr>
          <w:rFonts w:asciiTheme="minorHAnsi" w:hAnsiTheme="minorHAnsi" w:cstheme="minorHAnsi"/>
          <w:color w:val="16161D"/>
          <w:spacing w:val="4"/>
          <w:sz w:val="22"/>
          <w:szCs w:val="22"/>
        </w:rPr>
        <w:t xml:space="preserve"> </w:t>
      </w:r>
    </w:p>
    <w:p w14:paraId="697132FC" w14:textId="77777777" w:rsidR="00B55637" w:rsidRPr="00616E25" w:rsidRDefault="00B55637" w:rsidP="00B24909">
      <w:pPr>
        <w:pStyle w:val="Heading6"/>
      </w:pPr>
      <w:r>
        <w:t>A</w:t>
      </w:r>
      <w:r w:rsidRPr="00616E25">
        <w:t xml:space="preserve"> two-pronged approach</w:t>
      </w:r>
    </w:p>
    <w:p w14:paraId="36BDD4E0" w14:textId="34EE830A" w:rsidR="00B55637" w:rsidRPr="00616E25" w:rsidRDefault="00B55637" w:rsidP="00B55637">
      <w:pPr>
        <w:pStyle w:val="body"/>
        <w:shd w:val="clear" w:color="auto" w:fill="FEFEFE"/>
        <w:spacing w:before="0" w:beforeAutospacing="0" w:after="0"/>
        <w:rPr>
          <w:rFonts w:asciiTheme="minorHAnsi" w:hAnsiTheme="minorHAnsi" w:cstheme="minorHAnsi"/>
          <w:color w:val="16161D"/>
          <w:spacing w:val="4"/>
          <w:sz w:val="22"/>
          <w:szCs w:val="22"/>
        </w:rPr>
      </w:pPr>
      <w:r w:rsidRPr="00616E25">
        <w:rPr>
          <w:rFonts w:asciiTheme="minorHAnsi" w:hAnsiTheme="minorHAnsi" w:cstheme="minorHAnsi"/>
          <w:color w:val="16161D"/>
          <w:spacing w:val="4"/>
          <w:sz w:val="22"/>
          <w:szCs w:val="22"/>
        </w:rPr>
        <w:t xml:space="preserve">Threat detection requires both human </w:t>
      </w:r>
      <w:r>
        <w:rPr>
          <w:rFonts w:asciiTheme="minorHAnsi" w:hAnsiTheme="minorHAnsi" w:cstheme="minorHAnsi"/>
          <w:color w:val="16161D"/>
          <w:spacing w:val="4"/>
          <w:sz w:val="22"/>
          <w:szCs w:val="22"/>
        </w:rPr>
        <w:t>and</w:t>
      </w:r>
      <w:r w:rsidRPr="00616E25">
        <w:rPr>
          <w:rFonts w:asciiTheme="minorHAnsi" w:hAnsiTheme="minorHAnsi" w:cstheme="minorHAnsi"/>
          <w:color w:val="16161D"/>
          <w:spacing w:val="4"/>
          <w:sz w:val="22"/>
          <w:szCs w:val="22"/>
        </w:rPr>
        <w:t xml:space="preserve"> technical element</w:t>
      </w:r>
      <w:r w:rsidR="0059085E">
        <w:rPr>
          <w:rFonts w:asciiTheme="minorHAnsi" w:hAnsiTheme="minorHAnsi" w:cstheme="minorHAnsi"/>
          <w:color w:val="16161D"/>
          <w:spacing w:val="4"/>
          <w:sz w:val="22"/>
          <w:szCs w:val="22"/>
        </w:rPr>
        <w:t>s</w:t>
      </w:r>
      <w:r w:rsidRPr="00616E25">
        <w:rPr>
          <w:rFonts w:asciiTheme="minorHAnsi" w:hAnsiTheme="minorHAnsi" w:cstheme="minorHAnsi"/>
          <w:color w:val="16161D"/>
          <w:spacing w:val="4"/>
          <w:sz w:val="22"/>
          <w:szCs w:val="22"/>
        </w:rPr>
        <w:t xml:space="preserve">. The human element includes security analysts, patterns in data, behaviors, and reports, </w:t>
      </w:r>
      <w:r>
        <w:rPr>
          <w:rFonts w:asciiTheme="minorHAnsi" w:hAnsiTheme="minorHAnsi" w:cstheme="minorHAnsi"/>
          <w:color w:val="16161D"/>
          <w:spacing w:val="4"/>
          <w:sz w:val="22"/>
          <w:szCs w:val="22"/>
        </w:rPr>
        <w:t>and</w:t>
      </w:r>
      <w:r w:rsidRPr="00616E25">
        <w:rPr>
          <w:rFonts w:asciiTheme="minorHAnsi" w:hAnsiTheme="minorHAnsi" w:cstheme="minorHAnsi"/>
          <w:color w:val="16161D"/>
          <w:spacing w:val="4"/>
          <w:sz w:val="22"/>
          <w:szCs w:val="22"/>
        </w:rPr>
        <w:t xml:space="preserve"> those who can determine if anomalous data indicates a potential threat or a false alarm.</w:t>
      </w:r>
    </w:p>
    <w:p w14:paraId="0ED51286" w14:textId="3FA8343F" w:rsidR="00174D74" w:rsidRDefault="00D150C6" w:rsidP="00B24909">
      <w:pPr>
        <w:pStyle w:val="body"/>
        <w:shd w:val="clear" w:color="auto" w:fill="FEFEFE"/>
        <w:spacing w:after="0"/>
        <w:rPr>
          <w:b/>
          <w:bCs/>
        </w:rPr>
      </w:pPr>
      <w:r>
        <w:rPr>
          <w:rFonts w:asciiTheme="minorHAnsi" w:hAnsiTheme="minorHAnsi" w:cstheme="minorHAnsi"/>
          <w:color w:val="16161D"/>
          <w:spacing w:val="4"/>
          <w:sz w:val="22"/>
          <w:szCs w:val="22"/>
        </w:rPr>
        <w:t>T</w:t>
      </w:r>
      <w:r w:rsidRPr="00616E25">
        <w:rPr>
          <w:rFonts w:asciiTheme="minorHAnsi" w:hAnsiTheme="minorHAnsi" w:cstheme="minorHAnsi"/>
          <w:color w:val="16161D"/>
          <w:spacing w:val="4"/>
          <w:sz w:val="22"/>
          <w:szCs w:val="22"/>
        </w:rPr>
        <w:t xml:space="preserve">hreat detection technology also plays a key part in the detection process. </w:t>
      </w:r>
      <w:r>
        <w:rPr>
          <w:rFonts w:asciiTheme="minorHAnsi" w:hAnsiTheme="minorHAnsi" w:cstheme="minorHAnsi"/>
          <w:color w:val="16161D"/>
          <w:spacing w:val="4"/>
          <w:sz w:val="22"/>
          <w:szCs w:val="22"/>
        </w:rPr>
        <w:t>N</w:t>
      </w:r>
      <w:r w:rsidRPr="00616E25">
        <w:rPr>
          <w:rFonts w:asciiTheme="minorHAnsi" w:hAnsiTheme="minorHAnsi" w:cstheme="minorHAnsi"/>
          <w:color w:val="16161D"/>
          <w:spacing w:val="4"/>
          <w:sz w:val="22"/>
          <w:szCs w:val="22"/>
        </w:rPr>
        <w:t xml:space="preserve">o single tool will do the job. A threat detection program should </w:t>
      </w:r>
      <w:r>
        <w:rPr>
          <w:rFonts w:asciiTheme="minorHAnsi" w:hAnsiTheme="minorHAnsi" w:cstheme="minorHAnsi"/>
          <w:color w:val="16161D"/>
          <w:spacing w:val="4"/>
          <w:sz w:val="22"/>
          <w:szCs w:val="22"/>
        </w:rPr>
        <w:t>leverage s</w:t>
      </w:r>
      <w:r w:rsidRPr="00616E25">
        <w:rPr>
          <w:rFonts w:asciiTheme="minorHAnsi" w:hAnsiTheme="minorHAnsi" w:cstheme="minorHAnsi"/>
          <w:color w:val="16161D"/>
          <w:spacing w:val="4"/>
          <w:sz w:val="22"/>
          <w:szCs w:val="22"/>
        </w:rPr>
        <w:t>ecurity event threat detection technology to aggregate data from events across the network including authentication, network access, and logs from critical systems</w:t>
      </w:r>
      <w:r>
        <w:rPr>
          <w:rFonts w:asciiTheme="minorHAnsi" w:hAnsiTheme="minorHAnsi" w:cstheme="minorHAnsi"/>
          <w:color w:val="16161D"/>
          <w:spacing w:val="4"/>
          <w:sz w:val="22"/>
          <w:szCs w:val="22"/>
        </w:rPr>
        <w:t xml:space="preserve">; and </w:t>
      </w:r>
      <w:r w:rsidRPr="00616E25">
        <w:rPr>
          <w:rFonts w:asciiTheme="minorHAnsi" w:hAnsiTheme="minorHAnsi" w:cstheme="minorHAnsi"/>
          <w:color w:val="16161D"/>
          <w:spacing w:val="4"/>
          <w:sz w:val="22"/>
          <w:szCs w:val="22"/>
        </w:rPr>
        <w:t>understand</w:t>
      </w:r>
      <w:r>
        <w:rPr>
          <w:rFonts w:asciiTheme="minorHAnsi" w:hAnsiTheme="minorHAnsi" w:cstheme="minorHAnsi"/>
          <w:color w:val="16161D"/>
          <w:spacing w:val="4"/>
          <w:sz w:val="22"/>
          <w:szCs w:val="22"/>
        </w:rPr>
        <w:t xml:space="preserve"> network</w:t>
      </w:r>
      <w:r w:rsidRPr="00616E25">
        <w:rPr>
          <w:rFonts w:asciiTheme="minorHAnsi" w:hAnsiTheme="minorHAnsi" w:cstheme="minorHAnsi"/>
          <w:color w:val="16161D"/>
          <w:spacing w:val="4"/>
          <w:sz w:val="22"/>
          <w:szCs w:val="22"/>
        </w:rPr>
        <w:t xml:space="preserve"> traffic patterns and monitor traffic within and between trusted networks </w:t>
      </w:r>
      <w:r>
        <w:rPr>
          <w:rFonts w:asciiTheme="minorHAnsi" w:hAnsiTheme="minorHAnsi" w:cstheme="minorHAnsi"/>
          <w:color w:val="16161D"/>
          <w:spacing w:val="4"/>
          <w:sz w:val="22"/>
          <w:szCs w:val="22"/>
        </w:rPr>
        <w:t>and</w:t>
      </w:r>
      <w:r w:rsidRPr="00616E25">
        <w:rPr>
          <w:rFonts w:asciiTheme="minorHAnsi" w:hAnsiTheme="minorHAnsi" w:cstheme="minorHAnsi"/>
          <w:color w:val="16161D"/>
          <w:spacing w:val="4"/>
          <w:sz w:val="22"/>
          <w:szCs w:val="22"/>
        </w:rPr>
        <w:t xml:space="preserve"> to the internet.</w:t>
      </w:r>
    </w:p>
    <w:p w14:paraId="66EE23D9" w14:textId="77777777" w:rsidR="00877409" w:rsidRDefault="00877409" w:rsidP="00B24909">
      <w:pPr>
        <w:pStyle w:val="Heading5"/>
      </w:pPr>
      <w:r>
        <w:lastRenderedPageBreak/>
        <w:t>A</w:t>
      </w:r>
      <w:r w:rsidRPr="00C10B36">
        <w:t>lerting</w:t>
      </w:r>
    </w:p>
    <w:p w14:paraId="43CFA78F" w14:textId="394BFC8A" w:rsidR="00B0446D" w:rsidRPr="00B24909" w:rsidRDefault="00B0446D" w:rsidP="00B0446D">
      <w:pPr>
        <w:rPr>
          <w:rFonts w:eastAsia="Times New Roman" w:cstheme="minorHAnsi"/>
          <w:color w:val="16161D"/>
          <w:spacing w:val="4"/>
        </w:rPr>
      </w:pPr>
      <w:r w:rsidRPr="00B24909">
        <w:rPr>
          <w:rFonts w:eastAsia="Times New Roman" w:cstheme="minorHAnsi"/>
          <w:color w:val="16161D"/>
          <w:spacing w:val="4"/>
        </w:rPr>
        <w:t>Security alerts help organizations quickly detect cyber-attacks. The biggest challenge for a Security Operation Center (SOC) is simply understanding normal behavior, false positives and actual threats.</w:t>
      </w:r>
    </w:p>
    <w:p w14:paraId="105BF497" w14:textId="77777777" w:rsidR="00B0446D" w:rsidRPr="008B1F6C" w:rsidRDefault="00B0446D" w:rsidP="00B24909">
      <w:pPr>
        <w:pStyle w:val="Heading6"/>
        <w:rPr>
          <w:rFonts w:eastAsia="Times New Roman"/>
        </w:rPr>
      </w:pPr>
      <w:r w:rsidRPr="008B1F6C">
        <w:rPr>
          <w:rFonts w:eastAsia="Times New Roman"/>
        </w:rPr>
        <w:t>Privileged User &amp; Account Monitoring</w:t>
      </w:r>
    </w:p>
    <w:p w14:paraId="556BCE02" w14:textId="77777777" w:rsidR="00E60C82" w:rsidRDefault="00B0446D" w:rsidP="000F572E">
      <w:pPr>
        <w:pStyle w:val="ListParagraph"/>
        <w:numPr>
          <w:ilvl w:val="0"/>
          <w:numId w:val="35"/>
        </w:numPr>
        <w:shd w:val="clear" w:color="auto" w:fill="FFFFFF"/>
        <w:spacing w:after="0" w:line="240" w:lineRule="auto"/>
        <w:textAlignment w:val="baseline"/>
        <w:rPr>
          <w:rFonts w:eastAsia="Times New Roman" w:cstheme="minorHAnsi"/>
          <w:color w:val="16161D"/>
          <w:spacing w:val="4"/>
        </w:rPr>
      </w:pPr>
      <w:r w:rsidRPr="00E60C82">
        <w:rPr>
          <w:rFonts w:eastAsia="Times New Roman" w:cstheme="minorHAnsi"/>
          <w:color w:val="16161D"/>
          <w:spacing w:val="4"/>
        </w:rPr>
        <w:t xml:space="preserve">Privileged user accounts are one of the most common security weaknesses for organizations. </w:t>
      </w:r>
    </w:p>
    <w:p w14:paraId="14C5809B" w14:textId="6895C9CE" w:rsidR="00E60C82" w:rsidRPr="00E60C82" w:rsidRDefault="00E60C82" w:rsidP="000F572E">
      <w:pPr>
        <w:pStyle w:val="ListParagraph"/>
        <w:numPr>
          <w:ilvl w:val="0"/>
          <w:numId w:val="35"/>
        </w:numPr>
        <w:shd w:val="clear" w:color="auto" w:fill="FFFFFF"/>
        <w:spacing w:after="0" w:line="240" w:lineRule="auto"/>
        <w:textAlignment w:val="baseline"/>
        <w:rPr>
          <w:rFonts w:eastAsia="Times New Roman" w:cstheme="minorHAnsi"/>
          <w:color w:val="16161D"/>
          <w:spacing w:val="4"/>
        </w:rPr>
      </w:pPr>
      <w:r w:rsidRPr="00E60C82">
        <w:rPr>
          <w:rFonts w:eastAsia="Times New Roman" w:cstheme="minorHAnsi"/>
          <w:color w:val="16161D"/>
          <w:spacing w:val="4"/>
        </w:rPr>
        <w:t>Hackers regularly attempt to obtain privileged user accounts and ways to escalate privileges.</w:t>
      </w:r>
    </w:p>
    <w:p w14:paraId="2F0672F6" w14:textId="77777777" w:rsidR="00E60C82" w:rsidRPr="00E60C82" w:rsidRDefault="00E60C82" w:rsidP="000F572E">
      <w:pPr>
        <w:pStyle w:val="ListParagraph"/>
        <w:numPr>
          <w:ilvl w:val="0"/>
          <w:numId w:val="35"/>
        </w:numPr>
        <w:shd w:val="clear" w:color="auto" w:fill="FFFFFF"/>
        <w:spacing w:after="0" w:line="240" w:lineRule="auto"/>
        <w:textAlignment w:val="baseline"/>
        <w:rPr>
          <w:rFonts w:eastAsia="Times New Roman" w:cstheme="minorHAnsi"/>
          <w:color w:val="16161D"/>
          <w:spacing w:val="4"/>
        </w:rPr>
      </w:pPr>
      <w:r w:rsidRPr="00E60C82">
        <w:rPr>
          <w:rFonts w:eastAsia="Times New Roman" w:cstheme="minorHAnsi"/>
          <w:color w:val="16161D"/>
          <w:spacing w:val="4"/>
        </w:rPr>
        <w:t>Using a privileged account, they can potentially bypass firewalls or Intrusion Detection Systems (IDS).</w:t>
      </w:r>
    </w:p>
    <w:p w14:paraId="32C2FDF4" w14:textId="1AEDC760" w:rsidR="00B0446D" w:rsidRPr="00E60C82" w:rsidRDefault="00B0446D" w:rsidP="000F572E">
      <w:pPr>
        <w:pStyle w:val="ListParagraph"/>
        <w:numPr>
          <w:ilvl w:val="0"/>
          <w:numId w:val="35"/>
        </w:numPr>
        <w:shd w:val="clear" w:color="auto" w:fill="FFFFFF"/>
        <w:spacing w:line="240" w:lineRule="auto"/>
        <w:textAlignment w:val="baseline"/>
        <w:rPr>
          <w:rFonts w:eastAsia="Times New Roman" w:cstheme="minorHAnsi"/>
          <w:color w:val="16161D"/>
          <w:spacing w:val="4"/>
        </w:rPr>
      </w:pPr>
      <w:r w:rsidRPr="00E60C82">
        <w:rPr>
          <w:rFonts w:eastAsia="Times New Roman" w:cstheme="minorHAnsi"/>
          <w:color w:val="16161D"/>
          <w:spacing w:val="4"/>
        </w:rPr>
        <w:t xml:space="preserve">Dashboards should be created to track privileged user activity. </w:t>
      </w:r>
    </w:p>
    <w:p w14:paraId="7D953CD9" w14:textId="77777777" w:rsidR="00B0446D" w:rsidRPr="008B1F6C" w:rsidRDefault="00B0446D" w:rsidP="00B24909">
      <w:pPr>
        <w:pStyle w:val="Heading6"/>
      </w:pPr>
      <w:r w:rsidRPr="008B1F6C">
        <w:t>Abnormal External Communication</w:t>
      </w:r>
    </w:p>
    <w:p w14:paraId="4590E1E4" w14:textId="77777777" w:rsidR="00D150C6" w:rsidRPr="00D150C6" w:rsidRDefault="00D150C6" w:rsidP="00D150C6">
      <w:pPr>
        <w:pStyle w:val="ListParagraph"/>
        <w:numPr>
          <w:ilvl w:val="0"/>
          <w:numId w:val="35"/>
        </w:numPr>
        <w:shd w:val="clear" w:color="auto" w:fill="FFFFFF"/>
        <w:spacing w:after="0" w:line="240" w:lineRule="auto"/>
        <w:textAlignment w:val="baseline"/>
        <w:rPr>
          <w:rFonts w:eastAsia="Times New Roman" w:cstheme="minorHAnsi"/>
          <w:color w:val="16161D"/>
          <w:spacing w:val="4"/>
        </w:rPr>
      </w:pPr>
      <w:r w:rsidRPr="00F00FE0">
        <w:rPr>
          <w:rFonts w:eastAsia="Times New Roman" w:cstheme="minorHAnsi"/>
          <w:color w:val="16161D"/>
          <w:spacing w:val="4"/>
        </w:rPr>
        <w:t xml:space="preserve">It can take place in your network through an abnormal port or protocol. </w:t>
      </w:r>
    </w:p>
    <w:p w14:paraId="6236B00F" w14:textId="77777777" w:rsidR="00D150C6" w:rsidRPr="00D150C6" w:rsidRDefault="00D150C6" w:rsidP="00D150C6">
      <w:pPr>
        <w:pStyle w:val="ListParagraph"/>
        <w:numPr>
          <w:ilvl w:val="0"/>
          <w:numId w:val="35"/>
        </w:numPr>
        <w:shd w:val="clear" w:color="auto" w:fill="FFFFFF"/>
        <w:spacing w:after="0" w:line="240" w:lineRule="auto"/>
        <w:textAlignment w:val="baseline"/>
        <w:rPr>
          <w:rFonts w:eastAsia="Times New Roman" w:cstheme="minorHAnsi"/>
          <w:color w:val="16161D"/>
          <w:spacing w:val="4"/>
        </w:rPr>
      </w:pPr>
      <w:r w:rsidRPr="00F00FE0">
        <w:rPr>
          <w:rFonts w:eastAsia="Times New Roman" w:cstheme="minorHAnsi"/>
          <w:color w:val="16161D"/>
          <w:spacing w:val="4"/>
        </w:rPr>
        <w:t>Your firewall can help with traffic filtering but may not catch everything.</w:t>
      </w:r>
    </w:p>
    <w:p w14:paraId="614C4E69" w14:textId="670D0D2F" w:rsidR="00B0446D" w:rsidRPr="00D150C6" w:rsidRDefault="00D150C6" w:rsidP="00D150C6">
      <w:pPr>
        <w:pStyle w:val="ListParagraph"/>
        <w:numPr>
          <w:ilvl w:val="0"/>
          <w:numId w:val="35"/>
        </w:numPr>
        <w:shd w:val="clear" w:color="auto" w:fill="FFFFFF"/>
        <w:spacing w:after="0" w:line="240" w:lineRule="auto"/>
        <w:textAlignment w:val="baseline"/>
        <w:rPr>
          <w:rFonts w:eastAsia="Times New Roman" w:cstheme="minorHAnsi"/>
          <w:color w:val="16161D"/>
          <w:spacing w:val="4"/>
        </w:rPr>
      </w:pPr>
      <w:r w:rsidRPr="00F00FE0">
        <w:rPr>
          <w:rFonts w:eastAsia="Times New Roman" w:cstheme="minorHAnsi"/>
          <w:color w:val="16161D"/>
          <w:spacing w:val="4"/>
        </w:rPr>
        <w:t>External communications are filtered, monitored, and blocked. Any traffic that gives cause for concern should be validated against your security policy and reviewed against malicious patterns.</w:t>
      </w:r>
    </w:p>
    <w:p w14:paraId="21AA57C5" w14:textId="77777777" w:rsidR="00B0446D" w:rsidRPr="00E60C82" w:rsidRDefault="00B0446D" w:rsidP="00E60C82">
      <w:pPr>
        <w:pStyle w:val="Heading6"/>
      </w:pPr>
      <w:r w:rsidRPr="00E60C82">
        <w:t>Acceptable Use Policy Violations</w:t>
      </w:r>
    </w:p>
    <w:p w14:paraId="586816AF" w14:textId="77777777" w:rsidR="00D150C6" w:rsidRPr="00D150C6" w:rsidRDefault="00D150C6" w:rsidP="00D150C6">
      <w:pPr>
        <w:pStyle w:val="ListParagraph"/>
        <w:numPr>
          <w:ilvl w:val="0"/>
          <w:numId w:val="35"/>
        </w:numPr>
        <w:shd w:val="clear" w:color="auto" w:fill="FFFFFF"/>
        <w:spacing w:after="0" w:line="240" w:lineRule="auto"/>
        <w:textAlignment w:val="baseline"/>
        <w:rPr>
          <w:rFonts w:eastAsia="Times New Roman" w:cstheme="minorHAnsi"/>
          <w:color w:val="16161D"/>
          <w:spacing w:val="4"/>
        </w:rPr>
      </w:pPr>
      <w:r w:rsidRPr="00F00FE0">
        <w:rPr>
          <w:rFonts w:eastAsia="Times New Roman" w:cstheme="minorHAnsi"/>
          <w:color w:val="16161D"/>
          <w:spacing w:val="4"/>
        </w:rPr>
        <w:t xml:space="preserve">Acceptable Use Policies (AUP) can be something that your employees signed when they first onboarded but rarely follow now.  They are important to protect your organization from malicious activity on your network but are often not enforced or monitored. </w:t>
      </w:r>
    </w:p>
    <w:p w14:paraId="1EF5E1AE" w14:textId="2C3B196F" w:rsidR="00B0446D" w:rsidRPr="00D150C6" w:rsidRDefault="00D150C6" w:rsidP="00D150C6">
      <w:pPr>
        <w:pStyle w:val="ListParagraph"/>
        <w:numPr>
          <w:ilvl w:val="0"/>
          <w:numId w:val="35"/>
        </w:numPr>
        <w:shd w:val="clear" w:color="auto" w:fill="FFFFFF"/>
        <w:spacing w:line="240" w:lineRule="auto"/>
        <w:textAlignment w:val="baseline"/>
        <w:rPr>
          <w:rFonts w:eastAsia="Times New Roman" w:cstheme="minorHAnsi"/>
          <w:color w:val="16161D"/>
          <w:spacing w:val="4"/>
        </w:rPr>
      </w:pPr>
      <w:r w:rsidRPr="00F00FE0">
        <w:rPr>
          <w:rFonts w:eastAsia="Times New Roman" w:cstheme="minorHAnsi"/>
          <w:color w:val="16161D"/>
          <w:spacing w:val="4"/>
        </w:rPr>
        <w:t>Security alerts should be set up and dashboards to review AUP violations.</w:t>
      </w:r>
    </w:p>
    <w:p w14:paraId="73A8709C" w14:textId="77777777" w:rsidR="00B0446D" w:rsidRPr="00E60C82" w:rsidRDefault="00B0446D" w:rsidP="00E60C82">
      <w:pPr>
        <w:pStyle w:val="Heading6"/>
      </w:pPr>
      <w:r w:rsidRPr="00E60C82">
        <w:t>Data Exfiltration/Unusual Port Activity</w:t>
      </w:r>
    </w:p>
    <w:p w14:paraId="1FF4FCB9" w14:textId="20C181A2" w:rsidR="00B0446D" w:rsidRPr="00D150C6" w:rsidRDefault="00D150C6" w:rsidP="00DD50FA">
      <w:pPr>
        <w:rPr>
          <w:rFonts w:eastAsia="Times New Roman" w:cstheme="minorHAnsi"/>
          <w:color w:val="16161D"/>
          <w:spacing w:val="4"/>
        </w:rPr>
      </w:pPr>
      <w:r w:rsidRPr="00F00FE0">
        <w:rPr>
          <w:rFonts w:eastAsia="Times New Roman" w:cstheme="minorHAnsi"/>
          <w:color w:val="16161D"/>
          <w:spacing w:val="4"/>
        </w:rPr>
        <w:t>Threat actors can infiltrate frequently used ports to avoid firewalls and Intrusion Detection System (IDS). Commonly used ports for data exfiltration include common Internet services, expecting they’ll have an any/any rule for that port on firewalls: TCP: 80 (HTTP), TCP: 443 (HTTPS), TCP/UDP:53 (DNS).</w:t>
      </w:r>
    </w:p>
    <w:p w14:paraId="71DCA7E6" w14:textId="06C55993" w:rsidR="00B0446D" w:rsidRPr="00A17F8C" w:rsidRDefault="00B0446D" w:rsidP="002024FA">
      <w:pPr>
        <w:pStyle w:val="Heading6"/>
      </w:pPr>
      <w:r w:rsidRPr="00A17F8C">
        <w:t>Hackers typically use the following techniques to conduct an attack</w:t>
      </w:r>
    </w:p>
    <w:p w14:paraId="2F75ABBC" w14:textId="77777777" w:rsidR="00D150C6" w:rsidRPr="00F00FE0" w:rsidRDefault="00D150C6" w:rsidP="00D150C6">
      <w:pPr>
        <w:pStyle w:val="ListParagraph"/>
        <w:numPr>
          <w:ilvl w:val="0"/>
          <w:numId w:val="9"/>
        </w:numPr>
        <w:shd w:val="clear" w:color="auto" w:fill="FFFFFF"/>
        <w:spacing w:after="0" w:line="240" w:lineRule="auto"/>
        <w:textAlignment w:val="baseline"/>
        <w:rPr>
          <w:rFonts w:eastAsia="Times New Roman" w:cstheme="minorHAnsi"/>
          <w:color w:val="16161D"/>
          <w:spacing w:val="4"/>
        </w:rPr>
      </w:pPr>
      <w:r w:rsidRPr="00F00FE0">
        <w:rPr>
          <w:rFonts w:eastAsia="Times New Roman" w:cstheme="minorHAnsi"/>
          <w:color w:val="16161D"/>
          <w:spacing w:val="4"/>
        </w:rPr>
        <w:t>Backdoors, Web applications, File transfer protocol (FTP). Use SFTP or FTPS instead, or even better, use a secure cloud provider</w:t>
      </w:r>
    </w:p>
    <w:p w14:paraId="504A1493" w14:textId="77777777" w:rsidR="00D150C6" w:rsidRPr="00F00FE0" w:rsidRDefault="00D150C6" w:rsidP="00D150C6">
      <w:pPr>
        <w:pStyle w:val="ListParagraph"/>
        <w:numPr>
          <w:ilvl w:val="0"/>
          <w:numId w:val="9"/>
        </w:numPr>
        <w:shd w:val="clear" w:color="auto" w:fill="FFFFFF"/>
        <w:spacing w:after="0" w:line="240" w:lineRule="auto"/>
        <w:textAlignment w:val="baseline"/>
        <w:rPr>
          <w:rFonts w:eastAsia="Times New Roman" w:cstheme="minorHAnsi"/>
          <w:color w:val="16161D"/>
          <w:spacing w:val="4"/>
        </w:rPr>
      </w:pPr>
      <w:r w:rsidRPr="00F00FE0">
        <w:rPr>
          <w:rFonts w:eastAsia="Times New Roman" w:cstheme="minorHAnsi"/>
          <w:color w:val="16161D"/>
          <w:spacing w:val="4"/>
        </w:rPr>
        <w:t>Alerts can be set up using the network intrusion and prevention system logs to identify any of the suspicious port activity mentioned above. You may even uncover that the traffic represents malware infiltration. You can also set up specific security alerts when data is shared externally more than normal.</w:t>
      </w:r>
    </w:p>
    <w:p w14:paraId="3DB15528" w14:textId="45043DF8" w:rsidR="00B0446D" w:rsidRPr="00C96B54" w:rsidRDefault="00D150C6" w:rsidP="00D150C6">
      <w:pPr>
        <w:numPr>
          <w:ilvl w:val="0"/>
          <w:numId w:val="9"/>
        </w:numPr>
        <w:shd w:val="clear" w:color="auto" w:fill="FFFFFF"/>
        <w:spacing w:line="240" w:lineRule="auto"/>
        <w:textAlignment w:val="baseline"/>
        <w:rPr>
          <w:rFonts w:eastAsia="Times New Roman" w:cstheme="minorHAnsi"/>
        </w:rPr>
      </w:pPr>
      <w:r w:rsidRPr="00F00FE0">
        <w:rPr>
          <w:rFonts w:eastAsia="Times New Roman" w:cstheme="minorHAnsi"/>
          <w:color w:val="16161D"/>
          <w:spacing w:val="4"/>
        </w:rPr>
        <w:t>Baseline</w:t>
      </w:r>
      <w:r w:rsidRPr="00C96B54">
        <w:rPr>
          <w:rFonts w:eastAsia="Times New Roman" w:cstheme="minorHAnsi"/>
        </w:rPr>
        <w:t xml:space="preserve"> your normal traffic and trigger alerts when traffic outside the baseline occurs.</w:t>
      </w:r>
    </w:p>
    <w:p w14:paraId="033CCBFB" w14:textId="77777777" w:rsidR="00B0446D" w:rsidRPr="00C96B54" w:rsidRDefault="00B0446D" w:rsidP="002024FA">
      <w:pPr>
        <w:pStyle w:val="Heading5"/>
        <w:rPr>
          <w:rFonts w:eastAsia="Times New Roman"/>
        </w:rPr>
      </w:pPr>
      <w:r w:rsidRPr="00C96B54">
        <w:rPr>
          <w:rFonts w:eastAsia="Times New Roman"/>
        </w:rPr>
        <w:t>File Integrity Monitoring</w:t>
      </w:r>
    </w:p>
    <w:p w14:paraId="19FA461E" w14:textId="77777777" w:rsidR="00D150C6" w:rsidRPr="00D150C6" w:rsidRDefault="00D150C6" w:rsidP="00D150C6">
      <w:pPr>
        <w:pStyle w:val="ListParagraph"/>
        <w:numPr>
          <w:ilvl w:val="0"/>
          <w:numId w:val="9"/>
        </w:numPr>
        <w:shd w:val="clear" w:color="auto" w:fill="FFFFFF"/>
        <w:spacing w:after="0" w:line="240" w:lineRule="auto"/>
        <w:textAlignment w:val="baseline"/>
        <w:rPr>
          <w:rFonts w:eastAsia="Times New Roman" w:cstheme="minorHAnsi"/>
          <w:color w:val="16161D"/>
          <w:spacing w:val="4"/>
        </w:rPr>
      </w:pPr>
      <w:r w:rsidRPr="007613FE">
        <w:rPr>
          <w:rFonts w:eastAsia="Times New Roman" w:cstheme="minorHAnsi"/>
          <w:color w:val="16161D"/>
          <w:spacing w:val="4"/>
        </w:rPr>
        <w:t>Another area your analysts may want to look at closely is File Integrity Monitoring (FIM). Your auditing policy should include unexpected changes in a file’s status and alert on it, through NG Endpoint Protection (EPP), SIEM or both.</w:t>
      </w:r>
    </w:p>
    <w:p w14:paraId="36FB5D4A" w14:textId="3160B9B3" w:rsidR="00174D74" w:rsidRPr="00D150C6" w:rsidRDefault="00D150C6" w:rsidP="00D150C6">
      <w:pPr>
        <w:pStyle w:val="ListParagraph"/>
        <w:numPr>
          <w:ilvl w:val="0"/>
          <w:numId w:val="9"/>
        </w:numPr>
        <w:shd w:val="clear" w:color="auto" w:fill="FFFFFF"/>
        <w:spacing w:line="240" w:lineRule="auto"/>
        <w:textAlignment w:val="baseline"/>
        <w:rPr>
          <w:rFonts w:eastAsia="Times New Roman" w:cstheme="minorHAnsi"/>
          <w:color w:val="16161D"/>
          <w:spacing w:val="4"/>
        </w:rPr>
      </w:pPr>
      <w:r w:rsidRPr="007613FE">
        <w:rPr>
          <w:rFonts w:eastAsia="Times New Roman" w:cstheme="minorHAnsi"/>
          <w:color w:val="16161D"/>
          <w:spacing w:val="4"/>
        </w:rPr>
        <w:t>File access auditing can tell you which files have been viewed, what programs are using those files, and if any files were deleted or created. Any suspicious files should run through the antivirus tool or next-</w:t>
      </w:r>
      <w:r w:rsidRPr="00D150C6">
        <w:rPr>
          <w:rFonts w:eastAsia="Times New Roman" w:cstheme="minorHAnsi"/>
          <w:color w:val="16161D"/>
          <w:spacing w:val="4"/>
        </w:rPr>
        <w:t>gen endpoint protection solution.</w:t>
      </w:r>
    </w:p>
    <w:p w14:paraId="32EF8A52" w14:textId="29DFDEC4" w:rsidR="002314C1" w:rsidRPr="00C10B36" w:rsidRDefault="003310C3" w:rsidP="002024FA">
      <w:pPr>
        <w:pStyle w:val="Heading4"/>
      </w:pPr>
      <w:r>
        <w:lastRenderedPageBreak/>
        <w:t>Browser based administration</w:t>
      </w:r>
    </w:p>
    <w:p w14:paraId="38CD5E32" w14:textId="34A752BB" w:rsidR="00C96B54" w:rsidRDefault="00C96B54" w:rsidP="0096710E">
      <w:pPr>
        <w:pStyle w:val="NormalWeb"/>
        <w:shd w:val="clear" w:color="auto" w:fill="FFFFFF"/>
        <w:spacing w:before="0" w:beforeAutospacing="0" w:after="240" w:afterAutospacing="0"/>
        <w:rPr>
          <w:rFonts w:asciiTheme="minorHAnsi" w:hAnsiTheme="minorHAnsi" w:cstheme="minorHAnsi"/>
          <w:color w:val="171717"/>
          <w:sz w:val="22"/>
          <w:szCs w:val="22"/>
        </w:rPr>
      </w:pPr>
      <w:r w:rsidRPr="00C96B54">
        <w:rPr>
          <w:rFonts w:asciiTheme="minorHAnsi" w:hAnsiTheme="minorHAnsi" w:cstheme="minorHAnsi"/>
          <w:color w:val="171717"/>
          <w:sz w:val="22"/>
          <w:szCs w:val="22"/>
        </w:rPr>
        <w:t xml:space="preserve">For browser-based administration, elevated privilege access is required. </w:t>
      </w:r>
      <w:r>
        <w:rPr>
          <w:rFonts w:asciiTheme="minorHAnsi" w:hAnsiTheme="minorHAnsi" w:cstheme="minorHAnsi"/>
          <w:color w:val="171717"/>
          <w:sz w:val="22"/>
          <w:szCs w:val="22"/>
        </w:rPr>
        <w:t>Unfortunately,</w:t>
      </w:r>
      <w:r w:rsidR="003E7B6A">
        <w:rPr>
          <w:rFonts w:asciiTheme="minorHAnsi" w:hAnsiTheme="minorHAnsi" w:cstheme="minorHAnsi"/>
          <w:color w:val="171717"/>
          <w:sz w:val="22"/>
          <w:szCs w:val="22"/>
        </w:rPr>
        <w:t xml:space="preserve"> mismanaged, </w:t>
      </w:r>
      <w:r>
        <w:rPr>
          <w:rFonts w:asciiTheme="minorHAnsi" w:hAnsiTheme="minorHAnsi" w:cstheme="minorHAnsi"/>
          <w:color w:val="171717"/>
          <w:sz w:val="22"/>
          <w:szCs w:val="22"/>
        </w:rPr>
        <w:t>unattended</w:t>
      </w:r>
      <w:r w:rsidR="003E7B6A">
        <w:rPr>
          <w:rFonts w:asciiTheme="minorHAnsi" w:hAnsiTheme="minorHAnsi" w:cstheme="minorHAnsi"/>
          <w:color w:val="171717"/>
          <w:sz w:val="22"/>
          <w:szCs w:val="22"/>
        </w:rPr>
        <w:t xml:space="preserve"> and </w:t>
      </w:r>
      <w:r>
        <w:rPr>
          <w:rFonts w:asciiTheme="minorHAnsi" w:hAnsiTheme="minorHAnsi" w:cstheme="minorHAnsi"/>
          <w:color w:val="171717"/>
          <w:sz w:val="22"/>
          <w:szCs w:val="22"/>
        </w:rPr>
        <w:t>forgotten privileged access</w:t>
      </w:r>
      <w:r w:rsidR="003E7B6A">
        <w:rPr>
          <w:rFonts w:asciiTheme="minorHAnsi" w:hAnsiTheme="minorHAnsi" w:cstheme="minorHAnsi"/>
          <w:color w:val="171717"/>
          <w:sz w:val="22"/>
          <w:szCs w:val="22"/>
        </w:rPr>
        <w:t>es are the most attractive targets for attackers.</w:t>
      </w:r>
      <w:r>
        <w:rPr>
          <w:rFonts w:asciiTheme="minorHAnsi" w:hAnsiTheme="minorHAnsi" w:cstheme="minorHAnsi"/>
          <w:color w:val="171717"/>
          <w:sz w:val="22"/>
          <w:szCs w:val="22"/>
        </w:rPr>
        <w:t xml:space="preserve"> </w:t>
      </w:r>
      <w:r w:rsidR="003E7B6A">
        <w:rPr>
          <w:rFonts w:asciiTheme="minorHAnsi" w:hAnsiTheme="minorHAnsi" w:cstheme="minorHAnsi"/>
          <w:color w:val="171717"/>
          <w:sz w:val="22"/>
          <w:szCs w:val="22"/>
        </w:rPr>
        <w:t>So,</w:t>
      </w:r>
      <w:r>
        <w:rPr>
          <w:rFonts w:asciiTheme="minorHAnsi" w:hAnsiTheme="minorHAnsi" w:cstheme="minorHAnsi"/>
          <w:color w:val="171717"/>
          <w:sz w:val="22"/>
          <w:szCs w:val="22"/>
        </w:rPr>
        <w:t xml:space="preserve"> it is incumbent that securing </w:t>
      </w:r>
      <w:r w:rsidRPr="00C96B54">
        <w:rPr>
          <w:rFonts w:asciiTheme="minorHAnsi" w:hAnsiTheme="minorHAnsi" w:cstheme="minorHAnsi"/>
          <w:color w:val="171717"/>
          <w:sz w:val="22"/>
          <w:szCs w:val="22"/>
        </w:rPr>
        <w:t xml:space="preserve">privileged access </w:t>
      </w:r>
      <w:r w:rsidR="003E7B6A">
        <w:rPr>
          <w:rFonts w:asciiTheme="minorHAnsi" w:hAnsiTheme="minorHAnsi" w:cstheme="minorHAnsi"/>
          <w:color w:val="171717"/>
          <w:sz w:val="22"/>
          <w:szCs w:val="22"/>
        </w:rPr>
        <w:t xml:space="preserve">be </w:t>
      </w:r>
      <w:r w:rsidRPr="00C96B54">
        <w:rPr>
          <w:rFonts w:asciiTheme="minorHAnsi" w:hAnsiTheme="minorHAnsi" w:cstheme="minorHAnsi"/>
          <w:color w:val="171717"/>
          <w:sz w:val="22"/>
          <w:szCs w:val="22"/>
        </w:rPr>
        <w:t>the top security priority because of the significant potential business impact (and high likelihood) of attackers compromising this level of access.</w:t>
      </w:r>
      <w:r w:rsidR="000A75FB">
        <w:rPr>
          <w:rFonts w:asciiTheme="minorHAnsi" w:hAnsiTheme="minorHAnsi" w:cstheme="minorHAnsi"/>
          <w:color w:val="171717"/>
          <w:sz w:val="22"/>
          <w:szCs w:val="22"/>
        </w:rPr>
        <w:t xml:space="preserve"> The list below shows best practices for browser-based administration to be secure:</w:t>
      </w:r>
    </w:p>
    <w:p w14:paraId="160159E0" w14:textId="77777777" w:rsidR="000A75FB" w:rsidRPr="00FB3A9A" w:rsidRDefault="000A75FB" w:rsidP="0096710E">
      <w:pPr>
        <w:pStyle w:val="Heading5"/>
        <w:rPr>
          <w:rFonts w:eastAsia="Times New Roman"/>
        </w:rPr>
      </w:pPr>
      <w:r w:rsidRPr="00FB3A9A">
        <w:rPr>
          <w:rFonts w:eastAsia="Times New Roman"/>
        </w:rPr>
        <w:t>Protect admin accounts</w:t>
      </w:r>
    </w:p>
    <w:p w14:paraId="4CE19F6F" w14:textId="77777777" w:rsidR="000A75FB" w:rsidRPr="00FB3A9A" w:rsidRDefault="000A75FB" w:rsidP="000F572E">
      <w:pPr>
        <w:pStyle w:val="ListParagraph"/>
        <w:numPr>
          <w:ilvl w:val="0"/>
          <w:numId w:val="10"/>
        </w:numPr>
        <w:shd w:val="clear" w:color="auto" w:fill="FFFFFF"/>
        <w:spacing w:after="0" w:line="240" w:lineRule="auto"/>
        <w:rPr>
          <w:rFonts w:eastAsia="Times New Roman" w:cstheme="minorHAnsi"/>
          <w:color w:val="3C4043"/>
        </w:rPr>
      </w:pPr>
      <w:r w:rsidRPr="00FB3A9A">
        <w:rPr>
          <w:rFonts w:eastAsia="Times New Roman" w:cstheme="minorHAnsi"/>
          <w:color w:val="3C4043"/>
        </w:rPr>
        <w:t>Require MFA authentication for admin accounts</w:t>
      </w:r>
    </w:p>
    <w:p w14:paraId="06AE383C" w14:textId="77777777" w:rsidR="000A75FB" w:rsidRPr="00FB3A9A" w:rsidRDefault="000A75FB" w:rsidP="000F572E">
      <w:pPr>
        <w:pStyle w:val="ListParagraph"/>
        <w:numPr>
          <w:ilvl w:val="0"/>
          <w:numId w:val="10"/>
        </w:numPr>
        <w:shd w:val="clear" w:color="auto" w:fill="FFFFFF"/>
        <w:spacing w:after="0" w:line="240" w:lineRule="auto"/>
        <w:rPr>
          <w:rFonts w:eastAsia="Times New Roman" w:cstheme="minorHAnsi"/>
          <w:color w:val="3C4043"/>
        </w:rPr>
      </w:pPr>
      <w:r w:rsidRPr="00FB3A9A">
        <w:rPr>
          <w:rFonts w:eastAsia="Times New Roman" w:cstheme="minorHAnsi"/>
          <w:color w:val="3C4043"/>
        </w:rPr>
        <w:t>Use security keys for two-Step Verification</w:t>
      </w:r>
    </w:p>
    <w:p w14:paraId="64B01BEE" w14:textId="77777777" w:rsidR="000A75FB" w:rsidRPr="00FB3A9A" w:rsidRDefault="000A75FB" w:rsidP="000F572E">
      <w:pPr>
        <w:pStyle w:val="ListParagraph"/>
        <w:numPr>
          <w:ilvl w:val="0"/>
          <w:numId w:val="10"/>
        </w:numPr>
        <w:shd w:val="clear" w:color="auto" w:fill="FFFFFF"/>
        <w:spacing w:after="0" w:line="240" w:lineRule="auto"/>
        <w:rPr>
          <w:rFonts w:eastAsia="Times New Roman" w:cstheme="minorHAnsi"/>
          <w:color w:val="3C4043"/>
        </w:rPr>
      </w:pPr>
      <w:r w:rsidRPr="00FB3A9A">
        <w:rPr>
          <w:rFonts w:eastAsia="Times New Roman" w:cstheme="minorHAnsi"/>
          <w:color w:val="3C4043"/>
        </w:rPr>
        <w:t>Don’t use a</w:t>
      </w:r>
      <w:r>
        <w:rPr>
          <w:rFonts w:eastAsia="Times New Roman" w:cstheme="minorHAnsi"/>
          <w:color w:val="3C4043"/>
        </w:rPr>
        <w:t xml:space="preserve">n </w:t>
      </w:r>
      <w:r w:rsidRPr="00FB3A9A">
        <w:rPr>
          <w:rFonts w:eastAsia="Times New Roman" w:cstheme="minorHAnsi"/>
          <w:color w:val="3C4043"/>
        </w:rPr>
        <w:t>admin account for daily activities</w:t>
      </w:r>
    </w:p>
    <w:p w14:paraId="532C53E6" w14:textId="77777777" w:rsidR="000A75FB" w:rsidRPr="00FB3A9A" w:rsidRDefault="000A75FB" w:rsidP="000F572E">
      <w:pPr>
        <w:pStyle w:val="ListParagraph"/>
        <w:numPr>
          <w:ilvl w:val="0"/>
          <w:numId w:val="10"/>
        </w:numPr>
        <w:shd w:val="clear" w:color="auto" w:fill="FFFFFF"/>
        <w:spacing w:after="0" w:line="240" w:lineRule="auto"/>
        <w:rPr>
          <w:rFonts w:eastAsia="Times New Roman" w:cstheme="minorHAnsi"/>
          <w:color w:val="3C4043"/>
        </w:rPr>
      </w:pPr>
      <w:r w:rsidRPr="00FB3A9A">
        <w:rPr>
          <w:rFonts w:eastAsia="Times New Roman" w:cstheme="minorHAnsi"/>
          <w:color w:val="3C4043"/>
        </w:rPr>
        <w:t>Don’t stay signed into a</w:t>
      </w:r>
      <w:r>
        <w:rPr>
          <w:rFonts w:eastAsia="Times New Roman" w:cstheme="minorHAnsi"/>
          <w:color w:val="3C4043"/>
        </w:rPr>
        <w:t xml:space="preserve">n </w:t>
      </w:r>
      <w:r w:rsidRPr="00FB3A9A">
        <w:rPr>
          <w:rFonts w:eastAsia="Times New Roman" w:cstheme="minorHAnsi"/>
          <w:color w:val="3C4043"/>
        </w:rPr>
        <w:t>admin account</w:t>
      </w:r>
    </w:p>
    <w:p w14:paraId="669B819C" w14:textId="77777777" w:rsidR="000A75FB" w:rsidRPr="00FB3A9A" w:rsidRDefault="000A75FB" w:rsidP="0096710E">
      <w:pPr>
        <w:pStyle w:val="Heading5"/>
        <w:rPr>
          <w:rFonts w:eastAsia="Times New Roman"/>
        </w:rPr>
      </w:pPr>
      <w:bookmarkStart w:id="4" w:name="manage"/>
      <w:bookmarkStart w:id="5" w:name="top"/>
      <w:bookmarkEnd w:id="4"/>
      <w:r w:rsidRPr="00FB3A9A">
        <w:rPr>
          <w:rFonts w:eastAsia="Times New Roman"/>
        </w:rPr>
        <w:t>Manage admin accounts</w:t>
      </w:r>
    </w:p>
    <w:p w14:paraId="76C81C74" w14:textId="77777777" w:rsidR="000A75FB" w:rsidRPr="00FB3A9A" w:rsidRDefault="000A75FB" w:rsidP="000F572E">
      <w:pPr>
        <w:pStyle w:val="ListParagraph"/>
        <w:numPr>
          <w:ilvl w:val="0"/>
          <w:numId w:val="11"/>
        </w:numPr>
        <w:shd w:val="clear" w:color="auto" w:fill="FFFFFF"/>
        <w:spacing w:after="0" w:line="240" w:lineRule="auto"/>
        <w:rPr>
          <w:rFonts w:eastAsia="Times New Roman" w:cstheme="minorHAnsi"/>
          <w:color w:val="3C4043"/>
        </w:rPr>
      </w:pPr>
      <w:r w:rsidRPr="00FB3A9A">
        <w:rPr>
          <w:rFonts w:eastAsia="Times New Roman" w:cstheme="minorHAnsi"/>
          <w:color w:val="3C4043"/>
        </w:rPr>
        <w:t>Set up multiple admin accounts</w:t>
      </w:r>
    </w:p>
    <w:p w14:paraId="75F885B9" w14:textId="77777777" w:rsidR="000A75FB" w:rsidRPr="00FB3A9A" w:rsidRDefault="000A75FB" w:rsidP="000F572E">
      <w:pPr>
        <w:pStyle w:val="ListParagraph"/>
        <w:numPr>
          <w:ilvl w:val="0"/>
          <w:numId w:val="11"/>
        </w:numPr>
        <w:shd w:val="clear" w:color="auto" w:fill="FFFFFF"/>
        <w:spacing w:after="0" w:line="240" w:lineRule="auto"/>
        <w:rPr>
          <w:rFonts w:eastAsia="Times New Roman" w:cstheme="minorHAnsi"/>
          <w:color w:val="3C4043"/>
        </w:rPr>
      </w:pPr>
      <w:r w:rsidRPr="00FB3A9A">
        <w:rPr>
          <w:rFonts w:eastAsia="Times New Roman" w:cstheme="minorHAnsi"/>
          <w:color w:val="3C4043"/>
        </w:rPr>
        <w:t>Create per-user admin role accounts</w:t>
      </w:r>
    </w:p>
    <w:p w14:paraId="5A2F0683" w14:textId="77777777" w:rsidR="000A75FB" w:rsidRPr="00FB3A9A" w:rsidRDefault="000A75FB" w:rsidP="000F572E">
      <w:pPr>
        <w:pStyle w:val="ListParagraph"/>
        <w:numPr>
          <w:ilvl w:val="0"/>
          <w:numId w:val="11"/>
        </w:numPr>
        <w:shd w:val="clear" w:color="auto" w:fill="FFFFFF"/>
        <w:spacing w:line="240" w:lineRule="auto"/>
        <w:rPr>
          <w:rFonts w:eastAsia="Times New Roman" w:cstheme="minorHAnsi"/>
          <w:color w:val="3C4043"/>
        </w:rPr>
      </w:pPr>
      <w:r w:rsidRPr="00FB3A9A">
        <w:rPr>
          <w:rFonts w:eastAsia="Times New Roman" w:cstheme="minorHAnsi"/>
          <w:color w:val="3C4043"/>
        </w:rPr>
        <w:t>Delegate daily admin tasks to user accounts</w:t>
      </w:r>
    </w:p>
    <w:p w14:paraId="5919B69D" w14:textId="77777777" w:rsidR="000A75FB" w:rsidRPr="00FB3A9A" w:rsidRDefault="000A75FB" w:rsidP="0096710E">
      <w:pPr>
        <w:pStyle w:val="Heading5"/>
        <w:rPr>
          <w:rFonts w:eastAsia="Times New Roman"/>
        </w:rPr>
      </w:pPr>
      <w:bookmarkStart w:id="6" w:name="monitor"/>
      <w:bookmarkEnd w:id="6"/>
      <w:r w:rsidRPr="00FB3A9A">
        <w:rPr>
          <w:rFonts w:eastAsia="Times New Roman"/>
        </w:rPr>
        <w:t>Monitor activity on admin accounts</w:t>
      </w:r>
    </w:p>
    <w:p w14:paraId="4A7F9BDF" w14:textId="77777777" w:rsidR="000A75FB" w:rsidRPr="00FB3A9A" w:rsidRDefault="000A75FB" w:rsidP="000F572E">
      <w:pPr>
        <w:pStyle w:val="ListParagraph"/>
        <w:numPr>
          <w:ilvl w:val="0"/>
          <w:numId w:val="12"/>
        </w:numPr>
        <w:shd w:val="clear" w:color="auto" w:fill="FFFFFF"/>
        <w:spacing w:after="0" w:line="240" w:lineRule="auto"/>
        <w:rPr>
          <w:rFonts w:eastAsia="Times New Roman" w:cstheme="minorHAnsi"/>
          <w:color w:val="3C4043"/>
        </w:rPr>
      </w:pPr>
      <w:r w:rsidRPr="00FB3A9A">
        <w:rPr>
          <w:rFonts w:eastAsia="Times New Roman" w:cstheme="minorHAnsi"/>
          <w:color w:val="3C4043"/>
        </w:rPr>
        <w:t>Set up admin email alerts</w:t>
      </w:r>
    </w:p>
    <w:p w14:paraId="1C8B9700" w14:textId="77777777" w:rsidR="000A75FB" w:rsidRPr="00FB3A9A" w:rsidRDefault="000A75FB" w:rsidP="000F572E">
      <w:pPr>
        <w:pStyle w:val="ListParagraph"/>
        <w:numPr>
          <w:ilvl w:val="0"/>
          <w:numId w:val="12"/>
        </w:numPr>
        <w:shd w:val="clear" w:color="auto" w:fill="FFFFFF"/>
        <w:spacing w:line="240" w:lineRule="auto"/>
        <w:rPr>
          <w:rFonts w:eastAsia="Times New Roman" w:cstheme="minorHAnsi"/>
          <w:color w:val="3C4043"/>
        </w:rPr>
      </w:pPr>
      <w:r w:rsidRPr="00FB3A9A">
        <w:rPr>
          <w:rFonts w:eastAsia="Times New Roman" w:cstheme="minorHAnsi"/>
          <w:color w:val="3C4043"/>
        </w:rPr>
        <w:t>Review the Admin audit log</w:t>
      </w:r>
    </w:p>
    <w:p w14:paraId="322C9E70" w14:textId="2F7357BB" w:rsidR="000A75FB" w:rsidRPr="00B16A3F" w:rsidRDefault="000A75FB" w:rsidP="0096710E">
      <w:pPr>
        <w:pStyle w:val="Heading5"/>
      </w:pPr>
      <w:bookmarkStart w:id="7" w:name="prepare"/>
      <w:bookmarkEnd w:id="5"/>
      <w:bookmarkEnd w:id="7"/>
      <w:r w:rsidRPr="00B16A3F">
        <w:t>Identify and categorize accounts in highly privileged roles</w:t>
      </w:r>
    </w:p>
    <w:p w14:paraId="74C6F471" w14:textId="77777777" w:rsidR="000A75FB" w:rsidRPr="00B16A3F" w:rsidRDefault="000A75FB" w:rsidP="000A75FB">
      <w:pPr>
        <w:shd w:val="clear" w:color="auto" w:fill="FFFFFF"/>
        <w:spacing w:after="0" w:line="240" w:lineRule="auto"/>
        <w:rPr>
          <w:rFonts w:eastAsia="Times New Roman" w:cstheme="minorHAnsi"/>
          <w:color w:val="3C4043"/>
        </w:rPr>
      </w:pPr>
      <w:r w:rsidRPr="00B16A3F">
        <w:rPr>
          <w:rFonts w:eastAsia="Times New Roman" w:cstheme="minorHAnsi"/>
          <w:color w:val="3C4043"/>
        </w:rPr>
        <w:t>After turning on Azure AD Privileged Identity Management, view the users who are in the following Azure AD roles:</w:t>
      </w:r>
    </w:p>
    <w:p w14:paraId="0F9C9761" w14:textId="77777777" w:rsidR="000A75FB" w:rsidRPr="00B16A3F" w:rsidRDefault="000A75FB" w:rsidP="000F572E">
      <w:pPr>
        <w:pStyle w:val="ListParagraph"/>
        <w:numPr>
          <w:ilvl w:val="0"/>
          <w:numId w:val="13"/>
        </w:numPr>
        <w:shd w:val="clear" w:color="auto" w:fill="FFFFFF"/>
        <w:spacing w:after="0" w:line="240" w:lineRule="auto"/>
        <w:rPr>
          <w:rFonts w:eastAsia="Times New Roman" w:cstheme="minorHAnsi"/>
          <w:color w:val="3C4043"/>
        </w:rPr>
      </w:pPr>
      <w:r w:rsidRPr="00B16A3F">
        <w:rPr>
          <w:rFonts w:eastAsia="Times New Roman" w:cstheme="minorHAnsi"/>
          <w:color w:val="3C4043"/>
        </w:rPr>
        <w:t>Global administrator</w:t>
      </w:r>
    </w:p>
    <w:p w14:paraId="05680F53" w14:textId="77777777" w:rsidR="000A75FB" w:rsidRPr="00B16A3F" w:rsidRDefault="000A75FB" w:rsidP="000F572E">
      <w:pPr>
        <w:pStyle w:val="ListParagraph"/>
        <w:numPr>
          <w:ilvl w:val="0"/>
          <w:numId w:val="13"/>
        </w:numPr>
        <w:shd w:val="clear" w:color="auto" w:fill="FFFFFF"/>
        <w:spacing w:after="0" w:line="240" w:lineRule="auto"/>
        <w:rPr>
          <w:rFonts w:eastAsia="Times New Roman" w:cstheme="minorHAnsi"/>
          <w:color w:val="3C4043"/>
        </w:rPr>
      </w:pPr>
      <w:r w:rsidRPr="00B16A3F">
        <w:rPr>
          <w:rFonts w:eastAsia="Times New Roman" w:cstheme="minorHAnsi"/>
          <w:color w:val="3C4043"/>
        </w:rPr>
        <w:t>Privileged role administrator</w:t>
      </w:r>
    </w:p>
    <w:p w14:paraId="0420A7A4" w14:textId="77777777" w:rsidR="000A75FB" w:rsidRPr="00B16A3F" w:rsidRDefault="000A75FB" w:rsidP="000F572E">
      <w:pPr>
        <w:pStyle w:val="ListParagraph"/>
        <w:numPr>
          <w:ilvl w:val="0"/>
          <w:numId w:val="13"/>
        </w:numPr>
        <w:shd w:val="clear" w:color="auto" w:fill="FFFFFF"/>
        <w:spacing w:after="0" w:line="240" w:lineRule="auto"/>
        <w:rPr>
          <w:rFonts w:eastAsia="Times New Roman" w:cstheme="minorHAnsi"/>
          <w:color w:val="3C4043"/>
        </w:rPr>
      </w:pPr>
      <w:r w:rsidRPr="00B16A3F">
        <w:rPr>
          <w:rFonts w:eastAsia="Times New Roman" w:cstheme="minorHAnsi"/>
          <w:color w:val="3C4043"/>
        </w:rPr>
        <w:t>Exchange administrator</w:t>
      </w:r>
    </w:p>
    <w:p w14:paraId="73CBF2CD" w14:textId="77777777" w:rsidR="000A75FB" w:rsidRPr="00B16A3F" w:rsidRDefault="000A75FB" w:rsidP="000F572E">
      <w:pPr>
        <w:pStyle w:val="ListParagraph"/>
        <w:numPr>
          <w:ilvl w:val="0"/>
          <w:numId w:val="13"/>
        </w:numPr>
        <w:shd w:val="clear" w:color="auto" w:fill="FFFFFF"/>
        <w:spacing w:before="100" w:beforeAutospacing="1" w:after="0" w:line="240" w:lineRule="auto"/>
        <w:rPr>
          <w:rFonts w:eastAsia="Times New Roman" w:cstheme="minorHAnsi"/>
          <w:color w:val="171717"/>
        </w:rPr>
      </w:pPr>
      <w:r w:rsidRPr="00B16A3F">
        <w:rPr>
          <w:rFonts w:eastAsia="Times New Roman" w:cstheme="minorHAnsi"/>
          <w:color w:val="3C4043"/>
        </w:rPr>
        <w:t>SharePoint administrator</w:t>
      </w:r>
    </w:p>
    <w:p w14:paraId="722E9376" w14:textId="77777777" w:rsidR="000A75FB" w:rsidRPr="00B16A3F" w:rsidRDefault="000A75FB" w:rsidP="000A75FB">
      <w:pPr>
        <w:shd w:val="clear" w:color="auto" w:fill="FFFFFF"/>
        <w:spacing w:before="100" w:beforeAutospacing="1" w:after="0" w:line="240" w:lineRule="auto"/>
        <w:rPr>
          <w:rFonts w:eastAsia="Times New Roman" w:cstheme="minorHAnsi"/>
          <w:color w:val="171717"/>
        </w:rPr>
      </w:pPr>
      <w:r w:rsidRPr="00B16A3F">
        <w:rPr>
          <w:rFonts w:eastAsia="Times New Roman" w:cstheme="minorHAnsi"/>
          <w:color w:val="171717"/>
        </w:rPr>
        <w:t>Remove any accounts that are no longer needed in those roles. Then, categorize the remaining accounts that are assigned to admin roles:</w:t>
      </w:r>
    </w:p>
    <w:p w14:paraId="7FDC12C5" w14:textId="77777777" w:rsidR="000A75FB" w:rsidRPr="00B16A3F" w:rsidRDefault="000A75FB" w:rsidP="000F572E">
      <w:pPr>
        <w:numPr>
          <w:ilvl w:val="0"/>
          <w:numId w:val="14"/>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Assigned to administrative users, but also used for non-administrative purposes (for example, personal email)</w:t>
      </w:r>
    </w:p>
    <w:p w14:paraId="38C907FA" w14:textId="77777777" w:rsidR="000A75FB" w:rsidRPr="00B16A3F" w:rsidRDefault="000A75FB" w:rsidP="000F572E">
      <w:pPr>
        <w:numPr>
          <w:ilvl w:val="0"/>
          <w:numId w:val="14"/>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Assigned to administrative users and used for administrative purposes only</w:t>
      </w:r>
    </w:p>
    <w:p w14:paraId="1343D7C4" w14:textId="77777777" w:rsidR="000A75FB" w:rsidRPr="00B16A3F" w:rsidRDefault="000A75FB" w:rsidP="000F572E">
      <w:pPr>
        <w:numPr>
          <w:ilvl w:val="0"/>
          <w:numId w:val="14"/>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Shared across multiple users</w:t>
      </w:r>
    </w:p>
    <w:p w14:paraId="2CB93ACB" w14:textId="77777777" w:rsidR="000A75FB" w:rsidRPr="00B16A3F" w:rsidRDefault="000A75FB" w:rsidP="000F572E">
      <w:pPr>
        <w:numPr>
          <w:ilvl w:val="0"/>
          <w:numId w:val="14"/>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For break-glass emergency access scenarios</w:t>
      </w:r>
    </w:p>
    <w:p w14:paraId="59114740" w14:textId="77777777" w:rsidR="000A75FB" w:rsidRPr="00B16A3F" w:rsidRDefault="000A75FB" w:rsidP="000F572E">
      <w:pPr>
        <w:numPr>
          <w:ilvl w:val="0"/>
          <w:numId w:val="14"/>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For automated scripts</w:t>
      </w:r>
    </w:p>
    <w:p w14:paraId="06E7435C" w14:textId="77777777" w:rsidR="000A75FB" w:rsidRPr="003310C3" w:rsidRDefault="000A75FB" w:rsidP="000F572E">
      <w:pPr>
        <w:numPr>
          <w:ilvl w:val="0"/>
          <w:numId w:val="14"/>
        </w:numPr>
        <w:shd w:val="clear" w:color="auto" w:fill="FFFFFF"/>
        <w:tabs>
          <w:tab w:val="clear" w:pos="1440"/>
        </w:tabs>
        <w:spacing w:line="240" w:lineRule="auto"/>
        <w:ind w:left="810"/>
        <w:rPr>
          <w:rFonts w:eastAsia="Times New Roman" w:cstheme="minorHAnsi"/>
          <w:color w:val="3C4043"/>
        </w:rPr>
      </w:pPr>
      <w:r w:rsidRPr="003310C3">
        <w:rPr>
          <w:rFonts w:eastAsia="Times New Roman" w:cstheme="minorHAnsi"/>
          <w:color w:val="171717"/>
        </w:rPr>
        <w:t>For external users</w:t>
      </w:r>
    </w:p>
    <w:p w14:paraId="710FE37B" w14:textId="77777777" w:rsidR="000A75FB" w:rsidRPr="00FB3A9A" w:rsidRDefault="000A75FB" w:rsidP="0096710E">
      <w:pPr>
        <w:pStyle w:val="Heading5"/>
        <w:rPr>
          <w:rFonts w:eastAsia="Times New Roman"/>
        </w:rPr>
      </w:pPr>
      <w:r w:rsidRPr="00FB3A9A">
        <w:rPr>
          <w:rFonts w:eastAsia="Times New Roman"/>
        </w:rPr>
        <w:t>Prepare for admin account recovery</w:t>
      </w:r>
    </w:p>
    <w:p w14:paraId="0996D555" w14:textId="77777777" w:rsidR="000A75FB" w:rsidRPr="00FB3A9A" w:rsidRDefault="000A75FB" w:rsidP="000F572E">
      <w:pPr>
        <w:pStyle w:val="ListParagraph"/>
        <w:numPr>
          <w:ilvl w:val="0"/>
          <w:numId w:val="13"/>
        </w:numPr>
        <w:shd w:val="clear" w:color="auto" w:fill="FFFFFF"/>
        <w:spacing w:after="0" w:line="240" w:lineRule="auto"/>
        <w:rPr>
          <w:rFonts w:eastAsia="Times New Roman" w:cstheme="minorHAnsi"/>
          <w:color w:val="3C4043"/>
        </w:rPr>
      </w:pPr>
      <w:r w:rsidRPr="00FB3A9A">
        <w:rPr>
          <w:rFonts w:eastAsia="Times New Roman" w:cstheme="minorHAnsi"/>
          <w:color w:val="3C4043"/>
        </w:rPr>
        <w:t>Add recovery options to admin accounts</w:t>
      </w:r>
    </w:p>
    <w:p w14:paraId="7A82C3DD" w14:textId="77777777" w:rsidR="000A75FB" w:rsidRPr="00FB3A9A" w:rsidRDefault="000A75FB" w:rsidP="000F572E">
      <w:pPr>
        <w:pStyle w:val="ListParagraph"/>
        <w:numPr>
          <w:ilvl w:val="0"/>
          <w:numId w:val="13"/>
        </w:numPr>
        <w:shd w:val="clear" w:color="auto" w:fill="FFFFFF"/>
        <w:spacing w:after="0" w:line="240" w:lineRule="auto"/>
        <w:rPr>
          <w:rFonts w:eastAsia="Times New Roman" w:cstheme="minorHAnsi"/>
          <w:color w:val="3C4043"/>
        </w:rPr>
      </w:pPr>
      <w:r w:rsidRPr="00FB3A9A">
        <w:rPr>
          <w:rFonts w:eastAsia="Times New Roman" w:cstheme="minorHAnsi"/>
          <w:color w:val="3C4043"/>
        </w:rPr>
        <w:t>Gather information for password reset</w:t>
      </w:r>
    </w:p>
    <w:p w14:paraId="05A0F903" w14:textId="77777777" w:rsidR="000A75FB" w:rsidRPr="00FB3A9A" w:rsidRDefault="000A75FB" w:rsidP="000F572E">
      <w:pPr>
        <w:pStyle w:val="ListParagraph"/>
        <w:numPr>
          <w:ilvl w:val="0"/>
          <w:numId w:val="13"/>
        </w:numPr>
        <w:shd w:val="clear" w:color="auto" w:fill="FFFFFF"/>
        <w:spacing w:after="0" w:line="240" w:lineRule="auto"/>
        <w:rPr>
          <w:rFonts w:eastAsia="Times New Roman" w:cstheme="minorHAnsi"/>
          <w:color w:val="3C4043"/>
        </w:rPr>
      </w:pPr>
      <w:r w:rsidRPr="00FB3A9A">
        <w:rPr>
          <w:rFonts w:eastAsia="Times New Roman" w:cstheme="minorHAnsi"/>
          <w:color w:val="3C4043"/>
        </w:rPr>
        <w:t>Enroll a spare security key</w:t>
      </w:r>
    </w:p>
    <w:p w14:paraId="0B7DA828" w14:textId="5BB23C5A" w:rsidR="000A75FB" w:rsidRDefault="000A75FB" w:rsidP="000F572E">
      <w:pPr>
        <w:pStyle w:val="ListParagraph"/>
        <w:numPr>
          <w:ilvl w:val="0"/>
          <w:numId w:val="13"/>
        </w:numPr>
        <w:shd w:val="clear" w:color="auto" w:fill="FFFFFF"/>
        <w:spacing w:after="0" w:line="240" w:lineRule="auto"/>
        <w:rPr>
          <w:rFonts w:eastAsia="Times New Roman" w:cstheme="minorHAnsi"/>
          <w:color w:val="3C4043"/>
        </w:rPr>
      </w:pPr>
      <w:r w:rsidRPr="00FB3A9A">
        <w:rPr>
          <w:rFonts w:eastAsia="Times New Roman" w:cstheme="minorHAnsi"/>
          <w:color w:val="3C4043"/>
        </w:rPr>
        <w:t>Save backup codes ahead of time</w:t>
      </w:r>
    </w:p>
    <w:p w14:paraId="121DA2F5" w14:textId="02A0A3A1" w:rsidR="000A75FB" w:rsidRPr="000A75FB" w:rsidRDefault="000A75FB" w:rsidP="000F572E">
      <w:pPr>
        <w:pStyle w:val="ListParagraph"/>
        <w:numPr>
          <w:ilvl w:val="0"/>
          <w:numId w:val="13"/>
        </w:numPr>
        <w:shd w:val="clear" w:color="auto" w:fill="FFFFFF"/>
        <w:spacing w:after="0" w:line="240" w:lineRule="auto"/>
        <w:rPr>
          <w:rFonts w:cstheme="minorHAnsi"/>
          <w:color w:val="171717"/>
        </w:rPr>
      </w:pPr>
      <w:r w:rsidRPr="000A75FB">
        <w:rPr>
          <w:rFonts w:eastAsia="Times New Roman" w:cstheme="minorHAnsi"/>
          <w:color w:val="3C4043"/>
        </w:rPr>
        <w:t>Set up an additional admin</w:t>
      </w:r>
      <w:r>
        <w:rPr>
          <w:rFonts w:eastAsia="Times New Roman" w:cstheme="minorHAnsi"/>
          <w:color w:val="3C4043"/>
        </w:rPr>
        <w:t xml:space="preserve"> (at least 2)</w:t>
      </w:r>
    </w:p>
    <w:p w14:paraId="2CB7E9E9" w14:textId="4CC1838A" w:rsidR="00174D74" w:rsidRDefault="00C96B54" w:rsidP="00456E2E">
      <w:pPr>
        <w:spacing w:before="240" w:after="0"/>
        <w:rPr>
          <w:b/>
          <w:bCs/>
        </w:rPr>
      </w:pPr>
      <w:r>
        <w:rPr>
          <w:noProof/>
        </w:rPr>
        <w:lastRenderedPageBreak/>
        <w:drawing>
          <wp:inline distT="0" distB="0" distL="0" distR="0" wp14:anchorId="509CF9B2" wp14:editId="5821FFAF">
            <wp:extent cx="4754880" cy="2377440"/>
            <wp:effectExtent l="0" t="0" r="7620" b="3810"/>
            <wp:docPr id="5" name="Picture 5" descr="An end to end approach is required for meaningfu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nd to end approach is required for meaningful securi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54880" cy="2377440"/>
                    </a:xfrm>
                    <a:prstGeom prst="rect">
                      <a:avLst/>
                    </a:prstGeom>
                    <a:noFill/>
                    <a:ln>
                      <a:noFill/>
                    </a:ln>
                  </pic:spPr>
                </pic:pic>
              </a:graphicData>
            </a:graphic>
          </wp:inline>
        </w:drawing>
      </w:r>
    </w:p>
    <w:p w14:paraId="168D505E" w14:textId="589FE884" w:rsidR="00456E2E" w:rsidRPr="00456E2E" w:rsidRDefault="00456E2E" w:rsidP="00456E2E">
      <w:pPr>
        <w:spacing w:after="0"/>
        <w:ind w:left="1890"/>
        <w:rPr>
          <w:b/>
          <w:bCs/>
          <w:i/>
          <w:iCs/>
        </w:rPr>
      </w:pPr>
      <w:r w:rsidRPr="00456E2E">
        <w:rPr>
          <w:rFonts w:ascii="Segoe UI" w:hAnsi="Segoe UI" w:cs="Segoe UI"/>
          <w:i/>
          <w:iCs/>
          <w:color w:val="171717"/>
          <w:shd w:val="clear" w:color="auto" w:fill="FFFFFF"/>
        </w:rPr>
        <w:t>Recommended privileged access strategy</w:t>
      </w:r>
    </w:p>
    <w:p w14:paraId="3E6B197B" w14:textId="467C50E3" w:rsidR="00E94A23" w:rsidRPr="00AA02BD" w:rsidRDefault="00E94A23" w:rsidP="008403AA">
      <w:pPr>
        <w:spacing w:before="240"/>
        <w:rPr>
          <w:rFonts w:cstheme="minorHAnsi"/>
          <w:color w:val="171717"/>
          <w:shd w:val="clear" w:color="auto" w:fill="FFFFFF"/>
        </w:rPr>
      </w:pPr>
      <w:r w:rsidRPr="00456E2E">
        <w:rPr>
          <w:rFonts w:cstheme="minorHAnsi"/>
          <w:color w:val="171717"/>
          <w:shd w:val="clear" w:color="auto" w:fill="FFFFFF"/>
        </w:rPr>
        <w:t xml:space="preserve">Securing privileged access effectively </w:t>
      </w:r>
      <w:r w:rsidRPr="00AA02BD">
        <w:rPr>
          <w:rFonts w:cstheme="minorHAnsi"/>
          <w:color w:val="171717"/>
          <w:shd w:val="clear" w:color="auto" w:fill="FFFFFF"/>
        </w:rPr>
        <w:t xml:space="preserve">requires a holistic approach combining multiple technologies to protect and monitor those authorized escalation paths using Zero Trust principles including explicit validation, least privilege, and assume breach. </w:t>
      </w:r>
      <w:r>
        <w:rPr>
          <w:rFonts w:cstheme="minorHAnsi"/>
          <w:color w:val="171717"/>
          <w:shd w:val="clear" w:color="auto" w:fill="FFFFFF"/>
        </w:rPr>
        <w:t>It requires</w:t>
      </w:r>
      <w:r w:rsidRPr="00AA02BD">
        <w:rPr>
          <w:rFonts w:cstheme="minorHAnsi"/>
          <w:color w:val="171717"/>
          <w:shd w:val="clear" w:color="auto" w:fill="FFFFFF"/>
        </w:rPr>
        <w:t xml:space="preserve"> rigorous operational execution to build and sustain assurances over time.</w:t>
      </w:r>
    </w:p>
    <w:p w14:paraId="75B9BB29" w14:textId="28A46101" w:rsidR="00E94A23" w:rsidRDefault="00E94A23" w:rsidP="008403AA">
      <w:pPr>
        <w:pStyle w:val="Heading5"/>
        <w:rPr>
          <w:shd w:val="clear" w:color="auto" w:fill="FFFFFF"/>
        </w:rPr>
      </w:pPr>
      <w:r w:rsidRPr="00E94A23">
        <w:rPr>
          <w:shd w:val="clear" w:color="auto" w:fill="FFFFFF"/>
        </w:rPr>
        <w:t xml:space="preserve">Just-in-time access methodology </w:t>
      </w:r>
    </w:p>
    <w:p w14:paraId="43DB2B93" w14:textId="76F968DD" w:rsidR="00B16A3F" w:rsidRPr="000A75FB" w:rsidRDefault="008403AA" w:rsidP="000A75FB">
      <w:pPr>
        <w:rPr>
          <w:rFonts w:cstheme="minorHAnsi"/>
          <w:color w:val="171717"/>
          <w:shd w:val="clear" w:color="auto" w:fill="FFFFFF"/>
        </w:rPr>
      </w:pPr>
      <w:r>
        <w:rPr>
          <w:rFonts w:cstheme="minorHAnsi"/>
          <w:color w:val="171717"/>
          <w:shd w:val="clear" w:color="auto" w:fill="FFFFFF"/>
        </w:rPr>
        <w:t>E</w:t>
      </w:r>
      <w:r w:rsidR="00E94A23" w:rsidRPr="00E94A23">
        <w:rPr>
          <w:rFonts w:cstheme="minorHAnsi"/>
          <w:color w:val="171717"/>
          <w:shd w:val="clear" w:color="auto" w:fill="FFFFFF"/>
        </w:rPr>
        <w:t>levate users in real-time to provide elevated and granular privileged access to an application or system to perform a necessary task.</w:t>
      </w:r>
      <w:r w:rsidR="00E94A23">
        <w:rPr>
          <w:rFonts w:cstheme="minorHAnsi"/>
          <w:color w:val="171717"/>
          <w:shd w:val="clear" w:color="auto" w:fill="FFFFFF"/>
        </w:rPr>
        <w:t xml:space="preserve"> </w:t>
      </w:r>
      <w:r w:rsidR="00E94A23" w:rsidRPr="00E94A23">
        <w:rPr>
          <w:rFonts w:cstheme="minorHAnsi"/>
          <w:color w:val="171717"/>
          <w:shd w:val="clear" w:color="auto" w:fill="FFFFFF"/>
        </w:rPr>
        <w:t>Cybersecurity industry analysts recommend JIT access as a way of provisioning secure privileged access by minimizing standing access.</w:t>
      </w:r>
    </w:p>
    <w:p w14:paraId="6745554D" w14:textId="315F366E" w:rsidR="00646A76" w:rsidRDefault="007A192A" w:rsidP="008403AA">
      <w:pPr>
        <w:pStyle w:val="Heading4"/>
      </w:pPr>
      <w:r>
        <w:t xml:space="preserve">Optum CareData Platform </w:t>
      </w:r>
      <w:r w:rsidR="00646A76">
        <w:t xml:space="preserve">Login Concerns - </w:t>
      </w:r>
      <w:r w:rsidR="00646A76" w:rsidRPr="00FF40D5">
        <w:t>Snowflake, FHIR, Tableau, and Azure Data Factory</w:t>
      </w:r>
    </w:p>
    <w:p w14:paraId="052CC17B" w14:textId="3FFC0176" w:rsidR="00EA4827" w:rsidRPr="00D150C6" w:rsidRDefault="00D150C6" w:rsidP="00D150C6">
      <w:pPr>
        <w:pStyle w:val="NormalWeb"/>
        <w:spacing w:before="0" w:beforeAutospacing="0" w:after="240" w:afterAutospacing="0"/>
        <w:rPr>
          <w:rFonts w:asciiTheme="minorHAnsi" w:eastAsiaTheme="minorHAnsi" w:hAnsiTheme="minorHAnsi" w:cstheme="minorHAnsi"/>
          <w:color w:val="171717"/>
          <w:sz w:val="22"/>
          <w:szCs w:val="22"/>
          <w:shd w:val="clear" w:color="auto" w:fill="FFFFFF"/>
        </w:rPr>
      </w:pPr>
      <w:r w:rsidRPr="00D150C6">
        <w:rPr>
          <w:rFonts w:asciiTheme="minorHAnsi" w:eastAsiaTheme="minorHAnsi" w:hAnsiTheme="minorHAnsi" w:cstheme="minorHAnsi"/>
          <w:color w:val="171717"/>
          <w:sz w:val="22"/>
          <w:szCs w:val="22"/>
          <w:shd w:val="clear" w:color="auto" w:fill="FFFFFF"/>
        </w:rPr>
        <w:t>While a lot of good work is being done on the Optum CareData platform, there are still a couple of areas that are not adequately addressed. They are user management and access controls. It is not because of lack of knowledge, experience or being aware of vulnerabilities they pose and the inefficient resource usage they cause. Instead, the decisions are made at some other part of the organization that Optum CareData platform must abide by.</w:t>
      </w:r>
    </w:p>
    <w:p w14:paraId="7A9D3352" w14:textId="57FD9E64" w:rsidR="00EA4827" w:rsidRDefault="00EA4827" w:rsidP="00EA48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a lack of an enterprise grade solution that provides federated authentication, single sign-on and MFA capabilities for internal (integrated) and external (non-integrated) users. In lieu of that, the </w:t>
      </w:r>
      <w:proofErr w:type="spellStart"/>
      <w:r>
        <w:rPr>
          <w:rFonts w:ascii="Calibri" w:hAnsi="Calibri" w:cs="Calibri"/>
          <w:sz w:val="22"/>
          <w:szCs w:val="22"/>
        </w:rPr>
        <w:t>DWaaS</w:t>
      </w:r>
      <w:proofErr w:type="spellEnd"/>
      <w:r>
        <w:rPr>
          <w:rFonts w:ascii="Calibri" w:hAnsi="Calibri" w:cs="Calibri"/>
          <w:sz w:val="22"/>
          <w:szCs w:val="22"/>
        </w:rPr>
        <w:t xml:space="preserve"> team has been trying various solutions and presenting them to the EIS group</w:t>
      </w:r>
      <w:r w:rsidR="00C76B6E">
        <w:rPr>
          <w:rFonts w:ascii="Calibri" w:hAnsi="Calibri" w:cs="Calibri"/>
          <w:sz w:val="22"/>
          <w:szCs w:val="22"/>
        </w:rPr>
        <w:t xml:space="preserve"> for their approval</w:t>
      </w:r>
      <w:r>
        <w:rPr>
          <w:rFonts w:ascii="Calibri" w:hAnsi="Calibri" w:cs="Calibri"/>
          <w:sz w:val="22"/>
          <w:szCs w:val="22"/>
        </w:rPr>
        <w:t xml:space="preserve"> and other stakeholders. Unfortunately, all those solutions keep getting rejected. For example, when </w:t>
      </w:r>
      <w:proofErr w:type="spellStart"/>
      <w:r>
        <w:rPr>
          <w:rFonts w:ascii="Calibri" w:hAnsi="Calibri" w:cs="Calibri"/>
          <w:sz w:val="22"/>
          <w:szCs w:val="22"/>
        </w:rPr>
        <w:t>DWaaS</w:t>
      </w:r>
      <w:proofErr w:type="spellEnd"/>
      <w:r>
        <w:rPr>
          <w:rFonts w:ascii="Calibri" w:hAnsi="Calibri" w:cs="Calibri"/>
          <w:sz w:val="22"/>
          <w:szCs w:val="22"/>
        </w:rPr>
        <w:t xml:space="preserve"> team tried to authenticate external users, PingFederate authentication kicked in and the login failed; they tried a user who had Citrix, it worked as expected via Citrix</w:t>
      </w:r>
      <w:r w:rsidR="00C76B6E">
        <w:rPr>
          <w:rFonts w:ascii="Calibri" w:hAnsi="Calibri" w:cs="Calibri"/>
          <w:sz w:val="22"/>
          <w:szCs w:val="22"/>
        </w:rPr>
        <w:t>,</w:t>
      </w:r>
      <w:r>
        <w:rPr>
          <w:rFonts w:ascii="Calibri" w:hAnsi="Calibri" w:cs="Calibri"/>
          <w:sz w:val="22"/>
          <w:szCs w:val="22"/>
        </w:rPr>
        <w:t xml:space="preserve"> but the EIS rejected that approach due to scalability concerns; the VPN addresses</w:t>
      </w:r>
      <w:r w:rsidR="008403AA">
        <w:rPr>
          <w:rFonts w:ascii="Calibri" w:hAnsi="Calibri" w:cs="Calibri"/>
          <w:sz w:val="22"/>
          <w:szCs w:val="22"/>
        </w:rPr>
        <w:t xml:space="preserve"> provided by the</w:t>
      </w:r>
      <w:r>
        <w:rPr>
          <w:rFonts w:ascii="Calibri" w:hAnsi="Calibri" w:cs="Calibri"/>
          <w:sz w:val="22"/>
          <w:szCs w:val="22"/>
        </w:rPr>
        <w:t xml:space="preserve"> EIS group did not work either. To compound the problem, it is almost impossible to get all those stakeholders in a meeting, so that they can all come to a consensus. But that is proving to be a</w:t>
      </w:r>
      <w:r w:rsidR="00C76B6E">
        <w:rPr>
          <w:rFonts w:ascii="Calibri" w:hAnsi="Calibri" w:cs="Calibri"/>
          <w:sz w:val="22"/>
          <w:szCs w:val="22"/>
        </w:rPr>
        <w:t xml:space="preserve"> </w:t>
      </w:r>
      <w:r>
        <w:rPr>
          <w:rFonts w:ascii="Calibri" w:hAnsi="Calibri" w:cs="Calibri"/>
          <w:sz w:val="22"/>
          <w:szCs w:val="22"/>
        </w:rPr>
        <w:t>challenging task.</w:t>
      </w:r>
    </w:p>
    <w:p w14:paraId="7BC6C79F" w14:textId="77777777" w:rsidR="00EA4827" w:rsidRDefault="00EA4827" w:rsidP="00EA48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FD2ECC" w14:textId="77777777" w:rsidR="00B815B8" w:rsidRDefault="00B815B8" w:rsidP="00B815B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latest patchwork of a solution is – </w:t>
      </w:r>
    </w:p>
    <w:p w14:paraId="5EF92A44" w14:textId="77777777" w:rsidR="00B815B8" w:rsidRDefault="00B815B8" w:rsidP="00B815B8">
      <w:pPr>
        <w:pStyle w:val="NormalWeb"/>
        <w:numPr>
          <w:ilvl w:val="0"/>
          <w:numId w:val="39"/>
        </w:numPr>
        <w:spacing w:before="0" w:beforeAutospacing="0" w:after="0" w:afterAutospacing="0"/>
        <w:rPr>
          <w:rFonts w:ascii="Calibri" w:hAnsi="Calibri" w:cs="Calibri"/>
          <w:sz w:val="22"/>
          <w:szCs w:val="22"/>
        </w:rPr>
      </w:pPr>
      <w:r>
        <w:rPr>
          <w:rFonts w:ascii="Calibri" w:hAnsi="Calibri" w:cs="Calibri"/>
          <w:sz w:val="22"/>
          <w:szCs w:val="22"/>
        </w:rPr>
        <w:t xml:space="preserve">For integrated users, users need to create a Secure request to get access to the Snowflake. The user accounts are created automatically when an access request is made in Secure; </w:t>
      </w:r>
    </w:p>
    <w:p w14:paraId="17D74ABF" w14:textId="77777777" w:rsidR="00B815B8" w:rsidRDefault="00B815B8" w:rsidP="00B815B8">
      <w:pPr>
        <w:pStyle w:val="NormalWeb"/>
        <w:numPr>
          <w:ilvl w:val="0"/>
          <w:numId w:val="39"/>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Non-integrated users are invited by email. Non-integrated users are also using email ID but, they must use their password along with the email ID. They are setup as local users in the Azure Active Directory (AAD). </w:t>
      </w:r>
    </w:p>
    <w:p w14:paraId="395B4546" w14:textId="77777777" w:rsidR="00B815B8" w:rsidRDefault="00B815B8" w:rsidP="00B815B8">
      <w:pPr>
        <w:pStyle w:val="NormalWeb"/>
        <w:spacing w:before="0" w:beforeAutospacing="0" w:after="0" w:afterAutospacing="0"/>
        <w:ind w:left="360"/>
        <w:rPr>
          <w:rFonts w:ascii="Calibri" w:hAnsi="Calibri" w:cs="Calibri"/>
          <w:b/>
          <w:bCs/>
          <w:i/>
          <w:iCs/>
          <w:sz w:val="22"/>
          <w:szCs w:val="22"/>
        </w:rPr>
      </w:pPr>
    </w:p>
    <w:p w14:paraId="7D7D57A2" w14:textId="77777777" w:rsidR="00B815B8" w:rsidRDefault="00B815B8" w:rsidP="00B815B8">
      <w:pPr>
        <w:pStyle w:val="NormalWeb"/>
        <w:spacing w:before="0" w:beforeAutospacing="0" w:after="0" w:afterAutospacing="0"/>
        <w:ind w:left="360"/>
        <w:rPr>
          <w:rFonts w:ascii="Calibri" w:hAnsi="Calibri" w:cs="Calibri"/>
          <w:sz w:val="22"/>
          <w:szCs w:val="22"/>
        </w:rPr>
      </w:pPr>
      <w:r w:rsidRPr="00405283">
        <w:rPr>
          <w:rFonts w:ascii="Calibri" w:hAnsi="Calibri" w:cs="Calibri"/>
          <w:b/>
          <w:bCs/>
          <w:i/>
          <w:iCs/>
          <w:sz w:val="22"/>
          <w:szCs w:val="22"/>
        </w:rPr>
        <w:t>Note:</w:t>
      </w:r>
      <w:r>
        <w:rPr>
          <w:rFonts w:ascii="Calibri" w:hAnsi="Calibri" w:cs="Calibri"/>
          <w:i/>
          <w:iCs/>
          <w:sz w:val="22"/>
          <w:szCs w:val="22"/>
        </w:rPr>
        <w:t xml:space="preserve"> This was meant to be a temporary solution for only a select few users, but lately there are quite a few of them (over a hundred at the last count). It is burdening the organization with non-integrated user management and creating potential vulnerabilities. It is a patchwork, at best.</w:t>
      </w:r>
      <w:r>
        <w:rPr>
          <w:rFonts w:ascii="Calibri" w:hAnsi="Calibri" w:cs="Calibri"/>
          <w:sz w:val="22"/>
          <w:szCs w:val="22"/>
        </w:rPr>
        <w:t xml:space="preserve"> </w:t>
      </w:r>
    </w:p>
    <w:p w14:paraId="4C97CD73" w14:textId="77777777" w:rsidR="00B815B8" w:rsidRDefault="00B815B8" w:rsidP="00B815B8">
      <w:pPr>
        <w:pStyle w:val="NormalWeb"/>
        <w:spacing w:before="0" w:beforeAutospacing="0" w:after="0" w:afterAutospacing="0"/>
        <w:rPr>
          <w:rFonts w:ascii="Calibri" w:hAnsi="Calibri" w:cs="Calibri"/>
          <w:sz w:val="22"/>
          <w:szCs w:val="22"/>
        </w:rPr>
      </w:pPr>
    </w:p>
    <w:p w14:paraId="76B18852" w14:textId="77777777" w:rsidR="00B815B8" w:rsidRDefault="00B815B8" w:rsidP="00B815B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Service accounts are treated as non-integrated </w:t>
      </w:r>
      <w:r w:rsidRPr="00F00FE0">
        <w:rPr>
          <w:rFonts w:ascii="Calibri" w:hAnsi="Calibri" w:cs="Calibri"/>
          <w:i/>
          <w:iCs/>
          <w:sz w:val="22"/>
          <w:szCs w:val="22"/>
        </w:rPr>
        <w:t>users.</w:t>
      </w:r>
      <w:r>
        <w:rPr>
          <w:rFonts w:ascii="Calibri" w:hAnsi="Calibri" w:cs="Calibri"/>
          <w:sz w:val="22"/>
          <w:szCs w:val="22"/>
        </w:rPr>
        <w:t xml:space="preserve"> For example, when a recent request was made in SECURE to create a service account the response received was, “an email address is required” but, service accounts do not have email accounts.</w:t>
      </w:r>
    </w:p>
    <w:p w14:paraId="13C79FF0" w14:textId="77777777" w:rsidR="00B815B8" w:rsidRDefault="00B815B8" w:rsidP="00B815B8">
      <w:pPr>
        <w:pStyle w:val="NormalWeb"/>
        <w:spacing w:before="0" w:beforeAutospacing="0" w:after="0" w:afterAutospacing="0"/>
        <w:rPr>
          <w:rFonts w:ascii="Calibri" w:hAnsi="Calibri" w:cs="Calibri"/>
          <w:color w:val="202122"/>
          <w:sz w:val="22"/>
          <w:szCs w:val="22"/>
        </w:rPr>
      </w:pPr>
      <w:r>
        <w:rPr>
          <w:rFonts w:ascii="Calibri" w:hAnsi="Calibri" w:cs="Calibri"/>
          <w:color w:val="202122"/>
          <w:sz w:val="22"/>
          <w:szCs w:val="22"/>
        </w:rPr>
        <w:t> </w:t>
      </w:r>
    </w:p>
    <w:p w14:paraId="71BF8FF7" w14:textId="6C4F6E43" w:rsidR="006F16E1" w:rsidRPr="003C16A6" w:rsidRDefault="00B815B8" w:rsidP="00B815B8">
      <w:pPr>
        <w:pStyle w:val="NormalWeb"/>
        <w:spacing w:before="0" w:beforeAutospacing="0" w:after="0" w:afterAutospacing="0"/>
        <w:rPr>
          <w:rFonts w:ascii="Calibri" w:hAnsi="Calibri" w:cs="Calibri"/>
          <w:color w:val="202122"/>
          <w:sz w:val="22"/>
          <w:szCs w:val="22"/>
        </w:rPr>
      </w:pPr>
      <w:r>
        <w:rPr>
          <w:rFonts w:ascii="Calibri" w:hAnsi="Calibri" w:cs="Calibri"/>
          <w:color w:val="202122"/>
          <w:sz w:val="22"/>
          <w:szCs w:val="22"/>
          <w:shd w:val="clear" w:color="auto" w:fill="FFFFFF"/>
        </w:rPr>
        <w:t>This type of a patchwork of a solution exposes OCDP to risk vulnerabilities, increases user management burden, presents opportunities for mischief, exposures Optum to regulation violations; all this potentially damaging Optum’s reputation (brand) and possibly creating financial liabilities. It is a known vulnerability and should be addressed as soon as possible. OCDP security is only as strong as its weakest link.</w:t>
      </w:r>
    </w:p>
    <w:sectPr w:rsidR="006F16E1" w:rsidRPr="003C16A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117F0" w14:textId="77777777" w:rsidR="002F2CDB" w:rsidRDefault="002F2CDB" w:rsidP="006F16E1">
      <w:pPr>
        <w:spacing w:after="0" w:line="240" w:lineRule="auto"/>
      </w:pPr>
      <w:r>
        <w:separator/>
      </w:r>
    </w:p>
  </w:endnote>
  <w:endnote w:type="continuationSeparator" w:id="0">
    <w:p w14:paraId="6FFDF125" w14:textId="77777777" w:rsidR="002F2CDB" w:rsidRDefault="002F2CDB" w:rsidP="006F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211124"/>
      <w:docPartObj>
        <w:docPartGallery w:val="Page Numbers (Bottom of Page)"/>
        <w:docPartUnique/>
      </w:docPartObj>
    </w:sdtPr>
    <w:sdtContent>
      <w:sdt>
        <w:sdtPr>
          <w:id w:val="1728636285"/>
          <w:docPartObj>
            <w:docPartGallery w:val="Page Numbers (Top of Page)"/>
            <w:docPartUnique/>
          </w:docPartObj>
        </w:sdtPr>
        <w:sdtContent>
          <w:p w14:paraId="0FA6DF17" w14:textId="366EFFAD" w:rsidR="002F2CDB" w:rsidRDefault="002F2C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3AC4A1" w14:textId="77777777" w:rsidR="002F2CDB" w:rsidRDefault="002F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1AD9C" w14:textId="77777777" w:rsidR="002F2CDB" w:rsidRDefault="002F2CDB" w:rsidP="006F16E1">
      <w:pPr>
        <w:spacing w:after="0" w:line="240" w:lineRule="auto"/>
      </w:pPr>
      <w:r>
        <w:separator/>
      </w:r>
    </w:p>
  </w:footnote>
  <w:footnote w:type="continuationSeparator" w:id="0">
    <w:p w14:paraId="2DDE571A" w14:textId="77777777" w:rsidR="002F2CDB" w:rsidRDefault="002F2CDB" w:rsidP="006F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DB9"/>
    <w:multiLevelType w:val="multilevel"/>
    <w:tmpl w:val="CECA92D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051818CF"/>
    <w:multiLevelType w:val="hybridMultilevel"/>
    <w:tmpl w:val="DD3E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A5A94"/>
    <w:multiLevelType w:val="hybridMultilevel"/>
    <w:tmpl w:val="7118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15CBA"/>
    <w:multiLevelType w:val="hybridMultilevel"/>
    <w:tmpl w:val="33D8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3718F"/>
    <w:multiLevelType w:val="hybridMultilevel"/>
    <w:tmpl w:val="AA0A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866A6"/>
    <w:multiLevelType w:val="hybridMultilevel"/>
    <w:tmpl w:val="790A08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E44233"/>
    <w:multiLevelType w:val="multilevel"/>
    <w:tmpl w:val="A91E8E1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E271EAF"/>
    <w:multiLevelType w:val="hybridMultilevel"/>
    <w:tmpl w:val="65BA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F5EB0"/>
    <w:multiLevelType w:val="hybridMultilevel"/>
    <w:tmpl w:val="92F8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C6D31"/>
    <w:multiLevelType w:val="hybridMultilevel"/>
    <w:tmpl w:val="8030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3D776E"/>
    <w:multiLevelType w:val="multilevel"/>
    <w:tmpl w:val="34AC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57837"/>
    <w:multiLevelType w:val="multilevel"/>
    <w:tmpl w:val="42040A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3E4D53"/>
    <w:multiLevelType w:val="hybridMultilevel"/>
    <w:tmpl w:val="5302EDE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C12699"/>
    <w:multiLevelType w:val="multilevel"/>
    <w:tmpl w:val="FC001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D045390"/>
    <w:multiLevelType w:val="multilevel"/>
    <w:tmpl w:val="F998FD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A04BA"/>
    <w:multiLevelType w:val="hybridMultilevel"/>
    <w:tmpl w:val="2076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503C1"/>
    <w:multiLevelType w:val="multilevel"/>
    <w:tmpl w:val="4A425C88"/>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1F7B5A3B"/>
    <w:multiLevelType w:val="multilevel"/>
    <w:tmpl w:val="65C8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93894"/>
    <w:multiLevelType w:val="multilevel"/>
    <w:tmpl w:val="A35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84611D"/>
    <w:multiLevelType w:val="hybridMultilevel"/>
    <w:tmpl w:val="BEC89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5609E0"/>
    <w:multiLevelType w:val="hybridMultilevel"/>
    <w:tmpl w:val="2176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3D6922"/>
    <w:multiLevelType w:val="multilevel"/>
    <w:tmpl w:val="FC001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2632AD0"/>
    <w:multiLevelType w:val="multilevel"/>
    <w:tmpl w:val="42040A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5FC3390"/>
    <w:multiLevelType w:val="hybridMultilevel"/>
    <w:tmpl w:val="9FDC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1A43F4"/>
    <w:multiLevelType w:val="multilevel"/>
    <w:tmpl w:val="4378C3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36661412"/>
    <w:multiLevelType w:val="hybridMultilevel"/>
    <w:tmpl w:val="4A1C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DC3EA9"/>
    <w:multiLevelType w:val="hybridMultilevel"/>
    <w:tmpl w:val="1B08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A0905"/>
    <w:multiLevelType w:val="hybridMultilevel"/>
    <w:tmpl w:val="A260A8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3D1B79F0"/>
    <w:multiLevelType w:val="hybridMultilevel"/>
    <w:tmpl w:val="67EE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4E1ED8"/>
    <w:multiLevelType w:val="hybridMultilevel"/>
    <w:tmpl w:val="FC76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C118C4"/>
    <w:multiLevelType w:val="multilevel"/>
    <w:tmpl w:val="65C80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C6C1694"/>
    <w:multiLevelType w:val="multilevel"/>
    <w:tmpl w:val="DF5C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A18E5"/>
    <w:multiLevelType w:val="hybridMultilevel"/>
    <w:tmpl w:val="601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044C1A"/>
    <w:multiLevelType w:val="hybridMultilevel"/>
    <w:tmpl w:val="DBD0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C546E5"/>
    <w:multiLevelType w:val="hybridMultilevel"/>
    <w:tmpl w:val="1F3C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621124"/>
    <w:multiLevelType w:val="hybridMultilevel"/>
    <w:tmpl w:val="89FA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5E5333"/>
    <w:multiLevelType w:val="hybridMultilevel"/>
    <w:tmpl w:val="3982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594056"/>
    <w:multiLevelType w:val="hybridMultilevel"/>
    <w:tmpl w:val="B4664B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41DB8"/>
    <w:multiLevelType w:val="hybridMultilevel"/>
    <w:tmpl w:val="BF9A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1A6C80"/>
    <w:multiLevelType w:val="hybridMultilevel"/>
    <w:tmpl w:val="4F804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E31863"/>
    <w:multiLevelType w:val="hybridMultilevel"/>
    <w:tmpl w:val="746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771F3B"/>
    <w:multiLevelType w:val="hybridMultilevel"/>
    <w:tmpl w:val="B90C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0E45D1"/>
    <w:multiLevelType w:val="hybridMultilevel"/>
    <w:tmpl w:val="356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5F3C81"/>
    <w:multiLevelType w:val="hybridMultilevel"/>
    <w:tmpl w:val="CDDE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C460D9"/>
    <w:multiLevelType w:val="multilevel"/>
    <w:tmpl w:val="57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15454F"/>
    <w:multiLevelType w:val="hybridMultilevel"/>
    <w:tmpl w:val="5CA4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3F7D7A"/>
    <w:multiLevelType w:val="multilevel"/>
    <w:tmpl w:val="DF5C490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7" w15:restartNumberingAfterBreak="0">
    <w:nsid w:val="699240FF"/>
    <w:multiLevelType w:val="hybridMultilevel"/>
    <w:tmpl w:val="62282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A6618F8"/>
    <w:multiLevelType w:val="hybridMultilevel"/>
    <w:tmpl w:val="2FD6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A87E35"/>
    <w:multiLevelType w:val="hybridMultilevel"/>
    <w:tmpl w:val="3CD41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AB6532"/>
    <w:multiLevelType w:val="multilevel"/>
    <w:tmpl w:val="E6A6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D04EC2"/>
    <w:multiLevelType w:val="hybridMultilevel"/>
    <w:tmpl w:val="457C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CC7E5B"/>
    <w:multiLevelType w:val="hybridMultilevel"/>
    <w:tmpl w:val="602E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D20A8F"/>
    <w:multiLevelType w:val="multilevel"/>
    <w:tmpl w:val="733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EC4AE1"/>
    <w:multiLevelType w:val="hybridMultilevel"/>
    <w:tmpl w:val="1CCAC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156DFF"/>
    <w:multiLevelType w:val="multilevel"/>
    <w:tmpl w:val="4DA632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EE6397"/>
    <w:multiLevelType w:val="hybridMultilevel"/>
    <w:tmpl w:val="DD7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CB362E"/>
    <w:multiLevelType w:val="hybridMultilevel"/>
    <w:tmpl w:val="A818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DF3CE0"/>
    <w:multiLevelType w:val="hybridMultilevel"/>
    <w:tmpl w:val="23B8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9F6CFD"/>
    <w:multiLevelType w:val="hybridMultilevel"/>
    <w:tmpl w:val="23C0F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C20E1A"/>
    <w:multiLevelType w:val="multilevel"/>
    <w:tmpl w:val="4440BA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1" w15:restartNumberingAfterBreak="0">
    <w:nsid w:val="792609B4"/>
    <w:multiLevelType w:val="hybridMultilevel"/>
    <w:tmpl w:val="954C0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D7471E"/>
    <w:multiLevelType w:val="multilevel"/>
    <w:tmpl w:val="34228B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1"/>
  </w:num>
  <w:num w:numId="3">
    <w:abstractNumId w:val="29"/>
  </w:num>
  <w:num w:numId="4">
    <w:abstractNumId w:val="59"/>
  </w:num>
  <w:num w:numId="5">
    <w:abstractNumId w:val="49"/>
  </w:num>
  <w:num w:numId="6">
    <w:abstractNumId w:val="53"/>
  </w:num>
  <w:num w:numId="7">
    <w:abstractNumId w:val="31"/>
  </w:num>
  <w:num w:numId="8">
    <w:abstractNumId w:val="46"/>
  </w:num>
  <w:num w:numId="9">
    <w:abstractNumId w:val="44"/>
  </w:num>
  <w:num w:numId="10">
    <w:abstractNumId w:val="26"/>
  </w:num>
  <w:num w:numId="11">
    <w:abstractNumId w:val="48"/>
  </w:num>
  <w:num w:numId="12">
    <w:abstractNumId w:val="41"/>
  </w:num>
  <w:num w:numId="13">
    <w:abstractNumId w:val="51"/>
  </w:num>
  <w:num w:numId="14">
    <w:abstractNumId w:val="24"/>
  </w:num>
  <w:num w:numId="15">
    <w:abstractNumId w:val="33"/>
  </w:num>
  <w:num w:numId="16">
    <w:abstractNumId w:val="2"/>
  </w:num>
  <w:num w:numId="17">
    <w:abstractNumId w:val="57"/>
  </w:num>
  <w:num w:numId="18">
    <w:abstractNumId w:val="8"/>
  </w:num>
  <w:num w:numId="19">
    <w:abstractNumId w:val="38"/>
  </w:num>
  <w:num w:numId="20">
    <w:abstractNumId w:val="35"/>
  </w:num>
  <w:num w:numId="21">
    <w:abstractNumId w:val="45"/>
  </w:num>
  <w:num w:numId="22">
    <w:abstractNumId w:val="32"/>
  </w:num>
  <w:num w:numId="23">
    <w:abstractNumId w:val="23"/>
  </w:num>
  <w:num w:numId="24">
    <w:abstractNumId w:val="54"/>
  </w:num>
  <w:num w:numId="25">
    <w:abstractNumId w:val="16"/>
  </w:num>
  <w:num w:numId="26">
    <w:abstractNumId w:val="5"/>
  </w:num>
  <w:num w:numId="27">
    <w:abstractNumId w:val="6"/>
  </w:num>
  <w:num w:numId="28">
    <w:abstractNumId w:val="21"/>
  </w:num>
  <w:num w:numId="29">
    <w:abstractNumId w:val="13"/>
  </w:num>
  <w:num w:numId="30">
    <w:abstractNumId w:val="17"/>
  </w:num>
  <w:num w:numId="31">
    <w:abstractNumId w:val="55"/>
  </w:num>
  <w:num w:numId="32">
    <w:abstractNumId w:val="62"/>
  </w:num>
  <w:num w:numId="33">
    <w:abstractNumId w:val="22"/>
  </w:num>
  <w:num w:numId="34">
    <w:abstractNumId w:val="11"/>
  </w:num>
  <w:num w:numId="35">
    <w:abstractNumId w:val="56"/>
  </w:num>
  <w:num w:numId="36">
    <w:abstractNumId w:val="28"/>
  </w:num>
  <w:num w:numId="37">
    <w:abstractNumId w:val="9"/>
  </w:num>
  <w:num w:numId="38">
    <w:abstractNumId w:val="1"/>
  </w:num>
  <w:num w:numId="39">
    <w:abstractNumId w:val="20"/>
  </w:num>
  <w:num w:numId="40">
    <w:abstractNumId w:val="47"/>
  </w:num>
  <w:num w:numId="41">
    <w:abstractNumId w:val="30"/>
  </w:num>
  <w:num w:numId="42">
    <w:abstractNumId w:val="7"/>
  </w:num>
  <w:num w:numId="43">
    <w:abstractNumId w:val="25"/>
  </w:num>
  <w:num w:numId="44">
    <w:abstractNumId w:val="37"/>
  </w:num>
  <w:num w:numId="45">
    <w:abstractNumId w:val="50"/>
  </w:num>
  <w:num w:numId="46">
    <w:abstractNumId w:val="27"/>
  </w:num>
  <w:num w:numId="47">
    <w:abstractNumId w:val="15"/>
  </w:num>
  <w:num w:numId="48">
    <w:abstractNumId w:val="3"/>
  </w:num>
  <w:num w:numId="49">
    <w:abstractNumId w:val="40"/>
  </w:num>
  <w:num w:numId="50">
    <w:abstractNumId w:val="19"/>
  </w:num>
  <w:num w:numId="51">
    <w:abstractNumId w:val="52"/>
  </w:num>
  <w:num w:numId="52">
    <w:abstractNumId w:val="43"/>
  </w:num>
  <w:num w:numId="53">
    <w:abstractNumId w:val="4"/>
  </w:num>
  <w:num w:numId="54">
    <w:abstractNumId w:val="42"/>
  </w:num>
  <w:num w:numId="55">
    <w:abstractNumId w:val="39"/>
  </w:num>
  <w:num w:numId="56">
    <w:abstractNumId w:val="36"/>
  </w:num>
  <w:num w:numId="57">
    <w:abstractNumId w:val="14"/>
  </w:num>
  <w:num w:numId="58">
    <w:abstractNumId w:val="60"/>
  </w:num>
  <w:num w:numId="59">
    <w:abstractNumId w:val="10"/>
  </w:num>
  <w:num w:numId="60">
    <w:abstractNumId w:val="34"/>
  </w:num>
  <w:num w:numId="61">
    <w:abstractNumId w:val="58"/>
  </w:num>
  <w:num w:numId="62">
    <w:abstractNumId w:val="12"/>
  </w:num>
  <w:num w:numId="63">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E1"/>
    <w:rsid w:val="0000474F"/>
    <w:rsid w:val="0001490D"/>
    <w:rsid w:val="00035062"/>
    <w:rsid w:val="000648A8"/>
    <w:rsid w:val="000740D2"/>
    <w:rsid w:val="000771D9"/>
    <w:rsid w:val="000815A8"/>
    <w:rsid w:val="0009166F"/>
    <w:rsid w:val="000A5578"/>
    <w:rsid w:val="000A6F15"/>
    <w:rsid w:val="000A75FB"/>
    <w:rsid w:val="000A7EB4"/>
    <w:rsid w:val="000C1A0B"/>
    <w:rsid w:val="000D0540"/>
    <w:rsid w:val="000D5E11"/>
    <w:rsid w:val="000F0913"/>
    <w:rsid w:val="000F5354"/>
    <w:rsid w:val="000F572E"/>
    <w:rsid w:val="001211E6"/>
    <w:rsid w:val="001222F3"/>
    <w:rsid w:val="00126159"/>
    <w:rsid w:val="00150117"/>
    <w:rsid w:val="0017203B"/>
    <w:rsid w:val="00174D74"/>
    <w:rsid w:val="00191A1F"/>
    <w:rsid w:val="0019303C"/>
    <w:rsid w:val="00193DBC"/>
    <w:rsid w:val="00195CF8"/>
    <w:rsid w:val="001A23C0"/>
    <w:rsid w:val="001A5B8C"/>
    <w:rsid w:val="001B1A9B"/>
    <w:rsid w:val="001B6F6D"/>
    <w:rsid w:val="001E682C"/>
    <w:rsid w:val="001F612F"/>
    <w:rsid w:val="001F7648"/>
    <w:rsid w:val="002024FA"/>
    <w:rsid w:val="00210419"/>
    <w:rsid w:val="00213608"/>
    <w:rsid w:val="00217785"/>
    <w:rsid w:val="00227DFA"/>
    <w:rsid w:val="002314C1"/>
    <w:rsid w:val="0023318C"/>
    <w:rsid w:val="00236F90"/>
    <w:rsid w:val="00255BFB"/>
    <w:rsid w:val="0025780E"/>
    <w:rsid w:val="00272833"/>
    <w:rsid w:val="00274D44"/>
    <w:rsid w:val="00280176"/>
    <w:rsid w:val="00281FB9"/>
    <w:rsid w:val="00282BD8"/>
    <w:rsid w:val="00290A93"/>
    <w:rsid w:val="00291BB8"/>
    <w:rsid w:val="00292F3E"/>
    <w:rsid w:val="002A0FE9"/>
    <w:rsid w:val="002A35A3"/>
    <w:rsid w:val="002B74C5"/>
    <w:rsid w:val="002C3324"/>
    <w:rsid w:val="002F2CDB"/>
    <w:rsid w:val="002F2FFD"/>
    <w:rsid w:val="002F6003"/>
    <w:rsid w:val="0030174A"/>
    <w:rsid w:val="00304AA4"/>
    <w:rsid w:val="003113E3"/>
    <w:rsid w:val="00311B56"/>
    <w:rsid w:val="003310C3"/>
    <w:rsid w:val="00345FDB"/>
    <w:rsid w:val="003519C7"/>
    <w:rsid w:val="003611C6"/>
    <w:rsid w:val="00387B95"/>
    <w:rsid w:val="00390649"/>
    <w:rsid w:val="00393145"/>
    <w:rsid w:val="00395548"/>
    <w:rsid w:val="003979EF"/>
    <w:rsid w:val="003A0EAB"/>
    <w:rsid w:val="003A1D3C"/>
    <w:rsid w:val="003A2EE5"/>
    <w:rsid w:val="003A7F4D"/>
    <w:rsid w:val="003C16A6"/>
    <w:rsid w:val="003D02CF"/>
    <w:rsid w:val="003D3E61"/>
    <w:rsid w:val="003D5C98"/>
    <w:rsid w:val="003D625B"/>
    <w:rsid w:val="003E21F6"/>
    <w:rsid w:val="003E7B6A"/>
    <w:rsid w:val="003F039B"/>
    <w:rsid w:val="00405283"/>
    <w:rsid w:val="004057BA"/>
    <w:rsid w:val="00410170"/>
    <w:rsid w:val="0041223B"/>
    <w:rsid w:val="00412C71"/>
    <w:rsid w:val="0041341D"/>
    <w:rsid w:val="00416A92"/>
    <w:rsid w:val="00426570"/>
    <w:rsid w:val="004554EC"/>
    <w:rsid w:val="00456E2E"/>
    <w:rsid w:val="00474D98"/>
    <w:rsid w:val="004B0B64"/>
    <w:rsid w:val="004B43EC"/>
    <w:rsid w:val="004B44E1"/>
    <w:rsid w:val="004B5EBC"/>
    <w:rsid w:val="004C53DF"/>
    <w:rsid w:val="004D7EC3"/>
    <w:rsid w:val="004E4DBC"/>
    <w:rsid w:val="004F426D"/>
    <w:rsid w:val="00504697"/>
    <w:rsid w:val="00523BC5"/>
    <w:rsid w:val="00526AF0"/>
    <w:rsid w:val="005433D1"/>
    <w:rsid w:val="005457B4"/>
    <w:rsid w:val="00545831"/>
    <w:rsid w:val="00557FFA"/>
    <w:rsid w:val="00565BE8"/>
    <w:rsid w:val="0059085E"/>
    <w:rsid w:val="00591C60"/>
    <w:rsid w:val="00594699"/>
    <w:rsid w:val="005A1044"/>
    <w:rsid w:val="005B4526"/>
    <w:rsid w:val="005C39F3"/>
    <w:rsid w:val="005D02FC"/>
    <w:rsid w:val="005D688F"/>
    <w:rsid w:val="005E16A8"/>
    <w:rsid w:val="00622816"/>
    <w:rsid w:val="00622E56"/>
    <w:rsid w:val="00626D18"/>
    <w:rsid w:val="00634627"/>
    <w:rsid w:val="00635C36"/>
    <w:rsid w:val="006408F0"/>
    <w:rsid w:val="00642538"/>
    <w:rsid w:val="00646A76"/>
    <w:rsid w:val="006533BD"/>
    <w:rsid w:val="006729C7"/>
    <w:rsid w:val="0068765C"/>
    <w:rsid w:val="0069167B"/>
    <w:rsid w:val="006A75DB"/>
    <w:rsid w:val="006A770D"/>
    <w:rsid w:val="006B13F5"/>
    <w:rsid w:val="006B2CF6"/>
    <w:rsid w:val="006C0F01"/>
    <w:rsid w:val="006E30CA"/>
    <w:rsid w:val="006E623D"/>
    <w:rsid w:val="006F16E1"/>
    <w:rsid w:val="006F59ED"/>
    <w:rsid w:val="00703C16"/>
    <w:rsid w:val="00732DAB"/>
    <w:rsid w:val="00745992"/>
    <w:rsid w:val="00753705"/>
    <w:rsid w:val="007556FE"/>
    <w:rsid w:val="007740C5"/>
    <w:rsid w:val="007753E1"/>
    <w:rsid w:val="00787DF4"/>
    <w:rsid w:val="0079783A"/>
    <w:rsid w:val="007A192A"/>
    <w:rsid w:val="007B19E7"/>
    <w:rsid w:val="007B58C5"/>
    <w:rsid w:val="007B6A8F"/>
    <w:rsid w:val="007E03E0"/>
    <w:rsid w:val="007E0A74"/>
    <w:rsid w:val="007F0180"/>
    <w:rsid w:val="007F3C4B"/>
    <w:rsid w:val="008164D5"/>
    <w:rsid w:val="0083418E"/>
    <w:rsid w:val="00836E36"/>
    <w:rsid w:val="008403AA"/>
    <w:rsid w:val="00847170"/>
    <w:rsid w:val="00862007"/>
    <w:rsid w:val="00865238"/>
    <w:rsid w:val="008669F0"/>
    <w:rsid w:val="00877409"/>
    <w:rsid w:val="008C62BD"/>
    <w:rsid w:val="008C63CB"/>
    <w:rsid w:val="008D625E"/>
    <w:rsid w:val="008E29D0"/>
    <w:rsid w:val="008E576D"/>
    <w:rsid w:val="008F2B7E"/>
    <w:rsid w:val="00913ECE"/>
    <w:rsid w:val="00945066"/>
    <w:rsid w:val="00953761"/>
    <w:rsid w:val="009571BA"/>
    <w:rsid w:val="00962E88"/>
    <w:rsid w:val="00965E0C"/>
    <w:rsid w:val="0096710E"/>
    <w:rsid w:val="00970447"/>
    <w:rsid w:val="00977D81"/>
    <w:rsid w:val="009821DD"/>
    <w:rsid w:val="00990E69"/>
    <w:rsid w:val="00991F02"/>
    <w:rsid w:val="0099287A"/>
    <w:rsid w:val="0099689F"/>
    <w:rsid w:val="009A0792"/>
    <w:rsid w:val="009A4717"/>
    <w:rsid w:val="009A7F5C"/>
    <w:rsid w:val="009B163D"/>
    <w:rsid w:val="009C511F"/>
    <w:rsid w:val="009D3EC7"/>
    <w:rsid w:val="009F02CE"/>
    <w:rsid w:val="00A11CE9"/>
    <w:rsid w:val="00A256A0"/>
    <w:rsid w:val="00A336DB"/>
    <w:rsid w:val="00A35C56"/>
    <w:rsid w:val="00A372EE"/>
    <w:rsid w:val="00A45586"/>
    <w:rsid w:val="00A47E2B"/>
    <w:rsid w:val="00A51B84"/>
    <w:rsid w:val="00A51D72"/>
    <w:rsid w:val="00A55930"/>
    <w:rsid w:val="00A61AEB"/>
    <w:rsid w:val="00A70587"/>
    <w:rsid w:val="00A71087"/>
    <w:rsid w:val="00A8273E"/>
    <w:rsid w:val="00A82F93"/>
    <w:rsid w:val="00A83BBD"/>
    <w:rsid w:val="00A94033"/>
    <w:rsid w:val="00AA02BD"/>
    <w:rsid w:val="00AA202F"/>
    <w:rsid w:val="00AC315E"/>
    <w:rsid w:val="00AC3809"/>
    <w:rsid w:val="00AD0A7D"/>
    <w:rsid w:val="00AD14E8"/>
    <w:rsid w:val="00AD19F3"/>
    <w:rsid w:val="00AD5A82"/>
    <w:rsid w:val="00AD6368"/>
    <w:rsid w:val="00AD776D"/>
    <w:rsid w:val="00AE0DAD"/>
    <w:rsid w:val="00AE3DF1"/>
    <w:rsid w:val="00AF73A5"/>
    <w:rsid w:val="00B0446D"/>
    <w:rsid w:val="00B16A3F"/>
    <w:rsid w:val="00B24909"/>
    <w:rsid w:val="00B27FEF"/>
    <w:rsid w:val="00B42791"/>
    <w:rsid w:val="00B52F50"/>
    <w:rsid w:val="00B55637"/>
    <w:rsid w:val="00B64DA9"/>
    <w:rsid w:val="00B7222D"/>
    <w:rsid w:val="00B73A0C"/>
    <w:rsid w:val="00B81015"/>
    <w:rsid w:val="00B815B8"/>
    <w:rsid w:val="00B91530"/>
    <w:rsid w:val="00B9369A"/>
    <w:rsid w:val="00B94C71"/>
    <w:rsid w:val="00BA2E8B"/>
    <w:rsid w:val="00BA3C18"/>
    <w:rsid w:val="00BB1DD1"/>
    <w:rsid w:val="00BB36DF"/>
    <w:rsid w:val="00BB61BE"/>
    <w:rsid w:val="00BB6C1C"/>
    <w:rsid w:val="00BD3769"/>
    <w:rsid w:val="00BD5CA2"/>
    <w:rsid w:val="00BE49AE"/>
    <w:rsid w:val="00BE637D"/>
    <w:rsid w:val="00BE7643"/>
    <w:rsid w:val="00BF6583"/>
    <w:rsid w:val="00C011B3"/>
    <w:rsid w:val="00C07861"/>
    <w:rsid w:val="00C10B36"/>
    <w:rsid w:val="00C16973"/>
    <w:rsid w:val="00C33E02"/>
    <w:rsid w:val="00C34C64"/>
    <w:rsid w:val="00C5230E"/>
    <w:rsid w:val="00C57126"/>
    <w:rsid w:val="00C60299"/>
    <w:rsid w:val="00C615E5"/>
    <w:rsid w:val="00C62F00"/>
    <w:rsid w:val="00C64091"/>
    <w:rsid w:val="00C71C28"/>
    <w:rsid w:val="00C74777"/>
    <w:rsid w:val="00C76B6E"/>
    <w:rsid w:val="00C77F63"/>
    <w:rsid w:val="00C93104"/>
    <w:rsid w:val="00C96B54"/>
    <w:rsid w:val="00CA4321"/>
    <w:rsid w:val="00CB471D"/>
    <w:rsid w:val="00CB6E7E"/>
    <w:rsid w:val="00CC1A7F"/>
    <w:rsid w:val="00CC5E95"/>
    <w:rsid w:val="00CD531F"/>
    <w:rsid w:val="00CD6358"/>
    <w:rsid w:val="00CE4E11"/>
    <w:rsid w:val="00CF7182"/>
    <w:rsid w:val="00CF7468"/>
    <w:rsid w:val="00D04ADC"/>
    <w:rsid w:val="00D05632"/>
    <w:rsid w:val="00D150C6"/>
    <w:rsid w:val="00D25D4E"/>
    <w:rsid w:val="00D55D4A"/>
    <w:rsid w:val="00D612A1"/>
    <w:rsid w:val="00D835A6"/>
    <w:rsid w:val="00D97E39"/>
    <w:rsid w:val="00DA0778"/>
    <w:rsid w:val="00DA6C7C"/>
    <w:rsid w:val="00DC02E9"/>
    <w:rsid w:val="00DC492F"/>
    <w:rsid w:val="00DD077B"/>
    <w:rsid w:val="00DD50FA"/>
    <w:rsid w:val="00DE4DA8"/>
    <w:rsid w:val="00DF1330"/>
    <w:rsid w:val="00DF2022"/>
    <w:rsid w:val="00DF520D"/>
    <w:rsid w:val="00E17176"/>
    <w:rsid w:val="00E326BD"/>
    <w:rsid w:val="00E337E5"/>
    <w:rsid w:val="00E51320"/>
    <w:rsid w:val="00E53692"/>
    <w:rsid w:val="00E6090C"/>
    <w:rsid w:val="00E60C82"/>
    <w:rsid w:val="00E705D8"/>
    <w:rsid w:val="00E71D65"/>
    <w:rsid w:val="00E76903"/>
    <w:rsid w:val="00E8142D"/>
    <w:rsid w:val="00E94A23"/>
    <w:rsid w:val="00EA1837"/>
    <w:rsid w:val="00EA22ED"/>
    <w:rsid w:val="00EA4827"/>
    <w:rsid w:val="00EB1860"/>
    <w:rsid w:val="00EB4B95"/>
    <w:rsid w:val="00EC0F23"/>
    <w:rsid w:val="00ED24C7"/>
    <w:rsid w:val="00ED61AE"/>
    <w:rsid w:val="00EF2693"/>
    <w:rsid w:val="00F01EF9"/>
    <w:rsid w:val="00F044FB"/>
    <w:rsid w:val="00F051E7"/>
    <w:rsid w:val="00F320B7"/>
    <w:rsid w:val="00F50210"/>
    <w:rsid w:val="00F825F0"/>
    <w:rsid w:val="00F87964"/>
    <w:rsid w:val="00F972CF"/>
    <w:rsid w:val="00FA094B"/>
    <w:rsid w:val="00FA314E"/>
    <w:rsid w:val="00FA40C3"/>
    <w:rsid w:val="00FA6896"/>
    <w:rsid w:val="00FB69D6"/>
    <w:rsid w:val="00FC00AC"/>
    <w:rsid w:val="00FC2CC7"/>
    <w:rsid w:val="00FD300F"/>
    <w:rsid w:val="00FF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7F61"/>
  <w15:chartTrackingRefBased/>
  <w15:docId w15:val="{D6A50CC7-3BCF-4A9C-A119-D1C0902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7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7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1A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05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1223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024F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6E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F16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1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6E1"/>
  </w:style>
  <w:style w:type="paragraph" w:styleId="Footer">
    <w:name w:val="footer"/>
    <w:basedOn w:val="Normal"/>
    <w:link w:val="FooterChar"/>
    <w:uiPriority w:val="99"/>
    <w:unhideWhenUsed/>
    <w:rsid w:val="006F1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6E1"/>
  </w:style>
  <w:style w:type="character" w:styleId="Hyperlink">
    <w:name w:val="Hyperlink"/>
    <w:basedOn w:val="DefaultParagraphFont"/>
    <w:uiPriority w:val="99"/>
    <w:unhideWhenUsed/>
    <w:rsid w:val="00847170"/>
    <w:rPr>
      <w:color w:val="0000FF"/>
      <w:u w:val="single"/>
    </w:rPr>
  </w:style>
  <w:style w:type="paragraph" w:styleId="ListParagraph">
    <w:name w:val="List Paragraph"/>
    <w:basedOn w:val="Normal"/>
    <w:uiPriority w:val="34"/>
    <w:qFormat/>
    <w:rsid w:val="004554EC"/>
    <w:pPr>
      <w:ind w:left="720"/>
      <w:contextualSpacing/>
    </w:pPr>
  </w:style>
  <w:style w:type="character" w:customStyle="1" w:styleId="Heading1Char">
    <w:name w:val="Heading 1 Char"/>
    <w:basedOn w:val="DefaultParagraphFont"/>
    <w:link w:val="Heading1"/>
    <w:uiPriority w:val="9"/>
    <w:rsid w:val="00DD077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078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861"/>
    <w:rPr>
      <w:rFonts w:ascii="Courier New" w:eastAsia="Times New Roman" w:hAnsi="Courier New" w:cs="Courier New"/>
      <w:sz w:val="20"/>
      <w:szCs w:val="20"/>
    </w:rPr>
  </w:style>
  <w:style w:type="character" w:customStyle="1" w:styleId="nb">
    <w:name w:val="nb"/>
    <w:basedOn w:val="DefaultParagraphFont"/>
    <w:rsid w:val="00C07861"/>
  </w:style>
  <w:style w:type="character" w:customStyle="1" w:styleId="s2">
    <w:name w:val="s2"/>
    <w:basedOn w:val="DefaultParagraphFont"/>
    <w:rsid w:val="00C07861"/>
  </w:style>
  <w:style w:type="character" w:customStyle="1" w:styleId="o">
    <w:name w:val="o"/>
    <w:basedOn w:val="DefaultParagraphFont"/>
    <w:rsid w:val="00C07861"/>
  </w:style>
  <w:style w:type="character" w:styleId="Strong">
    <w:name w:val="Strong"/>
    <w:basedOn w:val="DefaultParagraphFont"/>
    <w:uiPriority w:val="22"/>
    <w:qFormat/>
    <w:rsid w:val="00913ECE"/>
    <w:rPr>
      <w:b/>
      <w:bCs/>
    </w:rPr>
  </w:style>
  <w:style w:type="character" w:styleId="Emphasis">
    <w:name w:val="Emphasis"/>
    <w:basedOn w:val="DefaultParagraphFont"/>
    <w:uiPriority w:val="20"/>
    <w:qFormat/>
    <w:rsid w:val="00913ECE"/>
    <w:rPr>
      <w:i/>
      <w:iCs/>
    </w:rPr>
  </w:style>
  <w:style w:type="character" w:customStyle="1" w:styleId="hljs-attribute">
    <w:name w:val="hljs-attribute"/>
    <w:basedOn w:val="DefaultParagraphFont"/>
    <w:rsid w:val="00913ECE"/>
  </w:style>
  <w:style w:type="character" w:customStyle="1" w:styleId="hljs-attr">
    <w:name w:val="hljs-attr"/>
    <w:basedOn w:val="DefaultParagraphFont"/>
    <w:rsid w:val="00913ECE"/>
  </w:style>
  <w:style w:type="character" w:customStyle="1" w:styleId="hljs-number">
    <w:name w:val="hljs-number"/>
    <w:basedOn w:val="DefaultParagraphFont"/>
    <w:rsid w:val="00913ECE"/>
  </w:style>
  <w:style w:type="character" w:customStyle="1" w:styleId="Heading3Char">
    <w:name w:val="Heading 3 Char"/>
    <w:basedOn w:val="DefaultParagraphFont"/>
    <w:link w:val="Heading3"/>
    <w:uiPriority w:val="9"/>
    <w:rsid w:val="009571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571BA"/>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B556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B55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61A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705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1223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291BB8"/>
    <w:rPr>
      <w:color w:val="605E5C"/>
      <w:shd w:val="clear" w:color="auto" w:fill="E1DFDD"/>
    </w:rPr>
  </w:style>
  <w:style w:type="character" w:customStyle="1" w:styleId="Heading7Char">
    <w:name w:val="Heading 7 Char"/>
    <w:basedOn w:val="DefaultParagraphFont"/>
    <w:link w:val="Heading7"/>
    <w:uiPriority w:val="9"/>
    <w:rsid w:val="002024FA"/>
    <w:rPr>
      <w:rFonts w:asciiTheme="majorHAnsi" w:eastAsiaTheme="majorEastAsia" w:hAnsiTheme="majorHAnsi" w:cstheme="majorBidi"/>
      <w:i/>
      <w:iCs/>
      <w:color w:val="1F3763" w:themeColor="accent1" w:themeShade="7F"/>
    </w:rPr>
  </w:style>
  <w:style w:type="paragraph" w:customStyle="1" w:styleId="Default">
    <w:name w:val="Default"/>
    <w:rsid w:val="00AE0DAD"/>
    <w:pPr>
      <w:autoSpaceDE w:val="0"/>
      <w:autoSpaceDN w:val="0"/>
      <w:adjustRightInd w:val="0"/>
      <w:spacing w:after="0" w:line="240" w:lineRule="auto"/>
    </w:pPr>
    <w:rPr>
      <w:rFonts w:ascii="Segoe UI Symbol" w:hAnsi="Segoe UI Symbol" w:cs="Segoe UI Symbol"/>
      <w:color w:val="000000"/>
      <w:sz w:val="24"/>
      <w:szCs w:val="24"/>
    </w:rPr>
  </w:style>
  <w:style w:type="table" w:styleId="TableGrid">
    <w:name w:val="Table Grid"/>
    <w:basedOn w:val="TableNormal"/>
    <w:uiPriority w:val="39"/>
    <w:rsid w:val="00AD5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321"/>
    <w:rPr>
      <w:rFonts w:ascii="Segoe UI" w:hAnsi="Segoe UI" w:cs="Segoe UI"/>
      <w:sz w:val="18"/>
      <w:szCs w:val="18"/>
    </w:rPr>
  </w:style>
  <w:style w:type="character" w:styleId="CommentReference">
    <w:name w:val="annotation reference"/>
    <w:basedOn w:val="DefaultParagraphFont"/>
    <w:uiPriority w:val="99"/>
    <w:semiHidden/>
    <w:unhideWhenUsed/>
    <w:rsid w:val="00F972CF"/>
    <w:rPr>
      <w:sz w:val="16"/>
      <w:szCs w:val="16"/>
    </w:rPr>
  </w:style>
  <w:style w:type="paragraph" w:styleId="CommentText">
    <w:name w:val="annotation text"/>
    <w:basedOn w:val="Normal"/>
    <w:link w:val="CommentTextChar"/>
    <w:uiPriority w:val="99"/>
    <w:semiHidden/>
    <w:unhideWhenUsed/>
    <w:rsid w:val="00F972CF"/>
    <w:pPr>
      <w:spacing w:line="240" w:lineRule="auto"/>
    </w:pPr>
    <w:rPr>
      <w:sz w:val="20"/>
      <w:szCs w:val="20"/>
    </w:rPr>
  </w:style>
  <w:style w:type="character" w:customStyle="1" w:styleId="CommentTextChar">
    <w:name w:val="Comment Text Char"/>
    <w:basedOn w:val="DefaultParagraphFont"/>
    <w:link w:val="CommentText"/>
    <w:uiPriority w:val="99"/>
    <w:semiHidden/>
    <w:rsid w:val="00F972CF"/>
    <w:rPr>
      <w:sz w:val="20"/>
      <w:szCs w:val="20"/>
    </w:rPr>
  </w:style>
  <w:style w:type="character" w:customStyle="1" w:styleId="msportalfx-font-regular">
    <w:name w:val="msportalfx-font-regular"/>
    <w:basedOn w:val="DefaultParagraphFont"/>
    <w:rsid w:val="00A5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1222">
      <w:bodyDiv w:val="1"/>
      <w:marLeft w:val="0"/>
      <w:marRight w:val="0"/>
      <w:marTop w:val="0"/>
      <w:marBottom w:val="0"/>
      <w:divBdr>
        <w:top w:val="none" w:sz="0" w:space="0" w:color="auto"/>
        <w:left w:val="none" w:sz="0" w:space="0" w:color="auto"/>
        <w:bottom w:val="none" w:sz="0" w:space="0" w:color="auto"/>
        <w:right w:val="none" w:sz="0" w:space="0" w:color="auto"/>
      </w:divBdr>
      <w:divsChild>
        <w:div w:id="903491737">
          <w:marLeft w:val="0"/>
          <w:marRight w:val="0"/>
          <w:marTop w:val="0"/>
          <w:marBottom w:val="0"/>
          <w:divBdr>
            <w:top w:val="none" w:sz="0" w:space="0" w:color="auto"/>
            <w:left w:val="none" w:sz="0" w:space="0" w:color="auto"/>
            <w:bottom w:val="none" w:sz="0" w:space="0" w:color="auto"/>
            <w:right w:val="none" w:sz="0" w:space="0" w:color="auto"/>
          </w:divBdr>
        </w:div>
      </w:divsChild>
    </w:div>
    <w:div w:id="146019431">
      <w:bodyDiv w:val="1"/>
      <w:marLeft w:val="0"/>
      <w:marRight w:val="0"/>
      <w:marTop w:val="0"/>
      <w:marBottom w:val="0"/>
      <w:divBdr>
        <w:top w:val="none" w:sz="0" w:space="0" w:color="auto"/>
        <w:left w:val="none" w:sz="0" w:space="0" w:color="auto"/>
        <w:bottom w:val="none" w:sz="0" w:space="0" w:color="auto"/>
        <w:right w:val="none" w:sz="0" w:space="0" w:color="auto"/>
      </w:divBdr>
    </w:div>
    <w:div w:id="356126289">
      <w:bodyDiv w:val="1"/>
      <w:marLeft w:val="0"/>
      <w:marRight w:val="0"/>
      <w:marTop w:val="0"/>
      <w:marBottom w:val="0"/>
      <w:divBdr>
        <w:top w:val="none" w:sz="0" w:space="0" w:color="auto"/>
        <w:left w:val="none" w:sz="0" w:space="0" w:color="auto"/>
        <w:bottom w:val="none" w:sz="0" w:space="0" w:color="auto"/>
        <w:right w:val="none" w:sz="0" w:space="0" w:color="auto"/>
      </w:divBdr>
      <w:divsChild>
        <w:div w:id="99379595">
          <w:marLeft w:val="0"/>
          <w:marRight w:val="0"/>
          <w:marTop w:val="0"/>
          <w:marBottom w:val="0"/>
          <w:divBdr>
            <w:top w:val="none" w:sz="0" w:space="0" w:color="auto"/>
            <w:left w:val="none" w:sz="0" w:space="0" w:color="auto"/>
            <w:bottom w:val="none" w:sz="0" w:space="0" w:color="auto"/>
            <w:right w:val="none" w:sz="0" w:space="0" w:color="auto"/>
          </w:divBdr>
        </w:div>
      </w:divsChild>
    </w:div>
    <w:div w:id="701713712">
      <w:bodyDiv w:val="1"/>
      <w:marLeft w:val="0"/>
      <w:marRight w:val="0"/>
      <w:marTop w:val="0"/>
      <w:marBottom w:val="0"/>
      <w:divBdr>
        <w:top w:val="none" w:sz="0" w:space="0" w:color="auto"/>
        <w:left w:val="none" w:sz="0" w:space="0" w:color="auto"/>
        <w:bottom w:val="none" w:sz="0" w:space="0" w:color="auto"/>
        <w:right w:val="none" w:sz="0" w:space="0" w:color="auto"/>
      </w:divBdr>
    </w:div>
    <w:div w:id="931547420">
      <w:bodyDiv w:val="1"/>
      <w:marLeft w:val="0"/>
      <w:marRight w:val="0"/>
      <w:marTop w:val="0"/>
      <w:marBottom w:val="0"/>
      <w:divBdr>
        <w:top w:val="none" w:sz="0" w:space="0" w:color="auto"/>
        <w:left w:val="none" w:sz="0" w:space="0" w:color="auto"/>
        <w:bottom w:val="none" w:sz="0" w:space="0" w:color="auto"/>
        <w:right w:val="none" w:sz="0" w:space="0" w:color="auto"/>
      </w:divBdr>
    </w:div>
    <w:div w:id="941762233">
      <w:bodyDiv w:val="1"/>
      <w:marLeft w:val="0"/>
      <w:marRight w:val="0"/>
      <w:marTop w:val="0"/>
      <w:marBottom w:val="0"/>
      <w:divBdr>
        <w:top w:val="none" w:sz="0" w:space="0" w:color="auto"/>
        <w:left w:val="none" w:sz="0" w:space="0" w:color="auto"/>
        <w:bottom w:val="none" w:sz="0" w:space="0" w:color="auto"/>
        <w:right w:val="none" w:sz="0" w:space="0" w:color="auto"/>
      </w:divBdr>
    </w:div>
    <w:div w:id="1030258376">
      <w:bodyDiv w:val="1"/>
      <w:marLeft w:val="0"/>
      <w:marRight w:val="0"/>
      <w:marTop w:val="0"/>
      <w:marBottom w:val="0"/>
      <w:divBdr>
        <w:top w:val="none" w:sz="0" w:space="0" w:color="auto"/>
        <w:left w:val="none" w:sz="0" w:space="0" w:color="auto"/>
        <w:bottom w:val="none" w:sz="0" w:space="0" w:color="auto"/>
        <w:right w:val="none" w:sz="0" w:space="0" w:color="auto"/>
      </w:divBdr>
    </w:div>
    <w:div w:id="1191063279">
      <w:bodyDiv w:val="1"/>
      <w:marLeft w:val="0"/>
      <w:marRight w:val="0"/>
      <w:marTop w:val="0"/>
      <w:marBottom w:val="0"/>
      <w:divBdr>
        <w:top w:val="none" w:sz="0" w:space="0" w:color="auto"/>
        <w:left w:val="none" w:sz="0" w:space="0" w:color="auto"/>
        <w:bottom w:val="none" w:sz="0" w:space="0" w:color="auto"/>
        <w:right w:val="none" w:sz="0" w:space="0" w:color="auto"/>
      </w:divBdr>
    </w:div>
    <w:div w:id="1233927351">
      <w:bodyDiv w:val="1"/>
      <w:marLeft w:val="0"/>
      <w:marRight w:val="0"/>
      <w:marTop w:val="0"/>
      <w:marBottom w:val="0"/>
      <w:divBdr>
        <w:top w:val="none" w:sz="0" w:space="0" w:color="auto"/>
        <w:left w:val="none" w:sz="0" w:space="0" w:color="auto"/>
        <w:bottom w:val="none" w:sz="0" w:space="0" w:color="auto"/>
        <w:right w:val="none" w:sz="0" w:space="0" w:color="auto"/>
      </w:divBdr>
    </w:div>
    <w:div w:id="1234009029">
      <w:bodyDiv w:val="1"/>
      <w:marLeft w:val="0"/>
      <w:marRight w:val="0"/>
      <w:marTop w:val="0"/>
      <w:marBottom w:val="0"/>
      <w:divBdr>
        <w:top w:val="none" w:sz="0" w:space="0" w:color="auto"/>
        <w:left w:val="none" w:sz="0" w:space="0" w:color="auto"/>
        <w:bottom w:val="none" w:sz="0" w:space="0" w:color="auto"/>
        <w:right w:val="none" w:sz="0" w:space="0" w:color="auto"/>
      </w:divBdr>
    </w:div>
    <w:div w:id="1239755874">
      <w:bodyDiv w:val="1"/>
      <w:marLeft w:val="0"/>
      <w:marRight w:val="0"/>
      <w:marTop w:val="0"/>
      <w:marBottom w:val="0"/>
      <w:divBdr>
        <w:top w:val="none" w:sz="0" w:space="0" w:color="auto"/>
        <w:left w:val="none" w:sz="0" w:space="0" w:color="auto"/>
        <w:bottom w:val="none" w:sz="0" w:space="0" w:color="auto"/>
        <w:right w:val="none" w:sz="0" w:space="0" w:color="auto"/>
      </w:divBdr>
      <w:divsChild>
        <w:div w:id="1800101853">
          <w:marLeft w:val="0"/>
          <w:marRight w:val="0"/>
          <w:marTop w:val="0"/>
          <w:marBottom w:val="45"/>
          <w:divBdr>
            <w:top w:val="none" w:sz="0" w:space="0" w:color="auto"/>
            <w:left w:val="none" w:sz="0" w:space="0" w:color="auto"/>
            <w:bottom w:val="none" w:sz="0" w:space="0" w:color="auto"/>
            <w:right w:val="none" w:sz="0" w:space="0" w:color="auto"/>
          </w:divBdr>
        </w:div>
      </w:divsChild>
    </w:div>
    <w:div w:id="1306204284">
      <w:bodyDiv w:val="1"/>
      <w:marLeft w:val="0"/>
      <w:marRight w:val="0"/>
      <w:marTop w:val="0"/>
      <w:marBottom w:val="0"/>
      <w:divBdr>
        <w:top w:val="none" w:sz="0" w:space="0" w:color="auto"/>
        <w:left w:val="none" w:sz="0" w:space="0" w:color="auto"/>
        <w:bottom w:val="none" w:sz="0" w:space="0" w:color="auto"/>
        <w:right w:val="none" w:sz="0" w:space="0" w:color="auto"/>
      </w:divBdr>
    </w:div>
    <w:div w:id="1326739645">
      <w:bodyDiv w:val="1"/>
      <w:marLeft w:val="0"/>
      <w:marRight w:val="0"/>
      <w:marTop w:val="0"/>
      <w:marBottom w:val="0"/>
      <w:divBdr>
        <w:top w:val="none" w:sz="0" w:space="0" w:color="auto"/>
        <w:left w:val="none" w:sz="0" w:space="0" w:color="auto"/>
        <w:bottom w:val="none" w:sz="0" w:space="0" w:color="auto"/>
        <w:right w:val="none" w:sz="0" w:space="0" w:color="auto"/>
      </w:divBdr>
      <w:divsChild>
        <w:div w:id="890925399">
          <w:marLeft w:val="0"/>
          <w:marRight w:val="0"/>
          <w:marTop w:val="0"/>
          <w:marBottom w:val="45"/>
          <w:divBdr>
            <w:top w:val="none" w:sz="0" w:space="0" w:color="auto"/>
            <w:left w:val="none" w:sz="0" w:space="0" w:color="auto"/>
            <w:bottom w:val="none" w:sz="0" w:space="0" w:color="auto"/>
            <w:right w:val="none" w:sz="0" w:space="0" w:color="auto"/>
          </w:divBdr>
        </w:div>
      </w:divsChild>
    </w:div>
    <w:div w:id="1348630003">
      <w:bodyDiv w:val="1"/>
      <w:marLeft w:val="0"/>
      <w:marRight w:val="0"/>
      <w:marTop w:val="0"/>
      <w:marBottom w:val="0"/>
      <w:divBdr>
        <w:top w:val="none" w:sz="0" w:space="0" w:color="auto"/>
        <w:left w:val="none" w:sz="0" w:space="0" w:color="auto"/>
        <w:bottom w:val="none" w:sz="0" w:space="0" w:color="auto"/>
        <w:right w:val="none" w:sz="0" w:space="0" w:color="auto"/>
      </w:divBdr>
    </w:div>
    <w:div w:id="1379354492">
      <w:bodyDiv w:val="1"/>
      <w:marLeft w:val="0"/>
      <w:marRight w:val="0"/>
      <w:marTop w:val="0"/>
      <w:marBottom w:val="0"/>
      <w:divBdr>
        <w:top w:val="none" w:sz="0" w:space="0" w:color="auto"/>
        <w:left w:val="none" w:sz="0" w:space="0" w:color="auto"/>
        <w:bottom w:val="none" w:sz="0" w:space="0" w:color="auto"/>
        <w:right w:val="none" w:sz="0" w:space="0" w:color="auto"/>
      </w:divBdr>
    </w:div>
    <w:div w:id="1465856399">
      <w:bodyDiv w:val="1"/>
      <w:marLeft w:val="0"/>
      <w:marRight w:val="0"/>
      <w:marTop w:val="0"/>
      <w:marBottom w:val="0"/>
      <w:divBdr>
        <w:top w:val="none" w:sz="0" w:space="0" w:color="auto"/>
        <w:left w:val="none" w:sz="0" w:space="0" w:color="auto"/>
        <w:bottom w:val="none" w:sz="0" w:space="0" w:color="auto"/>
        <w:right w:val="none" w:sz="0" w:space="0" w:color="auto"/>
      </w:divBdr>
    </w:div>
    <w:div w:id="1512139359">
      <w:bodyDiv w:val="1"/>
      <w:marLeft w:val="0"/>
      <w:marRight w:val="0"/>
      <w:marTop w:val="0"/>
      <w:marBottom w:val="0"/>
      <w:divBdr>
        <w:top w:val="none" w:sz="0" w:space="0" w:color="auto"/>
        <w:left w:val="none" w:sz="0" w:space="0" w:color="auto"/>
        <w:bottom w:val="none" w:sz="0" w:space="0" w:color="auto"/>
        <w:right w:val="none" w:sz="0" w:space="0" w:color="auto"/>
      </w:divBdr>
    </w:div>
    <w:div w:id="1569145372">
      <w:bodyDiv w:val="1"/>
      <w:marLeft w:val="0"/>
      <w:marRight w:val="0"/>
      <w:marTop w:val="0"/>
      <w:marBottom w:val="0"/>
      <w:divBdr>
        <w:top w:val="none" w:sz="0" w:space="0" w:color="auto"/>
        <w:left w:val="none" w:sz="0" w:space="0" w:color="auto"/>
        <w:bottom w:val="none" w:sz="0" w:space="0" w:color="auto"/>
        <w:right w:val="none" w:sz="0" w:space="0" w:color="auto"/>
      </w:divBdr>
    </w:div>
    <w:div w:id="1572503089">
      <w:bodyDiv w:val="1"/>
      <w:marLeft w:val="0"/>
      <w:marRight w:val="0"/>
      <w:marTop w:val="0"/>
      <w:marBottom w:val="0"/>
      <w:divBdr>
        <w:top w:val="none" w:sz="0" w:space="0" w:color="auto"/>
        <w:left w:val="none" w:sz="0" w:space="0" w:color="auto"/>
        <w:bottom w:val="none" w:sz="0" w:space="0" w:color="auto"/>
        <w:right w:val="none" w:sz="0" w:space="0" w:color="auto"/>
      </w:divBdr>
    </w:div>
    <w:div w:id="1610775957">
      <w:bodyDiv w:val="1"/>
      <w:marLeft w:val="0"/>
      <w:marRight w:val="0"/>
      <w:marTop w:val="0"/>
      <w:marBottom w:val="0"/>
      <w:divBdr>
        <w:top w:val="none" w:sz="0" w:space="0" w:color="auto"/>
        <w:left w:val="none" w:sz="0" w:space="0" w:color="auto"/>
        <w:bottom w:val="none" w:sz="0" w:space="0" w:color="auto"/>
        <w:right w:val="none" w:sz="0" w:space="0" w:color="auto"/>
      </w:divBdr>
    </w:div>
    <w:div w:id="1610965356">
      <w:bodyDiv w:val="1"/>
      <w:marLeft w:val="0"/>
      <w:marRight w:val="0"/>
      <w:marTop w:val="0"/>
      <w:marBottom w:val="0"/>
      <w:divBdr>
        <w:top w:val="none" w:sz="0" w:space="0" w:color="auto"/>
        <w:left w:val="none" w:sz="0" w:space="0" w:color="auto"/>
        <w:bottom w:val="none" w:sz="0" w:space="0" w:color="auto"/>
        <w:right w:val="none" w:sz="0" w:space="0" w:color="auto"/>
      </w:divBdr>
    </w:div>
    <w:div w:id="1679501139">
      <w:bodyDiv w:val="1"/>
      <w:marLeft w:val="0"/>
      <w:marRight w:val="0"/>
      <w:marTop w:val="0"/>
      <w:marBottom w:val="0"/>
      <w:divBdr>
        <w:top w:val="none" w:sz="0" w:space="0" w:color="auto"/>
        <w:left w:val="none" w:sz="0" w:space="0" w:color="auto"/>
        <w:bottom w:val="none" w:sz="0" w:space="0" w:color="auto"/>
        <w:right w:val="none" w:sz="0" w:space="0" w:color="auto"/>
      </w:divBdr>
    </w:div>
    <w:div w:id="1722636083">
      <w:bodyDiv w:val="1"/>
      <w:marLeft w:val="0"/>
      <w:marRight w:val="0"/>
      <w:marTop w:val="0"/>
      <w:marBottom w:val="0"/>
      <w:divBdr>
        <w:top w:val="none" w:sz="0" w:space="0" w:color="auto"/>
        <w:left w:val="none" w:sz="0" w:space="0" w:color="auto"/>
        <w:bottom w:val="none" w:sz="0" w:space="0" w:color="auto"/>
        <w:right w:val="none" w:sz="0" w:space="0" w:color="auto"/>
      </w:divBdr>
      <w:divsChild>
        <w:div w:id="1265453120">
          <w:marLeft w:val="0"/>
          <w:marRight w:val="0"/>
          <w:marTop w:val="0"/>
          <w:marBottom w:val="0"/>
          <w:divBdr>
            <w:top w:val="none" w:sz="0" w:space="0" w:color="auto"/>
            <w:left w:val="none" w:sz="0" w:space="0" w:color="auto"/>
            <w:bottom w:val="none" w:sz="0" w:space="0" w:color="auto"/>
            <w:right w:val="none" w:sz="0" w:space="0" w:color="auto"/>
          </w:divBdr>
          <w:divsChild>
            <w:div w:id="325911244">
              <w:marLeft w:val="0"/>
              <w:marRight w:val="0"/>
              <w:marTop w:val="0"/>
              <w:marBottom w:val="0"/>
              <w:divBdr>
                <w:top w:val="none" w:sz="0" w:space="0" w:color="auto"/>
                <w:left w:val="none" w:sz="0" w:space="0" w:color="auto"/>
                <w:bottom w:val="none" w:sz="0" w:space="0" w:color="auto"/>
                <w:right w:val="none" w:sz="0" w:space="0" w:color="auto"/>
              </w:divBdr>
              <w:divsChild>
                <w:div w:id="20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2105">
      <w:bodyDiv w:val="1"/>
      <w:marLeft w:val="0"/>
      <w:marRight w:val="0"/>
      <w:marTop w:val="0"/>
      <w:marBottom w:val="0"/>
      <w:divBdr>
        <w:top w:val="none" w:sz="0" w:space="0" w:color="auto"/>
        <w:left w:val="none" w:sz="0" w:space="0" w:color="auto"/>
        <w:bottom w:val="none" w:sz="0" w:space="0" w:color="auto"/>
        <w:right w:val="none" w:sz="0" w:space="0" w:color="auto"/>
      </w:divBdr>
    </w:div>
    <w:div w:id="1881554109">
      <w:bodyDiv w:val="1"/>
      <w:marLeft w:val="0"/>
      <w:marRight w:val="0"/>
      <w:marTop w:val="0"/>
      <w:marBottom w:val="0"/>
      <w:divBdr>
        <w:top w:val="none" w:sz="0" w:space="0" w:color="auto"/>
        <w:left w:val="none" w:sz="0" w:space="0" w:color="auto"/>
        <w:bottom w:val="none" w:sz="0" w:space="0" w:color="auto"/>
        <w:right w:val="none" w:sz="0" w:space="0" w:color="auto"/>
      </w:divBdr>
      <w:divsChild>
        <w:div w:id="1526676876">
          <w:marLeft w:val="0"/>
          <w:marRight w:val="0"/>
          <w:marTop w:val="0"/>
          <w:marBottom w:val="0"/>
          <w:divBdr>
            <w:top w:val="none" w:sz="0" w:space="0" w:color="auto"/>
            <w:left w:val="none" w:sz="0" w:space="0" w:color="auto"/>
            <w:bottom w:val="none" w:sz="0" w:space="0" w:color="auto"/>
            <w:right w:val="none" w:sz="0" w:space="0" w:color="auto"/>
          </w:divBdr>
        </w:div>
      </w:divsChild>
    </w:div>
    <w:div w:id="1923219766">
      <w:bodyDiv w:val="1"/>
      <w:marLeft w:val="0"/>
      <w:marRight w:val="0"/>
      <w:marTop w:val="0"/>
      <w:marBottom w:val="0"/>
      <w:divBdr>
        <w:top w:val="none" w:sz="0" w:space="0" w:color="auto"/>
        <w:left w:val="none" w:sz="0" w:space="0" w:color="auto"/>
        <w:bottom w:val="none" w:sz="0" w:space="0" w:color="auto"/>
        <w:right w:val="none" w:sz="0" w:space="0" w:color="auto"/>
      </w:divBdr>
    </w:div>
    <w:div w:id="1950620370">
      <w:bodyDiv w:val="1"/>
      <w:marLeft w:val="0"/>
      <w:marRight w:val="0"/>
      <w:marTop w:val="0"/>
      <w:marBottom w:val="0"/>
      <w:divBdr>
        <w:top w:val="none" w:sz="0" w:space="0" w:color="auto"/>
        <w:left w:val="none" w:sz="0" w:space="0" w:color="auto"/>
        <w:bottom w:val="none" w:sz="0" w:space="0" w:color="auto"/>
        <w:right w:val="none" w:sz="0" w:space="0" w:color="auto"/>
      </w:divBdr>
    </w:div>
    <w:div w:id="19637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microsoft.com/en-us/azure/security-center/security-center-adaptive-network-hardening"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examplehealthnet.com/patients" TargetMode="External"/><Relationship Id="rId7" Type="http://schemas.openxmlformats.org/officeDocument/2006/relationships/settings" Target="settings.xml"/><Relationship Id="rId12" Type="http://schemas.openxmlformats.org/officeDocument/2006/relationships/hyperlink" Target="https://docs.microsoft.com/en-us/security/benchmark/azure/overview-v1" TargetMode="External"/><Relationship Id="rId17" Type="http://schemas.openxmlformats.org/officeDocument/2006/relationships/hyperlink" Target="https://www.forcepoint.com/solutions/need/dynamic-data-protection" TargetMode="External"/><Relationship Id="rId25" Type="http://schemas.openxmlformats.org/officeDocument/2006/relationships/hyperlink" Target="https://www.csoonline.com/article/3257429/what-is-sql-injection-how-sqli-attacks-work-and-how-to-prevent-them.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soonline.com/article/3269028/what-is-cross-site-scripting-xss-low-hanging-fruit-for-both-attackers-and-defenders.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owasp.org/www-project-top-te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azure/security-center/security-center-adaptive-appli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33A30A55CDF4489C88940C9AB1D9AD" ma:contentTypeVersion="5" ma:contentTypeDescription="Create a new document." ma:contentTypeScope="" ma:versionID="a0236e44ac5a6c59e9bfeda6b2b70e3c">
  <xsd:schema xmlns:xsd="http://www.w3.org/2001/XMLSchema" xmlns:xs="http://www.w3.org/2001/XMLSchema" xmlns:p="http://schemas.microsoft.com/office/2006/metadata/properties" xmlns:ns3="867aa84b-dfdb-4be7-9b15-19ca83147535" xmlns:ns4="52aace42-59df-454d-871f-03defaa1c0b2" targetNamespace="http://schemas.microsoft.com/office/2006/metadata/properties" ma:root="true" ma:fieldsID="835206f923fc95f120a1b277e3f8397f" ns3:_="" ns4:_="">
    <xsd:import namespace="867aa84b-dfdb-4be7-9b15-19ca83147535"/>
    <xsd:import namespace="52aace42-59df-454d-871f-03defaa1c0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aa84b-dfdb-4be7-9b15-19ca8314753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aace42-59df-454d-871f-03defaa1c0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E0995D-A2D3-49B9-8F49-C42235FCFE82}">
  <ds:schemaRefs>
    <ds:schemaRef ds:uri="http://schemas.openxmlformats.org/officeDocument/2006/bibliography"/>
  </ds:schemaRefs>
</ds:datastoreItem>
</file>

<file path=customXml/itemProps2.xml><?xml version="1.0" encoding="utf-8"?>
<ds:datastoreItem xmlns:ds="http://schemas.openxmlformats.org/officeDocument/2006/customXml" ds:itemID="{86F536E2-036E-4965-A096-032D04971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aa84b-dfdb-4be7-9b15-19ca83147535"/>
    <ds:schemaRef ds:uri="52aace42-59df-454d-871f-03defaa1c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049CDC-D8C5-4F38-8A67-197339B1A97D}">
  <ds:schemaRefs>
    <ds:schemaRef ds:uri="http://schemas.microsoft.com/sharepoint/v3/contenttype/forms"/>
  </ds:schemaRefs>
</ds:datastoreItem>
</file>

<file path=customXml/itemProps4.xml><?xml version="1.0" encoding="utf-8"?>
<ds:datastoreItem xmlns:ds="http://schemas.openxmlformats.org/officeDocument/2006/customXml" ds:itemID="{00629187-619A-4E0B-BF13-F52A1ECA3E91}">
  <ds:schemaRefs>
    <ds:schemaRef ds:uri="http://schemas.openxmlformats.org/package/2006/metadata/core-properties"/>
    <ds:schemaRef ds:uri="http://www.w3.org/XML/1998/namespace"/>
    <ds:schemaRef ds:uri="http://schemas.microsoft.com/office/infopath/2007/PartnerControls"/>
    <ds:schemaRef ds:uri="867aa84b-dfdb-4be7-9b15-19ca83147535"/>
    <ds:schemaRef ds:uri="http://purl.org/dc/terms/"/>
    <ds:schemaRef ds:uri="http://schemas.microsoft.com/office/2006/metadata/properties"/>
    <ds:schemaRef ds:uri="http://purl.org/dc/dcmitype/"/>
    <ds:schemaRef ds:uri="http://schemas.microsoft.com/office/2006/documentManagement/types"/>
    <ds:schemaRef ds:uri="http://purl.org/dc/elements/1.1/"/>
    <ds:schemaRef ds:uri="52aace42-59df-454d-871f-03defaa1c0b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11771</Words>
  <Characters>67101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 Dave</dc:creator>
  <cp:keywords/>
  <dc:description/>
  <cp:lastModifiedBy>Cheema, Dave</cp:lastModifiedBy>
  <cp:revision>2</cp:revision>
  <dcterms:created xsi:type="dcterms:W3CDTF">2021-06-05T17:47:00Z</dcterms:created>
  <dcterms:modified xsi:type="dcterms:W3CDTF">2021-06-05T17:47:00Z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0x0101009833A30A55CDF4489C88940C9AB1D9AD</vt:lpwstr>
  </property>
</Properties>
</file>