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32627" w14:textId="77777777" w:rsidR="00DF71B3" w:rsidRPr="00BA7500" w:rsidRDefault="00000000">
      <w:pPr>
        <w:pStyle w:val="Ttulo"/>
        <w:rPr>
          <w:lang w:val="es-MX"/>
        </w:rPr>
      </w:pPr>
      <w:r w:rsidRPr="00BA7500">
        <w:rPr>
          <w:lang w:val="es-MX"/>
        </w:rPr>
        <w:t>Sistema Gestión de Horarios</w:t>
      </w:r>
    </w:p>
    <w:p w14:paraId="53CB8746" w14:textId="77777777" w:rsidR="00DF71B3" w:rsidRPr="00BA7500" w:rsidRDefault="00000000">
      <w:pPr>
        <w:pStyle w:val="Subttulo"/>
        <w:rPr>
          <w:lang w:val="es-MX"/>
        </w:rPr>
      </w:pPr>
      <w:r w:rsidRPr="00BA7500">
        <w:rPr>
          <w:lang w:val="es-MX"/>
        </w:rPr>
        <w:t>Reporte de avance del proyecto, redefinición del MVP y plan de recuperación para las semanas 12–14</w:t>
      </w:r>
    </w:p>
    <w:tbl>
      <w:tblPr>
        <w:tblStyle w:val="Tablaconcuadrcula"/>
        <w:tblW w:w="0" w:type="auto"/>
        <w:jc w:val="center"/>
        <w:tblLook w:val="04A0" w:firstRow="1" w:lastRow="0" w:firstColumn="1" w:lastColumn="0" w:noHBand="0" w:noVBand="1"/>
      </w:tblPr>
      <w:tblGrid>
        <w:gridCol w:w="2160"/>
        <w:gridCol w:w="7200"/>
      </w:tblGrid>
      <w:tr w:rsidR="00DF71B3" w14:paraId="4EB8AF4F" w14:textId="77777777">
        <w:trPr>
          <w:tblHeader/>
          <w:jc w:val="center"/>
        </w:trPr>
        <w:tc>
          <w:tcPr>
            <w:tcW w:w="2160"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421171DB" w14:textId="77777777" w:rsidR="00DF71B3" w:rsidRDefault="00000000">
            <w:pPr>
              <w:spacing w:after="0"/>
              <w:jc w:val="center"/>
              <w:rPr>
                <w:rFonts w:hint="eastAsia"/>
              </w:rPr>
            </w:pPr>
            <w:r>
              <w:rPr>
                <w:b/>
                <w:color w:val="FFFFFF"/>
                <w:sz w:val="18"/>
              </w:rPr>
              <w:t>Elemento</w:t>
            </w:r>
          </w:p>
        </w:tc>
        <w:tc>
          <w:tcPr>
            <w:tcW w:w="7200"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3249A7D7" w14:textId="77777777" w:rsidR="00DF71B3" w:rsidRDefault="00000000">
            <w:pPr>
              <w:spacing w:after="0"/>
              <w:jc w:val="center"/>
              <w:rPr>
                <w:rFonts w:hint="eastAsia"/>
              </w:rPr>
            </w:pPr>
            <w:r>
              <w:rPr>
                <w:b/>
                <w:color w:val="FFFFFF"/>
                <w:sz w:val="18"/>
              </w:rPr>
              <w:t>Información</w:t>
            </w:r>
          </w:p>
        </w:tc>
      </w:tr>
      <w:tr w:rsidR="00DF71B3" w:rsidRPr="00BA7500" w14:paraId="6E9AF76C" w14:textId="77777777">
        <w:trPr>
          <w:jc w:val="center"/>
        </w:trPr>
        <w:tc>
          <w:tcPr>
            <w:tcW w:w="216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1E2A3920" w14:textId="77777777" w:rsidR="00DF71B3" w:rsidRDefault="00000000">
            <w:pPr>
              <w:spacing w:after="0"/>
              <w:rPr>
                <w:rFonts w:hint="eastAsia"/>
              </w:rPr>
            </w:pPr>
            <w:r>
              <w:rPr>
                <w:b/>
                <w:sz w:val="18"/>
              </w:rPr>
              <w:t>Materia</w:t>
            </w:r>
          </w:p>
        </w:tc>
        <w:tc>
          <w:tcPr>
            <w:tcW w:w="720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54DE48C8" w14:textId="77777777" w:rsidR="00DF71B3" w:rsidRPr="00BA7500" w:rsidRDefault="00000000">
            <w:pPr>
              <w:spacing w:after="0"/>
              <w:rPr>
                <w:rFonts w:hint="eastAsia"/>
                <w:lang w:val="es-MX"/>
              </w:rPr>
            </w:pPr>
            <w:r w:rsidRPr="00BA7500">
              <w:rPr>
                <w:sz w:val="18"/>
                <w:lang w:val="es-MX"/>
              </w:rPr>
              <w:t>Desarrollo de Utilerías y Manejadores</w:t>
            </w:r>
          </w:p>
        </w:tc>
      </w:tr>
      <w:tr w:rsidR="00DF71B3" w14:paraId="765E5FA3" w14:textId="77777777">
        <w:trPr>
          <w:jc w:val="center"/>
        </w:trPr>
        <w:tc>
          <w:tcPr>
            <w:tcW w:w="216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4A12D11C" w14:textId="77777777" w:rsidR="00DF71B3" w:rsidRDefault="00000000">
            <w:pPr>
              <w:spacing w:after="0"/>
              <w:rPr>
                <w:rFonts w:hint="eastAsia"/>
              </w:rPr>
            </w:pPr>
            <w:proofErr w:type="spellStart"/>
            <w:r>
              <w:rPr>
                <w:b/>
                <w:sz w:val="18"/>
              </w:rPr>
              <w:t>Profesor</w:t>
            </w:r>
            <w:proofErr w:type="spellEnd"/>
          </w:p>
        </w:tc>
        <w:tc>
          <w:tcPr>
            <w:tcW w:w="720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4EED0825" w14:textId="77777777" w:rsidR="00DF71B3" w:rsidRDefault="00000000">
            <w:pPr>
              <w:spacing w:after="0"/>
              <w:rPr>
                <w:rFonts w:hint="eastAsia"/>
              </w:rPr>
            </w:pPr>
            <w:r>
              <w:rPr>
                <w:sz w:val="18"/>
              </w:rPr>
              <w:t>Alejandro Montes Moreno</w:t>
            </w:r>
          </w:p>
        </w:tc>
      </w:tr>
      <w:tr w:rsidR="00DF71B3" w14:paraId="0CC89F8F" w14:textId="77777777">
        <w:trPr>
          <w:jc w:val="center"/>
        </w:trPr>
        <w:tc>
          <w:tcPr>
            <w:tcW w:w="216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1D87D525" w14:textId="77777777" w:rsidR="00DF71B3" w:rsidRDefault="00000000">
            <w:pPr>
              <w:spacing w:after="0"/>
              <w:rPr>
                <w:rFonts w:hint="eastAsia"/>
              </w:rPr>
            </w:pPr>
            <w:r>
              <w:rPr>
                <w:b/>
                <w:sz w:val="18"/>
              </w:rPr>
              <w:t>Grupo</w:t>
            </w:r>
          </w:p>
        </w:tc>
        <w:tc>
          <w:tcPr>
            <w:tcW w:w="720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F08B9B0" w14:textId="77777777" w:rsidR="00DF71B3" w:rsidRDefault="00000000">
            <w:pPr>
              <w:spacing w:after="0"/>
              <w:rPr>
                <w:rFonts w:hint="eastAsia"/>
              </w:rPr>
            </w:pPr>
            <w:r>
              <w:rPr>
                <w:sz w:val="18"/>
              </w:rPr>
              <w:t>ICO 901-9</w:t>
            </w:r>
          </w:p>
        </w:tc>
      </w:tr>
      <w:tr w:rsidR="00DF71B3" w:rsidRPr="00BA7500" w14:paraId="0E44A546" w14:textId="77777777">
        <w:trPr>
          <w:jc w:val="center"/>
        </w:trPr>
        <w:tc>
          <w:tcPr>
            <w:tcW w:w="216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079DE5ED" w14:textId="77777777" w:rsidR="00DF71B3" w:rsidRDefault="00000000">
            <w:pPr>
              <w:spacing w:after="0"/>
              <w:rPr>
                <w:rFonts w:hint="eastAsia"/>
              </w:rPr>
            </w:pPr>
            <w:r>
              <w:rPr>
                <w:b/>
                <w:sz w:val="18"/>
              </w:rPr>
              <w:t>Integrantes</w:t>
            </w:r>
          </w:p>
        </w:tc>
        <w:tc>
          <w:tcPr>
            <w:tcW w:w="720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4F8A78AF" w14:textId="047D2EB2" w:rsidR="00DF71B3" w:rsidRPr="00BA7500" w:rsidRDefault="00000000">
            <w:pPr>
              <w:spacing w:after="0"/>
              <w:rPr>
                <w:rFonts w:hint="eastAsia"/>
                <w:lang w:val="es-MX"/>
              </w:rPr>
            </w:pPr>
            <w:r w:rsidRPr="00BA7500">
              <w:rPr>
                <w:sz w:val="18"/>
                <w:lang w:val="es-MX"/>
              </w:rPr>
              <w:t>Aldo David Amaro Chávez</w:t>
            </w:r>
            <w:r w:rsidR="00BA7500">
              <w:rPr>
                <w:sz w:val="18"/>
                <w:lang w:val="es-MX"/>
              </w:rPr>
              <w:t>,</w:t>
            </w:r>
            <w:r w:rsidRPr="00BA7500">
              <w:rPr>
                <w:sz w:val="18"/>
                <w:lang w:val="es-MX"/>
              </w:rPr>
              <w:t xml:space="preserve"> Jorge Iván García Piña</w:t>
            </w:r>
            <w:r w:rsidR="00BA7500">
              <w:rPr>
                <w:sz w:val="18"/>
                <w:lang w:val="es-MX"/>
              </w:rPr>
              <w:t xml:space="preserve">, </w:t>
            </w:r>
            <w:r w:rsidRPr="00BA7500">
              <w:rPr>
                <w:sz w:val="18"/>
                <w:lang w:val="es-MX"/>
              </w:rPr>
              <w:t>David Adame Vázquez</w:t>
            </w:r>
          </w:p>
        </w:tc>
      </w:tr>
      <w:tr w:rsidR="00DF71B3" w14:paraId="755BB41E" w14:textId="77777777">
        <w:trPr>
          <w:jc w:val="center"/>
        </w:trPr>
        <w:tc>
          <w:tcPr>
            <w:tcW w:w="216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A851DC8" w14:textId="77777777" w:rsidR="00DF71B3" w:rsidRDefault="00000000">
            <w:pPr>
              <w:spacing w:after="0"/>
              <w:rPr>
                <w:rFonts w:hint="eastAsia"/>
              </w:rPr>
            </w:pPr>
            <w:r>
              <w:rPr>
                <w:b/>
                <w:sz w:val="18"/>
              </w:rPr>
              <w:t xml:space="preserve">Estado del </w:t>
            </w:r>
            <w:proofErr w:type="spellStart"/>
            <w:r>
              <w:rPr>
                <w:b/>
                <w:sz w:val="18"/>
              </w:rPr>
              <w:t>reporte</w:t>
            </w:r>
            <w:proofErr w:type="spellEnd"/>
          </w:p>
        </w:tc>
        <w:tc>
          <w:tcPr>
            <w:tcW w:w="720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5FD47A10" w14:textId="256E25A2" w:rsidR="00DF71B3" w:rsidRDefault="00000000">
            <w:pPr>
              <w:spacing w:after="0"/>
              <w:rPr>
                <w:rFonts w:hint="eastAsia"/>
              </w:rPr>
            </w:pPr>
            <w:r>
              <w:rPr>
                <w:sz w:val="18"/>
              </w:rPr>
              <w:t>Semana 12</w:t>
            </w:r>
          </w:p>
        </w:tc>
      </w:tr>
      <w:tr w:rsidR="00DF71B3" w:rsidRPr="00BA7500" w14:paraId="788C68DF" w14:textId="77777777">
        <w:trPr>
          <w:jc w:val="center"/>
        </w:trPr>
        <w:tc>
          <w:tcPr>
            <w:tcW w:w="216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5A19C9D9" w14:textId="77777777" w:rsidR="00DF71B3" w:rsidRDefault="00000000">
            <w:pPr>
              <w:spacing w:after="0"/>
              <w:rPr>
                <w:rFonts w:hint="eastAsia"/>
              </w:rPr>
            </w:pPr>
            <w:r>
              <w:rPr>
                <w:b/>
                <w:sz w:val="18"/>
              </w:rPr>
              <w:t>Versión objetivo</w:t>
            </w:r>
          </w:p>
        </w:tc>
        <w:tc>
          <w:tcPr>
            <w:tcW w:w="720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2A6179DA" w14:textId="77777777" w:rsidR="00DF71B3" w:rsidRPr="00BA7500" w:rsidRDefault="00000000">
            <w:pPr>
              <w:spacing w:after="0"/>
              <w:rPr>
                <w:rFonts w:hint="eastAsia"/>
                <w:lang w:val="es-MX"/>
              </w:rPr>
            </w:pPr>
            <w:r w:rsidRPr="00BA7500">
              <w:rPr>
                <w:sz w:val="18"/>
                <w:lang w:val="es-MX"/>
              </w:rPr>
              <w:t>Sistema Gestión de Horarios v0.1.0</w:t>
            </w:r>
          </w:p>
        </w:tc>
      </w:tr>
    </w:tbl>
    <w:p w14:paraId="3DA03A8F" w14:textId="77777777" w:rsidR="00DF71B3" w:rsidRPr="00BA7500" w:rsidRDefault="00DF71B3">
      <w:pPr>
        <w:spacing w:after="0"/>
        <w:rPr>
          <w:rFonts w:hint="eastAsia"/>
          <w:lang w:val="es-MX"/>
        </w:rPr>
      </w:pPr>
    </w:p>
    <w:tbl>
      <w:tblPr>
        <w:tblW w:w="0" w:type="auto"/>
        <w:jc w:val="center"/>
        <w:tblLook w:val="04A0" w:firstRow="1" w:lastRow="0" w:firstColumn="1" w:lastColumn="0" w:noHBand="0" w:noVBand="1"/>
      </w:tblPr>
      <w:tblGrid>
        <w:gridCol w:w="10224"/>
      </w:tblGrid>
      <w:tr w:rsidR="00DF71B3" w:rsidRPr="00BA7500" w14:paraId="7E6CC736" w14:textId="77777777">
        <w:trPr>
          <w:jc w:val="center"/>
        </w:trPr>
        <w:tc>
          <w:tcPr>
            <w:tcW w:w="10224" w:type="dxa"/>
            <w:tcBorders>
              <w:top w:val="single" w:sz="10" w:space="0" w:color="2E5AAC"/>
              <w:left w:val="single" w:sz="10" w:space="0" w:color="2E5AAC"/>
              <w:bottom w:val="single" w:sz="10" w:space="0" w:color="2E5AAC"/>
              <w:right w:val="single" w:sz="10" w:space="0" w:color="2E5AAC"/>
            </w:tcBorders>
            <w:shd w:val="clear" w:color="auto" w:fill="FFF0CC"/>
          </w:tcPr>
          <w:p w14:paraId="46F34A0E" w14:textId="77777777" w:rsidR="00DF71B3" w:rsidRPr="00BA7500" w:rsidRDefault="00000000">
            <w:pPr>
              <w:spacing w:after="40"/>
              <w:rPr>
                <w:rFonts w:hint="eastAsia"/>
                <w:lang w:val="es-MX"/>
              </w:rPr>
            </w:pPr>
            <w:r w:rsidRPr="00BA7500">
              <w:rPr>
                <w:b/>
                <w:color w:val="1D2A57"/>
                <w:sz w:val="22"/>
                <w:lang w:val="es-MX"/>
              </w:rPr>
              <w:t>Declaración de estado real</w:t>
            </w:r>
            <w:r w:rsidRPr="00BA7500">
              <w:rPr>
                <w:b/>
                <w:color w:val="1D2A57"/>
                <w:sz w:val="22"/>
                <w:lang w:val="es-MX"/>
              </w:rPr>
              <w:br/>
            </w:r>
            <w:r w:rsidRPr="00BA7500">
              <w:rPr>
                <w:lang w:val="es-MX"/>
              </w:rPr>
              <w:t xml:space="preserve">Las pantallas de inicio de sesión y calendario incluidas en este documento son mockups de referencia. No constituyen interfaces funcionales ni demuestran integración con la API. Actualmente, el servicio de login es el único componente visualmente asociado a una función desarrollada; los módulos </w:t>
            </w:r>
            <w:proofErr w:type="spellStart"/>
            <w:r w:rsidRPr="00BA7500">
              <w:rPr>
                <w:lang w:val="es-MX"/>
              </w:rPr>
              <w:t>schedule</w:t>
            </w:r>
            <w:proofErr w:type="spellEnd"/>
            <w:r w:rsidRPr="00BA7500">
              <w:rPr>
                <w:lang w:val="es-MX"/>
              </w:rPr>
              <w:t xml:space="preserve">, </w:t>
            </w:r>
            <w:proofErr w:type="spellStart"/>
            <w:r w:rsidRPr="00BA7500">
              <w:rPr>
                <w:lang w:val="es-MX"/>
              </w:rPr>
              <w:t>booking</w:t>
            </w:r>
            <w:proofErr w:type="spellEnd"/>
            <w:r w:rsidRPr="00BA7500">
              <w:rPr>
                <w:lang w:val="es-MX"/>
              </w:rPr>
              <w:t xml:space="preserve"> y la experiencia de usuario continúan en construcción.</w:t>
            </w:r>
          </w:p>
        </w:tc>
      </w:tr>
    </w:tbl>
    <w:p w14:paraId="2E235170" w14:textId="77777777" w:rsidR="00DF71B3" w:rsidRPr="00BA7500" w:rsidRDefault="00DF71B3">
      <w:pPr>
        <w:spacing w:after="0"/>
        <w:rPr>
          <w:rFonts w:hint="eastAsia"/>
          <w:lang w:val="es-MX"/>
        </w:rPr>
      </w:pPr>
    </w:p>
    <w:p w14:paraId="1BF8020B" w14:textId="77777777" w:rsidR="00DF71B3" w:rsidRPr="00BA7500" w:rsidRDefault="00000000">
      <w:pPr>
        <w:pStyle w:val="Ttulo1"/>
        <w:rPr>
          <w:lang w:val="es-MX"/>
        </w:rPr>
      </w:pPr>
      <w:r w:rsidRPr="00BA7500">
        <w:rPr>
          <w:lang w:val="es-MX"/>
        </w:rPr>
        <w:t>Resumen ejecutivo</w:t>
      </w:r>
    </w:p>
    <w:p w14:paraId="147316FF" w14:textId="77777777" w:rsidR="00DF71B3" w:rsidRPr="00BA7500" w:rsidRDefault="00000000">
      <w:pPr>
        <w:rPr>
          <w:rFonts w:hint="eastAsia"/>
          <w:lang w:val="es-MX"/>
        </w:rPr>
      </w:pPr>
      <w:r w:rsidRPr="00BA7500">
        <w:rPr>
          <w:lang w:val="es-MX"/>
        </w:rPr>
        <w:t>El proyecto se encuentra en una etapa de recuperación controlada: se conserva el objetivo de centralizar la gestión de horarios, peticiones y reservas, pero se reduce el alcance técnico para asegurar una entrega verificable en la semana 14.</w:t>
      </w:r>
    </w:p>
    <w:p w14:paraId="1E45F48E" w14:textId="77777777" w:rsidR="00DF71B3" w:rsidRPr="00BA7500" w:rsidRDefault="00000000">
      <w:pPr>
        <w:rPr>
          <w:rFonts w:hint="eastAsia"/>
          <w:lang w:val="es-MX"/>
        </w:rPr>
      </w:pPr>
      <w:r w:rsidRPr="00BA7500">
        <w:rPr>
          <w:lang w:val="es-MX"/>
        </w:rPr>
        <w:t xml:space="preserve">La redefinición elimina asincronía compleja, integraciones externas y procesos automáticos de segundo plano. La arquitectura final prioriza Flask, Jinja2, HTTP REST, operaciones síncronas en PostgreSQL, </w:t>
      </w:r>
      <w:proofErr w:type="spellStart"/>
      <w:r w:rsidRPr="00BA7500">
        <w:rPr>
          <w:lang w:val="es-MX"/>
        </w:rPr>
        <w:t>CRUDs</w:t>
      </w:r>
      <w:proofErr w:type="spellEnd"/>
      <w:r w:rsidRPr="00BA7500">
        <w:rPr>
          <w:lang w:val="es-MX"/>
        </w:rPr>
        <w:t xml:space="preserve"> explícitos y trazabilidad básica dentro de la plataforma.</w:t>
      </w:r>
    </w:p>
    <w:p w14:paraId="7CC39CBC" w14:textId="77777777" w:rsidR="00DF71B3" w:rsidRPr="00BA7500" w:rsidRDefault="00000000">
      <w:pPr>
        <w:rPr>
          <w:rFonts w:hint="eastAsia"/>
          <w:lang w:val="es-MX"/>
        </w:rPr>
      </w:pPr>
      <w:r w:rsidRPr="00BA7500">
        <w:rPr>
          <w:lang w:val="es-MX"/>
        </w:rPr>
        <w:t xml:space="preserve">De acuerdo con la actualización del equipo, los módulos IAM y </w:t>
      </w:r>
      <w:proofErr w:type="spellStart"/>
      <w:r w:rsidRPr="00BA7500">
        <w:rPr>
          <w:lang w:val="es-MX"/>
        </w:rPr>
        <w:t>catalog</w:t>
      </w:r>
      <w:proofErr w:type="spellEnd"/>
      <w:r w:rsidRPr="00BA7500">
        <w:rPr>
          <w:lang w:val="es-MX"/>
        </w:rPr>
        <w:t xml:space="preserve"> están terminados; </w:t>
      </w:r>
      <w:proofErr w:type="spellStart"/>
      <w:r w:rsidRPr="00BA7500">
        <w:rPr>
          <w:lang w:val="es-MX"/>
        </w:rPr>
        <w:t>schedule</w:t>
      </w:r>
      <w:proofErr w:type="spellEnd"/>
      <w:r w:rsidRPr="00BA7500">
        <w:rPr>
          <w:lang w:val="es-MX"/>
        </w:rPr>
        <w:t xml:space="preserve"> y </w:t>
      </w:r>
      <w:proofErr w:type="spellStart"/>
      <w:r w:rsidRPr="00BA7500">
        <w:rPr>
          <w:lang w:val="es-MX"/>
        </w:rPr>
        <w:t>booking</w:t>
      </w:r>
      <w:proofErr w:type="spellEnd"/>
      <w:r w:rsidRPr="00BA7500">
        <w:rPr>
          <w:lang w:val="es-MX"/>
        </w:rPr>
        <w:t xml:space="preserve"> están en desarrollo; y la interfaz/experiencia de usuario aún no está implementada. El repositorio público utiliza </w:t>
      </w:r>
      <w:proofErr w:type="spellStart"/>
      <w:r w:rsidRPr="00BA7500">
        <w:rPr>
          <w:lang w:val="es-MX"/>
        </w:rPr>
        <w:t>development</w:t>
      </w:r>
      <w:proofErr w:type="spellEnd"/>
      <w:r w:rsidRPr="00BA7500">
        <w:rPr>
          <w:lang w:val="es-MX"/>
        </w:rPr>
        <w:t xml:space="preserve"> como rama oficial, presenta siete ramas, no tiene </w:t>
      </w:r>
      <w:proofErr w:type="spellStart"/>
      <w:r w:rsidRPr="00BA7500">
        <w:rPr>
          <w:lang w:val="es-MX"/>
        </w:rPr>
        <w:t>pull</w:t>
      </w:r>
      <w:proofErr w:type="spellEnd"/>
      <w:r w:rsidRPr="00BA7500">
        <w:rPr>
          <w:lang w:val="es-MX"/>
        </w:rPr>
        <w:t xml:space="preserve"> </w:t>
      </w:r>
      <w:proofErr w:type="spellStart"/>
      <w:r w:rsidRPr="00BA7500">
        <w:rPr>
          <w:lang w:val="es-MX"/>
        </w:rPr>
        <w:t>requests</w:t>
      </w:r>
      <w:proofErr w:type="spellEnd"/>
      <w:r w:rsidRPr="00BA7500">
        <w:rPr>
          <w:lang w:val="es-MX"/>
        </w:rPr>
        <w:t xml:space="preserve"> y proyecta la etiqueta v0.1.0 para el cierre.</w:t>
      </w:r>
    </w:p>
    <w:p w14:paraId="7760DE7E" w14:textId="77777777" w:rsidR="00DF71B3" w:rsidRPr="00BA7500" w:rsidRDefault="00000000">
      <w:pPr>
        <w:rPr>
          <w:rFonts w:hint="eastAsia"/>
          <w:lang w:val="es-MX"/>
        </w:rPr>
      </w:pPr>
      <w:r w:rsidRPr="00BA7500">
        <w:rPr>
          <w:lang w:val="es-MX"/>
        </w:rPr>
        <w:t>El plan de recuperación concentra las semanas 12–14 en cuatro resultados: congelar el alcance, completar el flujo de consulta y gestión de horarios, integrar la interfaz con la API y cerrar pruebas/documentación/Git con evidencia reproducible.</w:t>
      </w:r>
    </w:p>
    <w:p w14:paraId="5A446DE6" w14:textId="77777777" w:rsidR="00DF71B3" w:rsidRDefault="00000000">
      <w:pPr>
        <w:pStyle w:val="Ttulo2"/>
      </w:pPr>
      <w:proofErr w:type="spellStart"/>
      <w:r>
        <w:t>Contenido</w:t>
      </w:r>
      <w:proofErr w:type="spellEnd"/>
    </w:p>
    <w:p w14:paraId="0E390093" w14:textId="77777777" w:rsidR="00DF71B3" w:rsidRPr="00BA7500" w:rsidRDefault="00000000">
      <w:pPr>
        <w:pStyle w:val="Listaconvietas"/>
        <w:spacing w:after="60"/>
        <w:rPr>
          <w:rFonts w:hint="eastAsia"/>
          <w:lang w:val="es-MX"/>
        </w:rPr>
      </w:pPr>
      <w:r w:rsidRPr="00BA7500">
        <w:rPr>
          <w:lang w:val="es-MX"/>
        </w:rPr>
        <w:t>1. Alcance delimitado y redefinición del MVP</w:t>
      </w:r>
    </w:p>
    <w:p w14:paraId="3BD7D015" w14:textId="77777777" w:rsidR="00DF71B3" w:rsidRDefault="00000000">
      <w:pPr>
        <w:pStyle w:val="Listaconvietas"/>
        <w:spacing w:after="60"/>
        <w:rPr>
          <w:rFonts w:hint="eastAsia"/>
        </w:rPr>
      </w:pPr>
      <w:r>
        <w:t>2. Requerimientos incluidos y estado actual</w:t>
      </w:r>
    </w:p>
    <w:p w14:paraId="615696CF" w14:textId="77777777" w:rsidR="00DF71B3" w:rsidRPr="00BA7500" w:rsidRDefault="00000000">
      <w:pPr>
        <w:pStyle w:val="Listaconvietas"/>
        <w:spacing w:after="60"/>
        <w:rPr>
          <w:rFonts w:hint="eastAsia"/>
          <w:lang w:val="es-MX"/>
        </w:rPr>
      </w:pPr>
      <w:r w:rsidRPr="00BA7500">
        <w:rPr>
          <w:lang w:val="es-MX"/>
        </w:rPr>
        <w:t>3. Evidencia de lo terminado y aclaración de mockups</w:t>
      </w:r>
    </w:p>
    <w:p w14:paraId="51E47397" w14:textId="77777777" w:rsidR="00DF71B3" w:rsidRPr="00BA7500" w:rsidRDefault="00000000">
      <w:pPr>
        <w:pStyle w:val="Listaconvietas"/>
        <w:spacing w:after="60"/>
        <w:rPr>
          <w:rFonts w:hint="eastAsia"/>
          <w:lang w:val="es-MX"/>
        </w:rPr>
      </w:pPr>
      <w:r w:rsidRPr="00BA7500">
        <w:rPr>
          <w:lang w:val="es-MX"/>
        </w:rPr>
        <w:t>4. Repositorio Git e historial de cambios</w:t>
      </w:r>
    </w:p>
    <w:p w14:paraId="44335361" w14:textId="77777777" w:rsidR="00DF71B3" w:rsidRDefault="00000000">
      <w:pPr>
        <w:pStyle w:val="Listaconvietas"/>
        <w:spacing w:after="60"/>
        <w:rPr>
          <w:rFonts w:hint="eastAsia"/>
        </w:rPr>
      </w:pPr>
      <w:r>
        <w:t>5. Distribución actual de tareas</w:t>
      </w:r>
    </w:p>
    <w:p w14:paraId="00127CD2" w14:textId="77777777" w:rsidR="00DF71B3" w:rsidRPr="00BA7500" w:rsidRDefault="00000000">
      <w:pPr>
        <w:pStyle w:val="Listaconvietas"/>
        <w:spacing w:after="60"/>
        <w:rPr>
          <w:rFonts w:hint="eastAsia"/>
          <w:lang w:val="es-MX"/>
        </w:rPr>
      </w:pPr>
      <w:r w:rsidRPr="00BA7500">
        <w:rPr>
          <w:lang w:val="es-MX"/>
        </w:rPr>
        <w:t>6. Plan de recuperación para semanas 12–14</w:t>
      </w:r>
    </w:p>
    <w:p w14:paraId="604B29D4" w14:textId="77777777" w:rsidR="00DF71B3" w:rsidRPr="00BA7500" w:rsidRDefault="00000000">
      <w:pPr>
        <w:pStyle w:val="Listaconvietas"/>
        <w:spacing w:after="60"/>
        <w:rPr>
          <w:rFonts w:hint="eastAsia"/>
          <w:lang w:val="es-MX"/>
        </w:rPr>
      </w:pPr>
      <w:r w:rsidRPr="00BA7500">
        <w:rPr>
          <w:lang w:val="es-MX"/>
        </w:rPr>
        <w:t>7. Riesgos, criterios de cierre y conclusiones</w:t>
      </w:r>
    </w:p>
    <w:p w14:paraId="3E9083EE" w14:textId="77777777" w:rsidR="00DF71B3" w:rsidRPr="00BA7500" w:rsidRDefault="00000000">
      <w:pPr>
        <w:pStyle w:val="Listaconvietas"/>
        <w:spacing w:after="60"/>
        <w:rPr>
          <w:rFonts w:hint="eastAsia"/>
          <w:lang w:val="es-MX"/>
        </w:rPr>
      </w:pPr>
      <w:r w:rsidRPr="00BA7500">
        <w:rPr>
          <w:lang w:val="es-MX"/>
        </w:rPr>
        <w:t>Anexo A. Inventario de evidencias y fuentes documentales</w:t>
      </w:r>
    </w:p>
    <w:p w14:paraId="492227BD" w14:textId="77777777" w:rsidR="00DF71B3" w:rsidRPr="00BA7500" w:rsidRDefault="00000000">
      <w:pPr>
        <w:rPr>
          <w:rFonts w:hint="eastAsia"/>
          <w:lang w:val="es-MX"/>
        </w:rPr>
      </w:pPr>
      <w:r w:rsidRPr="00BA7500">
        <w:rPr>
          <w:lang w:val="es-MX"/>
        </w:rPr>
        <w:br w:type="page"/>
      </w:r>
    </w:p>
    <w:p w14:paraId="3E5B552D" w14:textId="77777777" w:rsidR="00DF71B3" w:rsidRPr="00BA7500" w:rsidRDefault="00000000">
      <w:pPr>
        <w:pStyle w:val="Ttulo1"/>
        <w:rPr>
          <w:lang w:val="es-MX"/>
        </w:rPr>
      </w:pPr>
      <w:r w:rsidRPr="00BA7500">
        <w:rPr>
          <w:lang w:val="es-MX"/>
        </w:rPr>
        <w:lastRenderedPageBreak/>
        <w:t>1. Alcance delimitado y redefinición del MVP</w:t>
      </w:r>
    </w:p>
    <w:p w14:paraId="50DF7F2E" w14:textId="77777777" w:rsidR="00DF71B3" w:rsidRPr="00BA7500" w:rsidRDefault="00000000">
      <w:pPr>
        <w:pStyle w:val="Ttulo2"/>
        <w:rPr>
          <w:lang w:val="es-MX"/>
        </w:rPr>
      </w:pPr>
      <w:r w:rsidRPr="00BA7500">
        <w:rPr>
          <w:lang w:val="es-MX"/>
        </w:rPr>
        <w:t>1.1 Objetivo del ajuste</w:t>
      </w:r>
    </w:p>
    <w:p w14:paraId="291EEDC4" w14:textId="77777777" w:rsidR="00DF71B3" w:rsidRPr="00BA7500" w:rsidRDefault="00000000">
      <w:pPr>
        <w:rPr>
          <w:rFonts w:hint="eastAsia"/>
          <w:lang w:val="es-MX"/>
        </w:rPr>
      </w:pPr>
      <w:r w:rsidRPr="00BA7500">
        <w:rPr>
          <w:lang w:val="es-MX"/>
        </w:rPr>
        <w:t>El objetivo del ajuste no es reducir el valor funcional del proyecto, sino eliminar componentes cuya complejidad de infraestructura, integración o prueba no es proporcional al tiempo disponible. El MVP de la semana 14 deberá demostrar un flujo ordenado y verificable: autenticación, consulta de horarios, administración de catálogos, registro de peticiones/reservas y trazabilidad básica.</w:t>
      </w:r>
    </w:p>
    <w:p w14:paraId="22943AD1" w14:textId="77777777" w:rsidR="00DF71B3" w:rsidRDefault="00000000">
      <w:pPr>
        <w:pStyle w:val="Ttulo2"/>
      </w:pPr>
      <w:r>
        <w:t xml:space="preserve">1.2 </w:t>
      </w:r>
      <w:proofErr w:type="spellStart"/>
      <w:r>
        <w:t>Funcionalidades</w:t>
      </w:r>
      <w:proofErr w:type="spellEnd"/>
      <w:r>
        <w:t xml:space="preserve"> </w:t>
      </w:r>
      <w:proofErr w:type="spellStart"/>
      <w:r>
        <w:t>retiradas</w:t>
      </w:r>
      <w:proofErr w:type="spellEnd"/>
      <w:r>
        <w:t xml:space="preserve"> y sustituciones aprobadas</w:t>
      </w:r>
    </w:p>
    <w:tbl>
      <w:tblPr>
        <w:tblStyle w:val="Tablaconcuadrcula"/>
        <w:tblW w:w="0" w:type="auto"/>
        <w:jc w:val="center"/>
        <w:tblLook w:val="04A0" w:firstRow="1" w:lastRow="0" w:firstColumn="1" w:lastColumn="0" w:noHBand="0" w:noVBand="1"/>
      </w:tblPr>
      <w:tblGrid>
        <w:gridCol w:w="2088"/>
        <w:gridCol w:w="1296"/>
        <w:gridCol w:w="3168"/>
        <w:gridCol w:w="2880"/>
      </w:tblGrid>
      <w:tr w:rsidR="00DF71B3" w14:paraId="2F90F831" w14:textId="77777777">
        <w:trPr>
          <w:tblHeader/>
          <w:jc w:val="center"/>
        </w:trPr>
        <w:tc>
          <w:tcPr>
            <w:tcW w:w="2088"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2BA129C3" w14:textId="77777777" w:rsidR="00DF71B3" w:rsidRDefault="00000000">
            <w:pPr>
              <w:spacing w:after="0"/>
              <w:jc w:val="center"/>
              <w:rPr>
                <w:rFonts w:hint="eastAsia"/>
              </w:rPr>
            </w:pPr>
            <w:r>
              <w:rPr>
                <w:b/>
                <w:color w:val="FFFFFF"/>
                <w:sz w:val="15"/>
              </w:rPr>
              <w:t>Componente</w:t>
            </w:r>
          </w:p>
        </w:tc>
        <w:tc>
          <w:tcPr>
            <w:tcW w:w="1296"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60CBDC67" w14:textId="77777777" w:rsidR="00DF71B3" w:rsidRDefault="00000000">
            <w:pPr>
              <w:spacing w:after="0"/>
              <w:jc w:val="center"/>
              <w:rPr>
                <w:rFonts w:hint="eastAsia"/>
              </w:rPr>
            </w:pPr>
            <w:r>
              <w:rPr>
                <w:b/>
                <w:color w:val="FFFFFF"/>
                <w:sz w:val="15"/>
              </w:rPr>
              <w:t>Decisión</w:t>
            </w:r>
          </w:p>
        </w:tc>
        <w:tc>
          <w:tcPr>
            <w:tcW w:w="3168"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07D34EF6" w14:textId="77777777" w:rsidR="00DF71B3" w:rsidRDefault="00000000">
            <w:pPr>
              <w:spacing w:after="0"/>
              <w:jc w:val="center"/>
              <w:rPr>
                <w:rFonts w:hint="eastAsia"/>
              </w:rPr>
            </w:pPr>
            <w:r>
              <w:rPr>
                <w:b/>
                <w:color w:val="FFFFFF"/>
                <w:sz w:val="15"/>
              </w:rPr>
              <w:t>Sustitución para el MVP</w:t>
            </w:r>
          </w:p>
        </w:tc>
        <w:tc>
          <w:tcPr>
            <w:tcW w:w="2880"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5088EA4A" w14:textId="77777777" w:rsidR="00DF71B3" w:rsidRDefault="00000000">
            <w:pPr>
              <w:spacing w:after="0"/>
              <w:jc w:val="center"/>
              <w:rPr>
                <w:rFonts w:hint="eastAsia"/>
              </w:rPr>
            </w:pPr>
            <w:r>
              <w:rPr>
                <w:b/>
                <w:color w:val="FFFFFF"/>
                <w:sz w:val="15"/>
              </w:rPr>
              <w:t>Justificación</w:t>
            </w:r>
          </w:p>
        </w:tc>
      </w:tr>
      <w:tr w:rsidR="00DF71B3" w:rsidRPr="00BA7500" w14:paraId="70B39A71" w14:textId="77777777">
        <w:trPr>
          <w:jc w:val="center"/>
        </w:trPr>
        <w:tc>
          <w:tcPr>
            <w:tcW w:w="208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678E4B70" w14:textId="77777777" w:rsidR="00DF71B3" w:rsidRPr="00BA7500" w:rsidRDefault="00000000">
            <w:pPr>
              <w:spacing w:after="0"/>
              <w:rPr>
                <w:rFonts w:hint="eastAsia"/>
                <w:lang w:val="es-MX"/>
              </w:rPr>
            </w:pPr>
            <w:r w:rsidRPr="00BA7500">
              <w:rPr>
                <w:sz w:val="15"/>
                <w:lang w:val="es-MX"/>
              </w:rPr>
              <w:t xml:space="preserve">Asincronía con </w:t>
            </w:r>
            <w:proofErr w:type="spellStart"/>
            <w:r w:rsidRPr="00BA7500">
              <w:rPr>
                <w:sz w:val="15"/>
                <w:lang w:val="es-MX"/>
              </w:rPr>
              <w:t>RabbitMQ</w:t>
            </w:r>
            <w:proofErr w:type="spellEnd"/>
            <w:r w:rsidRPr="00BA7500">
              <w:rPr>
                <w:sz w:val="15"/>
                <w:lang w:val="es-MX"/>
              </w:rPr>
              <w:t xml:space="preserve"> / Redis </w:t>
            </w:r>
            <w:proofErr w:type="spellStart"/>
            <w:r w:rsidRPr="00BA7500">
              <w:rPr>
                <w:sz w:val="15"/>
                <w:lang w:val="es-MX"/>
              </w:rPr>
              <w:t>PubSub</w:t>
            </w:r>
            <w:proofErr w:type="spellEnd"/>
          </w:p>
        </w:tc>
        <w:tc>
          <w:tcPr>
            <w:tcW w:w="129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58F0E725" w14:textId="77777777" w:rsidR="00DF71B3" w:rsidRDefault="00000000">
            <w:pPr>
              <w:spacing w:after="0"/>
              <w:rPr>
                <w:rFonts w:hint="eastAsia"/>
              </w:rPr>
            </w:pPr>
            <w:proofErr w:type="spellStart"/>
            <w:r>
              <w:rPr>
                <w:sz w:val="15"/>
              </w:rPr>
              <w:t>Eliminada</w:t>
            </w:r>
            <w:proofErr w:type="spellEnd"/>
          </w:p>
        </w:tc>
        <w:tc>
          <w:tcPr>
            <w:tcW w:w="316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2CE06004" w14:textId="77777777" w:rsidR="00DF71B3" w:rsidRPr="00BA7500" w:rsidRDefault="00000000">
            <w:pPr>
              <w:spacing w:after="0"/>
              <w:rPr>
                <w:rFonts w:hint="eastAsia"/>
                <w:lang w:val="es-MX"/>
              </w:rPr>
            </w:pPr>
            <w:r w:rsidRPr="00BA7500">
              <w:rPr>
                <w:sz w:val="15"/>
                <w:lang w:val="es-MX"/>
              </w:rPr>
              <w:t>Reservas ejecutadas de forma síncrona mediante transacciones en la base de datos.</w:t>
            </w:r>
          </w:p>
        </w:tc>
        <w:tc>
          <w:tcPr>
            <w:tcW w:w="288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36D050AC" w14:textId="77777777" w:rsidR="00DF71B3" w:rsidRPr="00BA7500" w:rsidRDefault="00000000">
            <w:pPr>
              <w:spacing w:after="0"/>
              <w:rPr>
                <w:rFonts w:hint="eastAsia"/>
                <w:lang w:val="es-MX"/>
              </w:rPr>
            </w:pPr>
            <w:r w:rsidRPr="00BA7500">
              <w:rPr>
                <w:sz w:val="15"/>
                <w:lang w:val="es-MX"/>
              </w:rPr>
              <w:t xml:space="preserve">Evita desplegar y probar </w:t>
            </w:r>
            <w:proofErr w:type="spellStart"/>
            <w:r w:rsidRPr="00BA7500">
              <w:rPr>
                <w:sz w:val="15"/>
                <w:lang w:val="es-MX"/>
              </w:rPr>
              <w:t>brokers</w:t>
            </w:r>
            <w:proofErr w:type="spellEnd"/>
            <w:r w:rsidRPr="00BA7500">
              <w:rPr>
                <w:sz w:val="15"/>
                <w:lang w:val="es-MX"/>
              </w:rPr>
              <w:t>, consumidores, reintentos y consistencia eventual.</w:t>
            </w:r>
          </w:p>
        </w:tc>
      </w:tr>
      <w:tr w:rsidR="00DF71B3" w:rsidRPr="00BA7500" w14:paraId="06917593" w14:textId="77777777">
        <w:trPr>
          <w:jc w:val="center"/>
        </w:trPr>
        <w:tc>
          <w:tcPr>
            <w:tcW w:w="208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3538D797" w14:textId="77777777" w:rsidR="00DF71B3" w:rsidRDefault="00000000">
            <w:pPr>
              <w:spacing w:after="0"/>
              <w:rPr>
                <w:rFonts w:hint="eastAsia"/>
              </w:rPr>
            </w:pPr>
            <w:r>
              <w:rPr>
                <w:sz w:val="15"/>
              </w:rPr>
              <w:t xml:space="preserve">SSE o </w:t>
            </w:r>
            <w:proofErr w:type="spellStart"/>
            <w:r>
              <w:rPr>
                <w:sz w:val="15"/>
              </w:rPr>
              <w:t>WebSockets</w:t>
            </w:r>
            <w:proofErr w:type="spellEnd"/>
            <w:r>
              <w:rPr>
                <w:sz w:val="15"/>
              </w:rPr>
              <w:t xml:space="preserve"> </w:t>
            </w:r>
            <w:proofErr w:type="spellStart"/>
            <w:r>
              <w:rPr>
                <w:sz w:val="15"/>
              </w:rPr>
              <w:t>en</w:t>
            </w:r>
            <w:proofErr w:type="spellEnd"/>
            <w:r>
              <w:rPr>
                <w:sz w:val="15"/>
              </w:rPr>
              <w:t xml:space="preserve"> schedule_service</w:t>
            </w:r>
          </w:p>
        </w:tc>
        <w:tc>
          <w:tcPr>
            <w:tcW w:w="1296"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60B37D1E" w14:textId="77777777" w:rsidR="00DF71B3" w:rsidRDefault="00000000">
            <w:pPr>
              <w:spacing w:after="0"/>
              <w:rPr>
                <w:rFonts w:hint="eastAsia"/>
              </w:rPr>
            </w:pPr>
            <w:r>
              <w:rPr>
                <w:sz w:val="15"/>
              </w:rPr>
              <w:t>Eliminada</w:t>
            </w:r>
          </w:p>
        </w:tc>
        <w:tc>
          <w:tcPr>
            <w:tcW w:w="316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60D3C9C1" w14:textId="77777777" w:rsidR="00DF71B3" w:rsidRPr="00BA7500" w:rsidRDefault="00000000">
            <w:pPr>
              <w:spacing w:after="0"/>
              <w:rPr>
                <w:rFonts w:hint="eastAsia"/>
                <w:lang w:val="es-MX"/>
              </w:rPr>
            </w:pPr>
            <w:r>
              <w:rPr>
                <w:sz w:val="15"/>
              </w:rPr>
              <w:t xml:space="preserve">Peticiones HTTP REST GET mediante Fetch/AJAX. </w:t>
            </w:r>
            <w:r w:rsidRPr="00BA7500">
              <w:rPr>
                <w:sz w:val="15"/>
                <w:lang w:val="es-MX"/>
              </w:rPr>
              <w:t>La actualización se dispara al modificar filtros o ejecutar una acción.</w:t>
            </w:r>
          </w:p>
        </w:tc>
        <w:tc>
          <w:tcPr>
            <w:tcW w:w="288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37EFD37F" w14:textId="77777777" w:rsidR="00DF71B3" w:rsidRPr="00BA7500" w:rsidRDefault="00000000">
            <w:pPr>
              <w:spacing w:after="0"/>
              <w:rPr>
                <w:rFonts w:hint="eastAsia"/>
                <w:lang w:val="es-MX"/>
              </w:rPr>
            </w:pPr>
            <w:r w:rsidRPr="00BA7500">
              <w:rPr>
                <w:sz w:val="15"/>
                <w:lang w:val="es-MX"/>
              </w:rPr>
              <w:t>Evita conexiones persistentes y simplifica el desarrollo y la prueba.</w:t>
            </w:r>
          </w:p>
        </w:tc>
      </w:tr>
      <w:tr w:rsidR="00DF71B3" w:rsidRPr="00BA7500" w14:paraId="27288BA1" w14:textId="77777777">
        <w:trPr>
          <w:jc w:val="center"/>
        </w:trPr>
        <w:tc>
          <w:tcPr>
            <w:tcW w:w="208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155831FE" w14:textId="77777777" w:rsidR="00DF71B3" w:rsidRDefault="00000000">
            <w:pPr>
              <w:spacing w:after="0"/>
              <w:rPr>
                <w:rFonts w:hint="eastAsia"/>
              </w:rPr>
            </w:pPr>
            <w:r>
              <w:rPr>
                <w:sz w:val="15"/>
              </w:rPr>
              <w:t xml:space="preserve">Polling </w:t>
            </w:r>
            <w:proofErr w:type="spellStart"/>
            <w:r>
              <w:rPr>
                <w:sz w:val="15"/>
              </w:rPr>
              <w:t>automático</w:t>
            </w:r>
            <w:proofErr w:type="spellEnd"/>
            <w:r>
              <w:rPr>
                <w:sz w:val="15"/>
              </w:rPr>
              <w:t xml:space="preserve"> </w:t>
            </w:r>
            <w:proofErr w:type="spellStart"/>
            <w:r>
              <w:rPr>
                <w:sz w:val="15"/>
              </w:rPr>
              <w:t>cada</w:t>
            </w:r>
            <w:proofErr w:type="spellEnd"/>
            <w:r>
              <w:rPr>
                <w:sz w:val="15"/>
              </w:rPr>
              <w:t xml:space="preserve"> 30–60 segundos</w:t>
            </w:r>
          </w:p>
        </w:tc>
        <w:tc>
          <w:tcPr>
            <w:tcW w:w="129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382897A" w14:textId="77777777" w:rsidR="00DF71B3" w:rsidRDefault="00000000">
            <w:pPr>
              <w:spacing w:after="0"/>
              <w:rPr>
                <w:rFonts w:hint="eastAsia"/>
              </w:rPr>
            </w:pPr>
            <w:r>
              <w:rPr>
                <w:sz w:val="15"/>
              </w:rPr>
              <w:t>No comprometido para v0.1.0</w:t>
            </w:r>
          </w:p>
        </w:tc>
        <w:tc>
          <w:tcPr>
            <w:tcW w:w="316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1E113F7" w14:textId="77777777" w:rsidR="00DF71B3" w:rsidRDefault="00000000">
            <w:pPr>
              <w:spacing w:after="0"/>
              <w:rPr>
                <w:rFonts w:hint="eastAsia"/>
              </w:rPr>
            </w:pPr>
            <w:r w:rsidRPr="00BA7500">
              <w:rPr>
                <w:sz w:val="15"/>
                <w:lang w:val="es-MX"/>
              </w:rPr>
              <w:t xml:space="preserve">Actualización bajo demanda al modificar filtros o refrescar una operación. </w:t>
            </w:r>
            <w:proofErr w:type="spellStart"/>
            <w:r>
              <w:rPr>
                <w:sz w:val="15"/>
              </w:rPr>
              <w:t>Puede</w:t>
            </w:r>
            <w:proofErr w:type="spellEnd"/>
            <w:r>
              <w:rPr>
                <w:sz w:val="15"/>
              </w:rPr>
              <w:t xml:space="preserve"> </w:t>
            </w:r>
            <w:proofErr w:type="spellStart"/>
            <w:r>
              <w:rPr>
                <w:sz w:val="15"/>
              </w:rPr>
              <w:t>evaluarse</w:t>
            </w:r>
            <w:proofErr w:type="spellEnd"/>
            <w:r>
              <w:rPr>
                <w:sz w:val="15"/>
              </w:rPr>
              <w:t xml:space="preserve"> </w:t>
            </w:r>
            <w:proofErr w:type="spellStart"/>
            <w:r>
              <w:rPr>
                <w:sz w:val="15"/>
              </w:rPr>
              <w:t>después</w:t>
            </w:r>
            <w:proofErr w:type="spellEnd"/>
            <w:r>
              <w:rPr>
                <w:sz w:val="15"/>
              </w:rPr>
              <w:t>.</w:t>
            </w:r>
          </w:p>
        </w:tc>
        <w:tc>
          <w:tcPr>
            <w:tcW w:w="288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62C7D44D" w14:textId="77777777" w:rsidR="00DF71B3" w:rsidRPr="00BA7500" w:rsidRDefault="00000000">
            <w:pPr>
              <w:spacing w:after="0"/>
              <w:rPr>
                <w:rFonts w:hint="eastAsia"/>
                <w:lang w:val="es-MX"/>
              </w:rPr>
            </w:pPr>
            <w:r w:rsidRPr="00BA7500">
              <w:rPr>
                <w:sz w:val="15"/>
                <w:lang w:val="es-MX"/>
              </w:rPr>
              <w:t xml:space="preserve">El estado actual confirmado indica que el </w:t>
            </w:r>
            <w:proofErr w:type="spellStart"/>
            <w:r w:rsidRPr="00BA7500">
              <w:rPr>
                <w:sz w:val="15"/>
                <w:lang w:val="es-MX"/>
              </w:rPr>
              <w:t>polling</w:t>
            </w:r>
            <w:proofErr w:type="spellEnd"/>
            <w:r w:rsidRPr="00BA7500">
              <w:rPr>
                <w:sz w:val="15"/>
                <w:lang w:val="es-MX"/>
              </w:rPr>
              <w:t xml:space="preserve"> periódico aún no está implementado.</w:t>
            </w:r>
          </w:p>
        </w:tc>
      </w:tr>
      <w:tr w:rsidR="00DF71B3" w:rsidRPr="00BA7500" w14:paraId="5851BDD8" w14:textId="77777777">
        <w:trPr>
          <w:jc w:val="center"/>
        </w:trPr>
        <w:tc>
          <w:tcPr>
            <w:tcW w:w="208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59816A6A" w14:textId="77777777" w:rsidR="00DF71B3" w:rsidRDefault="00000000">
            <w:pPr>
              <w:spacing w:after="0"/>
              <w:rPr>
                <w:rFonts w:hint="eastAsia"/>
              </w:rPr>
            </w:pPr>
            <w:r>
              <w:rPr>
                <w:sz w:val="15"/>
              </w:rPr>
              <w:t>Parser batch de Excel/CSV</w:t>
            </w:r>
          </w:p>
        </w:tc>
        <w:tc>
          <w:tcPr>
            <w:tcW w:w="1296"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54DC56EC" w14:textId="77777777" w:rsidR="00DF71B3" w:rsidRDefault="00000000">
            <w:pPr>
              <w:spacing w:after="0"/>
              <w:rPr>
                <w:rFonts w:hint="eastAsia"/>
              </w:rPr>
            </w:pPr>
            <w:r>
              <w:rPr>
                <w:sz w:val="15"/>
              </w:rPr>
              <w:t>Eliminado</w:t>
            </w:r>
          </w:p>
        </w:tc>
        <w:tc>
          <w:tcPr>
            <w:tcW w:w="316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23FF8396" w14:textId="77777777" w:rsidR="00DF71B3" w:rsidRPr="00BA7500" w:rsidRDefault="00000000">
            <w:pPr>
              <w:spacing w:after="0"/>
              <w:rPr>
                <w:rFonts w:hint="eastAsia"/>
                <w:lang w:val="es-MX"/>
              </w:rPr>
            </w:pPr>
            <w:r w:rsidRPr="00BA7500">
              <w:rPr>
                <w:sz w:val="15"/>
                <w:lang w:val="es-MX"/>
              </w:rPr>
              <w:t xml:space="preserve">CRUD de catálogos o script único de </w:t>
            </w:r>
            <w:proofErr w:type="spellStart"/>
            <w:r w:rsidRPr="00BA7500">
              <w:rPr>
                <w:sz w:val="15"/>
                <w:lang w:val="es-MX"/>
              </w:rPr>
              <w:t>seeding</w:t>
            </w:r>
            <w:proofErr w:type="spellEnd"/>
            <w:r w:rsidRPr="00BA7500">
              <w:rPr>
                <w:sz w:val="15"/>
                <w:lang w:val="es-MX"/>
              </w:rPr>
              <w:t xml:space="preserve"> SQL/Python al inicializar la BD.</w:t>
            </w:r>
          </w:p>
        </w:tc>
        <w:tc>
          <w:tcPr>
            <w:tcW w:w="288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1C67E1E5" w14:textId="77777777" w:rsidR="00DF71B3" w:rsidRPr="00BA7500" w:rsidRDefault="00000000">
            <w:pPr>
              <w:spacing w:after="0"/>
              <w:rPr>
                <w:rFonts w:hint="eastAsia"/>
                <w:lang w:val="es-MX"/>
              </w:rPr>
            </w:pPr>
            <w:r w:rsidRPr="00BA7500">
              <w:rPr>
                <w:sz w:val="15"/>
                <w:lang w:val="es-MX"/>
              </w:rPr>
              <w:t xml:space="preserve">Evita errores de columnas, formatos, </w:t>
            </w:r>
            <w:proofErr w:type="spellStart"/>
            <w:r w:rsidRPr="00BA7500">
              <w:rPr>
                <w:sz w:val="15"/>
                <w:lang w:val="es-MX"/>
              </w:rPr>
              <w:t>encoding</w:t>
            </w:r>
            <w:proofErr w:type="spellEnd"/>
            <w:r w:rsidRPr="00BA7500">
              <w:rPr>
                <w:sz w:val="15"/>
                <w:lang w:val="es-MX"/>
              </w:rPr>
              <w:t xml:space="preserve"> y validación de archivos.</w:t>
            </w:r>
          </w:p>
        </w:tc>
      </w:tr>
      <w:tr w:rsidR="00DF71B3" w:rsidRPr="00BA7500" w14:paraId="4C208016" w14:textId="77777777">
        <w:trPr>
          <w:jc w:val="center"/>
        </w:trPr>
        <w:tc>
          <w:tcPr>
            <w:tcW w:w="208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52ECF563" w14:textId="77777777" w:rsidR="00DF71B3" w:rsidRDefault="00000000">
            <w:pPr>
              <w:spacing w:after="0"/>
              <w:rPr>
                <w:rFonts w:hint="eastAsia"/>
              </w:rPr>
            </w:pPr>
            <w:proofErr w:type="spellStart"/>
            <w:r>
              <w:rPr>
                <w:sz w:val="15"/>
              </w:rPr>
              <w:t>Correos</w:t>
            </w:r>
            <w:proofErr w:type="spellEnd"/>
            <w:r>
              <w:rPr>
                <w:sz w:val="15"/>
              </w:rPr>
              <w:t>, WhatsApp, SMS o SMTP</w:t>
            </w:r>
          </w:p>
        </w:tc>
        <w:tc>
          <w:tcPr>
            <w:tcW w:w="129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678EC2B6" w14:textId="77777777" w:rsidR="00DF71B3" w:rsidRDefault="00000000">
            <w:pPr>
              <w:spacing w:after="0"/>
              <w:rPr>
                <w:rFonts w:hint="eastAsia"/>
              </w:rPr>
            </w:pPr>
            <w:r>
              <w:rPr>
                <w:sz w:val="15"/>
              </w:rPr>
              <w:t>Eliminados</w:t>
            </w:r>
          </w:p>
        </w:tc>
        <w:tc>
          <w:tcPr>
            <w:tcW w:w="316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6AD0A199" w14:textId="77777777" w:rsidR="00DF71B3" w:rsidRPr="00BA7500" w:rsidRDefault="00000000">
            <w:pPr>
              <w:spacing w:after="0"/>
              <w:rPr>
                <w:rFonts w:hint="eastAsia"/>
                <w:lang w:val="es-MX"/>
              </w:rPr>
            </w:pPr>
            <w:r w:rsidRPr="00BA7500">
              <w:rPr>
                <w:sz w:val="15"/>
                <w:lang w:val="es-MX"/>
              </w:rPr>
              <w:t>Cambios de estado visibles en historial/dashboard al iniciar sesión.</w:t>
            </w:r>
          </w:p>
        </w:tc>
        <w:tc>
          <w:tcPr>
            <w:tcW w:w="288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60D4507C" w14:textId="77777777" w:rsidR="00DF71B3" w:rsidRPr="00BA7500" w:rsidRDefault="00000000">
            <w:pPr>
              <w:spacing w:after="0"/>
              <w:rPr>
                <w:rFonts w:hint="eastAsia"/>
                <w:lang w:val="es-MX"/>
              </w:rPr>
            </w:pPr>
            <w:r w:rsidRPr="00BA7500">
              <w:rPr>
                <w:sz w:val="15"/>
                <w:lang w:val="es-MX"/>
              </w:rPr>
              <w:t>Reduce dependencias de terceros y puntos externos de falla.</w:t>
            </w:r>
          </w:p>
        </w:tc>
      </w:tr>
      <w:tr w:rsidR="00DF71B3" w:rsidRPr="00BA7500" w14:paraId="1C4E4FAA" w14:textId="77777777">
        <w:trPr>
          <w:jc w:val="center"/>
        </w:trPr>
        <w:tc>
          <w:tcPr>
            <w:tcW w:w="208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15DE9A12" w14:textId="77777777" w:rsidR="00DF71B3" w:rsidRPr="00BA7500" w:rsidRDefault="00000000">
            <w:pPr>
              <w:spacing w:after="0"/>
              <w:rPr>
                <w:rFonts w:hint="eastAsia"/>
                <w:lang w:val="es-MX"/>
              </w:rPr>
            </w:pPr>
            <w:r w:rsidRPr="00BA7500">
              <w:rPr>
                <w:sz w:val="15"/>
                <w:lang w:val="es-MX"/>
              </w:rPr>
              <w:t xml:space="preserve">Auditoría forense con </w:t>
            </w:r>
            <w:proofErr w:type="spellStart"/>
            <w:r w:rsidRPr="00BA7500">
              <w:rPr>
                <w:sz w:val="15"/>
                <w:lang w:val="es-MX"/>
              </w:rPr>
              <w:t>snapshots</w:t>
            </w:r>
            <w:proofErr w:type="spellEnd"/>
            <w:r w:rsidRPr="00BA7500">
              <w:rPr>
                <w:sz w:val="15"/>
                <w:lang w:val="es-MX"/>
              </w:rPr>
              <w:t xml:space="preserve"> y firmas</w:t>
            </w:r>
          </w:p>
        </w:tc>
        <w:tc>
          <w:tcPr>
            <w:tcW w:w="1296"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17C9625C" w14:textId="77777777" w:rsidR="00DF71B3" w:rsidRDefault="00000000">
            <w:pPr>
              <w:spacing w:after="0"/>
              <w:rPr>
                <w:rFonts w:hint="eastAsia"/>
              </w:rPr>
            </w:pPr>
            <w:proofErr w:type="spellStart"/>
            <w:r>
              <w:rPr>
                <w:sz w:val="15"/>
              </w:rPr>
              <w:t>Eliminada</w:t>
            </w:r>
            <w:proofErr w:type="spellEnd"/>
          </w:p>
        </w:tc>
        <w:tc>
          <w:tcPr>
            <w:tcW w:w="316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23CF1148" w14:textId="77777777" w:rsidR="00DF71B3" w:rsidRPr="00BA7500" w:rsidRDefault="00000000">
            <w:pPr>
              <w:spacing w:after="0"/>
              <w:rPr>
                <w:rFonts w:hint="eastAsia"/>
                <w:lang w:val="es-MX"/>
              </w:rPr>
            </w:pPr>
            <w:r w:rsidRPr="00BA7500">
              <w:rPr>
                <w:sz w:val="15"/>
                <w:lang w:val="es-MX"/>
              </w:rPr>
              <w:t xml:space="preserve">Trazabilidad básica con </w:t>
            </w:r>
            <w:proofErr w:type="spellStart"/>
            <w:r w:rsidRPr="00BA7500">
              <w:rPr>
                <w:sz w:val="15"/>
                <w:lang w:val="es-MX"/>
              </w:rPr>
              <w:t>fecha_solicitud</w:t>
            </w:r>
            <w:proofErr w:type="spellEnd"/>
            <w:r w:rsidRPr="00BA7500">
              <w:rPr>
                <w:sz w:val="15"/>
                <w:lang w:val="es-MX"/>
              </w:rPr>
              <w:t xml:space="preserve"> e </w:t>
            </w:r>
            <w:proofErr w:type="spellStart"/>
            <w:r w:rsidRPr="00BA7500">
              <w:rPr>
                <w:sz w:val="15"/>
                <w:lang w:val="es-MX"/>
              </w:rPr>
              <w:t>id_responsable</w:t>
            </w:r>
            <w:proofErr w:type="spellEnd"/>
            <w:r w:rsidRPr="00BA7500">
              <w:rPr>
                <w:sz w:val="15"/>
                <w:lang w:val="es-MX"/>
              </w:rPr>
              <w:t xml:space="preserve"> en </w:t>
            </w:r>
            <w:proofErr w:type="spellStart"/>
            <w:r w:rsidRPr="00BA7500">
              <w:rPr>
                <w:sz w:val="15"/>
                <w:lang w:val="es-MX"/>
              </w:rPr>
              <w:t>peticion</w:t>
            </w:r>
            <w:proofErr w:type="spellEnd"/>
            <w:r w:rsidRPr="00BA7500">
              <w:rPr>
                <w:sz w:val="15"/>
                <w:lang w:val="es-MX"/>
              </w:rPr>
              <w:t>.</w:t>
            </w:r>
          </w:p>
        </w:tc>
        <w:tc>
          <w:tcPr>
            <w:tcW w:w="288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59D6B0ED" w14:textId="77777777" w:rsidR="00DF71B3" w:rsidRPr="00BA7500" w:rsidRDefault="00000000">
            <w:pPr>
              <w:spacing w:after="0"/>
              <w:rPr>
                <w:rFonts w:hint="eastAsia"/>
                <w:lang w:val="es-MX"/>
              </w:rPr>
            </w:pPr>
            <w:r w:rsidRPr="00BA7500">
              <w:rPr>
                <w:sz w:val="15"/>
                <w:lang w:val="es-MX"/>
              </w:rPr>
              <w:t>Mantiene responsabilidad operativa sin implementar versionado inmutable avanzado.</w:t>
            </w:r>
          </w:p>
        </w:tc>
      </w:tr>
      <w:tr w:rsidR="00DF71B3" w:rsidRPr="00BA7500" w14:paraId="00D8D757" w14:textId="77777777">
        <w:trPr>
          <w:jc w:val="center"/>
        </w:trPr>
        <w:tc>
          <w:tcPr>
            <w:tcW w:w="208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0352DEE4" w14:textId="77777777" w:rsidR="00DF71B3" w:rsidRPr="00BA7500" w:rsidRDefault="00000000">
            <w:pPr>
              <w:spacing w:after="0"/>
              <w:rPr>
                <w:rFonts w:hint="eastAsia"/>
                <w:lang w:val="es-MX"/>
              </w:rPr>
            </w:pPr>
            <w:r w:rsidRPr="00BA7500">
              <w:rPr>
                <w:sz w:val="15"/>
                <w:lang w:val="es-MX"/>
              </w:rPr>
              <w:t>Estados EN CURSO y FINALIZADA automáticos</w:t>
            </w:r>
          </w:p>
        </w:tc>
        <w:tc>
          <w:tcPr>
            <w:tcW w:w="129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1D3D71CD" w14:textId="77777777" w:rsidR="00DF71B3" w:rsidRDefault="00000000">
            <w:pPr>
              <w:spacing w:after="0"/>
              <w:rPr>
                <w:rFonts w:hint="eastAsia"/>
              </w:rPr>
            </w:pPr>
            <w:proofErr w:type="spellStart"/>
            <w:r>
              <w:rPr>
                <w:sz w:val="15"/>
              </w:rPr>
              <w:t>Eliminados</w:t>
            </w:r>
            <w:proofErr w:type="spellEnd"/>
          </w:p>
        </w:tc>
        <w:tc>
          <w:tcPr>
            <w:tcW w:w="316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594375F4" w14:textId="77777777" w:rsidR="00DF71B3" w:rsidRPr="00BA7500" w:rsidRDefault="00000000">
            <w:pPr>
              <w:spacing w:after="0"/>
              <w:rPr>
                <w:rFonts w:hint="eastAsia"/>
                <w:lang w:val="es-MX"/>
              </w:rPr>
            </w:pPr>
            <w:r w:rsidRPr="00BA7500">
              <w:rPr>
                <w:sz w:val="15"/>
                <w:lang w:val="es-MX"/>
              </w:rPr>
              <w:t>Estados manejados por acciones directas del usuario y operaciones del flujo principal.</w:t>
            </w:r>
          </w:p>
        </w:tc>
        <w:tc>
          <w:tcPr>
            <w:tcW w:w="288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0C10F021" w14:textId="77777777" w:rsidR="00DF71B3" w:rsidRPr="00BA7500" w:rsidRDefault="00000000">
            <w:pPr>
              <w:spacing w:after="0"/>
              <w:rPr>
                <w:rFonts w:hint="eastAsia"/>
                <w:lang w:val="es-MX"/>
              </w:rPr>
            </w:pPr>
            <w:r w:rsidRPr="00BA7500">
              <w:rPr>
                <w:sz w:val="15"/>
                <w:lang w:val="es-MX"/>
              </w:rPr>
              <w:t xml:space="preserve">Evita tareas programadas, </w:t>
            </w:r>
            <w:proofErr w:type="spellStart"/>
            <w:r w:rsidRPr="00BA7500">
              <w:rPr>
                <w:sz w:val="15"/>
                <w:lang w:val="es-MX"/>
              </w:rPr>
              <w:t>CRONs</w:t>
            </w:r>
            <w:proofErr w:type="spellEnd"/>
            <w:r w:rsidRPr="00BA7500">
              <w:rPr>
                <w:sz w:val="15"/>
                <w:lang w:val="es-MX"/>
              </w:rPr>
              <w:t xml:space="preserve"> y procesos de fondo.</w:t>
            </w:r>
          </w:p>
        </w:tc>
      </w:tr>
      <w:tr w:rsidR="00DF71B3" w:rsidRPr="00BA7500" w14:paraId="61F84EDB" w14:textId="77777777">
        <w:trPr>
          <w:jc w:val="center"/>
        </w:trPr>
        <w:tc>
          <w:tcPr>
            <w:tcW w:w="208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19C9E4AC" w14:textId="77777777" w:rsidR="00DF71B3" w:rsidRDefault="00000000">
            <w:pPr>
              <w:spacing w:after="0"/>
              <w:rPr>
                <w:rFonts w:hint="eastAsia"/>
              </w:rPr>
            </w:pPr>
            <w:proofErr w:type="spellStart"/>
            <w:r>
              <w:rPr>
                <w:sz w:val="15"/>
              </w:rPr>
              <w:t>Reubicación</w:t>
            </w:r>
            <w:proofErr w:type="spellEnd"/>
            <w:r>
              <w:rPr>
                <w:sz w:val="15"/>
              </w:rPr>
              <w:t xml:space="preserve"> </w:t>
            </w:r>
            <w:proofErr w:type="spellStart"/>
            <w:r>
              <w:rPr>
                <w:sz w:val="15"/>
              </w:rPr>
              <w:t>inteligente</w:t>
            </w:r>
            <w:proofErr w:type="spellEnd"/>
            <w:r>
              <w:rPr>
                <w:sz w:val="15"/>
              </w:rPr>
              <w:t xml:space="preserve"> de </w:t>
            </w:r>
            <w:proofErr w:type="spellStart"/>
            <w:r>
              <w:rPr>
                <w:sz w:val="15"/>
              </w:rPr>
              <w:t>eventos</w:t>
            </w:r>
            <w:proofErr w:type="spellEnd"/>
          </w:p>
        </w:tc>
        <w:tc>
          <w:tcPr>
            <w:tcW w:w="1296"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71565993" w14:textId="77777777" w:rsidR="00DF71B3" w:rsidRDefault="00000000">
            <w:pPr>
              <w:spacing w:after="0"/>
              <w:rPr>
                <w:rFonts w:hint="eastAsia"/>
              </w:rPr>
            </w:pPr>
            <w:r>
              <w:rPr>
                <w:sz w:val="15"/>
              </w:rPr>
              <w:t>Eliminada</w:t>
            </w:r>
          </w:p>
        </w:tc>
        <w:tc>
          <w:tcPr>
            <w:tcW w:w="316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18B73F7F" w14:textId="77777777" w:rsidR="00DF71B3" w:rsidRPr="00BA7500" w:rsidRDefault="00000000">
            <w:pPr>
              <w:spacing w:after="0"/>
              <w:rPr>
                <w:rFonts w:hint="eastAsia"/>
                <w:lang w:val="es-MX"/>
              </w:rPr>
            </w:pPr>
            <w:r w:rsidRPr="00BA7500">
              <w:rPr>
                <w:sz w:val="15"/>
                <w:lang w:val="es-MX"/>
              </w:rPr>
              <w:t>La colisión se resuelve de forma síncrona; no se busca automáticamente otro salón.</w:t>
            </w:r>
          </w:p>
        </w:tc>
        <w:tc>
          <w:tcPr>
            <w:tcW w:w="288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490BBA56" w14:textId="77777777" w:rsidR="00DF71B3" w:rsidRPr="00BA7500" w:rsidRDefault="00000000">
            <w:pPr>
              <w:spacing w:after="0"/>
              <w:rPr>
                <w:rFonts w:hint="eastAsia"/>
                <w:lang w:val="es-MX"/>
              </w:rPr>
            </w:pPr>
            <w:r w:rsidRPr="00BA7500">
              <w:rPr>
                <w:sz w:val="15"/>
                <w:lang w:val="es-MX"/>
              </w:rPr>
              <w:t>Reduce complejidad algorítmica y conserva decisiones deterministas.</w:t>
            </w:r>
          </w:p>
        </w:tc>
      </w:tr>
      <w:tr w:rsidR="00DF71B3" w:rsidRPr="00BA7500" w14:paraId="2663CEBB" w14:textId="77777777">
        <w:trPr>
          <w:jc w:val="center"/>
        </w:trPr>
        <w:tc>
          <w:tcPr>
            <w:tcW w:w="208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0DF60AB1" w14:textId="77777777" w:rsidR="00DF71B3" w:rsidRDefault="00000000">
            <w:pPr>
              <w:spacing w:after="0"/>
              <w:rPr>
                <w:rFonts w:hint="eastAsia"/>
              </w:rPr>
            </w:pPr>
            <w:r>
              <w:rPr>
                <w:sz w:val="15"/>
              </w:rPr>
              <w:t>OAuth2, Google Workspace o Azure AD</w:t>
            </w:r>
          </w:p>
        </w:tc>
        <w:tc>
          <w:tcPr>
            <w:tcW w:w="129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3304E7B1" w14:textId="77777777" w:rsidR="00DF71B3" w:rsidRDefault="00000000">
            <w:pPr>
              <w:spacing w:after="0"/>
              <w:rPr>
                <w:rFonts w:hint="eastAsia"/>
              </w:rPr>
            </w:pPr>
            <w:r>
              <w:rPr>
                <w:sz w:val="15"/>
              </w:rPr>
              <w:t>Eliminados</w:t>
            </w:r>
          </w:p>
        </w:tc>
        <w:tc>
          <w:tcPr>
            <w:tcW w:w="316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5E393E67" w14:textId="77777777" w:rsidR="00DF71B3" w:rsidRPr="00BA7500" w:rsidRDefault="00000000">
            <w:pPr>
              <w:spacing w:after="0"/>
              <w:rPr>
                <w:rFonts w:hint="eastAsia"/>
                <w:lang w:val="es-MX"/>
              </w:rPr>
            </w:pPr>
            <w:r w:rsidRPr="00BA7500">
              <w:rPr>
                <w:sz w:val="15"/>
                <w:lang w:val="es-MX"/>
              </w:rPr>
              <w:t>IAM local con correo, contraseña, JWT y RBAC.</w:t>
            </w:r>
          </w:p>
        </w:tc>
        <w:tc>
          <w:tcPr>
            <w:tcW w:w="288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551BCBBC" w14:textId="77777777" w:rsidR="00DF71B3" w:rsidRPr="00BA7500" w:rsidRDefault="00000000">
            <w:pPr>
              <w:spacing w:after="0"/>
              <w:rPr>
                <w:rFonts w:hint="eastAsia"/>
                <w:lang w:val="es-MX"/>
              </w:rPr>
            </w:pPr>
            <w:r w:rsidRPr="00BA7500">
              <w:rPr>
                <w:sz w:val="15"/>
                <w:lang w:val="es-MX"/>
              </w:rPr>
              <w:t>Evita dependencias de proveedores de identidad durante el MVP.</w:t>
            </w:r>
          </w:p>
        </w:tc>
      </w:tr>
    </w:tbl>
    <w:p w14:paraId="5DFE90D5" w14:textId="77777777" w:rsidR="00DF71B3" w:rsidRPr="00BA7500" w:rsidRDefault="00DF71B3">
      <w:pPr>
        <w:spacing w:after="0"/>
        <w:rPr>
          <w:rFonts w:hint="eastAsia"/>
          <w:lang w:val="es-MX"/>
        </w:rPr>
      </w:pPr>
    </w:p>
    <w:p w14:paraId="0A071E5D" w14:textId="77777777" w:rsidR="00DF71B3" w:rsidRDefault="00000000">
      <w:pPr>
        <w:pStyle w:val="Ttulo2"/>
      </w:pPr>
      <w:r>
        <w:t xml:space="preserve">1.3 </w:t>
      </w:r>
      <w:proofErr w:type="spellStart"/>
      <w:r>
        <w:t>Arquitectura</w:t>
      </w:r>
      <w:proofErr w:type="spellEnd"/>
      <w:r>
        <w:t xml:space="preserve"> </w:t>
      </w:r>
      <w:proofErr w:type="spellStart"/>
      <w:r>
        <w:t>resultante</w:t>
      </w:r>
      <w:proofErr w:type="spellEnd"/>
    </w:p>
    <w:p w14:paraId="4E24873D" w14:textId="77777777" w:rsidR="00DF71B3" w:rsidRDefault="00000000">
      <w:pPr>
        <w:spacing w:after="40"/>
        <w:jc w:val="center"/>
        <w:rPr>
          <w:rFonts w:hint="eastAsia"/>
        </w:rPr>
      </w:pPr>
      <w:r>
        <w:rPr>
          <w:noProof/>
        </w:rPr>
        <w:drawing>
          <wp:inline distT="0" distB="0" distL="0" distR="0" wp14:anchorId="5B4A70F7" wp14:editId="51DC8F38">
            <wp:extent cx="5897880" cy="31589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mvp_simplificada.png"/>
                    <pic:cNvPicPr/>
                  </pic:nvPicPr>
                  <pic:blipFill>
                    <a:blip r:embed="rId8"/>
                    <a:stretch>
                      <a:fillRect/>
                    </a:stretch>
                  </pic:blipFill>
                  <pic:spPr>
                    <a:xfrm>
                      <a:off x="0" y="0"/>
                      <a:ext cx="5897880" cy="3158901"/>
                    </a:xfrm>
                    <a:prstGeom prst="rect">
                      <a:avLst/>
                    </a:prstGeom>
                  </pic:spPr>
                </pic:pic>
              </a:graphicData>
            </a:graphic>
          </wp:inline>
        </w:drawing>
      </w:r>
    </w:p>
    <w:p w14:paraId="6A650480" w14:textId="77777777" w:rsidR="00DF71B3" w:rsidRPr="00BA7500" w:rsidRDefault="00000000">
      <w:pPr>
        <w:spacing w:after="120"/>
        <w:jc w:val="center"/>
        <w:rPr>
          <w:rFonts w:hint="eastAsia"/>
          <w:lang w:val="es-MX"/>
        </w:rPr>
      </w:pPr>
      <w:r w:rsidRPr="00BA7500">
        <w:rPr>
          <w:i/>
          <w:color w:val="505050"/>
          <w:sz w:val="17"/>
          <w:lang w:val="es-MX"/>
        </w:rPr>
        <w:t xml:space="preserve">Figura 1. Arquitectura </w:t>
      </w:r>
      <w:proofErr w:type="gramStart"/>
      <w:r w:rsidRPr="00BA7500">
        <w:rPr>
          <w:i/>
          <w:color w:val="505050"/>
          <w:sz w:val="17"/>
          <w:lang w:val="es-MX"/>
        </w:rPr>
        <w:t>objetivo simplificada</w:t>
      </w:r>
      <w:proofErr w:type="gramEnd"/>
      <w:r w:rsidRPr="00BA7500">
        <w:rPr>
          <w:i/>
          <w:color w:val="505050"/>
          <w:sz w:val="17"/>
          <w:lang w:val="es-MX"/>
        </w:rPr>
        <w:t xml:space="preserve"> para la versión v0.1.0.</w:t>
      </w:r>
    </w:p>
    <w:p w14:paraId="406A9E6F" w14:textId="77777777" w:rsidR="00DF71B3" w:rsidRPr="00BA7500" w:rsidRDefault="00000000">
      <w:pPr>
        <w:rPr>
          <w:rFonts w:hint="eastAsia"/>
          <w:lang w:val="es-MX"/>
        </w:rPr>
      </w:pPr>
      <w:r w:rsidRPr="00BA7500">
        <w:rPr>
          <w:lang w:val="es-MX"/>
        </w:rPr>
        <w:t xml:space="preserve">La interfaz utilizará Jinja2 y JavaScript asíncrono mediante Fetch/AJAX, pero sin streaming persistente. La API Flask expondrá </w:t>
      </w:r>
      <w:proofErr w:type="spellStart"/>
      <w:r w:rsidRPr="00BA7500">
        <w:rPr>
          <w:lang w:val="es-MX"/>
        </w:rPr>
        <w:t>endpoints</w:t>
      </w:r>
      <w:proofErr w:type="spellEnd"/>
      <w:r w:rsidRPr="00BA7500">
        <w:rPr>
          <w:lang w:val="es-MX"/>
        </w:rPr>
        <w:t xml:space="preserve"> REST para IAM, catálogos, consulta de horarios y operaciones de </w:t>
      </w:r>
      <w:proofErr w:type="spellStart"/>
      <w:r w:rsidRPr="00BA7500">
        <w:rPr>
          <w:lang w:val="es-MX"/>
        </w:rPr>
        <w:t>booking</w:t>
      </w:r>
      <w:proofErr w:type="spellEnd"/>
      <w:r w:rsidRPr="00BA7500">
        <w:rPr>
          <w:lang w:val="es-MX"/>
        </w:rPr>
        <w:t xml:space="preserve">. Las transacciones de </w:t>
      </w:r>
      <w:r w:rsidRPr="00BA7500">
        <w:rPr>
          <w:lang w:val="es-MX"/>
        </w:rPr>
        <w:lastRenderedPageBreak/>
        <w:t>reservas y colisiones se resolverán de manera síncrona en PostgreSQL. El calendario está previsto para consumir información de las entidades Petición y Reserva, que permanecerán separadas.</w:t>
      </w:r>
    </w:p>
    <w:tbl>
      <w:tblPr>
        <w:tblW w:w="0" w:type="auto"/>
        <w:jc w:val="center"/>
        <w:tblLook w:val="04A0" w:firstRow="1" w:lastRow="0" w:firstColumn="1" w:lastColumn="0" w:noHBand="0" w:noVBand="1"/>
      </w:tblPr>
      <w:tblGrid>
        <w:gridCol w:w="10224"/>
      </w:tblGrid>
      <w:tr w:rsidR="00DF71B3" w:rsidRPr="00BA7500" w14:paraId="7E4B9C6E" w14:textId="77777777">
        <w:trPr>
          <w:jc w:val="center"/>
        </w:trPr>
        <w:tc>
          <w:tcPr>
            <w:tcW w:w="10224" w:type="dxa"/>
            <w:tcBorders>
              <w:top w:val="single" w:sz="10" w:space="0" w:color="2E5AAC"/>
              <w:left w:val="single" w:sz="10" w:space="0" w:color="2E5AAC"/>
              <w:bottom w:val="single" w:sz="10" w:space="0" w:color="2E5AAC"/>
              <w:right w:val="single" w:sz="10" w:space="0" w:color="2E5AAC"/>
            </w:tcBorders>
            <w:shd w:val="clear" w:color="auto" w:fill="EAF0FB"/>
          </w:tcPr>
          <w:p w14:paraId="554CCC6F" w14:textId="77777777" w:rsidR="00DF71B3" w:rsidRPr="00BA7500" w:rsidRDefault="00000000">
            <w:pPr>
              <w:spacing w:after="40"/>
              <w:rPr>
                <w:rFonts w:hint="eastAsia"/>
                <w:lang w:val="es-MX"/>
              </w:rPr>
            </w:pPr>
            <w:r w:rsidRPr="00BA7500">
              <w:rPr>
                <w:b/>
                <w:color w:val="1D2A57"/>
                <w:sz w:val="22"/>
                <w:lang w:val="es-MX"/>
              </w:rPr>
              <w:t>Decisión de actualización visual</w:t>
            </w:r>
            <w:r w:rsidRPr="00BA7500">
              <w:rPr>
                <w:b/>
                <w:color w:val="1D2A57"/>
                <w:sz w:val="22"/>
                <w:lang w:val="es-MX"/>
              </w:rPr>
              <w:br/>
            </w:r>
            <w:r w:rsidRPr="00BA7500">
              <w:rPr>
                <w:lang w:val="es-MX"/>
              </w:rPr>
              <w:t xml:space="preserve">La versión comprometida para la semana 14 actualizará la vista cuando el usuario modifique filtros o ejecute una operación. El </w:t>
            </w:r>
            <w:proofErr w:type="spellStart"/>
            <w:r w:rsidRPr="00BA7500">
              <w:rPr>
                <w:lang w:val="es-MX"/>
              </w:rPr>
              <w:t>polling</w:t>
            </w:r>
            <w:proofErr w:type="spellEnd"/>
            <w:r w:rsidRPr="00BA7500">
              <w:rPr>
                <w:lang w:val="es-MX"/>
              </w:rPr>
              <w:t xml:space="preserve"> automático periódico no se considera terminado ni obligatorio para la etiqueta v0.1.0.</w:t>
            </w:r>
          </w:p>
        </w:tc>
      </w:tr>
    </w:tbl>
    <w:p w14:paraId="35BD2D8F" w14:textId="77777777" w:rsidR="00DF71B3" w:rsidRPr="00BA7500" w:rsidRDefault="00DF71B3">
      <w:pPr>
        <w:spacing w:after="0"/>
        <w:rPr>
          <w:rFonts w:hint="eastAsia"/>
          <w:lang w:val="es-MX"/>
        </w:rPr>
      </w:pPr>
    </w:p>
    <w:p w14:paraId="35899BB2" w14:textId="77777777" w:rsidR="00DF71B3" w:rsidRPr="00BA7500" w:rsidRDefault="00000000">
      <w:pPr>
        <w:pStyle w:val="Ttulo1"/>
        <w:rPr>
          <w:lang w:val="es-MX"/>
        </w:rPr>
      </w:pPr>
      <w:r w:rsidRPr="00BA7500">
        <w:rPr>
          <w:lang w:val="es-MX"/>
        </w:rPr>
        <w:t>2. Requerimientos incluidos y estado actual</w:t>
      </w:r>
    </w:p>
    <w:p w14:paraId="7B26BFD8" w14:textId="77777777" w:rsidR="00DF71B3" w:rsidRPr="00BA7500" w:rsidRDefault="00000000">
      <w:pPr>
        <w:pStyle w:val="Ttulo2"/>
        <w:rPr>
          <w:lang w:val="es-MX"/>
        </w:rPr>
      </w:pPr>
      <w:r w:rsidRPr="00BA7500">
        <w:rPr>
          <w:lang w:val="es-MX"/>
        </w:rPr>
        <w:t>2.1 Lista de requerimientos dentro del alcance delimitado</w:t>
      </w:r>
    </w:p>
    <w:tbl>
      <w:tblPr>
        <w:tblStyle w:val="Tablaconcuadrcula"/>
        <w:tblW w:w="0" w:type="auto"/>
        <w:jc w:val="center"/>
        <w:tblLook w:val="04A0" w:firstRow="1" w:lastRow="0" w:firstColumn="1" w:lastColumn="0" w:noHBand="0" w:noVBand="1"/>
      </w:tblPr>
      <w:tblGrid>
        <w:gridCol w:w="1029"/>
        <w:gridCol w:w="5256"/>
        <w:gridCol w:w="1584"/>
        <w:gridCol w:w="1800"/>
      </w:tblGrid>
      <w:tr w:rsidR="00DF71B3" w14:paraId="0BA321AD" w14:textId="77777777">
        <w:trPr>
          <w:tblHeader/>
          <w:jc w:val="center"/>
        </w:trPr>
        <w:tc>
          <w:tcPr>
            <w:tcW w:w="936"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189ACCEA" w14:textId="77777777" w:rsidR="00DF71B3" w:rsidRDefault="00000000">
            <w:pPr>
              <w:spacing w:after="0"/>
              <w:jc w:val="center"/>
              <w:rPr>
                <w:rFonts w:hint="eastAsia"/>
              </w:rPr>
            </w:pPr>
            <w:r>
              <w:rPr>
                <w:b/>
                <w:color w:val="FFFFFF"/>
                <w:sz w:val="16"/>
              </w:rPr>
              <w:t>ID</w:t>
            </w:r>
          </w:p>
        </w:tc>
        <w:tc>
          <w:tcPr>
            <w:tcW w:w="5256"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05B3E1D6" w14:textId="77777777" w:rsidR="00DF71B3" w:rsidRDefault="00000000">
            <w:pPr>
              <w:spacing w:after="0"/>
              <w:jc w:val="center"/>
              <w:rPr>
                <w:rFonts w:hint="eastAsia"/>
              </w:rPr>
            </w:pPr>
            <w:r>
              <w:rPr>
                <w:b/>
                <w:color w:val="FFFFFF"/>
                <w:sz w:val="16"/>
              </w:rPr>
              <w:t>Requerimiento incluido</w:t>
            </w:r>
          </w:p>
        </w:tc>
        <w:tc>
          <w:tcPr>
            <w:tcW w:w="1584"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60EB8464" w14:textId="77777777" w:rsidR="00DF71B3" w:rsidRDefault="00000000">
            <w:pPr>
              <w:spacing w:after="0"/>
              <w:jc w:val="center"/>
              <w:rPr>
                <w:rFonts w:hint="eastAsia"/>
              </w:rPr>
            </w:pPr>
            <w:r>
              <w:rPr>
                <w:b/>
                <w:color w:val="FFFFFF"/>
                <w:sz w:val="16"/>
              </w:rPr>
              <w:t>Responsable técnico</w:t>
            </w:r>
          </w:p>
        </w:tc>
        <w:tc>
          <w:tcPr>
            <w:tcW w:w="1800"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4642CC44" w14:textId="77777777" w:rsidR="00DF71B3" w:rsidRDefault="00000000">
            <w:pPr>
              <w:spacing w:after="0"/>
              <w:jc w:val="center"/>
              <w:rPr>
                <w:rFonts w:hint="eastAsia"/>
              </w:rPr>
            </w:pPr>
            <w:r>
              <w:rPr>
                <w:b/>
                <w:color w:val="FFFFFF"/>
                <w:sz w:val="16"/>
              </w:rPr>
              <w:t>Estado semana 12</w:t>
            </w:r>
          </w:p>
        </w:tc>
      </w:tr>
      <w:tr w:rsidR="00DF71B3" w:rsidRPr="00BA7500" w14:paraId="0F37BAEC" w14:textId="77777777">
        <w:trPr>
          <w:jc w:val="center"/>
        </w:trPr>
        <w:tc>
          <w:tcPr>
            <w:tcW w:w="93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0C4F9C94" w14:textId="77777777" w:rsidR="00DF71B3" w:rsidRDefault="00000000">
            <w:pPr>
              <w:spacing w:after="0"/>
              <w:rPr>
                <w:rFonts w:hint="eastAsia"/>
              </w:rPr>
            </w:pPr>
            <w:r>
              <w:rPr>
                <w:sz w:val="16"/>
              </w:rPr>
              <w:t>RF-01</w:t>
            </w:r>
          </w:p>
        </w:tc>
        <w:tc>
          <w:tcPr>
            <w:tcW w:w="525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65368C1E" w14:textId="77777777" w:rsidR="00DF71B3" w:rsidRPr="00BA7500" w:rsidRDefault="00000000">
            <w:pPr>
              <w:spacing w:after="0"/>
              <w:rPr>
                <w:rFonts w:hint="eastAsia"/>
                <w:lang w:val="es-MX"/>
              </w:rPr>
            </w:pPr>
            <w:r w:rsidRPr="00BA7500">
              <w:rPr>
                <w:sz w:val="16"/>
                <w:lang w:val="es-MX"/>
              </w:rPr>
              <w:t xml:space="preserve">Registro y protección de credenciales con </w:t>
            </w:r>
            <w:proofErr w:type="spellStart"/>
            <w:r w:rsidRPr="00BA7500">
              <w:rPr>
                <w:sz w:val="16"/>
                <w:lang w:val="es-MX"/>
              </w:rPr>
              <w:t>bcrypt</w:t>
            </w:r>
            <w:proofErr w:type="spellEnd"/>
            <w:r w:rsidRPr="00BA7500">
              <w:rPr>
                <w:sz w:val="16"/>
                <w:lang w:val="es-MX"/>
              </w:rPr>
              <w:t xml:space="preserve"> (12 rounds) y política de contraseña fuerte.</w:t>
            </w:r>
          </w:p>
        </w:tc>
        <w:tc>
          <w:tcPr>
            <w:tcW w:w="1584"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8AA3722" w14:textId="77777777" w:rsidR="00DF71B3" w:rsidRDefault="00000000">
            <w:pPr>
              <w:spacing w:after="0"/>
              <w:rPr>
                <w:rFonts w:hint="eastAsia"/>
              </w:rPr>
            </w:pPr>
            <w:r>
              <w:rPr>
                <w:sz w:val="16"/>
              </w:rPr>
              <w:t>IAM</w:t>
            </w:r>
          </w:p>
        </w:tc>
        <w:tc>
          <w:tcPr>
            <w:tcW w:w="180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35120432" w14:textId="77777777" w:rsidR="00DF71B3" w:rsidRPr="00BA7500" w:rsidRDefault="00000000">
            <w:pPr>
              <w:spacing w:after="0"/>
              <w:rPr>
                <w:rFonts w:hint="eastAsia"/>
                <w:lang w:val="es-MX"/>
              </w:rPr>
            </w:pPr>
            <w:r w:rsidRPr="00BA7500">
              <w:rPr>
                <w:sz w:val="16"/>
                <w:lang w:val="es-MX"/>
              </w:rPr>
              <w:t>Terminado — declarado por el equipo</w:t>
            </w:r>
          </w:p>
        </w:tc>
      </w:tr>
      <w:tr w:rsidR="00DF71B3" w:rsidRPr="00BA7500" w14:paraId="5C6EF756" w14:textId="77777777">
        <w:trPr>
          <w:jc w:val="center"/>
        </w:trPr>
        <w:tc>
          <w:tcPr>
            <w:tcW w:w="936"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680AB185" w14:textId="77777777" w:rsidR="00DF71B3" w:rsidRDefault="00000000">
            <w:pPr>
              <w:spacing w:after="0"/>
              <w:rPr>
                <w:rFonts w:hint="eastAsia"/>
              </w:rPr>
            </w:pPr>
            <w:r>
              <w:rPr>
                <w:sz w:val="16"/>
              </w:rPr>
              <w:t>RF-02</w:t>
            </w:r>
          </w:p>
        </w:tc>
        <w:tc>
          <w:tcPr>
            <w:tcW w:w="5256"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7D492796" w14:textId="77777777" w:rsidR="00DF71B3" w:rsidRPr="00BA7500" w:rsidRDefault="00000000">
            <w:pPr>
              <w:spacing w:after="0"/>
              <w:rPr>
                <w:rFonts w:hint="eastAsia"/>
                <w:lang w:val="es-MX"/>
              </w:rPr>
            </w:pPr>
            <w:r w:rsidRPr="00BA7500">
              <w:rPr>
                <w:sz w:val="16"/>
                <w:lang w:val="es-MX"/>
              </w:rPr>
              <w:t>Inicio de sesión, validación de usuario activo, emisión de JWT y control de acceso por roles.</w:t>
            </w:r>
          </w:p>
        </w:tc>
        <w:tc>
          <w:tcPr>
            <w:tcW w:w="1584"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7A809163" w14:textId="77777777" w:rsidR="00DF71B3" w:rsidRDefault="00000000">
            <w:pPr>
              <w:spacing w:after="0"/>
              <w:rPr>
                <w:rFonts w:hint="eastAsia"/>
              </w:rPr>
            </w:pPr>
            <w:r>
              <w:rPr>
                <w:sz w:val="16"/>
              </w:rPr>
              <w:t>IAM</w:t>
            </w:r>
          </w:p>
        </w:tc>
        <w:tc>
          <w:tcPr>
            <w:tcW w:w="180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31567262" w14:textId="77777777" w:rsidR="00DF71B3" w:rsidRPr="00BA7500" w:rsidRDefault="00000000">
            <w:pPr>
              <w:spacing w:after="0"/>
              <w:rPr>
                <w:rFonts w:hint="eastAsia"/>
                <w:lang w:val="es-MX"/>
              </w:rPr>
            </w:pPr>
            <w:r w:rsidRPr="00BA7500">
              <w:rPr>
                <w:sz w:val="16"/>
                <w:lang w:val="es-MX"/>
              </w:rPr>
              <w:t>Terminado — backend; UI no conectada</w:t>
            </w:r>
          </w:p>
        </w:tc>
      </w:tr>
      <w:tr w:rsidR="00DF71B3" w14:paraId="476DE7D4" w14:textId="77777777">
        <w:trPr>
          <w:jc w:val="center"/>
        </w:trPr>
        <w:tc>
          <w:tcPr>
            <w:tcW w:w="93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28138100" w14:textId="77777777" w:rsidR="00DF71B3" w:rsidRDefault="00000000">
            <w:pPr>
              <w:spacing w:after="0"/>
              <w:rPr>
                <w:rFonts w:hint="eastAsia"/>
              </w:rPr>
            </w:pPr>
            <w:r>
              <w:rPr>
                <w:sz w:val="16"/>
              </w:rPr>
              <w:t>RF-03</w:t>
            </w:r>
          </w:p>
        </w:tc>
        <w:tc>
          <w:tcPr>
            <w:tcW w:w="525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0F489FEA" w14:textId="77777777" w:rsidR="00DF71B3" w:rsidRPr="00BA7500" w:rsidRDefault="00000000">
            <w:pPr>
              <w:spacing w:after="0"/>
              <w:rPr>
                <w:rFonts w:hint="eastAsia"/>
                <w:lang w:val="es-MX"/>
              </w:rPr>
            </w:pPr>
            <w:r w:rsidRPr="00BA7500">
              <w:rPr>
                <w:sz w:val="16"/>
                <w:lang w:val="es-MX"/>
              </w:rPr>
              <w:t>CRUD de infraestructura y catálogos esenciales: planteles, salones y datos base necesarios.</w:t>
            </w:r>
          </w:p>
        </w:tc>
        <w:tc>
          <w:tcPr>
            <w:tcW w:w="1584"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02B8F59" w14:textId="77777777" w:rsidR="00DF71B3" w:rsidRDefault="00000000">
            <w:pPr>
              <w:spacing w:after="0"/>
              <w:rPr>
                <w:rFonts w:hint="eastAsia"/>
              </w:rPr>
            </w:pPr>
            <w:r>
              <w:rPr>
                <w:sz w:val="16"/>
              </w:rPr>
              <w:t>catalog</w:t>
            </w:r>
          </w:p>
        </w:tc>
        <w:tc>
          <w:tcPr>
            <w:tcW w:w="180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52274424" w14:textId="77777777" w:rsidR="00DF71B3" w:rsidRDefault="00000000">
            <w:pPr>
              <w:spacing w:after="0"/>
              <w:rPr>
                <w:rFonts w:hint="eastAsia"/>
              </w:rPr>
            </w:pPr>
            <w:r>
              <w:rPr>
                <w:sz w:val="16"/>
              </w:rPr>
              <w:t>Terminado — módulo; integración pendiente</w:t>
            </w:r>
          </w:p>
        </w:tc>
      </w:tr>
      <w:tr w:rsidR="00DF71B3" w:rsidRPr="00BA7500" w14:paraId="2825BE7D" w14:textId="77777777">
        <w:trPr>
          <w:jc w:val="center"/>
        </w:trPr>
        <w:tc>
          <w:tcPr>
            <w:tcW w:w="936"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5E63862E" w14:textId="77777777" w:rsidR="00DF71B3" w:rsidRDefault="00000000">
            <w:pPr>
              <w:spacing w:after="0"/>
              <w:rPr>
                <w:rFonts w:hint="eastAsia"/>
              </w:rPr>
            </w:pPr>
            <w:r>
              <w:rPr>
                <w:sz w:val="16"/>
              </w:rPr>
              <w:t>RF-04</w:t>
            </w:r>
          </w:p>
        </w:tc>
        <w:tc>
          <w:tcPr>
            <w:tcW w:w="5256"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2B1F8E92" w14:textId="77777777" w:rsidR="00DF71B3" w:rsidRPr="00BA7500" w:rsidRDefault="00000000">
            <w:pPr>
              <w:spacing w:after="0"/>
              <w:rPr>
                <w:rFonts w:hint="eastAsia"/>
                <w:lang w:val="es-MX"/>
              </w:rPr>
            </w:pPr>
            <w:r w:rsidRPr="00BA7500">
              <w:rPr>
                <w:sz w:val="16"/>
                <w:lang w:val="es-MX"/>
              </w:rPr>
              <w:t xml:space="preserve">Gestión de catálogos académicos/tecnológicos mediante CRUD y </w:t>
            </w:r>
            <w:proofErr w:type="spellStart"/>
            <w:r w:rsidRPr="00BA7500">
              <w:rPr>
                <w:sz w:val="16"/>
                <w:lang w:val="es-MX"/>
              </w:rPr>
              <w:t>seeding</w:t>
            </w:r>
            <w:proofErr w:type="spellEnd"/>
            <w:r w:rsidRPr="00BA7500">
              <w:rPr>
                <w:sz w:val="16"/>
                <w:lang w:val="es-MX"/>
              </w:rPr>
              <w:t>; sin carga masiva Excel/CSV.</w:t>
            </w:r>
          </w:p>
        </w:tc>
        <w:tc>
          <w:tcPr>
            <w:tcW w:w="1584"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74AD342D" w14:textId="77777777" w:rsidR="00DF71B3" w:rsidRDefault="00000000">
            <w:pPr>
              <w:spacing w:after="0"/>
              <w:rPr>
                <w:rFonts w:hint="eastAsia"/>
              </w:rPr>
            </w:pPr>
            <w:r>
              <w:rPr>
                <w:sz w:val="16"/>
              </w:rPr>
              <w:t>catalog</w:t>
            </w:r>
          </w:p>
        </w:tc>
        <w:tc>
          <w:tcPr>
            <w:tcW w:w="180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33B7AAF1" w14:textId="77777777" w:rsidR="00DF71B3" w:rsidRPr="00BA7500" w:rsidRDefault="00000000">
            <w:pPr>
              <w:spacing w:after="0"/>
              <w:rPr>
                <w:rFonts w:hint="eastAsia"/>
                <w:lang w:val="es-MX"/>
              </w:rPr>
            </w:pPr>
            <w:r w:rsidRPr="00BA7500">
              <w:rPr>
                <w:sz w:val="16"/>
                <w:lang w:val="es-MX"/>
              </w:rPr>
              <w:t>Terminado — módulo; evidencia integral pendiente</w:t>
            </w:r>
          </w:p>
        </w:tc>
      </w:tr>
      <w:tr w:rsidR="00DF71B3" w14:paraId="5D8FCC4B" w14:textId="77777777">
        <w:trPr>
          <w:jc w:val="center"/>
        </w:trPr>
        <w:tc>
          <w:tcPr>
            <w:tcW w:w="93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4B097A35" w14:textId="77777777" w:rsidR="00DF71B3" w:rsidRDefault="00000000">
            <w:pPr>
              <w:spacing w:after="0"/>
              <w:rPr>
                <w:rFonts w:hint="eastAsia"/>
              </w:rPr>
            </w:pPr>
            <w:r>
              <w:rPr>
                <w:sz w:val="16"/>
              </w:rPr>
              <w:t>RF-05</w:t>
            </w:r>
          </w:p>
        </w:tc>
        <w:tc>
          <w:tcPr>
            <w:tcW w:w="525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45A210F4" w14:textId="77777777" w:rsidR="00DF71B3" w:rsidRPr="00BA7500" w:rsidRDefault="00000000">
            <w:pPr>
              <w:spacing w:after="0"/>
              <w:rPr>
                <w:rFonts w:hint="eastAsia"/>
                <w:lang w:val="es-MX"/>
              </w:rPr>
            </w:pPr>
            <w:r w:rsidRPr="00BA7500">
              <w:rPr>
                <w:sz w:val="16"/>
                <w:lang w:val="es-MX"/>
              </w:rPr>
              <w:t>Consulta pública de horarios por HTTP GET y filtros; actualización sin recargar toda la página mediante Fetch/AJAX.</w:t>
            </w:r>
          </w:p>
        </w:tc>
        <w:tc>
          <w:tcPr>
            <w:tcW w:w="1584"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5714857" w14:textId="77777777" w:rsidR="00DF71B3" w:rsidRDefault="00000000">
            <w:pPr>
              <w:spacing w:after="0"/>
              <w:rPr>
                <w:rFonts w:hint="eastAsia"/>
              </w:rPr>
            </w:pPr>
            <w:r>
              <w:rPr>
                <w:sz w:val="16"/>
              </w:rPr>
              <w:t>schedule</w:t>
            </w:r>
          </w:p>
        </w:tc>
        <w:tc>
          <w:tcPr>
            <w:tcW w:w="180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15F11A6F" w14:textId="77777777" w:rsidR="00DF71B3" w:rsidRDefault="00000000">
            <w:pPr>
              <w:spacing w:after="0"/>
              <w:rPr>
                <w:rFonts w:hint="eastAsia"/>
              </w:rPr>
            </w:pPr>
            <w:r>
              <w:rPr>
                <w:sz w:val="16"/>
              </w:rPr>
              <w:t>En proceso</w:t>
            </w:r>
          </w:p>
        </w:tc>
      </w:tr>
      <w:tr w:rsidR="00DF71B3" w14:paraId="52C69211" w14:textId="77777777">
        <w:trPr>
          <w:jc w:val="center"/>
        </w:trPr>
        <w:tc>
          <w:tcPr>
            <w:tcW w:w="936"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709D4D62" w14:textId="77777777" w:rsidR="00DF71B3" w:rsidRDefault="00000000">
            <w:pPr>
              <w:spacing w:after="0"/>
              <w:rPr>
                <w:rFonts w:hint="eastAsia"/>
              </w:rPr>
            </w:pPr>
            <w:r>
              <w:rPr>
                <w:sz w:val="16"/>
              </w:rPr>
              <w:t>RF-06</w:t>
            </w:r>
          </w:p>
        </w:tc>
        <w:tc>
          <w:tcPr>
            <w:tcW w:w="5256"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5DAE9745" w14:textId="77777777" w:rsidR="00DF71B3" w:rsidRPr="00BA7500" w:rsidRDefault="00000000">
            <w:pPr>
              <w:spacing w:after="0"/>
              <w:rPr>
                <w:rFonts w:hint="eastAsia"/>
                <w:lang w:val="es-MX"/>
              </w:rPr>
            </w:pPr>
            <w:r w:rsidRPr="00BA7500">
              <w:rPr>
                <w:sz w:val="16"/>
                <w:lang w:val="es-MX"/>
              </w:rPr>
              <w:t>Registro, consulta y actualización de Peticiones y Reservas mediante operaciones CRUD síncronas.</w:t>
            </w:r>
          </w:p>
        </w:tc>
        <w:tc>
          <w:tcPr>
            <w:tcW w:w="1584"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0DEE16D9" w14:textId="77777777" w:rsidR="00DF71B3" w:rsidRDefault="00000000">
            <w:pPr>
              <w:spacing w:after="0"/>
              <w:rPr>
                <w:rFonts w:hint="eastAsia"/>
              </w:rPr>
            </w:pPr>
            <w:r>
              <w:rPr>
                <w:sz w:val="16"/>
              </w:rPr>
              <w:t>booking</w:t>
            </w:r>
          </w:p>
        </w:tc>
        <w:tc>
          <w:tcPr>
            <w:tcW w:w="180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01EF4213" w14:textId="77777777" w:rsidR="00DF71B3" w:rsidRDefault="00000000">
            <w:pPr>
              <w:spacing w:after="0"/>
              <w:rPr>
                <w:rFonts w:hint="eastAsia"/>
              </w:rPr>
            </w:pPr>
            <w:r>
              <w:rPr>
                <w:sz w:val="16"/>
              </w:rPr>
              <w:t>En proceso</w:t>
            </w:r>
          </w:p>
        </w:tc>
      </w:tr>
      <w:tr w:rsidR="00DF71B3" w:rsidRPr="00BA7500" w14:paraId="53988C75" w14:textId="77777777">
        <w:trPr>
          <w:jc w:val="center"/>
        </w:trPr>
        <w:tc>
          <w:tcPr>
            <w:tcW w:w="93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26DE74BD" w14:textId="77777777" w:rsidR="00DF71B3" w:rsidRDefault="00000000">
            <w:pPr>
              <w:spacing w:after="0"/>
              <w:rPr>
                <w:rFonts w:hint="eastAsia"/>
              </w:rPr>
            </w:pPr>
            <w:r>
              <w:rPr>
                <w:sz w:val="16"/>
              </w:rPr>
              <w:t>RF-07</w:t>
            </w:r>
          </w:p>
        </w:tc>
        <w:tc>
          <w:tcPr>
            <w:tcW w:w="525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3F3149FB" w14:textId="77777777" w:rsidR="00DF71B3" w:rsidRPr="00BA7500" w:rsidRDefault="00000000">
            <w:pPr>
              <w:spacing w:after="0"/>
              <w:rPr>
                <w:rFonts w:hint="eastAsia"/>
                <w:lang w:val="es-MX"/>
              </w:rPr>
            </w:pPr>
            <w:r w:rsidRPr="00BA7500">
              <w:rPr>
                <w:sz w:val="16"/>
                <w:lang w:val="es-MX"/>
              </w:rPr>
              <w:t>Detección de colisiones y resolución síncrona por reglas de prioridad/FIFO, sin reubicación automática.</w:t>
            </w:r>
          </w:p>
        </w:tc>
        <w:tc>
          <w:tcPr>
            <w:tcW w:w="1584"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60EFFB6C" w14:textId="77777777" w:rsidR="00DF71B3" w:rsidRDefault="00000000">
            <w:pPr>
              <w:spacing w:after="0"/>
              <w:rPr>
                <w:rFonts w:hint="eastAsia"/>
              </w:rPr>
            </w:pPr>
            <w:r>
              <w:rPr>
                <w:sz w:val="16"/>
              </w:rPr>
              <w:t>booking</w:t>
            </w:r>
          </w:p>
        </w:tc>
        <w:tc>
          <w:tcPr>
            <w:tcW w:w="180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18D44E2" w14:textId="77777777" w:rsidR="00DF71B3" w:rsidRPr="00BA7500" w:rsidRDefault="00000000">
            <w:pPr>
              <w:spacing w:after="0"/>
              <w:rPr>
                <w:rFonts w:hint="eastAsia"/>
                <w:lang w:val="es-MX"/>
              </w:rPr>
            </w:pPr>
            <w:r w:rsidRPr="00BA7500">
              <w:rPr>
                <w:sz w:val="16"/>
                <w:lang w:val="es-MX"/>
              </w:rPr>
              <w:t>En proceso / pendiente de integración</w:t>
            </w:r>
          </w:p>
        </w:tc>
      </w:tr>
      <w:tr w:rsidR="00DF71B3" w14:paraId="038923E3" w14:textId="77777777">
        <w:trPr>
          <w:jc w:val="center"/>
        </w:trPr>
        <w:tc>
          <w:tcPr>
            <w:tcW w:w="936"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1E51562C" w14:textId="77777777" w:rsidR="00DF71B3" w:rsidRDefault="00000000">
            <w:pPr>
              <w:spacing w:after="0"/>
              <w:rPr>
                <w:rFonts w:hint="eastAsia"/>
              </w:rPr>
            </w:pPr>
            <w:r>
              <w:rPr>
                <w:sz w:val="16"/>
              </w:rPr>
              <w:t>Transversal</w:t>
            </w:r>
          </w:p>
        </w:tc>
        <w:tc>
          <w:tcPr>
            <w:tcW w:w="5256"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31639E84" w14:textId="77777777" w:rsidR="00DF71B3" w:rsidRPr="00BA7500" w:rsidRDefault="00000000">
            <w:pPr>
              <w:spacing w:after="0"/>
              <w:rPr>
                <w:rFonts w:hint="eastAsia"/>
                <w:lang w:val="es-MX"/>
              </w:rPr>
            </w:pPr>
            <w:r w:rsidRPr="00BA7500">
              <w:rPr>
                <w:sz w:val="16"/>
                <w:lang w:val="es-MX"/>
              </w:rPr>
              <w:t>Interfaz pública y administrativa con Jinja2; dashboard e historial dentro de la plataforma.</w:t>
            </w:r>
          </w:p>
        </w:tc>
        <w:tc>
          <w:tcPr>
            <w:tcW w:w="1584"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55C50133" w14:textId="77777777" w:rsidR="00DF71B3" w:rsidRDefault="00000000">
            <w:pPr>
              <w:spacing w:after="0"/>
              <w:rPr>
                <w:rFonts w:hint="eastAsia"/>
              </w:rPr>
            </w:pPr>
            <w:r>
              <w:rPr>
                <w:sz w:val="16"/>
              </w:rPr>
              <w:t>UI/UX</w:t>
            </w:r>
          </w:p>
        </w:tc>
        <w:tc>
          <w:tcPr>
            <w:tcW w:w="180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01CBD3CD" w14:textId="77777777" w:rsidR="00DF71B3" w:rsidRDefault="00000000">
            <w:pPr>
              <w:spacing w:after="0"/>
              <w:rPr>
                <w:rFonts w:hint="eastAsia"/>
              </w:rPr>
            </w:pPr>
            <w:r>
              <w:rPr>
                <w:sz w:val="16"/>
              </w:rPr>
              <w:t>En proceso; mockups únicamente</w:t>
            </w:r>
          </w:p>
        </w:tc>
      </w:tr>
      <w:tr w:rsidR="00DF71B3" w14:paraId="465E4157" w14:textId="77777777">
        <w:trPr>
          <w:jc w:val="center"/>
        </w:trPr>
        <w:tc>
          <w:tcPr>
            <w:tcW w:w="93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3F3268B9" w14:textId="77777777" w:rsidR="00DF71B3" w:rsidRDefault="00000000">
            <w:pPr>
              <w:spacing w:after="0"/>
              <w:rPr>
                <w:rFonts w:hint="eastAsia"/>
              </w:rPr>
            </w:pPr>
            <w:r>
              <w:rPr>
                <w:sz w:val="16"/>
              </w:rPr>
              <w:t>Transversal</w:t>
            </w:r>
          </w:p>
        </w:tc>
        <w:tc>
          <w:tcPr>
            <w:tcW w:w="525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0BE866F4" w14:textId="77777777" w:rsidR="00DF71B3" w:rsidRPr="00BA7500" w:rsidRDefault="00000000">
            <w:pPr>
              <w:spacing w:after="0"/>
              <w:rPr>
                <w:rFonts w:hint="eastAsia"/>
                <w:lang w:val="es-MX"/>
              </w:rPr>
            </w:pPr>
            <w:r w:rsidRPr="00BA7500">
              <w:rPr>
                <w:sz w:val="16"/>
                <w:lang w:val="es-MX"/>
              </w:rPr>
              <w:t xml:space="preserve">Trazabilidad básica de cambios mediante </w:t>
            </w:r>
            <w:proofErr w:type="spellStart"/>
            <w:r w:rsidRPr="00BA7500">
              <w:rPr>
                <w:sz w:val="16"/>
                <w:lang w:val="es-MX"/>
              </w:rPr>
              <w:t>fecha_solicitud</w:t>
            </w:r>
            <w:proofErr w:type="spellEnd"/>
            <w:r w:rsidRPr="00BA7500">
              <w:rPr>
                <w:sz w:val="16"/>
                <w:lang w:val="es-MX"/>
              </w:rPr>
              <w:t xml:space="preserve"> e </w:t>
            </w:r>
            <w:proofErr w:type="spellStart"/>
            <w:r w:rsidRPr="00BA7500">
              <w:rPr>
                <w:sz w:val="16"/>
                <w:lang w:val="es-MX"/>
              </w:rPr>
              <w:t>id_responsable</w:t>
            </w:r>
            <w:proofErr w:type="spellEnd"/>
            <w:r w:rsidRPr="00BA7500">
              <w:rPr>
                <w:sz w:val="16"/>
                <w:lang w:val="es-MX"/>
              </w:rPr>
              <w:t>.</w:t>
            </w:r>
          </w:p>
        </w:tc>
        <w:tc>
          <w:tcPr>
            <w:tcW w:w="1584"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6DC25C74" w14:textId="77777777" w:rsidR="00DF71B3" w:rsidRDefault="00000000">
            <w:pPr>
              <w:spacing w:after="0"/>
              <w:rPr>
                <w:rFonts w:hint="eastAsia"/>
              </w:rPr>
            </w:pPr>
            <w:r>
              <w:rPr>
                <w:sz w:val="16"/>
              </w:rPr>
              <w:t>booking / BD</w:t>
            </w:r>
          </w:p>
        </w:tc>
        <w:tc>
          <w:tcPr>
            <w:tcW w:w="180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5461C8B9" w14:textId="77777777" w:rsidR="00DF71B3" w:rsidRDefault="00000000">
            <w:pPr>
              <w:spacing w:after="0"/>
              <w:rPr>
                <w:rFonts w:hint="eastAsia"/>
              </w:rPr>
            </w:pPr>
            <w:r>
              <w:rPr>
                <w:sz w:val="16"/>
              </w:rPr>
              <w:t>Pendiente de validación funcional</w:t>
            </w:r>
          </w:p>
        </w:tc>
      </w:tr>
    </w:tbl>
    <w:p w14:paraId="28FD822B" w14:textId="77777777" w:rsidR="00DF71B3" w:rsidRDefault="00DF71B3">
      <w:pPr>
        <w:spacing w:after="0"/>
        <w:rPr>
          <w:rFonts w:hint="eastAsia"/>
        </w:rPr>
      </w:pPr>
    </w:p>
    <w:p w14:paraId="2077841D" w14:textId="77777777" w:rsidR="00DF71B3" w:rsidRPr="00BA7500" w:rsidRDefault="00000000">
      <w:pPr>
        <w:pStyle w:val="Ttulo2"/>
        <w:rPr>
          <w:lang w:val="es-MX"/>
        </w:rPr>
      </w:pPr>
      <w:r w:rsidRPr="00BA7500">
        <w:rPr>
          <w:lang w:val="es-MX"/>
        </w:rPr>
        <w:t>2.2 Estado consolidado: terminado, en proceso y pendiente</w:t>
      </w:r>
    </w:p>
    <w:tbl>
      <w:tblPr>
        <w:tblStyle w:val="Tablaconcuadrcula"/>
        <w:tblW w:w="0" w:type="auto"/>
        <w:jc w:val="center"/>
        <w:tblLook w:val="04A0" w:firstRow="1" w:lastRow="0" w:firstColumn="1" w:lastColumn="0" w:noHBand="0" w:noVBand="1"/>
      </w:tblPr>
      <w:tblGrid>
        <w:gridCol w:w="1512"/>
        <w:gridCol w:w="2016"/>
        <w:gridCol w:w="3600"/>
        <w:gridCol w:w="2448"/>
      </w:tblGrid>
      <w:tr w:rsidR="00DF71B3" w14:paraId="470876EE" w14:textId="77777777">
        <w:trPr>
          <w:tblHeader/>
          <w:jc w:val="center"/>
        </w:trPr>
        <w:tc>
          <w:tcPr>
            <w:tcW w:w="1512"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241413DE" w14:textId="77777777" w:rsidR="00DF71B3" w:rsidRDefault="00000000">
            <w:pPr>
              <w:spacing w:after="0"/>
              <w:jc w:val="center"/>
              <w:rPr>
                <w:rFonts w:hint="eastAsia"/>
              </w:rPr>
            </w:pPr>
            <w:proofErr w:type="spellStart"/>
            <w:r>
              <w:rPr>
                <w:b/>
                <w:color w:val="FFFFFF"/>
                <w:sz w:val="16"/>
              </w:rPr>
              <w:t>Clasificación</w:t>
            </w:r>
            <w:proofErr w:type="spellEnd"/>
          </w:p>
        </w:tc>
        <w:tc>
          <w:tcPr>
            <w:tcW w:w="2016"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314B027E" w14:textId="77777777" w:rsidR="00DF71B3" w:rsidRDefault="00000000">
            <w:pPr>
              <w:spacing w:after="0"/>
              <w:jc w:val="center"/>
              <w:rPr>
                <w:rFonts w:hint="eastAsia"/>
              </w:rPr>
            </w:pPr>
            <w:r>
              <w:rPr>
                <w:b/>
                <w:color w:val="FFFFFF"/>
                <w:sz w:val="16"/>
              </w:rPr>
              <w:t>Componente</w:t>
            </w:r>
          </w:p>
        </w:tc>
        <w:tc>
          <w:tcPr>
            <w:tcW w:w="3600"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25AB6342" w14:textId="77777777" w:rsidR="00DF71B3" w:rsidRDefault="00000000">
            <w:pPr>
              <w:spacing w:after="0"/>
              <w:jc w:val="center"/>
              <w:rPr>
                <w:rFonts w:hint="eastAsia"/>
              </w:rPr>
            </w:pPr>
            <w:r>
              <w:rPr>
                <w:b/>
                <w:color w:val="FFFFFF"/>
                <w:sz w:val="16"/>
              </w:rPr>
              <w:t>Estado confirmado</w:t>
            </w:r>
          </w:p>
        </w:tc>
        <w:tc>
          <w:tcPr>
            <w:tcW w:w="2448"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3B0B9964" w14:textId="77777777" w:rsidR="00DF71B3" w:rsidRDefault="00000000">
            <w:pPr>
              <w:spacing w:after="0"/>
              <w:jc w:val="center"/>
              <w:rPr>
                <w:rFonts w:hint="eastAsia"/>
              </w:rPr>
            </w:pPr>
            <w:r>
              <w:rPr>
                <w:b/>
                <w:color w:val="FFFFFF"/>
                <w:sz w:val="16"/>
              </w:rPr>
              <w:t>Brecha o condición</w:t>
            </w:r>
          </w:p>
        </w:tc>
      </w:tr>
      <w:tr w:rsidR="00DF71B3" w:rsidRPr="00BA7500" w14:paraId="77CBC81F" w14:textId="77777777">
        <w:trPr>
          <w:jc w:val="center"/>
        </w:trPr>
        <w:tc>
          <w:tcPr>
            <w:tcW w:w="1512"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2AC76DFE" w14:textId="77777777" w:rsidR="00DF71B3" w:rsidRDefault="00000000">
            <w:pPr>
              <w:spacing w:after="0"/>
              <w:rPr>
                <w:rFonts w:hint="eastAsia"/>
              </w:rPr>
            </w:pPr>
            <w:r>
              <w:rPr>
                <w:sz w:val="16"/>
              </w:rPr>
              <w:t>TERMINADO</w:t>
            </w:r>
          </w:p>
        </w:tc>
        <w:tc>
          <w:tcPr>
            <w:tcW w:w="201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3FD36178" w14:textId="77777777" w:rsidR="00DF71B3" w:rsidRDefault="00000000">
            <w:pPr>
              <w:spacing w:after="0"/>
              <w:rPr>
                <w:rFonts w:hint="eastAsia"/>
              </w:rPr>
            </w:pPr>
            <w:r>
              <w:rPr>
                <w:sz w:val="16"/>
              </w:rPr>
              <w:t>IAM backend</w:t>
            </w:r>
          </w:p>
        </w:tc>
        <w:tc>
          <w:tcPr>
            <w:tcW w:w="360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2B4F1B47" w14:textId="77777777" w:rsidR="00DF71B3" w:rsidRPr="00BA7500" w:rsidRDefault="00000000">
            <w:pPr>
              <w:spacing w:after="0"/>
              <w:rPr>
                <w:rFonts w:hint="eastAsia"/>
                <w:lang w:val="es-MX"/>
              </w:rPr>
            </w:pPr>
            <w:proofErr w:type="spellStart"/>
            <w:r w:rsidRPr="00BA7500">
              <w:rPr>
                <w:sz w:val="16"/>
                <w:lang w:val="es-MX"/>
              </w:rPr>
              <w:t>bcrypt</w:t>
            </w:r>
            <w:proofErr w:type="spellEnd"/>
            <w:r w:rsidRPr="00BA7500">
              <w:rPr>
                <w:sz w:val="16"/>
                <w:lang w:val="es-MX"/>
              </w:rPr>
              <w:t xml:space="preserve"> 12 rounds, usuario activo, política de contraseña fuerte, login/JWT/RBAC según actualización del equipo.</w:t>
            </w:r>
          </w:p>
        </w:tc>
        <w:tc>
          <w:tcPr>
            <w:tcW w:w="244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14D62EBD" w14:textId="77777777" w:rsidR="00DF71B3" w:rsidRPr="00BA7500" w:rsidRDefault="00000000">
            <w:pPr>
              <w:spacing w:after="0"/>
              <w:rPr>
                <w:rFonts w:hint="eastAsia"/>
                <w:lang w:val="es-MX"/>
              </w:rPr>
            </w:pPr>
            <w:r w:rsidRPr="00BA7500">
              <w:rPr>
                <w:sz w:val="16"/>
                <w:lang w:val="es-MX"/>
              </w:rPr>
              <w:t>Falta una captura actualizada de ejecución y conexión de la interfaz.</w:t>
            </w:r>
          </w:p>
        </w:tc>
      </w:tr>
      <w:tr w:rsidR="00DF71B3" w:rsidRPr="00BA7500" w14:paraId="6C6F46D7" w14:textId="77777777">
        <w:trPr>
          <w:jc w:val="center"/>
        </w:trPr>
        <w:tc>
          <w:tcPr>
            <w:tcW w:w="1512"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5FC947B1" w14:textId="77777777" w:rsidR="00DF71B3" w:rsidRDefault="00000000">
            <w:pPr>
              <w:spacing w:after="0"/>
              <w:rPr>
                <w:rFonts w:hint="eastAsia"/>
              </w:rPr>
            </w:pPr>
            <w:r>
              <w:rPr>
                <w:sz w:val="16"/>
              </w:rPr>
              <w:t>TERMINADO</w:t>
            </w:r>
          </w:p>
        </w:tc>
        <w:tc>
          <w:tcPr>
            <w:tcW w:w="2016"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47D04A03" w14:textId="77777777" w:rsidR="00DF71B3" w:rsidRDefault="00000000">
            <w:pPr>
              <w:spacing w:after="0"/>
              <w:rPr>
                <w:rFonts w:hint="eastAsia"/>
              </w:rPr>
            </w:pPr>
            <w:r>
              <w:rPr>
                <w:sz w:val="16"/>
              </w:rPr>
              <w:t>catalog backend</w:t>
            </w:r>
          </w:p>
        </w:tc>
        <w:tc>
          <w:tcPr>
            <w:tcW w:w="360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1CB42078" w14:textId="77777777" w:rsidR="00DF71B3" w:rsidRPr="00BA7500" w:rsidRDefault="00000000">
            <w:pPr>
              <w:spacing w:after="0"/>
              <w:rPr>
                <w:rFonts w:hint="eastAsia"/>
                <w:lang w:val="es-MX"/>
              </w:rPr>
            </w:pPr>
            <w:r w:rsidRPr="00BA7500">
              <w:rPr>
                <w:sz w:val="16"/>
                <w:lang w:val="es-MX"/>
              </w:rPr>
              <w:t>El equipo declara concluido el módulo de catálogos.</w:t>
            </w:r>
          </w:p>
        </w:tc>
        <w:tc>
          <w:tcPr>
            <w:tcW w:w="244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454E6B18" w14:textId="77777777" w:rsidR="00DF71B3" w:rsidRPr="00BA7500" w:rsidRDefault="00000000">
            <w:pPr>
              <w:spacing w:after="0"/>
              <w:rPr>
                <w:rFonts w:hint="eastAsia"/>
                <w:lang w:val="es-MX"/>
              </w:rPr>
            </w:pPr>
            <w:r w:rsidRPr="00BA7500">
              <w:rPr>
                <w:sz w:val="16"/>
                <w:lang w:val="es-MX"/>
              </w:rPr>
              <w:t>La integración con vistas y una demostración CRUD completa siguen pendientes.</w:t>
            </w:r>
          </w:p>
        </w:tc>
      </w:tr>
      <w:tr w:rsidR="00DF71B3" w:rsidRPr="00BA7500" w14:paraId="50AE6AF9" w14:textId="77777777">
        <w:trPr>
          <w:jc w:val="center"/>
        </w:trPr>
        <w:tc>
          <w:tcPr>
            <w:tcW w:w="1512"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03FD9F1E" w14:textId="77777777" w:rsidR="00DF71B3" w:rsidRDefault="00000000">
            <w:pPr>
              <w:spacing w:after="0"/>
              <w:rPr>
                <w:rFonts w:hint="eastAsia"/>
              </w:rPr>
            </w:pPr>
            <w:r>
              <w:rPr>
                <w:sz w:val="16"/>
              </w:rPr>
              <w:t>TERMINADO / POR VERIFICAR</w:t>
            </w:r>
          </w:p>
        </w:tc>
        <w:tc>
          <w:tcPr>
            <w:tcW w:w="201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33CE02DD" w14:textId="77777777" w:rsidR="00DF71B3" w:rsidRDefault="00000000">
            <w:pPr>
              <w:spacing w:after="0"/>
              <w:rPr>
                <w:rFonts w:hint="eastAsia"/>
              </w:rPr>
            </w:pPr>
            <w:r>
              <w:rPr>
                <w:sz w:val="16"/>
              </w:rPr>
              <w:t>Corrección de 12 pruebas fallidas</w:t>
            </w:r>
          </w:p>
        </w:tc>
        <w:tc>
          <w:tcPr>
            <w:tcW w:w="360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01509E46" w14:textId="77777777" w:rsidR="00DF71B3" w:rsidRPr="00BA7500" w:rsidRDefault="00000000">
            <w:pPr>
              <w:spacing w:after="0"/>
              <w:rPr>
                <w:rFonts w:hint="eastAsia"/>
                <w:lang w:val="es-MX"/>
              </w:rPr>
            </w:pPr>
            <w:r w:rsidRPr="00BA7500">
              <w:rPr>
                <w:sz w:val="16"/>
                <w:lang w:val="es-MX"/>
              </w:rPr>
              <w:t>El equipo reporta que las fallas anteriores fueron corregidas.</w:t>
            </w:r>
          </w:p>
        </w:tc>
        <w:tc>
          <w:tcPr>
            <w:tcW w:w="244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0CD48992" w14:textId="77777777" w:rsidR="00DF71B3" w:rsidRPr="00BA7500" w:rsidRDefault="00000000">
            <w:pPr>
              <w:spacing w:after="0"/>
              <w:rPr>
                <w:rFonts w:hint="eastAsia"/>
                <w:lang w:val="es-MX"/>
              </w:rPr>
            </w:pPr>
            <w:r w:rsidRPr="00BA7500">
              <w:rPr>
                <w:sz w:val="16"/>
                <w:lang w:val="es-MX"/>
              </w:rPr>
              <w:t>No se proporcionó el total actualizado de pruebas aprobadas ni una captura reciente; no se afirma 55/55.</w:t>
            </w:r>
          </w:p>
        </w:tc>
      </w:tr>
      <w:tr w:rsidR="00DF71B3" w:rsidRPr="00BA7500" w14:paraId="1463F4A7" w14:textId="77777777">
        <w:trPr>
          <w:jc w:val="center"/>
        </w:trPr>
        <w:tc>
          <w:tcPr>
            <w:tcW w:w="1512"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4E4ABBFE" w14:textId="77777777" w:rsidR="00DF71B3" w:rsidRDefault="00000000">
            <w:pPr>
              <w:spacing w:after="0"/>
              <w:rPr>
                <w:rFonts w:hint="eastAsia"/>
              </w:rPr>
            </w:pPr>
            <w:r>
              <w:rPr>
                <w:sz w:val="16"/>
              </w:rPr>
              <w:t>EN PROCESO</w:t>
            </w:r>
          </w:p>
        </w:tc>
        <w:tc>
          <w:tcPr>
            <w:tcW w:w="2016"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241AE63A" w14:textId="77777777" w:rsidR="00DF71B3" w:rsidRDefault="00000000">
            <w:pPr>
              <w:spacing w:after="0"/>
              <w:rPr>
                <w:rFonts w:hint="eastAsia"/>
              </w:rPr>
            </w:pPr>
            <w:r>
              <w:rPr>
                <w:sz w:val="16"/>
              </w:rPr>
              <w:t>schedule</w:t>
            </w:r>
          </w:p>
        </w:tc>
        <w:tc>
          <w:tcPr>
            <w:tcW w:w="360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36FF0893" w14:textId="77777777" w:rsidR="00DF71B3" w:rsidRPr="00BA7500" w:rsidRDefault="00000000">
            <w:pPr>
              <w:spacing w:after="0"/>
              <w:rPr>
                <w:rFonts w:hint="eastAsia"/>
                <w:lang w:val="es-MX"/>
              </w:rPr>
            </w:pPr>
            <w:r w:rsidRPr="00BA7500">
              <w:rPr>
                <w:sz w:val="16"/>
                <w:lang w:val="es-MX"/>
              </w:rPr>
              <w:t>Consultas de horarios, filtros y lectura desde Petición/Reserva.</w:t>
            </w:r>
          </w:p>
        </w:tc>
        <w:tc>
          <w:tcPr>
            <w:tcW w:w="244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70F8D082" w14:textId="77777777" w:rsidR="00DF71B3" w:rsidRPr="00BA7500" w:rsidRDefault="00000000">
            <w:pPr>
              <w:spacing w:after="0"/>
              <w:rPr>
                <w:rFonts w:hint="eastAsia"/>
                <w:lang w:val="es-MX"/>
              </w:rPr>
            </w:pPr>
            <w:r w:rsidRPr="00BA7500">
              <w:rPr>
                <w:sz w:val="16"/>
                <w:lang w:val="es-MX"/>
              </w:rPr>
              <w:t xml:space="preserve">No está conectado a </w:t>
            </w:r>
            <w:proofErr w:type="spellStart"/>
            <w:r w:rsidRPr="00BA7500">
              <w:rPr>
                <w:sz w:val="16"/>
                <w:lang w:val="es-MX"/>
              </w:rPr>
              <w:t>endpoints</w:t>
            </w:r>
            <w:proofErr w:type="spellEnd"/>
            <w:r w:rsidRPr="00BA7500">
              <w:rPr>
                <w:sz w:val="16"/>
                <w:lang w:val="es-MX"/>
              </w:rPr>
              <w:t xml:space="preserve"> GET y no existe </w:t>
            </w:r>
            <w:proofErr w:type="spellStart"/>
            <w:r w:rsidRPr="00BA7500">
              <w:rPr>
                <w:sz w:val="16"/>
                <w:lang w:val="es-MX"/>
              </w:rPr>
              <w:t>polling</w:t>
            </w:r>
            <w:proofErr w:type="spellEnd"/>
            <w:r w:rsidRPr="00BA7500">
              <w:rPr>
                <w:sz w:val="16"/>
                <w:lang w:val="es-MX"/>
              </w:rPr>
              <w:t xml:space="preserve"> automático.</w:t>
            </w:r>
          </w:p>
        </w:tc>
      </w:tr>
      <w:tr w:rsidR="00DF71B3" w:rsidRPr="00BA7500" w14:paraId="76579598" w14:textId="77777777">
        <w:trPr>
          <w:jc w:val="center"/>
        </w:trPr>
        <w:tc>
          <w:tcPr>
            <w:tcW w:w="1512"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59AD7406" w14:textId="77777777" w:rsidR="00DF71B3" w:rsidRDefault="00000000">
            <w:pPr>
              <w:spacing w:after="0"/>
              <w:rPr>
                <w:rFonts w:hint="eastAsia"/>
              </w:rPr>
            </w:pPr>
            <w:r>
              <w:rPr>
                <w:sz w:val="16"/>
              </w:rPr>
              <w:t>EN PROCESO</w:t>
            </w:r>
          </w:p>
        </w:tc>
        <w:tc>
          <w:tcPr>
            <w:tcW w:w="201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6E48DD59" w14:textId="77777777" w:rsidR="00DF71B3" w:rsidRDefault="00000000">
            <w:pPr>
              <w:spacing w:after="0"/>
              <w:rPr>
                <w:rFonts w:hint="eastAsia"/>
              </w:rPr>
            </w:pPr>
            <w:r>
              <w:rPr>
                <w:sz w:val="16"/>
              </w:rPr>
              <w:t>booking</w:t>
            </w:r>
          </w:p>
        </w:tc>
        <w:tc>
          <w:tcPr>
            <w:tcW w:w="360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C6090FF" w14:textId="77777777" w:rsidR="00DF71B3" w:rsidRPr="00BA7500" w:rsidRDefault="00000000">
            <w:pPr>
              <w:spacing w:after="0"/>
              <w:rPr>
                <w:rFonts w:hint="eastAsia"/>
                <w:lang w:val="es-MX"/>
              </w:rPr>
            </w:pPr>
            <w:r w:rsidRPr="00BA7500">
              <w:rPr>
                <w:sz w:val="16"/>
                <w:lang w:val="es-MX"/>
              </w:rPr>
              <w:t>CRUD de peticiones/reservas y reglas de colisión síncronas.</w:t>
            </w:r>
          </w:p>
        </w:tc>
        <w:tc>
          <w:tcPr>
            <w:tcW w:w="244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1FA7759C" w14:textId="77777777" w:rsidR="00DF71B3" w:rsidRPr="00BA7500" w:rsidRDefault="00000000">
            <w:pPr>
              <w:spacing w:after="0"/>
              <w:rPr>
                <w:rFonts w:hint="eastAsia"/>
                <w:lang w:val="es-MX"/>
              </w:rPr>
            </w:pPr>
            <w:r w:rsidRPr="00BA7500">
              <w:rPr>
                <w:sz w:val="16"/>
                <w:lang w:val="es-MX"/>
              </w:rPr>
              <w:t>Debe completarse, integrarse y probarse.</w:t>
            </w:r>
          </w:p>
        </w:tc>
      </w:tr>
      <w:tr w:rsidR="00DF71B3" w:rsidRPr="00BA7500" w14:paraId="7632829F" w14:textId="77777777">
        <w:trPr>
          <w:jc w:val="center"/>
        </w:trPr>
        <w:tc>
          <w:tcPr>
            <w:tcW w:w="1512"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1912E3B4" w14:textId="77777777" w:rsidR="00DF71B3" w:rsidRDefault="00000000">
            <w:pPr>
              <w:spacing w:after="0"/>
              <w:rPr>
                <w:rFonts w:hint="eastAsia"/>
              </w:rPr>
            </w:pPr>
            <w:r>
              <w:rPr>
                <w:sz w:val="16"/>
              </w:rPr>
              <w:t>EN PROCESO</w:t>
            </w:r>
          </w:p>
        </w:tc>
        <w:tc>
          <w:tcPr>
            <w:tcW w:w="2016"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04B6310F" w14:textId="77777777" w:rsidR="00DF71B3" w:rsidRPr="00BA7500" w:rsidRDefault="00000000">
            <w:pPr>
              <w:spacing w:after="0"/>
              <w:rPr>
                <w:rFonts w:hint="eastAsia"/>
                <w:lang w:val="es-MX"/>
              </w:rPr>
            </w:pPr>
            <w:r w:rsidRPr="00BA7500">
              <w:rPr>
                <w:sz w:val="16"/>
                <w:lang w:val="es-MX"/>
              </w:rPr>
              <w:t>Interfaz y experiencia de usuario</w:t>
            </w:r>
          </w:p>
        </w:tc>
        <w:tc>
          <w:tcPr>
            <w:tcW w:w="360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5C84B68F" w14:textId="77777777" w:rsidR="00DF71B3" w:rsidRPr="00BA7500" w:rsidRDefault="00000000">
            <w:pPr>
              <w:spacing w:after="0"/>
              <w:rPr>
                <w:rFonts w:hint="eastAsia"/>
                <w:lang w:val="es-MX"/>
              </w:rPr>
            </w:pPr>
            <w:r w:rsidRPr="00BA7500">
              <w:rPr>
                <w:sz w:val="16"/>
                <w:lang w:val="es-MX"/>
              </w:rPr>
              <w:t>Mockups de login, calendario público y vista administrativa.</w:t>
            </w:r>
          </w:p>
        </w:tc>
        <w:tc>
          <w:tcPr>
            <w:tcW w:w="244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6A5C68EF" w14:textId="77777777" w:rsidR="00DF71B3" w:rsidRPr="00BA7500" w:rsidRDefault="00000000">
            <w:pPr>
              <w:spacing w:after="0"/>
              <w:rPr>
                <w:rFonts w:hint="eastAsia"/>
                <w:lang w:val="es-MX"/>
              </w:rPr>
            </w:pPr>
            <w:r w:rsidRPr="00BA7500">
              <w:rPr>
                <w:sz w:val="16"/>
                <w:lang w:val="es-MX"/>
              </w:rPr>
              <w:t>Los mockups usan datos de demostración; no son evidencia de implementación.</w:t>
            </w:r>
          </w:p>
        </w:tc>
      </w:tr>
      <w:tr w:rsidR="00DF71B3" w:rsidRPr="00BA7500" w14:paraId="3032FB21" w14:textId="77777777">
        <w:trPr>
          <w:jc w:val="center"/>
        </w:trPr>
        <w:tc>
          <w:tcPr>
            <w:tcW w:w="1512"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0AC9F9E3" w14:textId="77777777" w:rsidR="00DF71B3" w:rsidRDefault="00000000">
            <w:pPr>
              <w:spacing w:after="0"/>
              <w:rPr>
                <w:rFonts w:hint="eastAsia"/>
              </w:rPr>
            </w:pPr>
            <w:r>
              <w:rPr>
                <w:sz w:val="16"/>
              </w:rPr>
              <w:t>PENDIENTE</w:t>
            </w:r>
          </w:p>
        </w:tc>
        <w:tc>
          <w:tcPr>
            <w:tcW w:w="201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01843124" w14:textId="77777777" w:rsidR="00DF71B3" w:rsidRDefault="00000000">
            <w:pPr>
              <w:spacing w:after="0"/>
              <w:rPr>
                <w:rFonts w:hint="eastAsia"/>
              </w:rPr>
            </w:pPr>
            <w:r>
              <w:rPr>
                <w:sz w:val="16"/>
              </w:rPr>
              <w:t>Integración UI–API</w:t>
            </w:r>
          </w:p>
        </w:tc>
        <w:tc>
          <w:tcPr>
            <w:tcW w:w="360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475DE3FB" w14:textId="77777777" w:rsidR="00DF71B3" w:rsidRPr="00BA7500" w:rsidRDefault="00000000">
            <w:pPr>
              <w:spacing w:after="0"/>
              <w:rPr>
                <w:rFonts w:hint="eastAsia"/>
                <w:lang w:val="es-MX"/>
              </w:rPr>
            </w:pPr>
            <w:r w:rsidRPr="00BA7500">
              <w:rPr>
                <w:sz w:val="16"/>
                <w:lang w:val="es-MX"/>
              </w:rPr>
              <w:t>Login real, GET de calendario, CRUD administrativo y actualización por filtros.</w:t>
            </w:r>
          </w:p>
        </w:tc>
        <w:tc>
          <w:tcPr>
            <w:tcW w:w="244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7FFECF9" w14:textId="77777777" w:rsidR="00DF71B3" w:rsidRPr="00BA7500" w:rsidRDefault="00000000">
            <w:pPr>
              <w:spacing w:after="0"/>
              <w:rPr>
                <w:rFonts w:hint="eastAsia"/>
                <w:lang w:val="es-MX"/>
              </w:rPr>
            </w:pPr>
            <w:r w:rsidRPr="00BA7500">
              <w:rPr>
                <w:sz w:val="16"/>
                <w:lang w:val="es-MX"/>
              </w:rPr>
              <w:t>Elemento crítico para la semana 14.</w:t>
            </w:r>
          </w:p>
        </w:tc>
      </w:tr>
      <w:tr w:rsidR="00DF71B3" w14:paraId="56F078DF" w14:textId="77777777">
        <w:trPr>
          <w:jc w:val="center"/>
        </w:trPr>
        <w:tc>
          <w:tcPr>
            <w:tcW w:w="1512"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2ED8DF68" w14:textId="77777777" w:rsidR="00DF71B3" w:rsidRDefault="00000000">
            <w:pPr>
              <w:spacing w:after="0"/>
              <w:rPr>
                <w:rFonts w:hint="eastAsia"/>
              </w:rPr>
            </w:pPr>
            <w:r>
              <w:rPr>
                <w:sz w:val="16"/>
              </w:rPr>
              <w:t>PENDIENTE</w:t>
            </w:r>
          </w:p>
        </w:tc>
        <w:tc>
          <w:tcPr>
            <w:tcW w:w="2016"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50FF5805" w14:textId="77777777" w:rsidR="00DF71B3" w:rsidRDefault="00000000">
            <w:pPr>
              <w:spacing w:after="0"/>
              <w:rPr>
                <w:rFonts w:hint="eastAsia"/>
              </w:rPr>
            </w:pPr>
            <w:r>
              <w:rPr>
                <w:sz w:val="16"/>
              </w:rPr>
              <w:t>Gestión del repositorio</w:t>
            </w:r>
          </w:p>
        </w:tc>
        <w:tc>
          <w:tcPr>
            <w:tcW w:w="360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6EE09D57" w14:textId="77777777" w:rsidR="00DF71B3" w:rsidRPr="00BA7500" w:rsidRDefault="00000000">
            <w:pPr>
              <w:spacing w:after="0"/>
              <w:rPr>
                <w:rFonts w:hint="eastAsia"/>
                <w:lang w:val="es-MX"/>
              </w:rPr>
            </w:pPr>
            <w:r w:rsidRPr="00BA7500">
              <w:rPr>
                <w:sz w:val="16"/>
                <w:lang w:val="es-MX"/>
              </w:rPr>
              <w:t xml:space="preserve">Integrar ramas en </w:t>
            </w:r>
            <w:proofErr w:type="spellStart"/>
            <w:r w:rsidRPr="00BA7500">
              <w:rPr>
                <w:sz w:val="16"/>
                <w:lang w:val="es-MX"/>
              </w:rPr>
              <w:t>development</w:t>
            </w:r>
            <w:proofErr w:type="spellEnd"/>
            <w:r w:rsidRPr="00BA7500">
              <w:rPr>
                <w:sz w:val="16"/>
                <w:lang w:val="es-MX"/>
              </w:rPr>
              <w:t>, actualizar README y consolidar versión entregable.</w:t>
            </w:r>
          </w:p>
        </w:tc>
        <w:tc>
          <w:tcPr>
            <w:tcW w:w="244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3A011787" w14:textId="77777777" w:rsidR="00DF71B3" w:rsidRDefault="00000000">
            <w:pPr>
              <w:spacing w:after="0"/>
              <w:rPr>
                <w:rFonts w:hint="eastAsia"/>
              </w:rPr>
            </w:pPr>
            <w:r>
              <w:rPr>
                <w:sz w:val="16"/>
              </w:rPr>
              <w:t xml:space="preserve">No </w:t>
            </w:r>
            <w:proofErr w:type="spellStart"/>
            <w:r>
              <w:rPr>
                <w:sz w:val="16"/>
              </w:rPr>
              <w:t>existen</w:t>
            </w:r>
            <w:proofErr w:type="spellEnd"/>
            <w:r>
              <w:rPr>
                <w:sz w:val="16"/>
              </w:rPr>
              <w:t xml:space="preserve"> pull requests actualmente.</w:t>
            </w:r>
          </w:p>
        </w:tc>
      </w:tr>
      <w:tr w:rsidR="00DF71B3" w:rsidRPr="00BA7500" w14:paraId="49A8DE01" w14:textId="77777777">
        <w:trPr>
          <w:jc w:val="center"/>
        </w:trPr>
        <w:tc>
          <w:tcPr>
            <w:tcW w:w="1512"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6259F341" w14:textId="77777777" w:rsidR="00DF71B3" w:rsidRDefault="00000000">
            <w:pPr>
              <w:spacing w:after="0"/>
              <w:rPr>
                <w:rFonts w:hint="eastAsia"/>
              </w:rPr>
            </w:pPr>
            <w:r>
              <w:rPr>
                <w:sz w:val="16"/>
              </w:rPr>
              <w:t>PENDIENTE</w:t>
            </w:r>
          </w:p>
        </w:tc>
        <w:tc>
          <w:tcPr>
            <w:tcW w:w="201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2FD5E233" w14:textId="77777777" w:rsidR="00DF71B3" w:rsidRDefault="00000000">
            <w:pPr>
              <w:spacing w:after="0"/>
              <w:rPr>
                <w:rFonts w:hint="eastAsia"/>
              </w:rPr>
            </w:pPr>
            <w:r>
              <w:rPr>
                <w:sz w:val="16"/>
              </w:rPr>
              <w:t>Cierre de calidad</w:t>
            </w:r>
          </w:p>
        </w:tc>
        <w:tc>
          <w:tcPr>
            <w:tcW w:w="360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3B539359" w14:textId="77777777" w:rsidR="00DF71B3" w:rsidRPr="00BA7500" w:rsidRDefault="00000000">
            <w:pPr>
              <w:spacing w:after="0"/>
              <w:rPr>
                <w:rFonts w:hint="eastAsia"/>
                <w:lang w:val="es-MX"/>
              </w:rPr>
            </w:pPr>
            <w:r w:rsidRPr="00BA7500">
              <w:rPr>
                <w:sz w:val="16"/>
                <w:lang w:val="es-MX"/>
              </w:rPr>
              <w:t xml:space="preserve">Pruebas de integración, regresión, evidencia </w:t>
            </w:r>
            <w:r w:rsidRPr="00BA7500">
              <w:rPr>
                <w:sz w:val="16"/>
                <w:lang w:val="es-MX"/>
              </w:rPr>
              <w:lastRenderedPageBreak/>
              <w:t>reproducible y etiquetado v0.1.0.</w:t>
            </w:r>
          </w:p>
        </w:tc>
        <w:tc>
          <w:tcPr>
            <w:tcW w:w="244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1048887D" w14:textId="77777777" w:rsidR="00DF71B3" w:rsidRPr="00BA7500" w:rsidRDefault="00000000">
            <w:pPr>
              <w:spacing w:after="0"/>
              <w:rPr>
                <w:rFonts w:hint="eastAsia"/>
                <w:lang w:val="es-MX"/>
              </w:rPr>
            </w:pPr>
            <w:r w:rsidRPr="00BA7500">
              <w:rPr>
                <w:sz w:val="16"/>
                <w:lang w:val="es-MX"/>
              </w:rPr>
              <w:lastRenderedPageBreak/>
              <w:t xml:space="preserve">Debe completarse antes de la </w:t>
            </w:r>
            <w:r w:rsidRPr="00BA7500">
              <w:rPr>
                <w:sz w:val="16"/>
                <w:lang w:val="es-MX"/>
              </w:rPr>
              <w:lastRenderedPageBreak/>
              <w:t>demostración final.</w:t>
            </w:r>
          </w:p>
        </w:tc>
      </w:tr>
    </w:tbl>
    <w:p w14:paraId="6E59A7D9" w14:textId="77777777" w:rsidR="00DF71B3" w:rsidRPr="00BA7500" w:rsidRDefault="00DF71B3">
      <w:pPr>
        <w:spacing w:after="0"/>
        <w:rPr>
          <w:rFonts w:hint="eastAsia"/>
          <w:lang w:val="es-MX"/>
        </w:rPr>
      </w:pPr>
    </w:p>
    <w:p w14:paraId="008927B9" w14:textId="77777777" w:rsidR="00DF71B3" w:rsidRPr="00BA7500" w:rsidRDefault="00000000">
      <w:pPr>
        <w:pStyle w:val="Ttulo2"/>
        <w:rPr>
          <w:lang w:val="es-MX"/>
        </w:rPr>
      </w:pPr>
      <w:r w:rsidRPr="00BA7500">
        <w:rPr>
          <w:lang w:val="es-MX"/>
        </w:rPr>
        <w:t>2.3 Modelo de datos y comportamiento de la interfaz</w:t>
      </w:r>
    </w:p>
    <w:p w14:paraId="28C5894C" w14:textId="77777777" w:rsidR="00DF71B3" w:rsidRPr="00BA7500" w:rsidRDefault="00000000">
      <w:pPr>
        <w:pStyle w:val="Listaconvietas"/>
        <w:spacing w:after="60"/>
        <w:rPr>
          <w:rFonts w:hint="eastAsia"/>
          <w:lang w:val="es-MX"/>
        </w:rPr>
      </w:pPr>
      <w:r w:rsidRPr="00BA7500">
        <w:rPr>
          <w:lang w:val="es-MX"/>
        </w:rPr>
        <w:t>Petición y Reserva serán entidades separadas.</w:t>
      </w:r>
    </w:p>
    <w:p w14:paraId="3D30FF14" w14:textId="77777777" w:rsidR="00DF71B3" w:rsidRPr="00BA7500" w:rsidRDefault="00000000">
      <w:pPr>
        <w:pStyle w:val="Listaconvietas"/>
        <w:spacing w:after="60"/>
        <w:rPr>
          <w:rFonts w:hint="eastAsia"/>
          <w:lang w:val="es-MX"/>
        </w:rPr>
      </w:pPr>
      <w:r w:rsidRPr="00BA7500">
        <w:rPr>
          <w:lang w:val="es-MX"/>
        </w:rPr>
        <w:t>El calendario está previsto para obtener datos de ambas entidades. La regla exacta de qué estados se muestran en la vista pública debe documentarse antes del cierre.</w:t>
      </w:r>
    </w:p>
    <w:p w14:paraId="1BB678C6" w14:textId="77777777" w:rsidR="00DF71B3" w:rsidRPr="00BA7500" w:rsidRDefault="00000000">
      <w:pPr>
        <w:pStyle w:val="Listaconvietas"/>
        <w:spacing w:after="60"/>
        <w:rPr>
          <w:rFonts w:hint="eastAsia"/>
          <w:lang w:val="es-MX"/>
        </w:rPr>
      </w:pPr>
      <w:r w:rsidRPr="00BA7500">
        <w:rPr>
          <w:lang w:val="es-MX"/>
        </w:rPr>
        <w:t>El dashboard utilizará datos de demostración durante este avance; por lo tanto, no debe presentarse como evidencia de integración con la base de datos.</w:t>
      </w:r>
    </w:p>
    <w:p w14:paraId="4243FF46" w14:textId="77777777" w:rsidR="00DF71B3" w:rsidRPr="00BA7500" w:rsidRDefault="00000000">
      <w:pPr>
        <w:pStyle w:val="Listaconvietas"/>
        <w:spacing w:after="60"/>
        <w:rPr>
          <w:rFonts w:hint="eastAsia"/>
          <w:lang w:val="es-MX"/>
        </w:rPr>
      </w:pPr>
      <w:r w:rsidRPr="00BA7500">
        <w:rPr>
          <w:lang w:val="es-MX"/>
        </w:rPr>
        <w:t xml:space="preserve">La trazabilidad básica se mantendrá en la tabla </w:t>
      </w:r>
      <w:proofErr w:type="spellStart"/>
      <w:r w:rsidRPr="00BA7500">
        <w:rPr>
          <w:lang w:val="es-MX"/>
        </w:rPr>
        <w:t>peticion</w:t>
      </w:r>
      <w:proofErr w:type="spellEnd"/>
      <w:r w:rsidRPr="00BA7500">
        <w:rPr>
          <w:lang w:val="es-MX"/>
        </w:rPr>
        <w:t xml:space="preserve"> mediante </w:t>
      </w:r>
      <w:proofErr w:type="spellStart"/>
      <w:r w:rsidRPr="00BA7500">
        <w:rPr>
          <w:lang w:val="es-MX"/>
        </w:rPr>
        <w:t>fecha_solicitud</w:t>
      </w:r>
      <w:proofErr w:type="spellEnd"/>
      <w:r w:rsidRPr="00BA7500">
        <w:rPr>
          <w:lang w:val="es-MX"/>
        </w:rPr>
        <w:t xml:space="preserve"> e </w:t>
      </w:r>
      <w:proofErr w:type="spellStart"/>
      <w:r w:rsidRPr="00BA7500">
        <w:rPr>
          <w:lang w:val="es-MX"/>
        </w:rPr>
        <w:t>id_responsable</w:t>
      </w:r>
      <w:proofErr w:type="spellEnd"/>
      <w:r w:rsidRPr="00BA7500">
        <w:rPr>
          <w:lang w:val="es-MX"/>
        </w:rPr>
        <w:t>.</w:t>
      </w:r>
    </w:p>
    <w:p w14:paraId="45A4F4E0" w14:textId="77777777" w:rsidR="00DF71B3" w:rsidRPr="00BA7500" w:rsidRDefault="00000000">
      <w:pPr>
        <w:pStyle w:val="Listaconvietas"/>
        <w:spacing w:after="60"/>
        <w:rPr>
          <w:rFonts w:hint="eastAsia"/>
          <w:lang w:val="es-MX"/>
        </w:rPr>
      </w:pPr>
      <w:r w:rsidRPr="00BA7500">
        <w:rPr>
          <w:lang w:val="es-MX"/>
        </w:rPr>
        <w:t>Los estados que requieren automatización programada, como EN CURSO y FINALIZADA, quedan fuera de la versión v0.1.0.</w:t>
      </w:r>
    </w:p>
    <w:p w14:paraId="6453040C" w14:textId="77777777" w:rsidR="00DF71B3" w:rsidRPr="00BA7500" w:rsidRDefault="00000000">
      <w:pPr>
        <w:pStyle w:val="Ttulo1"/>
        <w:rPr>
          <w:lang w:val="es-MX"/>
        </w:rPr>
      </w:pPr>
      <w:r w:rsidRPr="00BA7500">
        <w:rPr>
          <w:lang w:val="es-MX"/>
        </w:rPr>
        <w:t>3. Evidencia de lo terminado y del avance real</w:t>
      </w:r>
    </w:p>
    <w:tbl>
      <w:tblPr>
        <w:tblW w:w="0" w:type="auto"/>
        <w:jc w:val="center"/>
        <w:tblLook w:val="04A0" w:firstRow="1" w:lastRow="0" w:firstColumn="1" w:lastColumn="0" w:noHBand="0" w:noVBand="1"/>
      </w:tblPr>
      <w:tblGrid>
        <w:gridCol w:w="10224"/>
      </w:tblGrid>
      <w:tr w:rsidR="00DF71B3" w:rsidRPr="00BA7500" w14:paraId="2B54785A" w14:textId="77777777">
        <w:trPr>
          <w:jc w:val="center"/>
        </w:trPr>
        <w:tc>
          <w:tcPr>
            <w:tcW w:w="10224" w:type="dxa"/>
            <w:tcBorders>
              <w:top w:val="single" w:sz="10" w:space="0" w:color="2E5AAC"/>
              <w:left w:val="single" w:sz="10" w:space="0" w:color="2E5AAC"/>
              <w:bottom w:val="single" w:sz="10" w:space="0" w:color="2E5AAC"/>
              <w:right w:val="single" w:sz="10" w:space="0" w:color="2E5AAC"/>
            </w:tcBorders>
            <w:shd w:val="clear" w:color="auto" w:fill="FFF0CC"/>
          </w:tcPr>
          <w:p w14:paraId="5FCF35EC" w14:textId="77777777" w:rsidR="00DF71B3" w:rsidRPr="00BA7500" w:rsidRDefault="00000000">
            <w:pPr>
              <w:spacing w:after="40"/>
              <w:rPr>
                <w:rFonts w:hint="eastAsia"/>
                <w:lang w:val="es-MX"/>
              </w:rPr>
            </w:pPr>
            <w:r w:rsidRPr="00BA7500">
              <w:rPr>
                <w:b/>
                <w:color w:val="1D2A57"/>
                <w:sz w:val="22"/>
                <w:lang w:val="es-MX"/>
              </w:rPr>
              <w:t>Criterio de lectura de la evidencia</w:t>
            </w:r>
            <w:r w:rsidRPr="00BA7500">
              <w:rPr>
                <w:b/>
                <w:color w:val="1D2A57"/>
                <w:sz w:val="22"/>
                <w:lang w:val="es-MX"/>
              </w:rPr>
              <w:br/>
            </w:r>
            <w:r w:rsidRPr="00BA7500">
              <w:rPr>
                <w:lang w:val="es-MX"/>
              </w:rPr>
              <w:t>Las capturas de código, estructura, Git y pruebas respaldan avances técnicos. Las capturas visuales de login y calendario se incluyen únicamente como diseño de referencia y deben identificarse expresamente como mockups no implementados.</w:t>
            </w:r>
          </w:p>
        </w:tc>
      </w:tr>
    </w:tbl>
    <w:p w14:paraId="6299D176" w14:textId="77777777" w:rsidR="00DF71B3" w:rsidRPr="00BA7500" w:rsidRDefault="00DF71B3">
      <w:pPr>
        <w:spacing w:after="0"/>
        <w:rPr>
          <w:rFonts w:hint="eastAsia"/>
          <w:lang w:val="es-MX"/>
        </w:rPr>
      </w:pPr>
    </w:p>
    <w:p w14:paraId="4205819F" w14:textId="77777777" w:rsidR="00DF71B3" w:rsidRDefault="00000000">
      <w:pPr>
        <w:pStyle w:val="Ttulo2"/>
      </w:pPr>
      <w:r>
        <w:lastRenderedPageBreak/>
        <w:t xml:space="preserve">3.1 </w:t>
      </w:r>
      <w:proofErr w:type="spellStart"/>
      <w:r>
        <w:t>Estructura</w:t>
      </w:r>
      <w:proofErr w:type="spellEnd"/>
      <w:r>
        <w:t xml:space="preserve"> actual del proyecto</w:t>
      </w:r>
    </w:p>
    <w:p w14:paraId="684A7DDC" w14:textId="77777777" w:rsidR="00DF71B3" w:rsidRDefault="00000000">
      <w:pPr>
        <w:spacing w:after="40"/>
        <w:jc w:val="center"/>
        <w:rPr>
          <w:rFonts w:hint="eastAsia"/>
        </w:rPr>
      </w:pPr>
      <w:r>
        <w:rPr>
          <w:noProof/>
        </w:rPr>
        <w:drawing>
          <wp:inline distT="0" distB="0" distL="0" distR="0" wp14:anchorId="156F28DE" wp14:editId="647F9819">
            <wp:extent cx="2423160" cy="50722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fe46c6b-5734-45f3-a784-9e8435b9fc89.png"/>
                    <pic:cNvPicPr/>
                  </pic:nvPicPr>
                  <pic:blipFill>
                    <a:blip r:embed="rId9"/>
                    <a:stretch>
                      <a:fillRect/>
                    </a:stretch>
                  </pic:blipFill>
                  <pic:spPr>
                    <a:xfrm>
                      <a:off x="0" y="0"/>
                      <a:ext cx="2423160" cy="5072274"/>
                    </a:xfrm>
                    <a:prstGeom prst="rect">
                      <a:avLst/>
                    </a:prstGeom>
                  </pic:spPr>
                </pic:pic>
              </a:graphicData>
            </a:graphic>
          </wp:inline>
        </w:drawing>
      </w:r>
    </w:p>
    <w:p w14:paraId="0CCB5D9B" w14:textId="77777777" w:rsidR="00DF71B3" w:rsidRPr="00BA7500" w:rsidRDefault="00000000">
      <w:pPr>
        <w:spacing w:after="120"/>
        <w:jc w:val="center"/>
        <w:rPr>
          <w:rFonts w:hint="eastAsia"/>
          <w:lang w:val="es-MX"/>
        </w:rPr>
      </w:pPr>
      <w:r w:rsidRPr="00BA7500">
        <w:rPr>
          <w:i/>
          <w:color w:val="505050"/>
          <w:sz w:val="17"/>
          <w:lang w:val="es-MX"/>
        </w:rPr>
        <w:t xml:space="preserve">Figura 2. Estructura visible en VS Code: app, </w:t>
      </w:r>
      <w:proofErr w:type="spellStart"/>
      <w:r w:rsidRPr="00BA7500">
        <w:rPr>
          <w:i/>
          <w:color w:val="505050"/>
          <w:sz w:val="17"/>
          <w:lang w:val="es-MX"/>
        </w:rPr>
        <w:t>booking</w:t>
      </w:r>
      <w:proofErr w:type="spellEnd"/>
      <w:r w:rsidRPr="00BA7500">
        <w:rPr>
          <w:i/>
          <w:color w:val="505050"/>
          <w:sz w:val="17"/>
          <w:lang w:val="es-MX"/>
        </w:rPr>
        <w:t xml:space="preserve">, </w:t>
      </w:r>
      <w:proofErr w:type="spellStart"/>
      <w:r w:rsidRPr="00BA7500">
        <w:rPr>
          <w:i/>
          <w:color w:val="505050"/>
          <w:sz w:val="17"/>
          <w:lang w:val="es-MX"/>
        </w:rPr>
        <w:t>catalog</w:t>
      </w:r>
      <w:proofErr w:type="spellEnd"/>
      <w:r w:rsidRPr="00BA7500">
        <w:rPr>
          <w:i/>
          <w:color w:val="505050"/>
          <w:sz w:val="17"/>
          <w:lang w:val="es-MX"/>
        </w:rPr>
        <w:t xml:space="preserve">, </w:t>
      </w:r>
      <w:proofErr w:type="spellStart"/>
      <w:r w:rsidRPr="00BA7500">
        <w:rPr>
          <w:i/>
          <w:color w:val="505050"/>
          <w:sz w:val="17"/>
          <w:lang w:val="es-MX"/>
        </w:rPr>
        <w:t>iam</w:t>
      </w:r>
      <w:proofErr w:type="spellEnd"/>
      <w:r w:rsidRPr="00BA7500">
        <w:rPr>
          <w:i/>
          <w:color w:val="505050"/>
          <w:sz w:val="17"/>
          <w:lang w:val="es-MX"/>
        </w:rPr>
        <w:t xml:space="preserve">, </w:t>
      </w:r>
      <w:proofErr w:type="spellStart"/>
      <w:r w:rsidRPr="00BA7500">
        <w:rPr>
          <w:i/>
          <w:color w:val="505050"/>
          <w:sz w:val="17"/>
          <w:lang w:val="es-MX"/>
        </w:rPr>
        <w:t>schedule</w:t>
      </w:r>
      <w:proofErr w:type="spellEnd"/>
      <w:r w:rsidRPr="00BA7500">
        <w:rPr>
          <w:i/>
          <w:color w:val="505050"/>
          <w:sz w:val="17"/>
          <w:lang w:val="es-MX"/>
        </w:rPr>
        <w:t xml:space="preserve">, </w:t>
      </w:r>
      <w:proofErr w:type="spellStart"/>
      <w:r w:rsidRPr="00BA7500">
        <w:rPr>
          <w:i/>
          <w:color w:val="505050"/>
          <w:sz w:val="17"/>
          <w:lang w:val="es-MX"/>
        </w:rPr>
        <w:t>docs</w:t>
      </w:r>
      <w:proofErr w:type="spellEnd"/>
      <w:r w:rsidRPr="00BA7500">
        <w:rPr>
          <w:i/>
          <w:color w:val="505050"/>
          <w:sz w:val="17"/>
          <w:lang w:val="es-MX"/>
        </w:rPr>
        <w:t xml:space="preserve"> y archivos HTML de mockup.</w:t>
      </w:r>
    </w:p>
    <w:p w14:paraId="70D2C05F" w14:textId="77777777" w:rsidR="00DF71B3" w:rsidRPr="00BA7500" w:rsidRDefault="00000000">
      <w:pPr>
        <w:rPr>
          <w:rFonts w:hint="eastAsia"/>
          <w:lang w:val="es-MX"/>
        </w:rPr>
      </w:pPr>
      <w:r w:rsidRPr="00BA7500">
        <w:rPr>
          <w:lang w:val="es-MX"/>
        </w:rPr>
        <w:t xml:space="preserve">La estructura muestra la separación modular prevista. La existencia de carpetas no implica que todos los módulos estén terminados; el equipo confirma que IAM y </w:t>
      </w:r>
      <w:proofErr w:type="spellStart"/>
      <w:r w:rsidRPr="00BA7500">
        <w:rPr>
          <w:lang w:val="es-MX"/>
        </w:rPr>
        <w:t>catalog</w:t>
      </w:r>
      <w:proofErr w:type="spellEnd"/>
      <w:r w:rsidRPr="00BA7500">
        <w:rPr>
          <w:lang w:val="es-MX"/>
        </w:rPr>
        <w:t xml:space="preserve"> están acabados, mientras </w:t>
      </w:r>
      <w:proofErr w:type="spellStart"/>
      <w:r w:rsidRPr="00BA7500">
        <w:rPr>
          <w:lang w:val="es-MX"/>
        </w:rPr>
        <w:t>schedule</w:t>
      </w:r>
      <w:proofErr w:type="spellEnd"/>
      <w:r w:rsidRPr="00BA7500">
        <w:rPr>
          <w:lang w:val="es-MX"/>
        </w:rPr>
        <w:t xml:space="preserve"> y </w:t>
      </w:r>
      <w:proofErr w:type="spellStart"/>
      <w:r w:rsidRPr="00BA7500">
        <w:rPr>
          <w:lang w:val="es-MX"/>
        </w:rPr>
        <w:t>booking</w:t>
      </w:r>
      <w:proofErr w:type="spellEnd"/>
      <w:r w:rsidRPr="00BA7500">
        <w:rPr>
          <w:lang w:val="es-MX"/>
        </w:rPr>
        <w:t xml:space="preserve"> continúan en desarrollo.</w:t>
      </w:r>
    </w:p>
    <w:p w14:paraId="602AFE23" w14:textId="77777777" w:rsidR="00DF71B3" w:rsidRDefault="00000000">
      <w:pPr>
        <w:pStyle w:val="Ttulo2"/>
      </w:pPr>
      <w:r>
        <w:t xml:space="preserve">3.2 </w:t>
      </w:r>
      <w:proofErr w:type="spellStart"/>
      <w:r>
        <w:t>Evidencia</w:t>
      </w:r>
      <w:proofErr w:type="spellEnd"/>
      <w:r>
        <w:t xml:space="preserve"> de </w:t>
      </w:r>
      <w:proofErr w:type="spellStart"/>
      <w:r>
        <w:t>autenticación</w:t>
      </w:r>
      <w:proofErr w:type="spellEnd"/>
      <w:r>
        <w:t xml:space="preserve"> y seguridad</w:t>
      </w:r>
    </w:p>
    <w:tbl>
      <w:tblPr>
        <w:tblW w:w="0" w:type="auto"/>
        <w:jc w:val="center"/>
        <w:tblLook w:val="04A0" w:firstRow="1" w:lastRow="0" w:firstColumn="1" w:lastColumn="0" w:noHBand="0" w:noVBand="1"/>
      </w:tblPr>
      <w:tblGrid>
        <w:gridCol w:w="5112"/>
        <w:gridCol w:w="5112"/>
      </w:tblGrid>
      <w:tr w:rsidR="00DF71B3" w14:paraId="467EEAF5" w14:textId="77777777">
        <w:trPr>
          <w:jc w:val="center"/>
        </w:trPr>
        <w:tc>
          <w:tcPr>
            <w:tcW w:w="5112" w:type="dxa"/>
            <w:tcBorders>
              <w:top w:val="nil"/>
              <w:left w:val="nil"/>
              <w:bottom w:val="nil"/>
              <w:right w:val="nil"/>
            </w:tcBorders>
          </w:tcPr>
          <w:p w14:paraId="6C6467D8" w14:textId="77777777" w:rsidR="00DF71B3" w:rsidRDefault="00000000">
            <w:pPr>
              <w:jc w:val="center"/>
              <w:rPr>
                <w:rFonts w:hint="eastAsia"/>
              </w:rPr>
            </w:pPr>
            <w:r>
              <w:rPr>
                <w:noProof/>
              </w:rPr>
              <w:drawing>
                <wp:inline distT="0" distB="0" distL="0" distR="0" wp14:anchorId="0DFAF3EA" wp14:editId="6F6C2302">
                  <wp:extent cx="2788920" cy="14261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7-21 180158.png"/>
                          <pic:cNvPicPr/>
                        </pic:nvPicPr>
                        <pic:blipFill>
                          <a:blip r:embed="rId10"/>
                          <a:stretch>
                            <a:fillRect/>
                          </a:stretch>
                        </pic:blipFill>
                        <pic:spPr>
                          <a:xfrm>
                            <a:off x="0" y="0"/>
                            <a:ext cx="2788920" cy="1426129"/>
                          </a:xfrm>
                          <a:prstGeom prst="rect">
                            <a:avLst/>
                          </a:prstGeom>
                        </pic:spPr>
                      </pic:pic>
                    </a:graphicData>
                  </a:graphic>
                </wp:inline>
              </w:drawing>
            </w:r>
          </w:p>
        </w:tc>
        <w:tc>
          <w:tcPr>
            <w:tcW w:w="5112" w:type="dxa"/>
            <w:tcBorders>
              <w:top w:val="nil"/>
              <w:left w:val="nil"/>
              <w:bottom w:val="nil"/>
              <w:right w:val="nil"/>
            </w:tcBorders>
          </w:tcPr>
          <w:p w14:paraId="62F0AF38" w14:textId="77777777" w:rsidR="00DF71B3" w:rsidRDefault="00000000">
            <w:pPr>
              <w:jc w:val="center"/>
              <w:rPr>
                <w:rFonts w:hint="eastAsia"/>
              </w:rPr>
            </w:pPr>
            <w:r>
              <w:rPr>
                <w:noProof/>
              </w:rPr>
              <w:drawing>
                <wp:inline distT="0" distB="0" distL="0" distR="0" wp14:anchorId="2287FD1D" wp14:editId="5605FEE7">
                  <wp:extent cx="2788920" cy="16733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1"/>
                          <a:stretch>
                            <a:fillRect/>
                          </a:stretch>
                        </pic:blipFill>
                        <pic:spPr>
                          <a:xfrm>
                            <a:off x="0" y="0"/>
                            <a:ext cx="2788920" cy="1673352"/>
                          </a:xfrm>
                          <a:prstGeom prst="rect">
                            <a:avLst/>
                          </a:prstGeom>
                        </pic:spPr>
                      </pic:pic>
                    </a:graphicData>
                  </a:graphic>
                </wp:inline>
              </w:drawing>
            </w:r>
          </w:p>
        </w:tc>
      </w:tr>
    </w:tbl>
    <w:p w14:paraId="0E089D43" w14:textId="77777777" w:rsidR="00DF71B3" w:rsidRPr="00BA7500" w:rsidRDefault="00000000">
      <w:pPr>
        <w:spacing w:after="120"/>
        <w:jc w:val="center"/>
        <w:rPr>
          <w:rFonts w:hint="eastAsia"/>
          <w:lang w:val="es-MX"/>
        </w:rPr>
      </w:pPr>
      <w:r w:rsidRPr="00BA7500">
        <w:rPr>
          <w:i/>
          <w:color w:val="505050"/>
          <w:sz w:val="17"/>
          <w:lang w:val="es-MX"/>
        </w:rPr>
        <w:t xml:space="preserve">Figura 3. Código del servicio de autenticación y evidencia documental del cambio a </w:t>
      </w:r>
      <w:proofErr w:type="spellStart"/>
      <w:r w:rsidRPr="00BA7500">
        <w:rPr>
          <w:i/>
          <w:color w:val="505050"/>
          <w:sz w:val="17"/>
          <w:lang w:val="es-MX"/>
        </w:rPr>
        <w:t>bcrypt</w:t>
      </w:r>
      <w:proofErr w:type="spellEnd"/>
      <w:r w:rsidRPr="00BA7500">
        <w:rPr>
          <w:i/>
          <w:color w:val="505050"/>
          <w:sz w:val="17"/>
          <w:lang w:val="es-MX"/>
        </w:rPr>
        <w:t>, validación de usuario activo y política de contraseña.</w:t>
      </w:r>
    </w:p>
    <w:p w14:paraId="7B85C829" w14:textId="77777777" w:rsidR="00DF71B3" w:rsidRPr="00BA7500" w:rsidRDefault="00000000">
      <w:pPr>
        <w:pStyle w:val="Ttulo2"/>
        <w:rPr>
          <w:lang w:val="es-MX"/>
        </w:rPr>
      </w:pPr>
      <w:r w:rsidRPr="00BA7500">
        <w:rPr>
          <w:lang w:val="es-MX"/>
        </w:rPr>
        <w:lastRenderedPageBreak/>
        <w:t>3.3 Línea base y actualización de pruebas</w:t>
      </w:r>
    </w:p>
    <w:tbl>
      <w:tblPr>
        <w:tblW w:w="0" w:type="auto"/>
        <w:jc w:val="center"/>
        <w:tblLook w:val="04A0" w:firstRow="1" w:lastRow="0" w:firstColumn="1" w:lastColumn="0" w:noHBand="0" w:noVBand="1"/>
      </w:tblPr>
      <w:tblGrid>
        <w:gridCol w:w="5112"/>
        <w:gridCol w:w="5112"/>
      </w:tblGrid>
      <w:tr w:rsidR="00DF71B3" w14:paraId="28BE0955" w14:textId="77777777">
        <w:trPr>
          <w:jc w:val="center"/>
        </w:trPr>
        <w:tc>
          <w:tcPr>
            <w:tcW w:w="5112" w:type="dxa"/>
          </w:tcPr>
          <w:p w14:paraId="565CCF45" w14:textId="77777777" w:rsidR="00DF71B3" w:rsidRDefault="00000000">
            <w:pPr>
              <w:jc w:val="center"/>
              <w:rPr>
                <w:rFonts w:hint="eastAsia"/>
              </w:rPr>
            </w:pPr>
            <w:r>
              <w:rPr>
                <w:noProof/>
              </w:rPr>
              <w:drawing>
                <wp:inline distT="0" distB="0" distL="0" distR="0" wp14:anchorId="3F10B4B1" wp14:editId="7EF0BCCB">
                  <wp:extent cx="2743200" cy="7962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2743200" cy="796247"/>
                          </a:xfrm>
                          <a:prstGeom prst="rect">
                            <a:avLst/>
                          </a:prstGeom>
                        </pic:spPr>
                      </pic:pic>
                    </a:graphicData>
                  </a:graphic>
                </wp:inline>
              </w:drawing>
            </w:r>
          </w:p>
        </w:tc>
        <w:tc>
          <w:tcPr>
            <w:tcW w:w="5112" w:type="dxa"/>
          </w:tcPr>
          <w:p w14:paraId="41886601" w14:textId="77777777" w:rsidR="00DF71B3" w:rsidRDefault="00000000">
            <w:pPr>
              <w:jc w:val="center"/>
              <w:rPr>
                <w:rFonts w:hint="eastAsia"/>
              </w:rPr>
            </w:pPr>
            <w:r>
              <w:rPr>
                <w:noProof/>
              </w:rPr>
              <w:drawing>
                <wp:inline distT="0" distB="0" distL="0" distR="0" wp14:anchorId="7487B76C" wp14:editId="159497DB">
                  <wp:extent cx="2743200" cy="17341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3"/>
                          <a:stretch>
                            <a:fillRect/>
                          </a:stretch>
                        </pic:blipFill>
                        <pic:spPr>
                          <a:xfrm>
                            <a:off x="0" y="0"/>
                            <a:ext cx="2743200" cy="1734149"/>
                          </a:xfrm>
                          <a:prstGeom prst="rect">
                            <a:avLst/>
                          </a:prstGeom>
                        </pic:spPr>
                      </pic:pic>
                    </a:graphicData>
                  </a:graphic>
                </wp:inline>
              </w:drawing>
            </w:r>
          </w:p>
        </w:tc>
      </w:tr>
    </w:tbl>
    <w:p w14:paraId="1D78DAF9" w14:textId="77777777" w:rsidR="00DF71B3" w:rsidRPr="00BA7500" w:rsidRDefault="00000000">
      <w:pPr>
        <w:spacing w:after="120"/>
        <w:jc w:val="center"/>
        <w:rPr>
          <w:rFonts w:hint="eastAsia"/>
          <w:lang w:val="es-MX"/>
        </w:rPr>
      </w:pPr>
      <w:r w:rsidRPr="00BA7500">
        <w:rPr>
          <w:i/>
          <w:color w:val="505050"/>
          <w:sz w:val="17"/>
          <w:lang w:val="es-MX"/>
        </w:rPr>
        <w:t>Figura 4. Línea base anterior: 55 pruebas, 43 aprobadas y 12 fallidas; evidencia de pruebas de JWT y RBAC.</w:t>
      </w:r>
    </w:p>
    <w:p w14:paraId="407534CF" w14:textId="77777777" w:rsidR="00DF71B3" w:rsidRPr="00BA7500" w:rsidRDefault="00000000">
      <w:pPr>
        <w:rPr>
          <w:rFonts w:hint="eastAsia"/>
          <w:lang w:val="es-MX"/>
        </w:rPr>
      </w:pPr>
      <w:r w:rsidRPr="00BA7500">
        <w:rPr>
          <w:lang w:val="es-MX"/>
        </w:rPr>
        <w:t>El equipo confirma que las 12 fallas anteriores ya fueron corregidas. Sin embargo, no se entregó una salida actualizada de pytest ni el total vigente de pruebas aprobadas. En consecuencia, el presente documento registra la corrección como avance declarado, pero mantiene como pendiente la evidencia reproducible del resultado actual.</w:t>
      </w:r>
    </w:p>
    <w:p w14:paraId="6B77C56F" w14:textId="77777777" w:rsidR="00DF71B3" w:rsidRDefault="00000000">
      <w:pPr>
        <w:pStyle w:val="Ttulo2"/>
      </w:pPr>
      <w:r>
        <w:t xml:space="preserve">3.4 Mockups de </w:t>
      </w:r>
      <w:proofErr w:type="spellStart"/>
      <w:r>
        <w:t>interfaz</w:t>
      </w:r>
      <w:proofErr w:type="spellEnd"/>
      <w:r>
        <w:t xml:space="preserve"> — no implementados</w:t>
      </w:r>
    </w:p>
    <w:tbl>
      <w:tblPr>
        <w:tblW w:w="0" w:type="auto"/>
        <w:jc w:val="center"/>
        <w:tblLook w:val="04A0" w:firstRow="1" w:lastRow="0" w:firstColumn="1" w:lastColumn="0" w:noHBand="0" w:noVBand="1"/>
      </w:tblPr>
      <w:tblGrid>
        <w:gridCol w:w="5112"/>
        <w:gridCol w:w="5328"/>
      </w:tblGrid>
      <w:tr w:rsidR="00DF71B3" w14:paraId="22B1A11A" w14:textId="77777777">
        <w:trPr>
          <w:jc w:val="center"/>
        </w:trPr>
        <w:tc>
          <w:tcPr>
            <w:tcW w:w="5112" w:type="dxa"/>
          </w:tcPr>
          <w:p w14:paraId="6CDE242A" w14:textId="77777777" w:rsidR="00DF71B3" w:rsidRDefault="00000000">
            <w:pPr>
              <w:jc w:val="center"/>
              <w:rPr>
                <w:rFonts w:hint="eastAsia"/>
              </w:rPr>
            </w:pPr>
            <w:r>
              <w:rPr>
                <w:noProof/>
              </w:rPr>
              <w:drawing>
                <wp:inline distT="0" distB="0" distL="0" distR="0" wp14:anchorId="00927C83" wp14:editId="0EBF59CD">
                  <wp:extent cx="2423160" cy="24852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3ca7ca-e054-4f4b-87ac-6d9cd878b800.png"/>
                          <pic:cNvPicPr/>
                        </pic:nvPicPr>
                        <pic:blipFill>
                          <a:blip r:embed="rId14"/>
                          <a:stretch>
                            <a:fillRect/>
                          </a:stretch>
                        </pic:blipFill>
                        <pic:spPr>
                          <a:xfrm>
                            <a:off x="0" y="0"/>
                            <a:ext cx="2423160" cy="2485292"/>
                          </a:xfrm>
                          <a:prstGeom prst="rect">
                            <a:avLst/>
                          </a:prstGeom>
                        </pic:spPr>
                      </pic:pic>
                    </a:graphicData>
                  </a:graphic>
                </wp:inline>
              </w:drawing>
            </w:r>
          </w:p>
        </w:tc>
        <w:tc>
          <w:tcPr>
            <w:tcW w:w="5112" w:type="dxa"/>
          </w:tcPr>
          <w:p w14:paraId="211E4E61" w14:textId="77777777" w:rsidR="00DF71B3" w:rsidRDefault="00000000">
            <w:pPr>
              <w:jc w:val="center"/>
              <w:rPr>
                <w:rFonts w:hint="eastAsia"/>
              </w:rPr>
            </w:pPr>
            <w:r>
              <w:rPr>
                <w:noProof/>
              </w:rPr>
              <w:drawing>
                <wp:inline distT="0" distB="0" distL="0" distR="0" wp14:anchorId="5DE4C764" wp14:editId="2CC23C55">
                  <wp:extent cx="3246120" cy="1510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2cd07d-7e11-4175-ac03-1818a68c4b39.png"/>
                          <pic:cNvPicPr/>
                        </pic:nvPicPr>
                        <pic:blipFill>
                          <a:blip r:embed="rId15"/>
                          <a:stretch>
                            <a:fillRect/>
                          </a:stretch>
                        </pic:blipFill>
                        <pic:spPr>
                          <a:xfrm>
                            <a:off x="0" y="0"/>
                            <a:ext cx="3246120" cy="1510100"/>
                          </a:xfrm>
                          <a:prstGeom prst="rect">
                            <a:avLst/>
                          </a:prstGeom>
                        </pic:spPr>
                      </pic:pic>
                    </a:graphicData>
                  </a:graphic>
                </wp:inline>
              </w:drawing>
            </w:r>
          </w:p>
        </w:tc>
      </w:tr>
    </w:tbl>
    <w:p w14:paraId="137E2F53" w14:textId="77777777" w:rsidR="00DF71B3" w:rsidRPr="00BA7500" w:rsidRDefault="00000000">
      <w:pPr>
        <w:spacing w:after="120"/>
        <w:jc w:val="center"/>
        <w:rPr>
          <w:rFonts w:hint="eastAsia"/>
          <w:lang w:val="es-MX"/>
        </w:rPr>
      </w:pPr>
      <w:r w:rsidRPr="00BA7500">
        <w:rPr>
          <w:i/>
          <w:color w:val="505050"/>
          <w:sz w:val="17"/>
          <w:lang w:val="es-MX"/>
        </w:rPr>
        <w:t>Figura 5. Mockups iniciales de login y calendario. Usan datos de demostración y no representan integración funcional.</w:t>
      </w:r>
    </w:p>
    <w:p w14:paraId="6AEA4490" w14:textId="77777777" w:rsidR="00DF71B3" w:rsidRPr="00BA7500" w:rsidRDefault="00000000">
      <w:pPr>
        <w:pStyle w:val="Listaconvietas"/>
        <w:spacing w:after="60"/>
        <w:rPr>
          <w:rFonts w:hint="eastAsia"/>
          <w:lang w:val="es-MX"/>
        </w:rPr>
      </w:pPr>
      <w:r w:rsidRPr="00BA7500">
        <w:rPr>
          <w:lang w:val="es-MX"/>
        </w:rPr>
        <w:t>El login aún no está conectado realmente con Flask/API.</w:t>
      </w:r>
    </w:p>
    <w:p w14:paraId="3855381B" w14:textId="77777777" w:rsidR="00DF71B3" w:rsidRPr="00BA7500" w:rsidRDefault="00000000">
      <w:pPr>
        <w:pStyle w:val="Listaconvietas"/>
        <w:spacing w:after="60"/>
        <w:rPr>
          <w:rFonts w:hint="eastAsia"/>
          <w:lang w:val="es-MX"/>
        </w:rPr>
      </w:pPr>
      <w:r w:rsidRPr="00BA7500">
        <w:rPr>
          <w:lang w:val="es-MX"/>
        </w:rPr>
        <w:t xml:space="preserve">El calendario aún no consume </w:t>
      </w:r>
      <w:proofErr w:type="spellStart"/>
      <w:r w:rsidRPr="00BA7500">
        <w:rPr>
          <w:lang w:val="es-MX"/>
        </w:rPr>
        <w:t>endpoints</w:t>
      </w:r>
      <w:proofErr w:type="spellEnd"/>
      <w:r w:rsidRPr="00BA7500">
        <w:rPr>
          <w:lang w:val="es-MX"/>
        </w:rPr>
        <w:t xml:space="preserve"> GET.</w:t>
      </w:r>
    </w:p>
    <w:p w14:paraId="38563DF3" w14:textId="77777777" w:rsidR="00DF71B3" w:rsidRPr="00BA7500" w:rsidRDefault="00000000">
      <w:pPr>
        <w:pStyle w:val="Listaconvietas"/>
        <w:spacing w:after="60"/>
        <w:rPr>
          <w:rFonts w:hint="eastAsia"/>
          <w:lang w:val="es-MX"/>
        </w:rPr>
      </w:pPr>
      <w:r w:rsidRPr="00BA7500">
        <w:rPr>
          <w:lang w:val="es-MX"/>
        </w:rPr>
        <w:t xml:space="preserve">La actualización automática por </w:t>
      </w:r>
      <w:proofErr w:type="spellStart"/>
      <w:r w:rsidRPr="00BA7500">
        <w:rPr>
          <w:lang w:val="es-MX"/>
        </w:rPr>
        <w:t>polling</w:t>
      </w:r>
      <w:proofErr w:type="spellEnd"/>
      <w:r w:rsidRPr="00BA7500">
        <w:rPr>
          <w:lang w:val="es-MX"/>
        </w:rPr>
        <w:t xml:space="preserve"> no está implementada.</w:t>
      </w:r>
    </w:p>
    <w:p w14:paraId="5F935A75" w14:textId="77777777" w:rsidR="00DF71B3" w:rsidRPr="00BA7500" w:rsidRDefault="00000000">
      <w:pPr>
        <w:pStyle w:val="Listaconvietas"/>
        <w:spacing w:after="60"/>
        <w:rPr>
          <w:rFonts w:hint="eastAsia"/>
          <w:lang w:val="es-MX"/>
        </w:rPr>
      </w:pPr>
      <w:r w:rsidRPr="00BA7500">
        <w:rPr>
          <w:lang w:val="es-MX"/>
        </w:rPr>
        <w:t>El comportamiento previsto para v0.1.0 es actualizar al cambiar filtros o ejecutar una acción mediante Fetch/AJAX.</w:t>
      </w:r>
    </w:p>
    <w:p w14:paraId="330229C6" w14:textId="77777777" w:rsidR="00DF71B3" w:rsidRPr="00BA7500" w:rsidRDefault="00000000">
      <w:pPr>
        <w:pStyle w:val="Ttulo1"/>
        <w:rPr>
          <w:lang w:val="es-MX"/>
        </w:rPr>
      </w:pPr>
      <w:r w:rsidRPr="00BA7500">
        <w:rPr>
          <w:lang w:val="es-MX"/>
        </w:rPr>
        <w:t>4. Repositorio Git e historial de cambios</w:t>
      </w:r>
    </w:p>
    <w:tbl>
      <w:tblPr>
        <w:tblStyle w:val="Tablaconcuadrcula"/>
        <w:tblW w:w="0" w:type="auto"/>
        <w:jc w:val="center"/>
        <w:tblLook w:val="04A0" w:firstRow="1" w:lastRow="0" w:firstColumn="1" w:lastColumn="0" w:noHBand="0" w:noVBand="1"/>
      </w:tblPr>
      <w:tblGrid>
        <w:gridCol w:w="2448"/>
        <w:gridCol w:w="6912"/>
      </w:tblGrid>
      <w:tr w:rsidR="00DF71B3" w14:paraId="08E5FB64" w14:textId="77777777">
        <w:trPr>
          <w:tblHeader/>
          <w:jc w:val="center"/>
        </w:trPr>
        <w:tc>
          <w:tcPr>
            <w:tcW w:w="2448"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750960A7" w14:textId="77777777" w:rsidR="00DF71B3" w:rsidRDefault="00000000">
            <w:pPr>
              <w:spacing w:after="0"/>
              <w:jc w:val="center"/>
              <w:rPr>
                <w:rFonts w:hint="eastAsia"/>
              </w:rPr>
            </w:pPr>
            <w:r>
              <w:rPr>
                <w:b/>
                <w:color w:val="FFFFFF"/>
                <w:sz w:val="17"/>
              </w:rPr>
              <w:t>Dato</w:t>
            </w:r>
          </w:p>
        </w:tc>
        <w:tc>
          <w:tcPr>
            <w:tcW w:w="6912"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03CDCAB4" w14:textId="77777777" w:rsidR="00DF71B3" w:rsidRDefault="00000000">
            <w:pPr>
              <w:spacing w:after="0"/>
              <w:jc w:val="center"/>
              <w:rPr>
                <w:rFonts w:hint="eastAsia"/>
              </w:rPr>
            </w:pPr>
            <w:r>
              <w:rPr>
                <w:b/>
                <w:color w:val="FFFFFF"/>
                <w:sz w:val="17"/>
              </w:rPr>
              <w:t>Estado</w:t>
            </w:r>
          </w:p>
        </w:tc>
      </w:tr>
      <w:tr w:rsidR="00DF71B3" w14:paraId="0DC1814C" w14:textId="77777777">
        <w:trPr>
          <w:jc w:val="center"/>
        </w:trPr>
        <w:tc>
          <w:tcPr>
            <w:tcW w:w="244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9E9CDF1" w14:textId="77777777" w:rsidR="00DF71B3" w:rsidRDefault="00000000">
            <w:pPr>
              <w:spacing w:after="0"/>
              <w:rPr>
                <w:rFonts w:hint="eastAsia"/>
              </w:rPr>
            </w:pPr>
            <w:r>
              <w:rPr>
                <w:b/>
                <w:sz w:val="17"/>
              </w:rPr>
              <w:t>Repositorio</w:t>
            </w:r>
          </w:p>
        </w:tc>
        <w:tc>
          <w:tcPr>
            <w:tcW w:w="6912"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198E939C" w14:textId="77777777" w:rsidR="00DF71B3" w:rsidRDefault="00000000">
            <w:pPr>
              <w:spacing w:after="0"/>
              <w:rPr>
                <w:rFonts w:hint="eastAsia"/>
              </w:rPr>
            </w:pPr>
            <w:r>
              <w:rPr>
                <w:sz w:val="17"/>
              </w:rPr>
              <w:t>https://github.com/DaveChessington/sistema-gestion-de-horarios.git</w:t>
            </w:r>
          </w:p>
        </w:tc>
      </w:tr>
      <w:tr w:rsidR="00DF71B3" w14:paraId="19EE03F9" w14:textId="77777777">
        <w:trPr>
          <w:jc w:val="center"/>
        </w:trPr>
        <w:tc>
          <w:tcPr>
            <w:tcW w:w="244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5389E7DF" w14:textId="77777777" w:rsidR="00DF71B3" w:rsidRDefault="00000000">
            <w:pPr>
              <w:spacing w:after="0"/>
              <w:rPr>
                <w:rFonts w:hint="eastAsia"/>
              </w:rPr>
            </w:pPr>
            <w:r>
              <w:rPr>
                <w:b/>
                <w:sz w:val="17"/>
              </w:rPr>
              <w:t>Visibilidad</w:t>
            </w:r>
          </w:p>
        </w:tc>
        <w:tc>
          <w:tcPr>
            <w:tcW w:w="6912"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6C9136BE" w14:textId="77777777" w:rsidR="00DF71B3" w:rsidRDefault="00000000">
            <w:pPr>
              <w:spacing w:after="0"/>
              <w:rPr>
                <w:rFonts w:hint="eastAsia"/>
              </w:rPr>
            </w:pPr>
            <w:r>
              <w:rPr>
                <w:sz w:val="17"/>
              </w:rPr>
              <w:t>Público</w:t>
            </w:r>
          </w:p>
        </w:tc>
      </w:tr>
      <w:tr w:rsidR="00DF71B3" w14:paraId="43B74F67" w14:textId="77777777">
        <w:trPr>
          <w:jc w:val="center"/>
        </w:trPr>
        <w:tc>
          <w:tcPr>
            <w:tcW w:w="244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5B1B1F21" w14:textId="77777777" w:rsidR="00DF71B3" w:rsidRDefault="00000000">
            <w:pPr>
              <w:spacing w:after="0"/>
              <w:rPr>
                <w:rFonts w:hint="eastAsia"/>
              </w:rPr>
            </w:pPr>
            <w:r>
              <w:rPr>
                <w:b/>
                <w:sz w:val="17"/>
              </w:rPr>
              <w:t>Rama oficial</w:t>
            </w:r>
          </w:p>
        </w:tc>
        <w:tc>
          <w:tcPr>
            <w:tcW w:w="6912"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3A860D41" w14:textId="77777777" w:rsidR="00DF71B3" w:rsidRDefault="00000000">
            <w:pPr>
              <w:spacing w:after="0"/>
              <w:rPr>
                <w:rFonts w:hint="eastAsia"/>
              </w:rPr>
            </w:pPr>
            <w:r>
              <w:rPr>
                <w:sz w:val="17"/>
              </w:rPr>
              <w:t>development</w:t>
            </w:r>
          </w:p>
        </w:tc>
      </w:tr>
      <w:tr w:rsidR="00DF71B3" w14:paraId="710C0B06" w14:textId="77777777">
        <w:trPr>
          <w:jc w:val="center"/>
        </w:trPr>
        <w:tc>
          <w:tcPr>
            <w:tcW w:w="244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6A6E059F" w14:textId="77777777" w:rsidR="00DF71B3" w:rsidRDefault="00000000">
            <w:pPr>
              <w:spacing w:after="0"/>
              <w:rPr>
                <w:rFonts w:hint="eastAsia"/>
              </w:rPr>
            </w:pPr>
            <w:r>
              <w:rPr>
                <w:b/>
                <w:sz w:val="17"/>
              </w:rPr>
              <w:t>Ramas visibles</w:t>
            </w:r>
          </w:p>
        </w:tc>
        <w:tc>
          <w:tcPr>
            <w:tcW w:w="6912"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19DA917C" w14:textId="77777777" w:rsidR="00DF71B3" w:rsidRDefault="00000000">
            <w:pPr>
              <w:spacing w:after="0"/>
              <w:rPr>
                <w:rFonts w:hint="eastAsia"/>
              </w:rPr>
            </w:pPr>
            <w:r>
              <w:rPr>
                <w:sz w:val="17"/>
              </w:rPr>
              <w:t>7 ramas</w:t>
            </w:r>
          </w:p>
        </w:tc>
      </w:tr>
      <w:tr w:rsidR="00DF71B3" w14:paraId="3B3C815C" w14:textId="77777777">
        <w:trPr>
          <w:jc w:val="center"/>
        </w:trPr>
        <w:tc>
          <w:tcPr>
            <w:tcW w:w="244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60FE23B" w14:textId="77777777" w:rsidR="00DF71B3" w:rsidRDefault="00000000">
            <w:pPr>
              <w:spacing w:after="0"/>
              <w:rPr>
                <w:rFonts w:hint="eastAsia"/>
              </w:rPr>
            </w:pPr>
            <w:r>
              <w:rPr>
                <w:b/>
                <w:sz w:val="17"/>
              </w:rPr>
              <w:t>Pull requests</w:t>
            </w:r>
          </w:p>
        </w:tc>
        <w:tc>
          <w:tcPr>
            <w:tcW w:w="6912"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5A66F7C7" w14:textId="77777777" w:rsidR="00DF71B3" w:rsidRDefault="00000000">
            <w:pPr>
              <w:spacing w:after="0"/>
              <w:rPr>
                <w:rFonts w:hint="eastAsia"/>
              </w:rPr>
            </w:pPr>
            <w:r>
              <w:rPr>
                <w:sz w:val="17"/>
              </w:rPr>
              <w:t>No existen actualmente</w:t>
            </w:r>
          </w:p>
        </w:tc>
      </w:tr>
      <w:tr w:rsidR="00DF71B3" w14:paraId="4A49763B" w14:textId="77777777">
        <w:trPr>
          <w:jc w:val="center"/>
        </w:trPr>
        <w:tc>
          <w:tcPr>
            <w:tcW w:w="244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1B3B67C3" w14:textId="77777777" w:rsidR="00DF71B3" w:rsidRDefault="00000000">
            <w:pPr>
              <w:spacing w:after="0"/>
              <w:rPr>
                <w:rFonts w:hint="eastAsia"/>
              </w:rPr>
            </w:pPr>
            <w:r>
              <w:rPr>
                <w:b/>
                <w:sz w:val="17"/>
              </w:rPr>
              <w:t>Commits visibles en development</w:t>
            </w:r>
          </w:p>
        </w:tc>
        <w:tc>
          <w:tcPr>
            <w:tcW w:w="6912"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5108664D" w14:textId="77777777" w:rsidR="00DF71B3" w:rsidRDefault="00000000">
            <w:pPr>
              <w:spacing w:after="0"/>
              <w:rPr>
                <w:rFonts w:hint="eastAsia"/>
              </w:rPr>
            </w:pPr>
            <w:r>
              <w:rPr>
                <w:sz w:val="17"/>
              </w:rPr>
              <w:t>2</w:t>
            </w:r>
          </w:p>
        </w:tc>
      </w:tr>
      <w:tr w:rsidR="00DF71B3" w14:paraId="7B8D709F" w14:textId="77777777">
        <w:trPr>
          <w:jc w:val="center"/>
        </w:trPr>
        <w:tc>
          <w:tcPr>
            <w:tcW w:w="244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F49A29A" w14:textId="77777777" w:rsidR="00DF71B3" w:rsidRDefault="00000000">
            <w:pPr>
              <w:spacing w:after="0"/>
              <w:rPr>
                <w:rFonts w:hint="eastAsia"/>
              </w:rPr>
            </w:pPr>
            <w:r>
              <w:rPr>
                <w:b/>
                <w:sz w:val="17"/>
              </w:rPr>
              <w:t>Último commit visible</w:t>
            </w:r>
          </w:p>
        </w:tc>
        <w:tc>
          <w:tcPr>
            <w:tcW w:w="6912"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46EFE0BC" w14:textId="77777777" w:rsidR="00DF71B3" w:rsidRDefault="00000000">
            <w:pPr>
              <w:spacing w:after="0"/>
              <w:rPr>
                <w:rFonts w:hint="eastAsia"/>
              </w:rPr>
            </w:pPr>
            <w:r>
              <w:rPr>
                <w:sz w:val="17"/>
              </w:rPr>
              <w:t>29 de julio de 2026 — 7c8cf13 — feat: initialize project directory structure with placeholder .gitkeep…</w:t>
            </w:r>
          </w:p>
        </w:tc>
      </w:tr>
      <w:tr w:rsidR="00DF71B3" w14:paraId="58562E7C" w14:textId="77777777">
        <w:trPr>
          <w:jc w:val="center"/>
        </w:trPr>
        <w:tc>
          <w:tcPr>
            <w:tcW w:w="244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7C268C47" w14:textId="77777777" w:rsidR="00DF71B3" w:rsidRDefault="00000000">
            <w:pPr>
              <w:spacing w:after="0"/>
              <w:rPr>
                <w:rFonts w:hint="eastAsia"/>
              </w:rPr>
            </w:pPr>
            <w:r>
              <w:rPr>
                <w:b/>
                <w:sz w:val="17"/>
              </w:rPr>
              <w:t>Commit anterior visible</w:t>
            </w:r>
          </w:p>
        </w:tc>
        <w:tc>
          <w:tcPr>
            <w:tcW w:w="6912"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6DE07E32" w14:textId="77777777" w:rsidR="00DF71B3" w:rsidRDefault="00000000">
            <w:pPr>
              <w:spacing w:after="0"/>
              <w:rPr>
                <w:rFonts w:hint="eastAsia"/>
              </w:rPr>
            </w:pPr>
            <w:r>
              <w:rPr>
                <w:sz w:val="17"/>
              </w:rPr>
              <w:t>21 de julio de 2026 — 0b19676 — chore: upload working project docs for context</w:t>
            </w:r>
          </w:p>
        </w:tc>
      </w:tr>
      <w:tr w:rsidR="00DF71B3" w:rsidRPr="00BA7500" w14:paraId="61FAF044" w14:textId="77777777">
        <w:trPr>
          <w:jc w:val="center"/>
        </w:trPr>
        <w:tc>
          <w:tcPr>
            <w:tcW w:w="244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D4241A8" w14:textId="77777777" w:rsidR="00DF71B3" w:rsidRDefault="00000000">
            <w:pPr>
              <w:spacing w:after="0"/>
              <w:rPr>
                <w:rFonts w:hint="eastAsia"/>
              </w:rPr>
            </w:pPr>
            <w:r>
              <w:rPr>
                <w:b/>
                <w:sz w:val="17"/>
              </w:rPr>
              <w:t>Etiqueta planeada</w:t>
            </w:r>
          </w:p>
        </w:tc>
        <w:tc>
          <w:tcPr>
            <w:tcW w:w="6912"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1DDB879" w14:textId="77777777" w:rsidR="00DF71B3" w:rsidRPr="00BA7500" w:rsidRDefault="00000000">
            <w:pPr>
              <w:spacing w:after="0"/>
              <w:rPr>
                <w:rFonts w:hint="eastAsia"/>
                <w:lang w:val="es-MX"/>
              </w:rPr>
            </w:pPr>
            <w:r w:rsidRPr="00BA7500">
              <w:rPr>
                <w:sz w:val="17"/>
                <w:lang w:val="es-MX"/>
              </w:rPr>
              <w:t>v0.1.0 al cierre de la semana 14</w:t>
            </w:r>
          </w:p>
        </w:tc>
      </w:tr>
      <w:tr w:rsidR="00DF71B3" w:rsidRPr="00BA7500" w14:paraId="2A3C35AE" w14:textId="77777777">
        <w:trPr>
          <w:jc w:val="center"/>
        </w:trPr>
        <w:tc>
          <w:tcPr>
            <w:tcW w:w="244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72E059B6" w14:textId="77777777" w:rsidR="00DF71B3" w:rsidRDefault="00000000">
            <w:pPr>
              <w:spacing w:after="0"/>
              <w:rPr>
                <w:rFonts w:hint="eastAsia"/>
              </w:rPr>
            </w:pPr>
            <w:r>
              <w:rPr>
                <w:b/>
                <w:sz w:val="17"/>
              </w:rPr>
              <w:lastRenderedPageBreak/>
              <w:t>Brecha actual</w:t>
            </w:r>
          </w:p>
        </w:tc>
        <w:tc>
          <w:tcPr>
            <w:tcW w:w="6912"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23DE825F" w14:textId="77777777" w:rsidR="00DF71B3" w:rsidRPr="00BA7500" w:rsidRDefault="00000000">
            <w:pPr>
              <w:spacing w:after="0"/>
              <w:rPr>
                <w:rFonts w:hint="eastAsia"/>
                <w:lang w:val="es-MX"/>
              </w:rPr>
            </w:pPr>
            <w:r w:rsidRPr="00BA7500">
              <w:rPr>
                <w:sz w:val="17"/>
                <w:lang w:val="es-MX"/>
              </w:rPr>
              <w:t xml:space="preserve">Las ramas anteriores todavía no están integradas en </w:t>
            </w:r>
            <w:proofErr w:type="spellStart"/>
            <w:r w:rsidRPr="00BA7500">
              <w:rPr>
                <w:sz w:val="17"/>
                <w:lang w:val="es-MX"/>
              </w:rPr>
              <w:t>development</w:t>
            </w:r>
            <w:proofErr w:type="spellEnd"/>
            <w:r w:rsidRPr="00BA7500">
              <w:rPr>
                <w:sz w:val="17"/>
                <w:lang w:val="es-MX"/>
              </w:rPr>
              <w:t xml:space="preserve"> y el README no está actualizado.</w:t>
            </w:r>
          </w:p>
        </w:tc>
      </w:tr>
    </w:tbl>
    <w:p w14:paraId="62E40C68" w14:textId="77777777" w:rsidR="00DF71B3" w:rsidRPr="00BA7500" w:rsidRDefault="00DF71B3">
      <w:pPr>
        <w:spacing w:after="0"/>
        <w:rPr>
          <w:rFonts w:hint="eastAsia"/>
          <w:lang w:val="es-MX"/>
        </w:rPr>
      </w:pPr>
    </w:p>
    <w:p w14:paraId="61BCD476" w14:textId="77777777" w:rsidR="00DF71B3" w:rsidRPr="00BA7500" w:rsidRDefault="00000000">
      <w:pPr>
        <w:rPr>
          <w:rFonts w:hint="eastAsia"/>
          <w:lang w:val="es-MX"/>
        </w:rPr>
      </w:pPr>
      <w:r w:rsidRPr="00BA7500">
        <w:rPr>
          <w:b/>
          <w:lang w:val="es-MX"/>
        </w:rPr>
        <w:t xml:space="preserve">Enlace público: </w:t>
      </w:r>
      <w:hyperlink r:id="rId16">
        <w:r w:rsidRPr="00BA7500">
          <w:rPr>
            <w:color w:val="2E5AAC"/>
            <w:u w:val="single"/>
            <w:lang w:val="es-MX"/>
          </w:rPr>
          <w:t>github.com/</w:t>
        </w:r>
        <w:proofErr w:type="spellStart"/>
        <w:r w:rsidRPr="00BA7500">
          <w:rPr>
            <w:color w:val="2E5AAC"/>
            <w:u w:val="single"/>
            <w:lang w:val="es-MX"/>
          </w:rPr>
          <w:t>DaveChessington</w:t>
        </w:r>
        <w:proofErr w:type="spellEnd"/>
        <w:r w:rsidRPr="00BA7500">
          <w:rPr>
            <w:color w:val="2E5AAC"/>
            <w:u w:val="single"/>
            <w:lang w:val="es-MX"/>
          </w:rPr>
          <w:t>/sistema-</w:t>
        </w:r>
        <w:proofErr w:type="spellStart"/>
        <w:r w:rsidRPr="00BA7500">
          <w:rPr>
            <w:color w:val="2E5AAC"/>
            <w:u w:val="single"/>
            <w:lang w:val="es-MX"/>
          </w:rPr>
          <w:t>gestion</w:t>
        </w:r>
        <w:proofErr w:type="spellEnd"/>
        <w:r w:rsidRPr="00BA7500">
          <w:rPr>
            <w:color w:val="2E5AAC"/>
            <w:u w:val="single"/>
            <w:lang w:val="es-MX"/>
          </w:rPr>
          <w:t>-</w:t>
        </w:r>
        <w:proofErr w:type="spellStart"/>
        <w:r w:rsidRPr="00BA7500">
          <w:rPr>
            <w:color w:val="2E5AAC"/>
            <w:u w:val="single"/>
            <w:lang w:val="es-MX"/>
          </w:rPr>
          <w:t>de-horarios</w:t>
        </w:r>
        <w:proofErr w:type="spellEnd"/>
      </w:hyperlink>
    </w:p>
    <w:tbl>
      <w:tblPr>
        <w:tblW w:w="0" w:type="auto"/>
        <w:jc w:val="center"/>
        <w:tblLook w:val="04A0" w:firstRow="1" w:lastRow="0" w:firstColumn="1" w:lastColumn="0" w:noHBand="0" w:noVBand="1"/>
      </w:tblPr>
      <w:tblGrid>
        <w:gridCol w:w="5040"/>
        <w:gridCol w:w="5400"/>
      </w:tblGrid>
      <w:tr w:rsidR="00DF71B3" w14:paraId="0B2B65A3" w14:textId="77777777">
        <w:trPr>
          <w:jc w:val="center"/>
        </w:trPr>
        <w:tc>
          <w:tcPr>
            <w:tcW w:w="5112" w:type="dxa"/>
          </w:tcPr>
          <w:p w14:paraId="242F952D" w14:textId="77777777" w:rsidR="00DF71B3" w:rsidRDefault="00000000">
            <w:pPr>
              <w:jc w:val="center"/>
              <w:rPr>
                <w:rFonts w:hint="eastAsia"/>
              </w:rPr>
            </w:pPr>
            <w:r>
              <w:rPr>
                <w:noProof/>
              </w:rPr>
              <w:drawing>
                <wp:inline distT="0" distB="0" distL="0" distR="0" wp14:anchorId="32914160" wp14:editId="0985D812">
                  <wp:extent cx="2560320" cy="8961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d640be-f03b-40bd-b0a0-a8e4ccfd1add.png"/>
                          <pic:cNvPicPr/>
                        </pic:nvPicPr>
                        <pic:blipFill>
                          <a:blip r:embed="rId17"/>
                          <a:stretch>
                            <a:fillRect/>
                          </a:stretch>
                        </pic:blipFill>
                        <pic:spPr>
                          <a:xfrm>
                            <a:off x="0" y="0"/>
                            <a:ext cx="2560320" cy="896112"/>
                          </a:xfrm>
                          <a:prstGeom prst="rect">
                            <a:avLst/>
                          </a:prstGeom>
                        </pic:spPr>
                      </pic:pic>
                    </a:graphicData>
                  </a:graphic>
                </wp:inline>
              </w:drawing>
            </w:r>
          </w:p>
        </w:tc>
        <w:tc>
          <w:tcPr>
            <w:tcW w:w="5112" w:type="dxa"/>
          </w:tcPr>
          <w:p w14:paraId="507A9ED0" w14:textId="77777777" w:rsidR="00DF71B3" w:rsidRDefault="00000000">
            <w:pPr>
              <w:jc w:val="center"/>
              <w:rPr>
                <w:rFonts w:hint="eastAsia"/>
              </w:rPr>
            </w:pPr>
            <w:r>
              <w:rPr>
                <w:noProof/>
              </w:rPr>
              <w:drawing>
                <wp:inline distT="0" distB="0" distL="0" distR="0" wp14:anchorId="6EBED5FF" wp14:editId="2A247EF7">
                  <wp:extent cx="3291840" cy="5691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79536f-cf5d-4b5f-8e87-fc114d1b2eed.png"/>
                          <pic:cNvPicPr/>
                        </pic:nvPicPr>
                        <pic:blipFill>
                          <a:blip r:embed="rId18"/>
                          <a:stretch>
                            <a:fillRect/>
                          </a:stretch>
                        </pic:blipFill>
                        <pic:spPr>
                          <a:xfrm>
                            <a:off x="0" y="0"/>
                            <a:ext cx="3291840" cy="569139"/>
                          </a:xfrm>
                          <a:prstGeom prst="rect">
                            <a:avLst/>
                          </a:prstGeom>
                        </pic:spPr>
                      </pic:pic>
                    </a:graphicData>
                  </a:graphic>
                </wp:inline>
              </w:drawing>
            </w:r>
          </w:p>
        </w:tc>
      </w:tr>
    </w:tbl>
    <w:p w14:paraId="1AE6CA0D" w14:textId="77777777" w:rsidR="00DF71B3" w:rsidRPr="00BA7500" w:rsidRDefault="00000000">
      <w:pPr>
        <w:spacing w:after="120"/>
        <w:jc w:val="center"/>
        <w:rPr>
          <w:rFonts w:hint="eastAsia"/>
          <w:lang w:val="es-MX"/>
        </w:rPr>
      </w:pPr>
      <w:r w:rsidRPr="00BA7500">
        <w:rPr>
          <w:i/>
          <w:color w:val="505050"/>
          <w:sz w:val="17"/>
          <w:lang w:val="es-MX"/>
        </w:rPr>
        <w:t xml:space="preserve">Figura 6. Repositorio en la rama </w:t>
      </w:r>
      <w:proofErr w:type="spellStart"/>
      <w:r w:rsidRPr="00BA7500">
        <w:rPr>
          <w:i/>
          <w:color w:val="505050"/>
          <w:sz w:val="17"/>
          <w:lang w:val="es-MX"/>
        </w:rPr>
        <w:t>development</w:t>
      </w:r>
      <w:proofErr w:type="spellEnd"/>
      <w:r w:rsidRPr="00BA7500">
        <w:rPr>
          <w:i/>
          <w:color w:val="505050"/>
          <w:sz w:val="17"/>
          <w:lang w:val="es-MX"/>
        </w:rPr>
        <w:t xml:space="preserve">, siete ramas y dos </w:t>
      </w:r>
      <w:proofErr w:type="spellStart"/>
      <w:r w:rsidRPr="00BA7500">
        <w:rPr>
          <w:i/>
          <w:color w:val="505050"/>
          <w:sz w:val="17"/>
          <w:lang w:val="es-MX"/>
        </w:rPr>
        <w:t>commits</w:t>
      </w:r>
      <w:proofErr w:type="spellEnd"/>
      <w:r w:rsidRPr="00BA7500">
        <w:rPr>
          <w:i/>
          <w:color w:val="505050"/>
          <w:sz w:val="17"/>
          <w:lang w:val="es-MX"/>
        </w:rPr>
        <w:t xml:space="preserve"> visibles; último </w:t>
      </w:r>
      <w:proofErr w:type="spellStart"/>
      <w:r w:rsidRPr="00BA7500">
        <w:rPr>
          <w:i/>
          <w:color w:val="505050"/>
          <w:sz w:val="17"/>
          <w:lang w:val="es-MX"/>
        </w:rPr>
        <w:t>commit</w:t>
      </w:r>
      <w:proofErr w:type="spellEnd"/>
      <w:r w:rsidRPr="00BA7500">
        <w:rPr>
          <w:i/>
          <w:color w:val="505050"/>
          <w:sz w:val="17"/>
          <w:lang w:val="es-MX"/>
        </w:rPr>
        <w:t xml:space="preserve"> del 29 de julio de 2026.</w:t>
      </w:r>
    </w:p>
    <w:p w14:paraId="22E2122A" w14:textId="77777777" w:rsidR="00DF71B3" w:rsidRPr="00BA7500" w:rsidRDefault="00000000">
      <w:pPr>
        <w:pStyle w:val="Ttulo2"/>
        <w:rPr>
          <w:lang w:val="es-MX"/>
        </w:rPr>
      </w:pPr>
      <w:r w:rsidRPr="00BA7500">
        <w:rPr>
          <w:lang w:val="es-MX"/>
        </w:rPr>
        <w:t>4.1 Acciones Git obligatorias antes de v0.1.0</w:t>
      </w:r>
    </w:p>
    <w:p w14:paraId="55DFACFF" w14:textId="77777777" w:rsidR="00DF71B3" w:rsidRPr="00BA7500" w:rsidRDefault="00000000">
      <w:pPr>
        <w:pStyle w:val="Listaconvietas"/>
        <w:spacing w:after="60"/>
        <w:rPr>
          <w:rFonts w:hint="eastAsia"/>
          <w:lang w:val="es-MX"/>
        </w:rPr>
      </w:pPr>
      <w:r w:rsidRPr="00BA7500">
        <w:rPr>
          <w:lang w:val="es-MX"/>
        </w:rPr>
        <w:t>Revisar las siete ramas y determinar cuáles contienen cambios que deben integrarse.</w:t>
      </w:r>
    </w:p>
    <w:p w14:paraId="00FCA761" w14:textId="77777777" w:rsidR="00DF71B3" w:rsidRPr="00BA7500" w:rsidRDefault="00000000">
      <w:pPr>
        <w:pStyle w:val="Listaconvietas"/>
        <w:spacing w:after="60"/>
        <w:rPr>
          <w:rFonts w:hint="eastAsia"/>
          <w:lang w:val="es-MX"/>
        </w:rPr>
      </w:pPr>
      <w:r w:rsidRPr="00BA7500">
        <w:rPr>
          <w:lang w:val="es-MX"/>
        </w:rPr>
        <w:t xml:space="preserve">Consolidar una versión ejecutable y verificable en </w:t>
      </w:r>
      <w:proofErr w:type="spellStart"/>
      <w:r w:rsidRPr="00BA7500">
        <w:rPr>
          <w:lang w:val="es-MX"/>
        </w:rPr>
        <w:t>development</w:t>
      </w:r>
      <w:proofErr w:type="spellEnd"/>
      <w:r w:rsidRPr="00BA7500">
        <w:rPr>
          <w:lang w:val="es-MX"/>
        </w:rPr>
        <w:t>.</w:t>
      </w:r>
    </w:p>
    <w:p w14:paraId="77ADE790" w14:textId="77777777" w:rsidR="00DF71B3" w:rsidRPr="00BA7500" w:rsidRDefault="00000000">
      <w:pPr>
        <w:pStyle w:val="Listaconvietas"/>
        <w:spacing w:after="60"/>
        <w:rPr>
          <w:rFonts w:hint="eastAsia"/>
          <w:lang w:val="es-MX"/>
        </w:rPr>
      </w:pPr>
      <w:r w:rsidRPr="00BA7500">
        <w:rPr>
          <w:lang w:val="es-MX"/>
        </w:rPr>
        <w:t>Actualizar README con instalación, variables, ejecución, pruebas, arquitectura y estado de módulos.</w:t>
      </w:r>
    </w:p>
    <w:p w14:paraId="65996969" w14:textId="77777777" w:rsidR="00DF71B3" w:rsidRPr="00BA7500" w:rsidRDefault="00000000">
      <w:pPr>
        <w:pStyle w:val="Listaconvietas"/>
        <w:spacing w:after="60"/>
        <w:rPr>
          <w:rFonts w:hint="eastAsia"/>
          <w:lang w:val="es-MX"/>
        </w:rPr>
      </w:pPr>
      <w:r w:rsidRPr="00BA7500">
        <w:rPr>
          <w:lang w:val="es-MX"/>
        </w:rPr>
        <w:t xml:space="preserve">Ejecutar pruebas desde </w:t>
      </w:r>
      <w:proofErr w:type="spellStart"/>
      <w:r w:rsidRPr="00BA7500">
        <w:rPr>
          <w:lang w:val="es-MX"/>
        </w:rPr>
        <w:t>development</w:t>
      </w:r>
      <w:proofErr w:type="spellEnd"/>
      <w:r w:rsidRPr="00BA7500">
        <w:rPr>
          <w:lang w:val="es-MX"/>
        </w:rPr>
        <w:t xml:space="preserve"> y adjuntar evidencia de resultados.</w:t>
      </w:r>
    </w:p>
    <w:p w14:paraId="496DCE51" w14:textId="77777777" w:rsidR="00DF71B3" w:rsidRPr="00BA7500" w:rsidRDefault="00000000">
      <w:pPr>
        <w:pStyle w:val="Listaconvietas"/>
        <w:spacing w:after="60"/>
        <w:rPr>
          <w:rFonts w:hint="eastAsia"/>
          <w:lang w:val="es-MX"/>
        </w:rPr>
      </w:pPr>
      <w:r w:rsidRPr="00BA7500">
        <w:rPr>
          <w:lang w:val="es-MX"/>
        </w:rPr>
        <w:t>Crear la etiqueta v0.1.0 únicamente después de cerrar las pruebas y la documentación.</w:t>
      </w:r>
    </w:p>
    <w:p w14:paraId="1490C5DB" w14:textId="77777777" w:rsidR="00DF71B3" w:rsidRPr="00BA7500" w:rsidRDefault="00000000">
      <w:pPr>
        <w:pStyle w:val="Listaconvietas"/>
        <w:spacing w:after="60"/>
        <w:rPr>
          <w:rFonts w:hint="eastAsia"/>
          <w:lang w:val="es-MX"/>
        </w:rPr>
      </w:pPr>
      <w:r w:rsidRPr="00BA7500">
        <w:rPr>
          <w:lang w:val="es-MX"/>
        </w:rPr>
        <w:t xml:space="preserve">Mantener un historial de </w:t>
      </w:r>
      <w:proofErr w:type="spellStart"/>
      <w:r w:rsidRPr="00BA7500">
        <w:rPr>
          <w:lang w:val="es-MX"/>
        </w:rPr>
        <w:t>commits</w:t>
      </w:r>
      <w:proofErr w:type="spellEnd"/>
      <w:r w:rsidRPr="00BA7500">
        <w:rPr>
          <w:lang w:val="es-MX"/>
        </w:rPr>
        <w:t xml:space="preserve"> descriptivo; no usar la etiqueta como sustituto de una versión integrada.</w:t>
      </w:r>
    </w:p>
    <w:p w14:paraId="11032087" w14:textId="77777777" w:rsidR="00DF71B3" w:rsidRDefault="00000000">
      <w:pPr>
        <w:pStyle w:val="Ttulo1"/>
      </w:pPr>
      <w:r>
        <w:t>5. Distribución actual de tareas</w:t>
      </w:r>
    </w:p>
    <w:tbl>
      <w:tblPr>
        <w:tblStyle w:val="Tablaconcuadrcula"/>
        <w:tblW w:w="0" w:type="auto"/>
        <w:jc w:val="center"/>
        <w:tblLook w:val="04A0" w:firstRow="1" w:lastRow="0" w:firstColumn="1" w:lastColumn="0" w:noHBand="0" w:noVBand="1"/>
      </w:tblPr>
      <w:tblGrid>
        <w:gridCol w:w="2232"/>
        <w:gridCol w:w="3312"/>
        <w:gridCol w:w="3816"/>
      </w:tblGrid>
      <w:tr w:rsidR="00DF71B3" w14:paraId="7F4CB2B4" w14:textId="77777777">
        <w:trPr>
          <w:tblHeader/>
          <w:jc w:val="center"/>
        </w:trPr>
        <w:tc>
          <w:tcPr>
            <w:tcW w:w="2232"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400396D6" w14:textId="77777777" w:rsidR="00DF71B3" w:rsidRDefault="00000000">
            <w:pPr>
              <w:spacing w:after="0"/>
              <w:jc w:val="center"/>
              <w:rPr>
                <w:rFonts w:hint="eastAsia"/>
              </w:rPr>
            </w:pPr>
            <w:r>
              <w:rPr>
                <w:b/>
                <w:color w:val="FFFFFF"/>
                <w:sz w:val="16"/>
              </w:rPr>
              <w:t>Integrante</w:t>
            </w:r>
          </w:p>
        </w:tc>
        <w:tc>
          <w:tcPr>
            <w:tcW w:w="3312"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64BE67A2" w14:textId="77777777" w:rsidR="00DF71B3" w:rsidRDefault="00000000">
            <w:pPr>
              <w:spacing w:after="0"/>
              <w:jc w:val="center"/>
              <w:rPr>
                <w:rFonts w:hint="eastAsia"/>
              </w:rPr>
            </w:pPr>
            <w:r>
              <w:rPr>
                <w:b/>
                <w:color w:val="FFFFFF"/>
                <w:sz w:val="16"/>
              </w:rPr>
              <w:t>Responsabilidad actual</w:t>
            </w:r>
          </w:p>
        </w:tc>
        <w:tc>
          <w:tcPr>
            <w:tcW w:w="3816"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779A8E29" w14:textId="77777777" w:rsidR="00DF71B3" w:rsidRDefault="00000000">
            <w:pPr>
              <w:spacing w:after="0"/>
              <w:jc w:val="center"/>
              <w:rPr>
                <w:rFonts w:hint="eastAsia"/>
              </w:rPr>
            </w:pPr>
            <w:r>
              <w:rPr>
                <w:b/>
                <w:color w:val="FFFFFF"/>
                <w:sz w:val="16"/>
              </w:rPr>
              <w:t>Resultado esperado al cierre</w:t>
            </w:r>
          </w:p>
        </w:tc>
      </w:tr>
      <w:tr w:rsidR="00DF71B3" w:rsidRPr="00BA7500" w14:paraId="40149DE0" w14:textId="77777777">
        <w:trPr>
          <w:jc w:val="center"/>
        </w:trPr>
        <w:tc>
          <w:tcPr>
            <w:tcW w:w="2232"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3C708E50" w14:textId="77777777" w:rsidR="00DF71B3" w:rsidRDefault="00000000">
            <w:pPr>
              <w:spacing w:after="0"/>
              <w:rPr>
                <w:rFonts w:hint="eastAsia"/>
              </w:rPr>
            </w:pPr>
            <w:r>
              <w:rPr>
                <w:sz w:val="16"/>
              </w:rPr>
              <w:t>Aldo David Amaro Chávez</w:t>
            </w:r>
          </w:p>
        </w:tc>
        <w:tc>
          <w:tcPr>
            <w:tcW w:w="3312"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451074B2" w14:textId="77777777" w:rsidR="00DF71B3" w:rsidRPr="00BA7500" w:rsidRDefault="00000000">
            <w:pPr>
              <w:spacing w:after="0"/>
              <w:rPr>
                <w:rFonts w:hint="eastAsia"/>
                <w:lang w:val="es-MX"/>
              </w:rPr>
            </w:pPr>
            <w:r w:rsidRPr="00BA7500">
              <w:rPr>
                <w:sz w:val="16"/>
                <w:lang w:val="es-MX"/>
              </w:rPr>
              <w:t>Delimitación de requerimientos; desarrollo del módulo de interfaz; experiencia de usuario.</w:t>
            </w:r>
          </w:p>
        </w:tc>
        <w:tc>
          <w:tcPr>
            <w:tcW w:w="381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23599E24" w14:textId="77777777" w:rsidR="00DF71B3" w:rsidRPr="00BA7500" w:rsidRDefault="00000000">
            <w:pPr>
              <w:spacing w:after="0"/>
              <w:rPr>
                <w:rFonts w:hint="eastAsia"/>
                <w:lang w:val="es-MX"/>
              </w:rPr>
            </w:pPr>
            <w:r w:rsidRPr="00BA7500">
              <w:rPr>
                <w:sz w:val="16"/>
                <w:lang w:val="es-MX"/>
              </w:rPr>
              <w:t xml:space="preserve">Congelar alcance, convertir mockups en vistas funcionales Jinja2, integrar Fetch/AJAX con </w:t>
            </w:r>
            <w:proofErr w:type="spellStart"/>
            <w:r w:rsidRPr="00BA7500">
              <w:rPr>
                <w:sz w:val="16"/>
                <w:lang w:val="es-MX"/>
              </w:rPr>
              <w:t>endpoints</w:t>
            </w:r>
            <w:proofErr w:type="spellEnd"/>
            <w:r w:rsidRPr="00BA7500">
              <w:rPr>
                <w:sz w:val="16"/>
                <w:lang w:val="es-MX"/>
              </w:rPr>
              <w:t xml:space="preserve"> REST y preparar evidencia UX.</w:t>
            </w:r>
          </w:p>
        </w:tc>
      </w:tr>
      <w:tr w:rsidR="00DF71B3" w:rsidRPr="00BA7500" w14:paraId="6B5D4ABC" w14:textId="77777777">
        <w:trPr>
          <w:jc w:val="center"/>
        </w:trPr>
        <w:tc>
          <w:tcPr>
            <w:tcW w:w="2232"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71F96932" w14:textId="77777777" w:rsidR="00DF71B3" w:rsidRDefault="00000000">
            <w:pPr>
              <w:spacing w:after="0"/>
              <w:rPr>
                <w:rFonts w:hint="eastAsia"/>
              </w:rPr>
            </w:pPr>
            <w:r>
              <w:rPr>
                <w:sz w:val="16"/>
              </w:rPr>
              <w:t>Jorge Iván García Piña</w:t>
            </w:r>
          </w:p>
        </w:tc>
        <w:tc>
          <w:tcPr>
            <w:tcW w:w="3312"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0845A6AB" w14:textId="77777777" w:rsidR="00DF71B3" w:rsidRPr="00BA7500" w:rsidRDefault="00000000">
            <w:pPr>
              <w:spacing w:after="0"/>
              <w:rPr>
                <w:rFonts w:hint="eastAsia"/>
                <w:lang w:val="es-MX"/>
              </w:rPr>
            </w:pPr>
            <w:r w:rsidRPr="00BA7500">
              <w:rPr>
                <w:sz w:val="16"/>
                <w:lang w:val="es-MX"/>
              </w:rPr>
              <w:t>Operación de Codex; entorno; apoyo en pruebas.</w:t>
            </w:r>
          </w:p>
        </w:tc>
        <w:tc>
          <w:tcPr>
            <w:tcW w:w="3816"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73179934" w14:textId="77777777" w:rsidR="00DF71B3" w:rsidRPr="00BA7500" w:rsidRDefault="00000000">
            <w:pPr>
              <w:spacing w:after="0"/>
              <w:rPr>
                <w:rFonts w:hint="eastAsia"/>
                <w:lang w:val="es-MX"/>
              </w:rPr>
            </w:pPr>
            <w:r w:rsidRPr="00BA7500">
              <w:rPr>
                <w:sz w:val="16"/>
                <w:lang w:val="es-MX"/>
              </w:rPr>
              <w:t xml:space="preserve">Mantener bitácora de IA, preparar entorno, apoyar </w:t>
            </w:r>
            <w:proofErr w:type="spellStart"/>
            <w:r w:rsidRPr="00BA7500">
              <w:rPr>
                <w:sz w:val="16"/>
                <w:lang w:val="es-MX"/>
              </w:rPr>
              <w:t>seeding</w:t>
            </w:r>
            <w:proofErr w:type="spellEnd"/>
            <w:r w:rsidRPr="00BA7500">
              <w:rPr>
                <w:sz w:val="16"/>
                <w:lang w:val="es-MX"/>
              </w:rPr>
              <w:t>, ejecutar pruebas, consolidar evidencia, README y gestión de ramas.</w:t>
            </w:r>
          </w:p>
        </w:tc>
      </w:tr>
      <w:tr w:rsidR="00DF71B3" w:rsidRPr="00BA7500" w14:paraId="3C0B905F" w14:textId="77777777">
        <w:trPr>
          <w:jc w:val="center"/>
        </w:trPr>
        <w:tc>
          <w:tcPr>
            <w:tcW w:w="2232"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5090F65" w14:textId="77777777" w:rsidR="00DF71B3" w:rsidRDefault="00000000">
            <w:pPr>
              <w:spacing w:after="0"/>
              <w:rPr>
                <w:rFonts w:hint="eastAsia"/>
              </w:rPr>
            </w:pPr>
            <w:r>
              <w:rPr>
                <w:sz w:val="16"/>
              </w:rPr>
              <w:t>David Adame Vázquez</w:t>
            </w:r>
          </w:p>
        </w:tc>
        <w:tc>
          <w:tcPr>
            <w:tcW w:w="3312"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7A094B1" w14:textId="77777777" w:rsidR="00DF71B3" w:rsidRPr="00BA7500" w:rsidRDefault="00000000">
            <w:pPr>
              <w:spacing w:after="0"/>
              <w:rPr>
                <w:rFonts w:hint="eastAsia"/>
                <w:lang w:val="es-MX"/>
              </w:rPr>
            </w:pPr>
            <w:r w:rsidRPr="00BA7500">
              <w:rPr>
                <w:sz w:val="16"/>
                <w:lang w:val="es-MX"/>
              </w:rPr>
              <w:t>Validación; documentación; diseño de base de datos; módulo central de gestión de horarios.</w:t>
            </w:r>
          </w:p>
        </w:tc>
        <w:tc>
          <w:tcPr>
            <w:tcW w:w="381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66754601" w14:textId="77777777" w:rsidR="00DF71B3" w:rsidRPr="00BA7500" w:rsidRDefault="00000000">
            <w:pPr>
              <w:spacing w:after="0"/>
              <w:rPr>
                <w:rFonts w:hint="eastAsia"/>
                <w:lang w:val="es-MX"/>
              </w:rPr>
            </w:pPr>
            <w:r w:rsidRPr="00BA7500">
              <w:rPr>
                <w:sz w:val="16"/>
                <w:lang w:val="es-MX"/>
              </w:rPr>
              <w:t xml:space="preserve">Consolidar modelo Petición/Reserva, completar </w:t>
            </w:r>
            <w:proofErr w:type="spellStart"/>
            <w:r w:rsidRPr="00BA7500">
              <w:rPr>
                <w:sz w:val="16"/>
                <w:lang w:val="es-MX"/>
              </w:rPr>
              <w:t>schedule</w:t>
            </w:r>
            <w:proofErr w:type="spellEnd"/>
            <w:r w:rsidRPr="00BA7500">
              <w:rPr>
                <w:sz w:val="16"/>
                <w:lang w:val="es-MX"/>
              </w:rPr>
              <w:t xml:space="preserve"> y </w:t>
            </w:r>
            <w:proofErr w:type="spellStart"/>
            <w:r w:rsidRPr="00BA7500">
              <w:rPr>
                <w:sz w:val="16"/>
                <w:lang w:val="es-MX"/>
              </w:rPr>
              <w:t>booking</w:t>
            </w:r>
            <w:proofErr w:type="spellEnd"/>
            <w:r w:rsidRPr="00BA7500">
              <w:rPr>
                <w:sz w:val="16"/>
                <w:lang w:val="es-MX"/>
              </w:rPr>
              <w:t>, implementar transacciones síncronas, colisiones y soporte a CRUD.</w:t>
            </w:r>
          </w:p>
        </w:tc>
      </w:tr>
    </w:tbl>
    <w:p w14:paraId="22AE5798" w14:textId="77777777" w:rsidR="00DF71B3" w:rsidRPr="00BA7500" w:rsidRDefault="00DF71B3">
      <w:pPr>
        <w:spacing w:after="0"/>
        <w:rPr>
          <w:rFonts w:hint="eastAsia"/>
          <w:lang w:val="es-MX"/>
        </w:rPr>
      </w:pPr>
    </w:p>
    <w:p w14:paraId="156315D9" w14:textId="77777777" w:rsidR="00DF71B3" w:rsidRDefault="00000000">
      <w:pPr>
        <w:pStyle w:val="Ttulo2"/>
      </w:pPr>
      <w:r>
        <w:t xml:space="preserve">5.1 Reglas de </w:t>
      </w:r>
      <w:proofErr w:type="spellStart"/>
      <w:r>
        <w:t>coordinación</w:t>
      </w:r>
      <w:proofErr w:type="spellEnd"/>
    </w:p>
    <w:p w14:paraId="1549DF15" w14:textId="77777777" w:rsidR="00DF71B3" w:rsidRPr="00BA7500" w:rsidRDefault="00000000">
      <w:pPr>
        <w:pStyle w:val="Listaconvietas"/>
        <w:spacing w:after="60"/>
        <w:rPr>
          <w:rFonts w:hint="eastAsia"/>
          <w:lang w:val="es-MX"/>
        </w:rPr>
      </w:pPr>
      <w:r w:rsidRPr="00BA7500">
        <w:rPr>
          <w:lang w:val="es-MX"/>
        </w:rPr>
        <w:t>Cada cambio funcional debe vincularse con un requerimiento, un módulo y una prueba.</w:t>
      </w:r>
    </w:p>
    <w:p w14:paraId="4DFFD36A" w14:textId="77777777" w:rsidR="00DF71B3" w:rsidRPr="00BA7500" w:rsidRDefault="00000000">
      <w:pPr>
        <w:pStyle w:val="Listaconvietas"/>
        <w:spacing w:after="60"/>
        <w:rPr>
          <w:rFonts w:hint="eastAsia"/>
          <w:lang w:val="es-MX"/>
        </w:rPr>
      </w:pPr>
      <w:r w:rsidRPr="00BA7500">
        <w:rPr>
          <w:lang w:val="es-MX"/>
        </w:rPr>
        <w:t xml:space="preserve">Los mockups pasan a considerarse terminados únicamente cuando consuman </w:t>
      </w:r>
      <w:proofErr w:type="spellStart"/>
      <w:r w:rsidRPr="00BA7500">
        <w:rPr>
          <w:lang w:val="es-MX"/>
        </w:rPr>
        <w:t>endpoints</w:t>
      </w:r>
      <w:proofErr w:type="spellEnd"/>
      <w:r w:rsidRPr="00BA7500">
        <w:rPr>
          <w:lang w:val="es-MX"/>
        </w:rPr>
        <w:t xml:space="preserve"> reales y sus operaciones puedan demostrarse.</w:t>
      </w:r>
    </w:p>
    <w:p w14:paraId="6A5E587B" w14:textId="77777777" w:rsidR="00DF71B3" w:rsidRPr="00BA7500" w:rsidRDefault="00000000">
      <w:pPr>
        <w:pStyle w:val="Listaconvietas"/>
        <w:spacing w:after="60"/>
        <w:rPr>
          <w:rFonts w:hint="eastAsia"/>
          <w:lang w:val="es-MX"/>
        </w:rPr>
      </w:pPr>
      <w:r w:rsidRPr="00BA7500">
        <w:rPr>
          <w:lang w:val="es-MX"/>
        </w:rPr>
        <w:t>Codex se utiliza como apoyo; las decisiones de alcance, aceptación y corrección permanecen bajo responsabilidad del equipo.</w:t>
      </w:r>
    </w:p>
    <w:p w14:paraId="407551C2" w14:textId="77777777" w:rsidR="00DF71B3" w:rsidRPr="00BA7500" w:rsidRDefault="00000000">
      <w:pPr>
        <w:pStyle w:val="Listaconvietas"/>
        <w:spacing w:after="60"/>
        <w:rPr>
          <w:rFonts w:hint="eastAsia"/>
          <w:lang w:val="es-MX"/>
        </w:rPr>
      </w:pPr>
      <w:r w:rsidRPr="00BA7500">
        <w:rPr>
          <w:lang w:val="es-MX"/>
        </w:rPr>
        <w:t xml:space="preserve">La rama </w:t>
      </w:r>
      <w:proofErr w:type="spellStart"/>
      <w:r w:rsidRPr="00BA7500">
        <w:rPr>
          <w:lang w:val="es-MX"/>
        </w:rPr>
        <w:t>development</w:t>
      </w:r>
      <w:proofErr w:type="spellEnd"/>
      <w:r w:rsidRPr="00BA7500">
        <w:rPr>
          <w:lang w:val="es-MX"/>
        </w:rPr>
        <w:t xml:space="preserve"> será la fuente oficial de verdad para la versión v0.1.0.</w:t>
      </w:r>
    </w:p>
    <w:p w14:paraId="6FCE489B" w14:textId="77777777" w:rsidR="00DF71B3" w:rsidRPr="00BA7500" w:rsidRDefault="00000000">
      <w:pPr>
        <w:pStyle w:val="Ttulo1"/>
        <w:rPr>
          <w:lang w:val="es-MX"/>
        </w:rPr>
      </w:pPr>
      <w:r w:rsidRPr="00BA7500">
        <w:rPr>
          <w:lang w:val="es-MX"/>
        </w:rPr>
        <w:t>6. Plan de recuperación para terminar en la semana 14</w:t>
      </w:r>
    </w:p>
    <w:p w14:paraId="57C446F0" w14:textId="77777777" w:rsidR="00DF71B3" w:rsidRDefault="00000000">
      <w:pPr>
        <w:pStyle w:val="Ttulo2"/>
      </w:pPr>
      <w:r>
        <w:t>6.1 Semana 12 — Congelación y estabilización</w:t>
      </w:r>
    </w:p>
    <w:p w14:paraId="1FE23CEE" w14:textId="77777777" w:rsidR="00DF71B3" w:rsidRPr="00BA7500" w:rsidRDefault="00000000">
      <w:pPr>
        <w:pStyle w:val="Listaconvietas"/>
        <w:spacing w:after="60"/>
        <w:rPr>
          <w:rFonts w:hint="eastAsia"/>
          <w:lang w:val="es-MX"/>
        </w:rPr>
      </w:pPr>
      <w:r w:rsidRPr="00BA7500">
        <w:rPr>
          <w:lang w:val="es-MX"/>
        </w:rPr>
        <w:t>Aldo: cerrar la matriz de alcance, documentar exclusiones y preparar las vistas Jinja2 a partir de los mockups.</w:t>
      </w:r>
    </w:p>
    <w:p w14:paraId="454844D6" w14:textId="77777777" w:rsidR="00DF71B3" w:rsidRPr="00BA7500" w:rsidRDefault="00000000">
      <w:pPr>
        <w:pStyle w:val="Listaconvietas"/>
        <w:spacing w:after="60"/>
        <w:rPr>
          <w:rFonts w:hint="eastAsia"/>
          <w:lang w:val="es-MX"/>
        </w:rPr>
      </w:pPr>
      <w:r w:rsidRPr="00BA7500">
        <w:rPr>
          <w:lang w:val="es-MX"/>
        </w:rPr>
        <w:t>Jorge: comprobar el entorno, registrar decisiones de Codex, preparar ejecución reproducible de pruebas y revisar ramas.</w:t>
      </w:r>
    </w:p>
    <w:p w14:paraId="00859F70" w14:textId="77777777" w:rsidR="00DF71B3" w:rsidRPr="00BA7500" w:rsidRDefault="00000000">
      <w:pPr>
        <w:pStyle w:val="Listaconvietas"/>
        <w:spacing w:after="60"/>
        <w:rPr>
          <w:rFonts w:hint="eastAsia"/>
          <w:lang w:val="es-MX"/>
        </w:rPr>
      </w:pPr>
      <w:r w:rsidRPr="00BA7500">
        <w:rPr>
          <w:lang w:val="es-MX"/>
        </w:rPr>
        <w:t xml:space="preserve">David: consolidar el esquema de datos, validar </w:t>
      </w:r>
      <w:proofErr w:type="spellStart"/>
      <w:r w:rsidRPr="00BA7500">
        <w:rPr>
          <w:lang w:val="es-MX"/>
        </w:rPr>
        <w:t>catalog</w:t>
      </w:r>
      <w:proofErr w:type="spellEnd"/>
      <w:r w:rsidRPr="00BA7500">
        <w:rPr>
          <w:lang w:val="es-MX"/>
        </w:rPr>
        <w:t xml:space="preserve"> y avanzar </w:t>
      </w:r>
      <w:proofErr w:type="spellStart"/>
      <w:r w:rsidRPr="00BA7500">
        <w:rPr>
          <w:lang w:val="es-MX"/>
        </w:rPr>
        <w:t>schedule</w:t>
      </w:r>
      <w:proofErr w:type="spellEnd"/>
      <w:r w:rsidRPr="00BA7500">
        <w:rPr>
          <w:lang w:val="es-MX"/>
        </w:rPr>
        <w:t>/</w:t>
      </w:r>
      <w:proofErr w:type="spellStart"/>
      <w:r w:rsidRPr="00BA7500">
        <w:rPr>
          <w:lang w:val="es-MX"/>
        </w:rPr>
        <w:t>booking</w:t>
      </w:r>
      <w:proofErr w:type="spellEnd"/>
      <w:r w:rsidRPr="00BA7500">
        <w:rPr>
          <w:lang w:val="es-MX"/>
        </w:rPr>
        <w:t xml:space="preserve"> sobre Petición y Reserva.</w:t>
      </w:r>
    </w:p>
    <w:p w14:paraId="21422910" w14:textId="77777777" w:rsidR="00DF71B3" w:rsidRPr="00BA7500" w:rsidRDefault="00000000">
      <w:pPr>
        <w:pStyle w:val="Listaconvietas"/>
        <w:spacing w:after="60"/>
        <w:rPr>
          <w:rFonts w:hint="eastAsia"/>
          <w:lang w:val="es-MX"/>
        </w:rPr>
      </w:pPr>
      <w:r w:rsidRPr="00BA7500">
        <w:rPr>
          <w:lang w:val="es-MX"/>
        </w:rPr>
        <w:t xml:space="preserve">Equipo: establecer </w:t>
      </w:r>
      <w:proofErr w:type="spellStart"/>
      <w:r w:rsidRPr="00BA7500">
        <w:rPr>
          <w:lang w:val="es-MX"/>
        </w:rPr>
        <w:t>development</w:t>
      </w:r>
      <w:proofErr w:type="spellEnd"/>
      <w:r w:rsidRPr="00BA7500">
        <w:rPr>
          <w:lang w:val="es-MX"/>
        </w:rPr>
        <w:t xml:space="preserve"> como rama oficial y definir criterios de terminación para cada módulo.</w:t>
      </w:r>
    </w:p>
    <w:p w14:paraId="022E0616" w14:textId="77777777" w:rsidR="00DF71B3" w:rsidRDefault="00000000">
      <w:pPr>
        <w:pStyle w:val="Ttulo2"/>
      </w:pPr>
      <w:r>
        <w:t>6.2 Semana 13 — Construcción e integración funcional</w:t>
      </w:r>
    </w:p>
    <w:p w14:paraId="3AAC2C9B" w14:textId="77777777" w:rsidR="00DF71B3" w:rsidRPr="00BA7500" w:rsidRDefault="00000000">
      <w:pPr>
        <w:pStyle w:val="Listaconvietas"/>
        <w:spacing w:after="60"/>
        <w:rPr>
          <w:rFonts w:hint="eastAsia"/>
          <w:lang w:val="es-MX"/>
        </w:rPr>
      </w:pPr>
      <w:r w:rsidRPr="00BA7500">
        <w:rPr>
          <w:lang w:val="es-MX"/>
        </w:rPr>
        <w:t xml:space="preserve">Implementar </w:t>
      </w:r>
      <w:proofErr w:type="spellStart"/>
      <w:r w:rsidRPr="00BA7500">
        <w:rPr>
          <w:lang w:val="es-MX"/>
        </w:rPr>
        <w:t>endpoints</w:t>
      </w:r>
      <w:proofErr w:type="spellEnd"/>
      <w:r w:rsidRPr="00BA7500">
        <w:rPr>
          <w:lang w:val="es-MX"/>
        </w:rPr>
        <w:t xml:space="preserve"> GET de horarios y filtros en </w:t>
      </w:r>
      <w:proofErr w:type="spellStart"/>
      <w:r w:rsidRPr="00BA7500">
        <w:rPr>
          <w:lang w:val="es-MX"/>
        </w:rPr>
        <w:t>schedule</w:t>
      </w:r>
      <w:proofErr w:type="spellEnd"/>
      <w:r w:rsidRPr="00BA7500">
        <w:rPr>
          <w:lang w:val="es-MX"/>
        </w:rPr>
        <w:t>.</w:t>
      </w:r>
    </w:p>
    <w:p w14:paraId="7A3817C0" w14:textId="77777777" w:rsidR="00DF71B3" w:rsidRPr="00BA7500" w:rsidRDefault="00000000">
      <w:pPr>
        <w:pStyle w:val="Listaconvietas"/>
        <w:spacing w:after="60"/>
        <w:rPr>
          <w:rFonts w:hint="eastAsia"/>
          <w:lang w:val="es-MX"/>
        </w:rPr>
      </w:pPr>
      <w:r w:rsidRPr="00BA7500">
        <w:rPr>
          <w:lang w:val="es-MX"/>
        </w:rPr>
        <w:lastRenderedPageBreak/>
        <w:t xml:space="preserve">Implementar el CRUD síncrono de Petición y Reserva en </w:t>
      </w:r>
      <w:proofErr w:type="spellStart"/>
      <w:r w:rsidRPr="00BA7500">
        <w:rPr>
          <w:lang w:val="es-MX"/>
        </w:rPr>
        <w:t>booking</w:t>
      </w:r>
      <w:proofErr w:type="spellEnd"/>
      <w:r w:rsidRPr="00BA7500">
        <w:rPr>
          <w:lang w:val="es-MX"/>
        </w:rPr>
        <w:t>.</w:t>
      </w:r>
    </w:p>
    <w:p w14:paraId="54F42D51" w14:textId="77777777" w:rsidR="00DF71B3" w:rsidRPr="00BA7500" w:rsidRDefault="00000000">
      <w:pPr>
        <w:pStyle w:val="Listaconvietas"/>
        <w:spacing w:after="60"/>
        <w:rPr>
          <w:rFonts w:hint="eastAsia"/>
          <w:lang w:val="es-MX"/>
        </w:rPr>
      </w:pPr>
      <w:r w:rsidRPr="00BA7500">
        <w:rPr>
          <w:lang w:val="es-MX"/>
        </w:rPr>
        <w:t>Conectar las vistas pública y administrativa mediante Fetch/AJAX.</w:t>
      </w:r>
    </w:p>
    <w:p w14:paraId="367B4CF9" w14:textId="77777777" w:rsidR="00DF71B3" w:rsidRPr="00BA7500" w:rsidRDefault="00000000">
      <w:pPr>
        <w:pStyle w:val="Listaconvietas"/>
        <w:spacing w:after="60"/>
        <w:rPr>
          <w:rFonts w:hint="eastAsia"/>
          <w:lang w:val="es-MX"/>
        </w:rPr>
      </w:pPr>
      <w:r w:rsidRPr="00BA7500">
        <w:rPr>
          <w:lang w:val="es-MX"/>
        </w:rPr>
        <w:t xml:space="preserve">Completar </w:t>
      </w:r>
      <w:proofErr w:type="spellStart"/>
      <w:r w:rsidRPr="00BA7500">
        <w:rPr>
          <w:lang w:val="es-MX"/>
        </w:rPr>
        <w:t>seeding</w:t>
      </w:r>
      <w:proofErr w:type="spellEnd"/>
      <w:r w:rsidRPr="00BA7500">
        <w:rPr>
          <w:lang w:val="es-MX"/>
        </w:rPr>
        <w:t xml:space="preserve"> SQL/Python para catálogos y datos de demostración.</w:t>
      </w:r>
    </w:p>
    <w:p w14:paraId="3344D06A" w14:textId="77777777" w:rsidR="00DF71B3" w:rsidRPr="00BA7500" w:rsidRDefault="00000000">
      <w:pPr>
        <w:pStyle w:val="Listaconvietas"/>
        <w:spacing w:after="60"/>
        <w:rPr>
          <w:rFonts w:hint="eastAsia"/>
          <w:lang w:val="es-MX"/>
        </w:rPr>
      </w:pPr>
      <w:r w:rsidRPr="00BA7500">
        <w:rPr>
          <w:lang w:val="es-MX"/>
        </w:rPr>
        <w:t xml:space="preserve">Integrar ramas necesarias en </w:t>
      </w:r>
      <w:proofErr w:type="spellStart"/>
      <w:r w:rsidRPr="00BA7500">
        <w:rPr>
          <w:lang w:val="es-MX"/>
        </w:rPr>
        <w:t>development</w:t>
      </w:r>
      <w:proofErr w:type="spellEnd"/>
      <w:r w:rsidRPr="00BA7500">
        <w:rPr>
          <w:lang w:val="es-MX"/>
        </w:rPr>
        <w:t xml:space="preserve"> y ejecutar pruebas de integración iniciales.</w:t>
      </w:r>
    </w:p>
    <w:p w14:paraId="71FC31D2" w14:textId="77777777" w:rsidR="00DF71B3" w:rsidRDefault="00000000">
      <w:pPr>
        <w:pStyle w:val="Ttulo2"/>
      </w:pPr>
      <w:r>
        <w:t>6.3 Semana 14 — Cierre, evidencia y versión</w:t>
      </w:r>
    </w:p>
    <w:p w14:paraId="731031C8" w14:textId="77777777" w:rsidR="00DF71B3" w:rsidRPr="00BA7500" w:rsidRDefault="00000000">
      <w:pPr>
        <w:pStyle w:val="Listaconvietas"/>
        <w:spacing w:after="60"/>
        <w:rPr>
          <w:rFonts w:hint="eastAsia"/>
          <w:lang w:val="es-MX"/>
        </w:rPr>
      </w:pPr>
      <w:r w:rsidRPr="00BA7500">
        <w:rPr>
          <w:lang w:val="es-MX"/>
        </w:rPr>
        <w:t>Completar reglas síncronas de colisión por prioridad/FIFO sin reubicación automática.</w:t>
      </w:r>
    </w:p>
    <w:p w14:paraId="4F52C675" w14:textId="77777777" w:rsidR="00DF71B3" w:rsidRPr="00BA7500" w:rsidRDefault="00000000">
      <w:pPr>
        <w:pStyle w:val="Listaconvietas"/>
        <w:spacing w:after="60"/>
        <w:rPr>
          <w:rFonts w:hint="eastAsia"/>
          <w:lang w:val="es-MX"/>
        </w:rPr>
      </w:pPr>
      <w:r w:rsidRPr="00BA7500">
        <w:rPr>
          <w:lang w:val="es-MX"/>
        </w:rPr>
        <w:t>Integrar historial/dashboard con la plataforma; identificar claramente los datos de demostración.</w:t>
      </w:r>
    </w:p>
    <w:p w14:paraId="359459A3" w14:textId="77777777" w:rsidR="00DF71B3" w:rsidRPr="00BA7500" w:rsidRDefault="00000000">
      <w:pPr>
        <w:pStyle w:val="Listaconvietas"/>
        <w:spacing w:after="60"/>
        <w:rPr>
          <w:rFonts w:hint="eastAsia"/>
          <w:lang w:val="es-MX"/>
        </w:rPr>
      </w:pPr>
      <w:r w:rsidRPr="00BA7500">
        <w:rPr>
          <w:lang w:val="es-MX"/>
        </w:rPr>
        <w:t>Ejecutar pruebas unitarias, de integración y regresión; capturar resultados actuales.</w:t>
      </w:r>
    </w:p>
    <w:p w14:paraId="173F819B" w14:textId="77777777" w:rsidR="00DF71B3" w:rsidRPr="00BA7500" w:rsidRDefault="00000000">
      <w:pPr>
        <w:pStyle w:val="Listaconvietas"/>
        <w:spacing w:after="60"/>
        <w:rPr>
          <w:rFonts w:hint="eastAsia"/>
          <w:lang w:val="es-MX"/>
        </w:rPr>
      </w:pPr>
      <w:r w:rsidRPr="00BA7500">
        <w:rPr>
          <w:lang w:val="es-MX"/>
        </w:rPr>
        <w:t>Corregir defectos, actualizar README y documentación de alcance.</w:t>
      </w:r>
    </w:p>
    <w:p w14:paraId="7A5BE468" w14:textId="77777777" w:rsidR="00DF71B3" w:rsidRPr="00BA7500" w:rsidRDefault="00000000">
      <w:pPr>
        <w:pStyle w:val="Listaconvietas"/>
        <w:spacing w:after="60"/>
        <w:rPr>
          <w:rFonts w:hint="eastAsia"/>
          <w:lang w:val="es-MX"/>
        </w:rPr>
      </w:pPr>
      <w:r w:rsidRPr="00BA7500">
        <w:rPr>
          <w:lang w:val="es-MX"/>
        </w:rPr>
        <w:t xml:space="preserve">Consolidar </w:t>
      </w:r>
      <w:proofErr w:type="spellStart"/>
      <w:r w:rsidRPr="00BA7500">
        <w:rPr>
          <w:lang w:val="es-MX"/>
        </w:rPr>
        <w:t>development</w:t>
      </w:r>
      <w:proofErr w:type="spellEnd"/>
      <w:r w:rsidRPr="00BA7500">
        <w:rPr>
          <w:lang w:val="es-MX"/>
        </w:rPr>
        <w:t>, realizar demostración y crear la etiqueta v0.1.0.</w:t>
      </w:r>
    </w:p>
    <w:p w14:paraId="32566677" w14:textId="77777777" w:rsidR="00DF71B3" w:rsidRDefault="00000000">
      <w:pPr>
        <w:pStyle w:val="Ttulo2"/>
      </w:pPr>
      <w:r>
        <w:t xml:space="preserve">6.4 </w:t>
      </w:r>
      <w:proofErr w:type="spellStart"/>
      <w:r>
        <w:t>Diagrama</w:t>
      </w:r>
      <w:proofErr w:type="spellEnd"/>
      <w:r>
        <w:t xml:space="preserve"> de Gantt</w:t>
      </w:r>
    </w:p>
    <w:p w14:paraId="37A5A04C" w14:textId="77777777" w:rsidR="00DF71B3" w:rsidRDefault="00000000">
      <w:pPr>
        <w:spacing w:after="40"/>
        <w:jc w:val="center"/>
        <w:rPr>
          <w:rFonts w:hint="eastAsia"/>
        </w:rPr>
      </w:pPr>
      <w:r>
        <w:rPr>
          <w:noProof/>
        </w:rPr>
        <w:drawing>
          <wp:inline distT="0" distB="0" distL="0" distR="0" wp14:anchorId="55278FCA" wp14:editId="69C40BDA">
            <wp:extent cx="5943600" cy="33669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semanas_12_14.png"/>
                    <pic:cNvPicPr/>
                  </pic:nvPicPr>
                  <pic:blipFill>
                    <a:blip r:embed="rId19"/>
                    <a:stretch>
                      <a:fillRect/>
                    </a:stretch>
                  </pic:blipFill>
                  <pic:spPr>
                    <a:xfrm>
                      <a:off x="0" y="0"/>
                      <a:ext cx="5943600" cy="3366966"/>
                    </a:xfrm>
                    <a:prstGeom prst="rect">
                      <a:avLst/>
                    </a:prstGeom>
                  </pic:spPr>
                </pic:pic>
              </a:graphicData>
            </a:graphic>
          </wp:inline>
        </w:drawing>
      </w:r>
    </w:p>
    <w:p w14:paraId="68035EDF" w14:textId="77777777" w:rsidR="00DF71B3" w:rsidRPr="00BA7500" w:rsidRDefault="00000000">
      <w:pPr>
        <w:spacing w:after="120"/>
        <w:jc w:val="center"/>
        <w:rPr>
          <w:rFonts w:hint="eastAsia"/>
          <w:lang w:val="es-MX"/>
        </w:rPr>
      </w:pPr>
      <w:r w:rsidRPr="00BA7500">
        <w:rPr>
          <w:i/>
          <w:color w:val="505050"/>
          <w:sz w:val="17"/>
          <w:lang w:val="es-MX"/>
        </w:rPr>
        <w:t>Figura 7. Cronograma de recuperación para semanas 12–14. Las barras representan el periodo previsto de ejecución, no porcentajes de avance.</w:t>
      </w:r>
    </w:p>
    <w:p w14:paraId="645B73FD" w14:textId="77777777" w:rsidR="00DF71B3" w:rsidRDefault="00000000">
      <w:pPr>
        <w:pStyle w:val="Ttulo2"/>
      </w:pPr>
      <w:r>
        <w:t xml:space="preserve">6.5 </w:t>
      </w:r>
      <w:proofErr w:type="spellStart"/>
      <w:r>
        <w:t>Entregables</w:t>
      </w:r>
      <w:proofErr w:type="spellEnd"/>
      <w:r>
        <w:t xml:space="preserve"> </w:t>
      </w:r>
      <w:proofErr w:type="spellStart"/>
      <w:r>
        <w:t>medibles</w:t>
      </w:r>
      <w:proofErr w:type="spellEnd"/>
      <w:r>
        <w:t xml:space="preserve"> </w:t>
      </w:r>
      <w:proofErr w:type="spellStart"/>
      <w:r>
        <w:t>por</w:t>
      </w:r>
      <w:proofErr w:type="spellEnd"/>
      <w:r>
        <w:t xml:space="preserve"> semana</w:t>
      </w:r>
    </w:p>
    <w:tbl>
      <w:tblPr>
        <w:tblStyle w:val="Tablaconcuadrcula"/>
        <w:tblW w:w="0" w:type="auto"/>
        <w:jc w:val="center"/>
        <w:tblLook w:val="04A0" w:firstRow="1" w:lastRow="0" w:firstColumn="1" w:lastColumn="0" w:noHBand="0" w:noVBand="1"/>
      </w:tblPr>
      <w:tblGrid>
        <w:gridCol w:w="1440"/>
        <w:gridCol w:w="4464"/>
        <w:gridCol w:w="3456"/>
      </w:tblGrid>
      <w:tr w:rsidR="00DF71B3" w14:paraId="37DAE3B1" w14:textId="77777777">
        <w:trPr>
          <w:tblHeader/>
          <w:jc w:val="center"/>
        </w:trPr>
        <w:tc>
          <w:tcPr>
            <w:tcW w:w="1440"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237DAF17" w14:textId="77777777" w:rsidR="00DF71B3" w:rsidRDefault="00000000">
            <w:pPr>
              <w:spacing w:after="0"/>
              <w:jc w:val="center"/>
              <w:rPr>
                <w:rFonts w:hint="eastAsia"/>
              </w:rPr>
            </w:pPr>
            <w:r>
              <w:rPr>
                <w:b/>
                <w:color w:val="FFFFFF"/>
                <w:sz w:val="17"/>
              </w:rPr>
              <w:t>Periodo</w:t>
            </w:r>
          </w:p>
        </w:tc>
        <w:tc>
          <w:tcPr>
            <w:tcW w:w="4464"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27B2DAB3" w14:textId="77777777" w:rsidR="00DF71B3" w:rsidRDefault="00000000">
            <w:pPr>
              <w:spacing w:after="0"/>
              <w:jc w:val="center"/>
              <w:rPr>
                <w:rFonts w:hint="eastAsia"/>
              </w:rPr>
            </w:pPr>
            <w:r>
              <w:rPr>
                <w:b/>
                <w:color w:val="FFFFFF"/>
                <w:sz w:val="17"/>
              </w:rPr>
              <w:t>Resultado esperado</w:t>
            </w:r>
          </w:p>
        </w:tc>
        <w:tc>
          <w:tcPr>
            <w:tcW w:w="3456"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137CDA99" w14:textId="77777777" w:rsidR="00DF71B3" w:rsidRDefault="00000000">
            <w:pPr>
              <w:spacing w:after="0"/>
              <w:jc w:val="center"/>
              <w:rPr>
                <w:rFonts w:hint="eastAsia"/>
              </w:rPr>
            </w:pPr>
            <w:r>
              <w:rPr>
                <w:b/>
                <w:color w:val="FFFFFF"/>
                <w:sz w:val="17"/>
              </w:rPr>
              <w:t>Criterio de evidencia</w:t>
            </w:r>
          </w:p>
        </w:tc>
      </w:tr>
      <w:tr w:rsidR="00DF71B3" w:rsidRPr="00BA7500" w14:paraId="55C06ADC" w14:textId="77777777">
        <w:trPr>
          <w:jc w:val="center"/>
        </w:trPr>
        <w:tc>
          <w:tcPr>
            <w:tcW w:w="144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635DDB69" w14:textId="77777777" w:rsidR="00DF71B3" w:rsidRDefault="00000000">
            <w:pPr>
              <w:spacing w:after="0"/>
              <w:rPr>
                <w:rFonts w:hint="eastAsia"/>
              </w:rPr>
            </w:pPr>
            <w:r>
              <w:rPr>
                <w:sz w:val="17"/>
              </w:rPr>
              <w:t>Semana 12</w:t>
            </w:r>
          </w:p>
        </w:tc>
        <w:tc>
          <w:tcPr>
            <w:tcW w:w="4464"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22B72A61" w14:textId="77777777" w:rsidR="00DF71B3" w:rsidRPr="00BA7500" w:rsidRDefault="00000000">
            <w:pPr>
              <w:spacing w:after="0"/>
              <w:rPr>
                <w:rFonts w:hint="eastAsia"/>
                <w:lang w:val="es-MX"/>
              </w:rPr>
            </w:pPr>
            <w:r w:rsidRPr="00BA7500">
              <w:rPr>
                <w:sz w:val="17"/>
                <w:lang w:val="es-MX"/>
              </w:rPr>
              <w:t>Alcance congelado; decisiones de simplificación documentadas; IAM/</w:t>
            </w:r>
            <w:proofErr w:type="spellStart"/>
            <w:r w:rsidRPr="00BA7500">
              <w:rPr>
                <w:sz w:val="17"/>
                <w:lang w:val="es-MX"/>
              </w:rPr>
              <w:t>catalog</w:t>
            </w:r>
            <w:proofErr w:type="spellEnd"/>
            <w:r w:rsidRPr="00BA7500">
              <w:rPr>
                <w:sz w:val="17"/>
                <w:lang w:val="es-MX"/>
              </w:rPr>
              <w:t xml:space="preserve"> estabilizados; esquema Petición/Reserva definido; plan de ramas y pruebas.</w:t>
            </w:r>
          </w:p>
        </w:tc>
        <w:tc>
          <w:tcPr>
            <w:tcW w:w="345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67E19FE8" w14:textId="77777777" w:rsidR="00DF71B3" w:rsidRPr="00BA7500" w:rsidRDefault="00000000">
            <w:pPr>
              <w:spacing w:after="0"/>
              <w:rPr>
                <w:rFonts w:hint="eastAsia"/>
                <w:lang w:val="es-MX"/>
              </w:rPr>
            </w:pPr>
            <w:r w:rsidRPr="00BA7500">
              <w:rPr>
                <w:sz w:val="17"/>
                <w:lang w:val="es-MX"/>
              </w:rPr>
              <w:t>Matriz de alcance, evidencia de seguridad, estructura de BD y backlog priorizado.</w:t>
            </w:r>
          </w:p>
        </w:tc>
      </w:tr>
      <w:tr w:rsidR="00DF71B3" w:rsidRPr="00BA7500" w14:paraId="02846FFB" w14:textId="77777777">
        <w:trPr>
          <w:jc w:val="center"/>
        </w:trPr>
        <w:tc>
          <w:tcPr>
            <w:tcW w:w="144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51D0631F" w14:textId="77777777" w:rsidR="00DF71B3" w:rsidRDefault="00000000">
            <w:pPr>
              <w:spacing w:after="0"/>
              <w:rPr>
                <w:rFonts w:hint="eastAsia"/>
              </w:rPr>
            </w:pPr>
            <w:r>
              <w:rPr>
                <w:sz w:val="17"/>
              </w:rPr>
              <w:t>Semana 13</w:t>
            </w:r>
          </w:p>
        </w:tc>
        <w:tc>
          <w:tcPr>
            <w:tcW w:w="4464"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42777700" w14:textId="77777777" w:rsidR="00DF71B3" w:rsidRPr="00BA7500" w:rsidRDefault="00000000">
            <w:pPr>
              <w:spacing w:after="0"/>
              <w:rPr>
                <w:rFonts w:hint="eastAsia"/>
                <w:lang w:val="es-MX"/>
              </w:rPr>
            </w:pPr>
            <w:r w:rsidRPr="00BA7500">
              <w:rPr>
                <w:sz w:val="17"/>
                <w:lang w:val="es-MX"/>
              </w:rPr>
              <w:t xml:space="preserve">GET de horarios y filtros; CRUD de peticiones/reservas; vistas conectadas parcialmente; </w:t>
            </w:r>
            <w:proofErr w:type="spellStart"/>
            <w:r w:rsidRPr="00BA7500">
              <w:rPr>
                <w:sz w:val="17"/>
                <w:lang w:val="es-MX"/>
              </w:rPr>
              <w:t>seeding</w:t>
            </w:r>
            <w:proofErr w:type="spellEnd"/>
            <w:r w:rsidRPr="00BA7500">
              <w:rPr>
                <w:sz w:val="17"/>
                <w:lang w:val="es-MX"/>
              </w:rPr>
              <w:t>; primera integración.</w:t>
            </w:r>
          </w:p>
        </w:tc>
        <w:tc>
          <w:tcPr>
            <w:tcW w:w="3456"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7C1D1390" w14:textId="77777777" w:rsidR="00DF71B3" w:rsidRPr="00BA7500" w:rsidRDefault="00000000">
            <w:pPr>
              <w:spacing w:after="0"/>
              <w:rPr>
                <w:rFonts w:hint="eastAsia"/>
                <w:lang w:val="es-MX"/>
              </w:rPr>
            </w:pPr>
            <w:r w:rsidRPr="00BA7500">
              <w:rPr>
                <w:sz w:val="17"/>
                <w:lang w:val="es-MX"/>
              </w:rPr>
              <w:t xml:space="preserve">Demostración técnica en </w:t>
            </w:r>
            <w:proofErr w:type="spellStart"/>
            <w:r w:rsidRPr="00BA7500">
              <w:rPr>
                <w:sz w:val="17"/>
                <w:lang w:val="es-MX"/>
              </w:rPr>
              <w:t>development</w:t>
            </w:r>
            <w:proofErr w:type="spellEnd"/>
            <w:r w:rsidRPr="00BA7500">
              <w:rPr>
                <w:sz w:val="17"/>
                <w:lang w:val="es-MX"/>
              </w:rPr>
              <w:t xml:space="preserve"> y resultados de integración inicial.</w:t>
            </w:r>
          </w:p>
        </w:tc>
      </w:tr>
      <w:tr w:rsidR="00DF71B3" w:rsidRPr="00BA7500" w14:paraId="18AC7B24" w14:textId="77777777">
        <w:trPr>
          <w:jc w:val="center"/>
        </w:trPr>
        <w:tc>
          <w:tcPr>
            <w:tcW w:w="144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2DC89C9E" w14:textId="77777777" w:rsidR="00DF71B3" w:rsidRDefault="00000000">
            <w:pPr>
              <w:spacing w:after="0"/>
              <w:rPr>
                <w:rFonts w:hint="eastAsia"/>
              </w:rPr>
            </w:pPr>
            <w:r>
              <w:rPr>
                <w:sz w:val="17"/>
              </w:rPr>
              <w:t>Semana 14</w:t>
            </w:r>
          </w:p>
        </w:tc>
        <w:tc>
          <w:tcPr>
            <w:tcW w:w="4464"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042D283B" w14:textId="77777777" w:rsidR="00DF71B3" w:rsidRPr="00BA7500" w:rsidRDefault="00000000">
            <w:pPr>
              <w:spacing w:after="0"/>
              <w:rPr>
                <w:rFonts w:hint="eastAsia"/>
                <w:lang w:val="es-MX"/>
              </w:rPr>
            </w:pPr>
            <w:r w:rsidRPr="00BA7500">
              <w:rPr>
                <w:sz w:val="17"/>
                <w:lang w:val="es-MX"/>
              </w:rPr>
              <w:t>Flujo extremo a extremo; colisiones síncronas; historial/dashboard; pruebas finales; README; tag v0.1.0.</w:t>
            </w:r>
          </w:p>
        </w:tc>
        <w:tc>
          <w:tcPr>
            <w:tcW w:w="3456"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536D06D8" w14:textId="77777777" w:rsidR="00DF71B3" w:rsidRPr="00BA7500" w:rsidRDefault="00000000">
            <w:pPr>
              <w:spacing w:after="0"/>
              <w:rPr>
                <w:rFonts w:hint="eastAsia"/>
                <w:lang w:val="es-MX"/>
              </w:rPr>
            </w:pPr>
            <w:r w:rsidRPr="00BA7500">
              <w:rPr>
                <w:sz w:val="17"/>
                <w:lang w:val="es-MX"/>
              </w:rPr>
              <w:t>Repositorio público consolidado, evidencia reproducible y demostración del MVP.</w:t>
            </w:r>
          </w:p>
        </w:tc>
      </w:tr>
    </w:tbl>
    <w:p w14:paraId="2BFCD26C" w14:textId="77777777" w:rsidR="00DF71B3" w:rsidRPr="00BA7500" w:rsidRDefault="00DF71B3">
      <w:pPr>
        <w:spacing w:after="0"/>
        <w:rPr>
          <w:rFonts w:hint="eastAsia"/>
          <w:lang w:val="es-MX"/>
        </w:rPr>
      </w:pPr>
    </w:p>
    <w:p w14:paraId="1D213182" w14:textId="77777777" w:rsidR="00DF71B3" w:rsidRPr="00BA7500" w:rsidRDefault="00000000">
      <w:pPr>
        <w:pStyle w:val="Ttulo1"/>
        <w:rPr>
          <w:lang w:val="es-MX"/>
        </w:rPr>
      </w:pPr>
      <w:r w:rsidRPr="00BA7500">
        <w:rPr>
          <w:lang w:val="es-MX"/>
        </w:rPr>
        <w:t>7. Riesgos, criterios de cierre y conclusiones</w:t>
      </w:r>
    </w:p>
    <w:p w14:paraId="1D750B84" w14:textId="77777777" w:rsidR="00DF71B3" w:rsidRDefault="00000000">
      <w:pPr>
        <w:pStyle w:val="Ttulo2"/>
      </w:pPr>
      <w:r>
        <w:t xml:space="preserve">7.1 </w:t>
      </w:r>
      <w:proofErr w:type="spellStart"/>
      <w:r>
        <w:t>Riesgos</w:t>
      </w:r>
      <w:proofErr w:type="spellEnd"/>
      <w:r>
        <w:t xml:space="preserve"> de mayor prioridad</w:t>
      </w:r>
    </w:p>
    <w:tbl>
      <w:tblPr>
        <w:tblStyle w:val="Tablaconcuadrcula"/>
        <w:tblW w:w="0" w:type="auto"/>
        <w:jc w:val="center"/>
        <w:tblLook w:val="04A0" w:firstRow="1" w:lastRow="0" w:firstColumn="1" w:lastColumn="0" w:noHBand="0" w:noVBand="1"/>
      </w:tblPr>
      <w:tblGrid>
        <w:gridCol w:w="2880"/>
        <w:gridCol w:w="1152"/>
        <w:gridCol w:w="5328"/>
      </w:tblGrid>
      <w:tr w:rsidR="00DF71B3" w14:paraId="652CBB82" w14:textId="77777777">
        <w:trPr>
          <w:tblHeader/>
          <w:jc w:val="center"/>
        </w:trPr>
        <w:tc>
          <w:tcPr>
            <w:tcW w:w="2880"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2E477EC7" w14:textId="77777777" w:rsidR="00DF71B3" w:rsidRDefault="00000000">
            <w:pPr>
              <w:spacing w:after="0"/>
              <w:jc w:val="center"/>
              <w:rPr>
                <w:rFonts w:hint="eastAsia"/>
              </w:rPr>
            </w:pPr>
            <w:r>
              <w:rPr>
                <w:b/>
                <w:color w:val="FFFFFF"/>
                <w:sz w:val="16"/>
              </w:rPr>
              <w:t>Riesgo</w:t>
            </w:r>
          </w:p>
        </w:tc>
        <w:tc>
          <w:tcPr>
            <w:tcW w:w="1152"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07D75823" w14:textId="77777777" w:rsidR="00DF71B3" w:rsidRDefault="00000000">
            <w:pPr>
              <w:spacing w:after="0"/>
              <w:jc w:val="center"/>
              <w:rPr>
                <w:rFonts w:hint="eastAsia"/>
              </w:rPr>
            </w:pPr>
            <w:r>
              <w:rPr>
                <w:b/>
                <w:color w:val="FFFFFF"/>
                <w:sz w:val="16"/>
              </w:rPr>
              <w:t>Impacto</w:t>
            </w:r>
          </w:p>
        </w:tc>
        <w:tc>
          <w:tcPr>
            <w:tcW w:w="5328"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6B5CE0E6" w14:textId="77777777" w:rsidR="00DF71B3" w:rsidRDefault="00000000">
            <w:pPr>
              <w:spacing w:after="0"/>
              <w:jc w:val="center"/>
              <w:rPr>
                <w:rFonts w:hint="eastAsia"/>
              </w:rPr>
            </w:pPr>
            <w:r>
              <w:rPr>
                <w:b/>
                <w:color w:val="FFFFFF"/>
                <w:sz w:val="16"/>
              </w:rPr>
              <w:t>Mitigación inmediata</w:t>
            </w:r>
          </w:p>
        </w:tc>
      </w:tr>
      <w:tr w:rsidR="00DF71B3" w:rsidRPr="00BA7500" w14:paraId="11BB06C4" w14:textId="77777777">
        <w:trPr>
          <w:jc w:val="center"/>
        </w:trPr>
        <w:tc>
          <w:tcPr>
            <w:tcW w:w="288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0022500F" w14:textId="77777777" w:rsidR="00DF71B3" w:rsidRPr="00BA7500" w:rsidRDefault="00000000">
            <w:pPr>
              <w:spacing w:after="0"/>
              <w:rPr>
                <w:rFonts w:hint="eastAsia"/>
                <w:lang w:val="es-MX"/>
              </w:rPr>
            </w:pPr>
            <w:r w:rsidRPr="00BA7500">
              <w:rPr>
                <w:sz w:val="16"/>
                <w:lang w:val="es-MX"/>
              </w:rPr>
              <w:t xml:space="preserve">Mockups confundidos con software </w:t>
            </w:r>
            <w:r w:rsidRPr="00BA7500">
              <w:rPr>
                <w:sz w:val="16"/>
                <w:lang w:val="es-MX"/>
              </w:rPr>
              <w:lastRenderedPageBreak/>
              <w:t>terminado</w:t>
            </w:r>
          </w:p>
        </w:tc>
        <w:tc>
          <w:tcPr>
            <w:tcW w:w="1152"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3F65FD28" w14:textId="77777777" w:rsidR="00DF71B3" w:rsidRDefault="00000000">
            <w:pPr>
              <w:spacing w:after="0"/>
              <w:rPr>
                <w:rFonts w:hint="eastAsia"/>
              </w:rPr>
            </w:pPr>
            <w:r>
              <w:rPr>
                <w:sz w:val="16"/>
              </w:rPr>
              <w:lastRenderedPageBreak/>
              <w:t>Alta</w:t>
            </w:r>
          </w:p>
        </w:tc>
        <w:tc>
          <w:tcPr>
            <w:tcW w:w="532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46ADB9BB" w14:textId="77777777" w:rsidR="00DF71B3" w:rsidRPr="00BA7500" w:rsidRDefault="00000000">
            <w:pPr>
              <w:spacing w:after="0"/>
              <w:rPr>
                <w:rFonts w:hint="eastAsia"/>
                <w:lang w:val="es-MX"/>
              </w:rPr>
            </w:pPr>
            <w:r w:rsidRPr="00BA7500">
              <w:rPr>
                <w:sz w:val="16"/>
                <w:lang w:val="es-MX"/>
              </w:rPr>
              <w:t xml:space="preserve">Presentar siempre la etiqueta “mockup no implementado”; demostrar </w:t>
            </w:r>
            <w:r w:rsidRPr="00BA7500">
              <w:rPr>
                <w:sz w:val="16"/>
                <w:lang w:val="es-MX"/>
              </w:rPr>
              <w:lastRenderedPageBreak/>
              <w:t>únicamente flujos conectados.</w:t>
            </w:r>
          </w:p>
        </w:tc>
      </w:tr>
      <w:tr w:rsidR="00DF71B3" w:rsidRPr="00BA7500" w14:paraId="13AE9C59" w14:textId="77777777">
        <w:trPr>
          <w:jc w:val="center"/>
        </w:trPr>
        <w:tc>
          <w:tcPr>
            <w:tcW w:w="288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4EFF39C9" w14:textId="77777777" w:rsidR="00DF71B3" w:rsidRDefault="00000000">
            <w:pPr>
              <w:spacing w:after="0"/>
              <w:rPr>
                <w:rFonts w:hint="eastAsia"/>
              </w:rPr>
            </w:pPr>
            <w:r>
              <w:rPr>
                <w:sz w:val="16"/>
              </w:rPr>
              <w:lastRenderedPageBreak/>
              <w:t>Schedule y booking no terminados</w:t>
            </w:r>
          </w:p>
        </w:tc>
        <w:tc>
          <w:tcPr>
            <w:tcW w:w="1152"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3058B0C8" w14:textId="77777777" w:rsidR="00DF71B3" w:rsidRDefault="00000000">
            <w:pPr>
              <w:spacing w:after="0"/>
              <w:rPr>
                <w:rFonts w:hint="eastAsia"/>
              </w:rPr>
            </w:pPr>
            <w:r>
              <w:rPr>
                <w:sz w:val="16"/>
              </w:rPr>
              <w:t>Crítica</w:t>
            </w:r>
          </w:p>
        </w:tc>
        <w:tc>
          <w:tcPr>
            <w:tcW w:w="532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5582BD8D" w14:textId="77777777" w:rsidR="00DF71B3" w:rsidRPr="00BA7500" w:rsidRDefault="00000000">
            <w:pPr>
              <w:spacing w:after="0"/>
              <w:rPr>
                <w:rFonts w:hint="eastAsia"/>
                <w:lang w:val="es-MX"/>
              </w:rPr>
            </w:pPr>
            <w:r w:rsidRPr="00BA7500">
              <w:rPr>
                <w:sz w:val="16"/>
                <w:lang w:val="es-MX"/>
              </w:rPr>
              <w:t>Priorizar un flujo vertical mínimo antes de ampliar pantallas o catálogos.</w:t>
            </w:r>
          </w:p>
        </w:tc>
      </w:tr>
      <w:tr w:rsidR="00DF71B3" w:rsidRPr="00BA7500" w14:paraId="553408C1" w14:textId="77777777">
        <w:trPr>
          <w:jc w:val="center"/>
        </w:trPr>
        <w:tc>
          <w:tcPr>
            <w:tcW w:w="288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2CB0B8CE" w14:textId="77777777" w:rsidR="00DF71B3" w:rsidRPr="00BA7500" w:rsidRDefault="00000000">
            <w:pPr>
              <w:spacing w:after="0"/>
              <w:rPr>
                <w:rFonts w:hint="eastAsia"/>
                <w:lang w:val="es-MX"/>
              </w:rPr>
            </w:pPr>
            <w:r w:rsidRPr="00BA7500">
              <w:rPr>
                <w:sz w:val="16"/>
                <w:lang w:val="es-MX"/>
              </w:rPr>
              <w:t>Pruebas corregidas sin evidencia actual</w:t>
            </w:r>
          </w:p>
        </w:tc>
        <w:tc>
          <w:tcPr>
            <w:tcW w:w="1152"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12AE92B3" w14:textId="77777777" w:rsidR="00DF71B3" w:rsidRDefault="00000000">
            <w:pPr>
              <w:spacing w:after="0"/>
              <w:rPr>
                <w:rFonts w:hint="eastAsia"/>
              </w:rPr>
            </w:pPr>
            <w:r>
              <w:rPr>
                <w:sz w:val="16"/>
              </w:rPr>
              <w:t>Alta</w:t>
            </w:r>
          </w:p>
        </w:tc>
        <w:tc>
          <w:tcPr>
            <w:tcW w:w="532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4E3EAB07" w14:textId="77777777" w:rsidR="00DF71B3" w:rsidRPr="00BA7500" w:rsidRDefault="00000000">
            <w:pPr>
              <w:spacing w:after="0"/>
              <w:rPr>
                <w:rFonts w:hint="eastAsia"/>
                <w:lang w:val="es-MX"/>
              </w:rPr>
            </w:pPr>
            <w:r w:rsidRPr="00BA7500">
              <w:rPr>
                <w:sz w:val="16"/>
                <w:lang w:val="es-MX"/>
              </w:rPr>
              <w:t xml:space="preserve">Ejecutar pytest desde </w:t>
            </w:r>
            <w:proofErr w:type="spellStart"/>
            <w:r w:rsidRPr="00BA7500">
              <w:rPr>
                <w:sz w:val="16"/>
                <w:lang w:val="es-MX"/>
              </w:rPr>
              <w:t>development</w:t>
            </w:r>
            <w:proofErr w:type="spellEnd"/>
            <w:r w:rsidRPr="00BA7500">
              <w:rPr>
                <w:sz w:val="16"/>
                <w:lang w:val="es-MX"/>
              </w:rPr>
              <w:t xml:space="preserve"> y adjuntar salida completa y fecha.</w:t>
            </w:r>
          </w:p>
        </w:tc>
      </w:tr>
      <w:tr w:rsidR="00DF71B3" w:rsidRPr="00BA7500" w14:paraId="557CFD62" w14:textId="77777777">
        <w:trPr>
          <w:jc w:val="center"/>
        </w:trPr>
        <w:tc>
          <w:tcPr>
            <w:tcW w:w="288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4840AC74" w14:textId="77777777" w:rsidR="00DF71B3" w:rsidRDefault="00000000">
            <w:pPr>
              <w:spacing w:after="0"/>
              <w:rPr>
                <w:rFonts w:hint="eastAsia"/>
              </w:rPr>
            </w:pPr>
            <w:r>
              <w:rPr>
                <w:sz w:val="16"/>
              </w:rPr>
              <w:t xml:space="preserve">Ramas no </w:t>
            </w:r>
            <w:proofErr w:type="spellStart"/>
            <w:r>
              <w:rPr>
                <w:sz w:val="16"/>
              </w:rPr>
              <w:t>integradas</w:t>
            </w:r>
            <w:proofErr w:type="spellEnd"/>
          </w:p>
        </w:tc>
        <w:tc>
          <w:tcPr>
            <w:tcW w:w="1152"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7424BDE5" w14:textId="77777777" w:rsidR="00DF71B3" w:rsidRDefault="00000000">
            <w:pPr>
              <w:spacing w:after="0"/>
              <w:rPr>
                <w:rFonts w:hint="eastAsia"/>
              </w:rPr>
            </w:pPr>
            <w:r>
              <w:rPr>
                <w:sz w:val="16"/>
              </w:rPr>
              <w:t>Alta</w:t>
            </w:r>
          </w:p>
        </w:tc>
        <w:tc>
          <w:tcPr>
            <w:tcW w:w="532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4095FFA4" w14:textId="77777777" w:rsidR="00DF71B3" w:rsidRPr="00BA7500" w:rsidRDefault="00000000">
            <w:pPr>
              <w:spacing w:after="0"/>
              <w:rPr>
                <w:rFonts w:hint="eastAsia"/>
                <w:lang w:val="es-MX"/>
              </w:rPr>
            </w:pPr>
            <w:r w:rsidRPr="00BA7500">
              <w:rPr>
                <w:sz w:val="16"/>
                <w:lang w:val="es-MX"/>
              </w:rPr>
              <w:t xml:space="preserve">Revisar, fusionar y probar en </w:t>
            </w:r>
            <w:proofErr w:type="spellStart"/>
            <w:r w:rsidRPr="00BA7500">
              <w:rPr>
                <w:sz w:val="16"/>
                <w:lang w:val="es-MX"/>
              </w:rPr>
              <w:t>development</w:t>
            </w:r>
            <w:proofErr w:type="spellEnd"/>
            <w:r w:rsidRPr="00BA7500">
              <w:rPr>
                <w:sz w:val="16"/>
                <w:lang w:val="es-MX"/>
              </w:rPr>
              <w:t xml:space="preserve"> antes de etiquetar v0.1.0.</w:t>
            </w:r>
          </w:p>
        </w:tc>
      </w:tr>
      <w:tr w:rsidR="00DF71B3" w:rsidRPr="00BA7500" w14:paraId="74541353" w14:textId="77777777">
        <w:trPr>
          <w:jc w:val="center"/>
        </w:trPr>
        <w:tc>
          <w:tcPr>
            <w:tcW w:w="288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37118B64" w14:textId="77777777" w:rsidR="00DF71B3" w:rsidRDefault="00000000">
            <w:pPr>
              <w:spacing w:after="0"/>
              <w:rPr>
                <w:rFonts w:hint="eastAsia"/>
              </w:rPr>
            </w:pPr>
            <w:r>
              <w:rPr>
                <w:sz w:val="16"/>
              </w:rPr>
              <w:t xml:space="preserve">README </w:t>
            </w:r>
            <w:proofErr w:type="spellStart"/>
            <w:r>
              <w:rPr>
                <w:sz w:val="16"/>
              </w:rPr>
              <w:t>desactualizado</w:t>
            </w:r>
            <w:proofErr w:type="spellEnd"/>
          </w:p>
        </w:tc>
        <w:tc>
          <w:tcPr>
            <w:tcW w:w="1152"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371D5FA8" w14:textId="77777777" w:rsidR="00DF71B3" w:rsidRDefault="00000000">
            <w:pPr>
              <w:spacing w:after="0"/>
              <w:rPr>
                <w:rFonts w:hint="eastAsia"/>
              </w:rPr>
            </w:pPr>
            <w:r>
              <w:rPr>
                <w:sz w:val="16"/>
              </w:rPr>
              <w:t>Media-alta</w:t>
            </w:r>
          </w:p>
        </w:tc>
        <w:tc>
          <w:tcPr>
            <w:tcW w:w="532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CEB922F" w14:textId="77777777" w:rsidR="00DF71B3" w:rsidRPr="00BA7500" w:rsidRDefault="00000000">
            <w:pPr>
              <w:spacing w:after="0"/>
              <w:rPr>
                <w:rFonts w:hint="eastAsia"/>
                <w:lang w:val="es-MX"/>
              </w:rPr>
            </w:pPr>
            <w:r w:rsidRPr="00BA7500">
              <w:rPr>
                <w:sz w:val="16"/>
                <w:lang w:val="es-MX"/>
              </w:rPr>
              <w:t xml:space="preserve">Actualizar instrucciones, arquitectura, </w:t>
            </w:r>
            <w:proofErr w:type="spellStart"/>
            <w:r w:rsidRPr="00BA7500">
              <w:rPr>
                <w:sz w:val="16"/>
                <w:lang w:val="es-MX"/>
              </w:rPr>
              <w:t>endpoints</w:t>
            </w:r>
            <w:proofErr w:type="spellEnd"/>
            <w:r w:rsidRPr="00BA7500">
              <w:rPr>
                <w:sz w:val="16"/>
                <w:lang w:val="es-MX"/>
              </w:rPr>
              <w:t>, alcance y limitaciones.</w:t>
            </w:r>
          </w:p>
        </w:tc>
      </w:tr>
      <w:tr w:rsidR="00DF71B3" w:rsidRPr="00BA7500" w14:paraId="2726192A" w14:textId="77777777">
        <w:trPr>
          <w:jc w:val="center"/>
        </w:trPr>
        <w:tc>
          <w:tcPr>
            <w:tcW w:w="288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587659E7" w14:textId="77777777" w:rsidR="00DF71B3" w:rsidRPr="00BA7500" w:rsidRDefault="00000000">
            <w:pPr>
              <w:spacing w:after="0"/>
              <w:rPr>
                <w:rFonts w:hint="eastAsia"/>
                <w:lang w:val="es-MX"/>
              </w:rPr>
            </w:pPr>
            <w:r w:rsidRPr="00BA7500">
              <w:rPr>
                <w:sz w:val="16"/>
                <w:lang w:val="es-MX"/>
              </w:rPr>
              <w:t>Dashboard con datos de demostración</w:t>
            </w:r>
          </w:p>
        </w:tc>
        <w:tc>
          <w:tcPr>
            <w:tcW w:w="1152"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4F63CB68" w14:textId="77777777" w:rsidR="00DF71B3" w:rsidRDefault="00000000">
            <w:pPr>
              <w:spacing w:after="0"/>
              <w:rPr>
                <w:rFonts w:hint="eastAsia"/>
              </w:rPr>
            </w:pPr>
            <w:r>
              <w:rPr>
                <w:sz w:val="16"/>
              </w:rPr>
              <w:t>Media</w:t>
            </w:r>
          </w:p>
        </w:tc>
        <w:tc>
          <w:tcPr>
            <w:tcW w:w="5328"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427F427A" w14:textId="77777777" w:rsidR="00DF71B3" w:rsidRPr="00BA7500" w:rsidRDefault="00000000">
            <w:pPr>
              <w:spacing w:after="0"/>
              <w:rPr>
                <w:rFonts w:hint="eastAsia"/>
                <w:lang w:val="es-MX"/>
              </w:rPr>
            </w:pPr>
            <w:r w:rsidRPr="00BA7500">
              <w:rPr>
                <w:sz w:val="16"/>
                <w:lang w:val="es-MX"/>
              </w:rPr>
              <w:t>Identificar los datos como demo y evitar afirmar que provienen de la BD integrada.</w:t>
            </w:r>
          </w:p>
        </w:tc>
      </w:tr>
      <w:tr w:rsidR="00DF71B3" w:rsidRPr="00BA7500" w14:paraId="54470448" w14:textId="77777777">
        <w:trPr>
          <w:jc w:val="center"/>
        </w:trPr>
        <w:tc>
          <w:tcPr>
            <w:tcW w:w="288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BA027BC" w14:textId="77777777" w:rsidR="00DF71B3" w:rsidRDefault="00000000">
            <w:pPr>
              <w:spacing w:after="0"/>
              <w:rPr>
                <w:rFonts w:hint="eastAsia"/>
              </w:rPr>
            </w:pPr>
            <w:proofErr w:type="spellStart"/>
            <w:r>
              <w:rPr>
                <w:sz w:val="16"/>
              </w:rPr>
              <w:t>Ambigüedad</w:t>
            </w:r>
            <w:proofErr w:type="spellEnd"/>
            <w:r>
              <w:rPr>
                <w:sz w:val="16"/>
              </w:rPr>
              <w:t xml:space="preserve"> </w:t>
            </w:r>
            <w:proofErr w:type="spellStart"/>
            <w:r>
              <w:rPr>
                <w:sz w:val="16"/>
              </w:rPr>
              <w:t>Petición</w:t>
            </w:r>
            <w:proofErr w:type="spellEnd"/>
            <w:r>
              <w:rPr>
                <w:sz w:val="16"/>
              </w:rPr>
              <w:t>/</w:t>
            </w:r>
            <w:proofErr w:type="spellStart"/>
            <w:r>
              <w:rPr>
                <w:sz w:val="16"/>
              </w:rPr>
              <w:t>Reserva</w:t>
            </w:r>
            <w:proofErr w:type="spellEnd"/>
          </w:p>
        </w:tc>
        <w:tc>
          <w:tcPr>
            <w:tcW w:w="1152"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4A216270" w14:textId="77777777" w:rsidR="00DF71B3" w:rsidRDefault="00000000">
            <w:pPr>
              <w:spacing w:after="0"/>
              <w:rPr>
                <w:rFonts w:hint="eastAsia"/>
              </w:rPr>
            </w:pPr>
            <w:r>
              <w:rPr>
                <w:sz w:val="16"/>
              </w:rPr>
              <w:t>Alta</w:t>
            </w:r>
          </w:p>
        </w:tc>
        <w:tc>
          <w:tcPr>
            <w:tcW w:w="5328"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7DCA485D" w14:textId="77777777" w:rsidR="00DF71B3" w:rsidRPr="00BA7500" w:rsidRDefault="00000000">
            <w:pPr>
              <w:spacing w:after="0"/>
              <w:rPr>
                <w:rFonts w:hint="eastAsia"/>
                <w:lang w:val="es-MX"/>
              </w:rPr>
            </w:pPr>
            <w:r w:rsidRPr="00BA7500">
              <w:rPr>
                <w:sz w:val="16"/>
                <w:lang w:val="es-MX"/>
              </w:rPr>
              <w:t>Definir relación, estados y reglas de lectura para el calendario antes de pruebas finales.</w:t>
            </w:r>
          </w:p>
        </w:tc>
      </w:tr>
    </w:tbl>
    <w:p w14:paraId="437C1898" w14:textId="77777777" w:rsidR="00DF71B3" w:rsidRPr="00BA7500" w:rsidRDefault="00DF71B3">
      <w:pPr>
        <w:spacing w:after="0"/>
        <w:rPr>
          <w:rFonts w:hint="eastAsia"/>
          <w:lang w:val="es-MX"/>
        </w:rPr>
      </w:pPr>
    </w:p>
    <w:p w14:paraId="0AC86247" w14:textId="77777777" w:rsidR="00DF71B3" w:rsidRPr="00BA7500" w:rsidRDefault="00000000">
      <w:pPr>
        <w:pStyle w:val="Ttulo2"/>
        <w:rPr>
          <w:lang w:val="es-MX"/>
        </w:rPr>
      </w:pPr>
      <w:r w:rsidRPr="00BA7500">
        <w:rPr>
          <w:lang w:val="es-MX"/>
        </w:rPr>
        <w:t>7.2 Definición de terminado para v0.1.0</w:t>
      </w:r>
    </w:p>
    <w:tbl>
      <w:tblPr>
        <w:tblStyle w:val="Tablaconcuadrcula"/>
        <w:tblW w:w="0" w:type="auto"/>
        <w:jc w:val="center"/>
        <w:tblLook w:val="04A0" w:firstRow="1" w:lastRow="0" w:firstColumn="1" w:lastColumn="0" w:noHBand="0" w:noVBand="1"/>
      </w:tblPr>
      <w:tblGrid>
        <w:gridCol w:w="1800"/>
        <w:gridCol w:w="7560"/>
      </w:tblGrid>
      <w:tr w:rsidR="00DF71B3" w14:paraId="42B239D5" w14:textId="77777777">
        <w:trPr>
          <w:tblHeader/>
          <w:jc w:val="center"/>
        </w:trPr>
        <w:tc>
          <w:tcPr>
            <w:tcW w:w="1800"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446EF637" w14:textId="77777777" w:rsidR="00DF71B3" w:rsidRDefault="00000000">
            <w:pPr>
              <w:spacing w:after="0"/>
              <w:jc w:val="center"/>
              <w:rPr>
                <w:rFonts w:hint="eastAsia"/>
              </w:rPr>
            </w:pPr>
            <w:proofErr w:type="spellStart"/>
            <w:r>
              <w:rPr>
                <w:b/>
                <w:color w:val="FFFFFF"/>
                <w:sz w:val="17"/>
              </w:rPr>
              <w:t>Área</w:t>
            </w:r>
            <w:proofErr w:type="spellEnd"/>
          </w:p>
        </w:tc>
        <w:tc>
          <w:tcPr>
            <w:tcW w:w="7560" w:type="dxa"/>
            <w:tcBorders>
              <w:top w:val="single" w:sz="4" w:space="0" w:color="D9DEE7"/>
              <w:left w:val="single" w:sz="4" w:space="0" w:color="D9DEE7"/>
              <w:bottom w:val="single" w:sz="4" w:space="0" w:color="D9DEE7"/>
              <w:right w:val="single" w:sz="4" w:space="0" w:color="D9DEE7"/>
            </w:tcBorders>
            <w:shd w:val="clear" w:color="auto" w:fill="1D2A57"/>
            <w:vAlign w:val="center"/>
          </w:tcPr>
          <w:p w14:paraId="6FE86D33" w14:textId="77777777" w:rsidR="00DF71B3" w:rsidRDefault="00000000">
            <w:pPr>
              <w:spacing w:after="0"/>
              <w:jc w:val="center"/>
              <w:rPr>
                <w:rFonts w:hint="eastAsia"/>
              </w:rPr>
            </w:pPr>
            <w:r>
              <w:rPr>
                <w:b/>
                <w:color w:val="FFFFFF"/>
                <w:sz w:val="17"/>
              </w:rPr>
              <w:t>Condición de cierre</w:t>
            </w:r>
          </w:p>
        </w:tc>
      </w:tr>
      <w:tr w:rsidR="00DF71B3" w:rsidRPr="00BA7500" w14:paraId="4BC9A799" w14:textId="77777777">
        <w:trPr>
          <w:jc w:val="center"/>
        </w:trPr>
        <w:tc>
          <w:tcPr>
            <w:tcW w:w="180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4A618768" w14:textId="77777777" w:rsidR="00DF71B3" w:rsidRDefault="00000000">
            <w:pPr>
              <w:spacing w:after="0"/>
              <w:rPr>
                <w:rFonts w:hint="eastAsia"/>
              </w:rPr>
            </w:pPr>
            <w:r>
              <w:rPr>
                <w:sz w:val="17"/>
              </w:rPr>
              <w:t>IAM</w:t>
            </w:r>
          </w:p>
        </w:tc>
        <w:tc>
          <w:tcPr>
            <w:tcW w:w="756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1A947142" w14:textId="77777777" w:rsidR="00DF71B3" w:rsidRPr="00BA7500" w:rsidRDefault="00000000">
            <w:pPr>
              <w:spacing w:after="0"/>
              <w:rPr>
                <w:rFonts w:hint="eastAsia"/>
                <w:lang w:val="es-MX"/>
              </w:rPr>
            </w:pPr>
            <w:r w:rsidRPr="00BA7500">
              <w:rPr>
                <w:sz w:val="17"/>
                <w:lang w:val="es-MX"/>
              </w:rPr>
              <w:t xml:space="preserve">Login/JWT/RBAC, </w:t>
            </w:r>
            <w:proofErr w:type="spellStart"/>
            <w:r w:rsidRPr="00BA7500">
              <w:rPr>
                <w:sz w:val="17"/>
                <w:lang w:val="es-MX"/>
              </w:rPr>
              <w:t>bcrypt</w:t>
            </w:r>
            <w:proofErr w:type="spellEnd"/>
            <w:r w:rsidRPr="00BA7500">
              <w:rPr>
                <w:sz w:val="17"/>
                <w:lang w:val="es-MX"/>
              </w:rPr>
              <w:t xml:space="preserve">, usuario activo y contraseña fuerte demostrados desde la rama </w:t>
            </w:r>
            <w:proofErr w:type="spellStart"/>
            <w:r w:rsidRPr="00BA7500">
              <w:rPr>
                <w:sz w:val="17"/>
                <w:lang w:val="es-MX"/>
              </w:rPr>
              <w:t>development</w:t>
            </w:r>
            <w:proofErr w:type="spellEnd"/>
            <w:r w:rsidRPr="00BA7500">
              <w:rPr>
                <w:sz w:val="17"/>
                <w:lang w:val="es-MX"/>
              </w:rPr>
              <w:t>.</w:t>
            </w:r>
          </w:p>
        </w:tc>
      </w:tr>
      <w:tr w:rsidR="00DF71B3" w:rsidRPr="00BA7500" w14:paraId="5FB93A61" w14:textId="77777777">
        <w:trPr>
          <w:jc w:val="center"/>
        </w:trPr>
        <w:tc>
          <w:tcPr>
            <w:tcW w:w="180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122F8262" w14:textId="77777777" w:rsidR="00DF71B3" w:rsidRDefault="00000000">
            <w:pPr>
              <w:spacing w:after="0"/>
              <w:rPr>
                <w:rFonts w:hint="eastAsia"/>
              </w:rPr>
            </w:pPr>
            <w:proofErr w:type="spellStart"/>
            <w:r>
              <w:rPr>
                <w:sz w:val="17"/>
              </w:rPr>
              <w:t>Catálogo</w:t>
            </w:r>
            <w:proofErr w:type="spellEnd"/>
          </w:p>
        </w:tc>
        <w:tc>
          <w:tcPr>
            <w:tcW w:w="756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43A9AF5C" w14:textId="77777777" w:rsidR="00DF71B3" w:rsidRPr="00BA7500" w:rsidRDefault="00000000">
            <w:pPr>
              <w:spacing w:after="0"/>
              <w:rPr>
                <w:rFonts w:hint="eastAsia"/>
                <w:lang w:val="es-MX"/>
              </w:rPr>
            </w:pPr>
            <w:r w:rsidRPr="00BA7500">
              <w:rPr>
                <w:sz w:val="17"/>
                <w:lang w:val="es-MX"/>
              </w:rPr>
              <w:t xml:space="preserve">CRUD y/o </w:t>
            </w:r>
            <w:proofErr w:type="spellStart"/>
            <w:r w:rsidRPr="00BA7500">
              <w:rPr>
                <w:sz w:val="17"/>
                <w:lang w:val="es-MX"/>
              </w:rPr>
              <w:t>seeding</w:t>
            </w:r>
            <w:proofErr w:type="spellEnd"/>
            <w:r w:rsidRPr="00BA7500">
              <w:rPr>
                <w:sz w:val="17"/>
                <w:lang w:val="es-MX"/>
              </w:rPr>
              <w:t xml:space="preserve"> funcional con datos necesarios para horarios.</w:t>
            </w:r>
          </w:p>
        </w:tc>
      </w:tr>
      <w:tr w:rsidR="00DF71B3" w:rsidRPr="00BA7500" w14:paraId="79CDDE0F" w14:textId="77777777">
        <w:trPr>
          <w:jc w:val="center"/>
        </w:trPr>
        <w:tc>
          <w:tcPr>
            <w:tcW w:w="180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600192E6" w14:textId="77777777" w:rsidR="00DF71B3" w:rsidRDefault="00000000">
            <w:pPr>
              <w:spacing w:after="0"/>
              <w:rPr>
                <w:rFonts w:hint="eastAsia"/>
              </w:rPr>
            </w:pPr>
            <w:r>
              <w:rPr>
                <w:sz w:val="17"/>
              </w:rPr>
              <w:t>Schedule</w:t>
            </w:r>
          </w:p>
        </w:tc>
        <w:tc>
          <w:tcPr>
            <w:tcW w:w="756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376D5E77" w14:textId="77777777" w:rsidR="00DF71B3" w:rsidRPr="00BA7500" w:rsidRDefault="00000000">
            <w:pPr>
              <w:spacing w:after="0"/>
              <w:rPr>
                <w:rFonts w:hint="eastAsia"/>
                <w:lang w:val="es-MX"/>
              </w:rPr>
            </w:pPr>
            <w:r w:rsidRPr="00BA7500">
              <w:rPr>
                <w:sz w:val="17"/>
                <w:lang w:val="es-MX"/>
              </w:rPr>
              <w:t>GET de horarios con filtros y datos tomados de Petición/Reserva según reglas documentadas.</w:t>
            </w:r>
          </w:p>
        </w:tc>
      </w:tr>
      <w:tr w:rsidR="00DF71B3" w:rsidRPr="00BA7500" w14:paraId="0749CD07" w14:textId="77777777">
        <w:trPr>
          <w:jc w:val="center"/>
        </w:trPr>
        <w:tc>
          <w:tcPr>
            <w:tcW w:w="180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69CCD5B1" w14:textId="77777777" w:rsidR="00DF71B3" w:rsidRDefault="00000000">
            <w:pPr>
              <w:spacing w:after="0"/>
              <w:rPr>
                <w:rFonts w:hint="eastAsia"/>
              </w:rPr>
            </w:pPr>
            <w:r>
              <w:rPr>
                <w:sz w:val="17"/>
              </w:rPr>
              <w:t>Booking</w:t>
            </w:r>
          </w:p>
        </w:tc>
        <w:tc>
          <w:tcPr>
            <w:tcW w:w="756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722EC509" w14:textId="77777777" w:rsidR="00DF71B3" w:rsidRPr="00BA7500" w:rsidRDefault="00000000">
            <w:pPr>
              <w:spacing w:after="0"/>
              <w:rPr>
                <w:rFonts w:hint="eastAsia"/>
                <w:lang w:val="es-MX"/>
              </w:rPr>
            </w:pPr>
            <w:r w:rsidRPr="00BA7500">
              <w:rPr>
                <w:sz w:val="17"/>
                <w:lang w:val="es-MX"/>
              </w:rPr>
              <w:t>CRUD de Petición/Reserva y manejo síncrono de colisiones por prioridad/FIFO.</w:t>
            </w:r>
          </w:p>
        </w:tc>
      </w:tr>
      <w:tr w:rsidR="00DF71B3" w:rsidRPr="00BA7500" w14:paraId="73EE0C0E" w14:textId="77777777">
        <w:trPr>
          <w:jc w:val="center"/>
        </w:trPr>
        <w:tc>
          <w:tcPr>
            <w:tcW w:w="180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354B489B" w14:textId="77777777" w:rsidR="00DF71B3" w:rsidRDefault="00000000">
            <w:pPr>
              <w:spacing w:after="0"/>
              <w:rPr>
                <w:rFonts w:hint="eastAsia"/>
              </w:rPr>
            </w:pPr>
            <w:proofErr w:type="spellStart"/>
            <w:r>
              <w:rPr>
                <w:sz w:val="17"/>
              </w:rPr>
              <w:t>Interfaz</w:t>
            </w:r>
            <w:proofErr w:type="spellEnd"/>
          </w:p>
        </w:tc>
        <w:tc>
          <w:tcPr>
            <w:tcW w:w="756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242D2B97" w14:textId="77777777" w:rsidR="00DF71B3" w:rsidRPr="00BA7500" w:rsidRDefault="00000000">
            <w:pPr>
              <w:spacing w:after="0"/>
              <w:rPr>
                <w:rFonts w:hint="eastAsia"/>
                <w:lang w:val="es-MX"/>
              </w:rPr>
            </w:pPr>
            <w:r w:rsidRPr="00BA7500">
              <w:rPr>
                <w:sz w:val="17"/>
                <w:lang w:val="es-MX"/>
              </w:rPr>
              <w:t xml:space="preserve">Vista pública y administrativa conectadas a </w:t>
            </w:r>
            <w:proofErr w:type="spellStart"/>
            <w:r w:rsidRPr="00BA7500">
              <w:rPr>
                <w:sz w:val="17"/>
                <w:lang w:val="es-MX"/>
              </w:rPr>
              <w:t>endpoints</w:t>
            </w:r>
            <w:proofErr w:type="spellEnd"/>
            <w:r w:rsidRPr="00BA7500">
              <w:rPr>
                <w:sz w:val="17"/>
                <w:lang w:val="es-MX"/>
              </w:rPr>
              <w:t xml:space="preserve"> reales; sin presentar mockups como implementación.</w:t>
            </w:r>
          </w:p>
        </w:tc>
      </w:tr>
      <w:tr w:rsidR="00DF71B3" w:rsidRPr="00BA7500" w14:paraId="4B5BC72C" w14:textId="77777777">
        <w:trPr>
          <w:jc w:val="center"/>
        </w:trPr>
        <w:tc>
          <w:tcPr>
            <w:tcW w:w="180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0E516AE0" w14:textId="77777777" w:rsidR="00DF71B3" w:rsidRDefault="00000000">
            <w:pPr>
              <w:spacing w:after="0"/>
              <w:rPr>
                <w:rFonts w:hint="eastAsia"/>
              </w:rPr>
            </w:pPr>
            <w:proofErr w:type="spellStart"/>
            <w:r>
              <w:rPr>
                <w:sz w:val="17"/>
              </w:rPr>
              <w:t>Pruebas</w:t>
            </w:r>
            <w:proofErr w:type="spellEnd"/>
          </w:p>
        </w:tc>
        <w:tc>
          <w:tcPr>
            <w:tcW w:w="756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647DDB87" w14:textId="77777777" w:rsidR="00DF71B3" w:rsidRPr="00BA7500" w:rsidRDefault="00000000">
            <w:pPr>
              <w:spacing w:after="0"/>
              <w:rPr>
                <w:rFonts w:hint="eastAsia"/>
                <w:lang w:val="es-MX"/>
              </w:rPr>
            </w:pPr>
            <w:r w:rsidRPr="00BA7500">
              <w:rPr>
                <w:sz w:val="17"/>
                <w:lang w:val="es-MX"/>
              </w:rPr>
              <w:t>Resultado actualizado, reproducible y sin fallas críticas abiertas.</w:t>
            </w:r>
          </w:p>
        </w:tc>
      </w:tr>
      <w:tr w:rsidR="00DF71B3" w:rsidRPr="00BA7500" w14:paraId="23AD8E85" w14:textId="77777777">
        <w:trPr>
          <w:jc w:val="center"/>
        </w:trPr>
        <w:tc>
          <w:tcPr>
            <w:tcW w:w="180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1AF4C9DD" w14:textId="77777777" w:rsidR="00DF71B3" w:rsidRDefault="00000000">
            <w:pPr>
              <w:spacing w:after="0"/>
              <w:rPr>
                <w:rFonts w:hint="eastAsia"/>
              </w:rPr>
            </w:pPr>
            <w:r>
              <w:rPr>
                <w:sz w:val="17"/>
              </w:rPr>
              <w:t>Git</w:t>
            </w:r>
          </w:p>
        </w:tc>
        <w:tc>
          <w:tcPr>
            <w:tcW w:w="7560" w:type="dxa"/>
            <w:tcBorders>
              <w:top w:val="single" w:sz="4" w:space="0" w:color="D9DEE7"/>
              <w:left w:val="single" w:sz="4" w:space="0" w:color="D9DEE7"/>
              <w:bottom w:val="single" w:sz="4" w:space="0" w:color="D9DEE7"/>
              <w:right w:val="single" w:sz="4" w:space="0" w:color="D9DEE7"/>
            </w:tcBorders>
            <w:shd w:val="clear" w:color="auto" w:fill="FFFFFF"/>
            <w:vAlign w:val="center"/>
          </w:tcPr>
          <w:p w14:paraId="3BF0E5D2" w14:textId="77777777" w:rsidR="00DF71B3" w:rsidRPr="00BA7500" w:rsidRDefault="00000000">
            <w:pPr>
              <w:spacing w:after="0"/>
              <w:rPr>
                <w:rFonts w:hint="eastAsia"/>
                <w:lang w:val="es-MX"/>
              </w:rPr>
            </w:pPr>
            <w:r w:rsidRPr="00BA7500">
              <w:rPr>
                <w:sz w:val="17"/>
                <w:lang w:val="es-MX"/>
              </w:rPr>
              <w:t xml:space="preserve">Ramas necesarias integradas en </w:t>
            </w:r>
            <w:proofErr w:type="spellStart"/>
            <w:r w:rsidRPr="00BA7500">
              <w:rPr>
                <w:sz w:val="17"/>
                <w:lang w:val="es-MX"/>
              </w:rPr>
              <w:t>development</w:t>
            </w:r>
            <w:proofErr w:type="spellEnd"/>
            <w:r w:rsidRPr="00BA7500">
              <w:rPr>
                <w:sz w:val="17"/>
                <w:lang w:val="es-MX"/>
              </w:rPr>
              <w:t>; README actualizado; tag v0.1.0 creada.</w:t>
            </w:r>
          </w:p>
        </w:tc>
      </w:tr>
      <w:tr w:rsidR="00DF71B3" w:rsidRPr="00BA7500" w14:paraId="2C853211" w14:textId="77777777">
        <w:trPr>
          <w:jc w:val="center"/>
        </w:trPr>
        <w:tc>
          <w:tcPr>
            <w:tcW w:w="180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54414700" w14:textId="77777777" w:rsidR="00DF71B3" w:rsidRDefault="00000000">
            <w:pPr>
              <w:spacing w:after="0"/>
              <w:rPr>
                <w:rFonts w:hint="eastAsia"/>
              </w:rPr>
            </w:pPr>
            <w:proofErr w:type="spellStart"/>
            <w:r>
              <w:rPr>
                <w:sz w:val="17"/>
              </w:rPr>
              <w:t>Alcance</w:t>
            </w:r>
            <w:proofErr w:type="spellEnd"/>
          </w:p>
        </w:tc>
        <w:tc>
          <w:tcPr>
            <w:tcW w:w="7560" w:type="dxa"/>
            <w:tcBorders>
              <w:top w:val="single" w:sz="4" w:space="0" w:color="D9DEE7"/>
              <w:left w:val="single" w:sz="4" w:space="0" w:color="D9DEE7"/>
              <w:bottom w:val="single" w:sz="4" w:space="0" w:color="D9DEE7"/>
              <w:right w:val="single" w:sz="4" w:space="0" w:color="D9DEE7"/>
            </w:tcBorders>
            <w:shd w:val="clear" w:color="auto" w:fill="F2F4F7"/>
            <w:vAlign w:val="center"/>
          </w:tcPr>
          <w:p w14:paraId="674DBE2A" w14:textId="77777777" w:rsidR="00DF71B3" w:rsidRPr="00BA7500" w:rsidRDefault="00000000">
            <w:pPr>
              <w:spacing w:after="0"/>
              <w:rPr>
                <w:rFonts w:hint="eastAsia"/>
                <w:lang w:val="es-MX"/>
              </w:rPr>
            </w:pPr>
            <w:r w:rsidRPr="00BA7500">
              <w:rPr>
                <w:sz w:val="17"/>
                <w:lang w:val="es-MX"/>
              </w:rPr>
              <w:t xml:space="preserve">Sin </w:t>
            </w:r>
            <w:proofErr w:type="spellStart"/>
            <w:r w:rsidRPr="00BA7500">
              <w:rPr>
                <w:sz w:val="17"/>
                <w:lang w:val="es-MX"/>
              </w:rPr>
              <w:t>brokers</w:t>
            </w:r>
            <w:proofErr w:type="spellEnd"/>
            <w:r w:rsidRPr="00BA7500">
              <w:rPr>
                <w:sz w:val="17"/>
                <w:lang w:val="es-MX"/>
              </w:rPr>
              <w:t>, SSE/</w:t>
            </w:r>
            <w:proofErr w:type="spellStart"/>
            <w:r w:rsidRPr="00BA7500">
              <w:rPr>
                <w:sz w:val="17"/>
                <w:lang w:val="es-MX"/>
              </w:rPr>
              <w:t>WebSockets</w:t>
            </w:r>
            <w:proofErr w:type="spellEnd"/>
            <w:r w:rsidRPr="00BA7500">
              <w:rPr>
                <w:sz w:val="17"/>
                <w:lang w:val="es-MX"/>
              </w:rPr>
              <w:t xml:space="preserve">, </w:t>
            </w:r>
            <w:proofErr w:type="spellStart"/>
            <w:r w:rsidRPr="00BA7500">
              <w:rPr>
                <w:sz w:val="17"/>
                <w:lang w:val="es-MX"/>
              </w:rPr>
              <w:t>parser</w:t>
            </w:r>
            <w:proofErr w:type="spellEnd"/>
            <w:r w:rsidRPr="00BA7500">
              <w:rPr>
                <w:sz w:val="17"/>
                <w:lang w:val="es-MX"/>
              </w:rPr>
              <w:t xml:space="preserve"> Excel/CSV, notificaciones externas, OAuth ni automatización de fondo.</w:t>
            </w:r>
          </w:p>
        </w:tc>
      </w:tr>
    </w:tbl>
    <w:p w14:paraId="0CDE83BB" w14:textId="77777777" w:rsidR="00DF71B3" w:rsidRPr="00BA7500" w:rsidRDefault="00DF71B3">
      <w:pPr>
        <w:spacing w:after="0"/>
        <w:rPr>
          <w:rFonts w:hint="eastAsia"/>
          <w:lang w:val="es-MX"/>
        </w:rPr>
      </w:pPr>
    </w:p>
    <w:p w14:paraId="4F705055" w14:textId="77777777" w:rsidR="00DF71B3" w:rsidRPr="00BA7500" w:rsidRDefault="00000000">
      <w:pPr>
        <w:pStyle w:val="Ttulo2"/>
        <w:rPr>
          <w:lang w:val="es-MX"/>
        </w:rPr>
      </w:pPr>
      <w:r w:rsidRPr="00BA7500">
        <w:rPr>
          <w:lang w:val="es-MX"/>
        </w:rPr>
        <w:t>7.3 Conclusión</w:t>
      </w:r>
    </w:p>
    <w:p w14:paraId="22C6BDF3" w14:textId="77777777" w:rsidR="00DF71B3" w:rsidRPr="00BA7500" w:rsidRDefault="00000000">
      <w:pPr>
        <w:rPr>
          <w:rFonts w:hint="eastAsia"/>
          <w:lang w:val="es-MX"/>
        </w:rPr>
      </w:pPr>
      <w:r w:rsidRPr="00BA7500">
        <w:rPr>
          <w:lang w:val="es-MX"/>
        </w:rPr>
        <w:t xml:space="preserve">La redefinición propuesta transforma una arquitectura ambiciosa en un MVP alcanzable y defendible. El valor central se conserva: autenticar usuarios, administrar información base, consultar horarios, registrar peticiones/reservas y resolver conflictos de manera controlada. La eliminación de </w:t>
      </w:r>
      <w:proofErr w:type="spellStart"/>
      <w:r w:rsidRPr="00BA7500">
        <w:rPr>
          <w:lang w:val="es-MX"/>
        </w:rPr>
        <w:t>brokers</w:t>
      </w:r>
      <w:proofErr w:type="spellEnd"/>
      <w:r w:rsidRPr="00BA7500">
        <w:rPr>
          <w:lang w:val="es-MX"/>
        </w:rPr>
        <w:t xml:space="preserve">, streaming persistente, </w:t>
      </w:r>
      <w:proofErr w:type="spellStart"/>
      <w:r w:rsidRPr="00BA7500">
        <w:rPr>
          <w:lang w:val="es-MX"/>
        </w:rPr>
        <w:t>parsers</w:t>
      </w:r>
      <w:proofErr w:type="spellEnd"/>
      <w:r w:rsidRPr="00BA7500">
        <w:rPr>
          <w:lang w:val="es-MX"/>
        </w:rPr>
        <w:t xml:space="preserve"> masivos, notificaciones externas y automatizaciones de segundo plano reduce riesgos sin impedir demostrar ingeniería de software.</w:t>
      </w:r>
    </w:p>
    <w:p w14:paraId="3D71CA6D" w14:textId="77777777" w:rsidR="00DF71B3" w:rsidRPr="00BA7500" w:rsidRDefault="00000000">
      <w:pPr>
        <w:rPr>
          <w:rFonts w:hint="eastAsia"/>
          <w:lang w:val="es-MX"/>
        </w:rPr>
      </w:pPr>
      <w:r w:rsidRPr="00BA7500">
        <w:rPr>
          <w:lang w:val="es-MX"/>
        </w:rPr>
        <w:t xml:space="preserve">El factor crítico para la semana 14 será la integración. Las carpetas, documentos y mockups ya aportan una base de diseño, pero la calificación y la validez del entregable dependerán de demostrar flujos reales desde </w:t>
      </w:r>
      <w:proofErr w:type="spellStart"/>
      <w:r w:rsidRPr="00BA7500">
        <w:rPr>
          <w:lang w:val="es-MX"/>
        </w:rPr>
        <w:t>development</w:t>
      </w:r>
      <w:proofErr w:type="spellEnd"/>
      <w:r w:rsidRPr="00BA7500">
        <w:rPr>
          <w:lang w:val="es-MX"/>
        </w:rPr>
        <w:t xml:space="preserve">, con </w:t>
      </w:r>
      <w:proofErr w:type="spellStart"/>
      <w:r w:rsidRPr="00BA7500">
        <w:rPr>
          <w:lang w:val="es-MX"/>
        </w:rPr>
        <w:t>endpoints</w:t>
      </w:r>
      <w:proofErr w:type="spellEnd"/>
      <w:r w:rsidRPr="00BA7500">
        <w:rPr>
          <w:lang w:val="es-MX"/>
        </w:rPr>
        <w:t xml:space="preserve"> conectados, persistencia, pruebas actualizadas y una versión v0.1.0 claramente documentada.</w:t>
      </w:r>
    </w:p>
    <w:p w14:paraId="57FE8BEA" w14:textId="2A436293" w:rsidR="00DF71B3" w:rsidRPr="00BA7500" w:rsidRDefault="00DF71B3" w:rsidP="00BA7500">
      <w:pPr>
        <w:rPr>
          <w:rFonts w:hint="eastAsia"/>
          <w:lang w:val="es-MX"/>
        </w:rPr>
      </w:pPr>
    </w:p>
    <w:sectPr w:rsidR="00DF71B3" w:rsidRPr="00BA7500" w:rsidSect="00034616">
      <w:headerReference w:type="default" r:id="rId20"/>
      <w:footerReference w:type="default" r:id="rId21"/>
      <w:pgSz w:w="12240" w:h="15840"/>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E095B" w14:textId="77777777" w:rsidR="00112D8A" w:rsidRDefault="00112D8A">
      <w:pPr>
        <w:spacing w:after="0" w:line="240" w:lineRule="auto"/>
        <w:rPr>
          <w:rFonts w:hint="eastAsia"/>
        </w:rPr>
      </w:pPr>
      <w:r>
        <w:separator/>
      </w:r>
    </w:p>
  </w:endnote>
  <w:endnote w:type="continuationSeparator" w:id="0">
    <w:p w14:paraId="2392D873" w14:textId="77777777" w:rsidR="00112D8A" w:rsidRDefault="00112D8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0E20" w14:textId="77777777" w:rsidR="00DF71B3" w:rsidRDefault="00000000">
    <w:pPr>
      <w:pStyle w:val="Piedepgina"/>
      <w:jc w:val="right"/>
      <w:rPr>
        <w:rFonts w:hint="eastAsia"/>
      </w:rPr>
    </w:pPr>
    <w:r>
      <w:rPr>
        <w:sz w:val="16"/>
      </w:rPr>
      <w:t xml:space="preserve">Página </w:t>
    </w:r>
    <w:r>
      <w:rPr>
        <w:sz w:val="16"/>
      </w:rPr>
      <w:fldChar w:fldCharType="begin"/>
    </w:r>
    <w:r>
      <w:rPr>
        <w:sz w:val="16"/>
      </w:rPr>
      <w:instrText>PAGE</w:instrText>
    </w:r>
    <w:r w:rsidR="00BA7500">
      <w:rPr>
        <w:rFonts w:hint="eastAsia"/>
        <w:sz w:val="16"/>
      </w:rPr>
      <w:fldChar w:fldCharType="separate"/>
    </w:r>
    <w:r w:rsidR="00BA7500">
      <w:rPr>
        <w:rFonts w:hint="eastAsia"/>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27B75" w14:textId="77777777" w:rsidR="00112D8A" w:rsidRDefault="00112D8A">
      <w:pPr>
        <w:spacing w:after="0" w:line="240" w:lineRule="auto"/>
        <w:rPr>
          <w:rFonts w:hint="eastAsia"/>
        </w:rPr>
      </w:pPr>
      <w:r>
        <w:separator/>
      </w:r>
    </w:p>
  </w:footnote>
  <w:footnote w:type="continuationSeparator" w:id="0">
    <w:p w14:paraId="1CBC88C4" w14:textId="77777777" w:rsidR="00112D8A" w:rsidRDefault="00112D8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51B1" w14:textId="77777777" w:rsidR="00DF71B3" w:rsidRPr="00BA7500" w:rsidRDefault="00000000">
    <w:pPr>
      <w:pStyle w:val="Encabezado"/>
      <w:jc w:val="center"/>
      <w:rPr>
        <w:rFonts w:hint="eastAsia"/>
        <w:lang w:val="es-MX"/>
      </w:rPr>
    </w:pPr>
    <w:r w:rsidRPr="00BA7500">
      <w:rPr>
        <w:b/>
        <w:color w:val="1D2A57"/>
        <w:sz w:val="16"/>
        <w:lang w:val="es-MX"/>
      </w:rPr>
      <w:t>SISTEMA GESTIÓN DE HORARIOS  |  AVANCE, REDEFINICIÓN DEL MVP Y PLAN DE RECUPERACIÓN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26435119">
    <w:abstractNumId w:val="8"/>
  </w:num>
  <w:num w:numId="2" w16cid:durableId="1777361282">
    <w:abstractNumId w:val="6"/>
  </w:num>
  <w:num w:numId="3" w16cid:durableId="746850182">
    <w:abstractNumId w:val="5"/>
  </w:num>
  <w:num w:numId="4" w16cid:durableId="2022509774">
    <w:abstractNumId w:val="4"/>
  </w:num>
  <w:num w:numId="5" w16cid:durableId="584612777">
    <w:abstractNumId w:val="7"/>
  </w:num>
  <w:num w:numId="6" w16cid:durableId="2070885366">
    <w:abstractNumId w:val="3"/>
  </w:num>
  <w:num w:numId="7" w16cid:durableId="1457523968">
    <w:abstractNumId w:val="2"/>
  </w:num>
  <w:num w:numId="8" w16cid:durableId="310214373">
    <w:abstractNumId w:val="1"/>
  </w:num>
  <w:num w:numId="9" w16cid:durableId="1137532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D8A"/>
    <w:rsid w:val="0015074B"/>
    <w:rsid w:val="0029639D"/>
    <w:rsid w:val="00326F90"/>
    <w:rsid w:val="00AA1D8D"/>
    <w:rsid w:val="00B47730"/>
    <w:rsid w:val="00BA7500"/>
    <w:rsid w:val="00C714FE"/>
    <w:rsid w:val="00CB0664"/>
    <w:rsid w:val="00DF71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C4315"/>
  <w14:defaultImageDpi w14:val="300"/>
  <w15:docId w15:val="{41F175D0-A2D1-4FEB-B1B1-57558F48D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rlito" w:hAnsi="Carlito"/>
      <w:sz w:val="20"/>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1D2A57"/>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2E5AAC"/>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1E243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D2A57"/>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2E5AAC"/>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rlito" w:hAnsi="Carlito"/>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github.com/DaveChessington/sistema-gestion-de-horarios.git"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2565</Words>
  <Characters>16061</Characters>
  <Application>Microsoft Office Word</Application>
  <DocSecurity>0</DocSecurity>
  <Lines>501</Lines>
  <Paragraphs>365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Gestión de Horarios — Avance, redefinición del MVP y plan de recuperación semanas 12–14</dc:title>
  <dc:subject>Reporte de avance y plan de cierre del proyecto</dc:subject>
  <dc:creator>Equipo Sistema Gestión de Horarios</dc:creator>
  <cp:keywords>MVP, Flask, Jinja2, REST, IAM, Schedule, Booking, Git, Gantt</cp:keywords>
  <dc:description>generated by python-docx</dc:description>
  <cp:lastModifiedBy>Aldo Amaro</cp:lastModifiedBy>
  <cp:revision>2</cp:revision>
  <dcterms:created xsi:type="dcterms:W3CDTF">2013-12-23T23:15:00Z</dcterms:created>
  <dcterms:modified xsi:type="dcterms:W3CDTF">2026-08-03T01:36:00Z</dcterms:modified>
  <cp:category/>
</cp:coreProperties>
</file>