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dministrative-writing-advanced"/>
    <w:p>
      <w:pPr>
        <w:pStyle w:val="Heading1"/>
      </w:pPr>
      <w:r>
        <w:t xml:space="preserve">Administrative Writing, Advanced</w:t>
      </w:r>
    </w:p>
    <w:bookmarkStart w:id="23" w:name="unit-title-sample"/>
    <w:p>
      <w:pPr>
        <w:pStyle w:val="Heading2"/>
      </w:pPr>
      <w:r>
        <w:t xml:space="preserve">Unit Title Sample</w:t>
      </w:r>
    </w:p>
    <w:p>
      <w:pPr>
        <w:pStyle w:val="FirstParagraph"/>
      </w:pPr>
      <w:r>
        <w:t xml:space="preserve">Body text sample paragraph for reading rhythm and after-spacing.</w:t>
      </w:r>
    </w:p>
    <w:bookmarkStart w:id="22" w:name="section-sample"/>
    <w:p>
      <w:pPr>
        <w:pStyle w:val="Heading3"/>
      </w:pPr>
      <w:r>
        <w:t xml:space="preserve">Section Sample</w:t>
      </w:r>
    </w:p>
    <w:bookmarkStart w:id="21" w:name="activity-sample-subtitle-b1"/>
    <w:p>
      <w:pPr>
        <w:pStyle w:val="Heading4"/>
      </w:pPr>
      <w:r>
        <w:t xml:space="preserve">Activity Sample — Subtitle (B1) ★</w:t>
      </w:r>
    </w:p>
    <w:bookmarkStart w:id="20" w:name="micro-theory-heading"/>
    <w:p>
      <w:pPr>
        <w:pStyle w:val="Heading5"/>
      </w:pPr>
      <w:r>
        <w:t xml:space="preserve">Micro-Theory Heading</w:t>
      </w:r>
    </w:p>
    <w:p>
      <w:pPr>
        <w:pStyle w:val="Compact"/>
        <w:numPr>
          <w:ilvl w:val="0"/>
          <w:numId w:val="1001"/>
        </w:numPr>
      </w:pPr>
      <w:r>
        <w:t xml:space="preserve">Bullet item one</w:t>
      </w:r>
    </w:p>
    <w:p>
      <w:pPr>
        <w:pStyle w:val="Compact"/>
        <w:numPr>
          <w:ilvl w:val="0"/>
          <w:numId w:val="1001"/>
        </w:numPr>
      </w:pPr>
      <w:r>
        <w:t xml:space="preserve">Bullet item two</w:t>
      </w:r>
    </w:p>
    <w:p>
      <w:pPr>
        <w:pStyle w:val="Compact"/>
        <w:numPr>
          <w:ilvl w:val="1"/>
          <w:numId w:val="1002"/>
        </w:numPr>
      </w:pPr>
      <w:r>
        <w:t xml:space="preserve">Nested bullet item</w:t>
      </w:r>
    </w:p>
    <w:p>
      <w:pPr>
        <w:pStyle w:val="Compact"/>
        <w:numPr>
          <w:ilvl w:val="0"/>
          <w:numId w:val="1003"/>
        </w:numPr>
      </w:pPr>
      <w:r>
        <w:t xml:space="preserve">Number item one</w:t>
      </w:r>
    </w:p>
    <w:p>
      <w:pPr>
        <w:pStyle w:val="Compact"/>
        <w:numPr>
          <w:ilvl w:val="0"/>
          <w:numId w:val="1003"/>
        </w:numPr>
      </w:pPr>
      <w:r>
        <w:t xml:space="preserve">Number item two</w:t>
      </w:r>
    </w:p>
    <w:p>
      <w:pPr>
        <w:pStyle w:val="Compact"/>
        <w:numPr>
          <w:ilvl w:val="1"/>
          <w:numId w:val="1004"/>
        </w:numPr>
      </w:pPr>
      <w:r>
        <w:t xml:space="preserve">Nested number item</w:t>
      </w:r>
    </w:p>
    <w:p>
      <w:pPr>
        <w:pStyle w:val="LearnProcess"/>
      </w:pPr>
      <w:r>
        <w:rPr>
          <w:rStyle w:val="Strong"/>
        </w:rPr>
        <w:t xml:space="preserve">Why This Works:</w:t>
      </w:r>
      <w:r>
        <w:t xml:space="preserve"> </w:t>
      </w:r>
      <w:r>
        <w:t xml:space="preserve">A short process explanation shows the semantic learning block spacing.</w:t>
      </w:r>
    </w:p>
    <w:p>
      <w:pPr>
        <w:pStyle w:val="LearnLanguage"/>
      </w:pPr>
      <w:r>
        <w:rPr>
          <w:rStyle w:val="Strong"/>
        </w:rPr>
        <w:t xml:space="preserve">Language Note:</w:t>
      </w:r>
      <w:r>
        <w:t xml:space="preserve"> </w:t>
      </w:r>
      <w:r>
        <w:t xml:space="preserve">A short language explanation shows the blue-grey learning block.</w:t>
      </w:r>
    </w:p>
    <w:p>
      <w:pPr>
        <w:pStyle w:val="LearnPrinciple"/>
      </w:pPr>
      <w:r>
        <w:rPr>
          <w:rStyle w:val="Strong"/>
        </w:rPr>
        <w:t xml:space="preserve">Key Principle:</w:t>
      </w:r>
      <w:r>
        <w:t xml:space="preserve"> </w:t>
      </w:r>
      <w:r>
        <w:t xml:space="preserve">A major concept uses stronger emphasis.</w:t>
      </w:r>
    </w:p>
    <w:p>
      <w:pPr>
        <w:pStyle w:val="LearnTransfer"/>
      </w:pPr>
      <w:r>
        <w:rPr>
          <w:rStyle w:val="Strong"/>
        </w:rPr>
        <w:t xml:space="preserve">Transfer Reminder:</w:t>
      </w:r>
      <w:r>
        <w:t xml:space="preserve"> </w:t>
      </w:r>
      <w:r>
        <w:t xml:space="preserve">A transfer reminder uses the orange accent.</w:t>
      </w:r>
    </w:p>
    <w:p>
      <w:pPr>
        <w:pStyle w:val="LearnTeaching"/>
      </w:pPr>
      <w:r>
        <w:rPr>
          <w:rStyle w:val="Strong"/>
        </w:rPr>
        <w:t xml:space="preserve">Teaching Point:</w:t>
      </w:r>
      <w:r>
        <w:t xml:space="preserve"> </w:t>
      </w:r>
      <w:r>
        <w:t xml:space="preserve">A teaching note uses the learning accent.</w:t>
      </w:r>
    </w:p>
    <w:p>
      <w:pPr>
        <w:pStyle w:val="LearnNote"/>
      </w:pPr>
      <w:r>
        <w:rPr>
          <w:rStyle w:val="Strong"/>
        </w:rPr>
        <w:t xml:space="preserve">Note:</w:t>
      </w:r>
      <w:r>
        <w:t xml:space="preserve"> </w:t>
      </w:r>
      <w:r>
        <w:t xml:space="preserve">A lower-intensity note uses a quiet grey accent.</w:t>
      </w:r>
    </w:p>
    <w:p>
      <w:pPr>
        <w:pStyle w:val="ModelBad"/>
      </w:pPr>
      <w:r>
        <w:rPr>
          <w:rStyle w:val="Strong"/>
        </w:rPr>
        <w:t xml:space="preserve">Original Text — Too Direct</w:t>
      </w:r>
    </w:p>
    <w:p>
      <w:pPr>
        <w:pStyle w:val="ModelBad"/>
      </w:pPr>
      <w:r>
        <w:t xml:space="preserve">We need this today. Send it immediately.</w:t>
      </w:r>
    </w:p>
    <w:p>
      <w:pPr>
        <w:pStyle w:val="ModelGood"/>
      </w:pPr>
      <w:r>
        <w:rPr>
          <w:rStyle w:val="Strong"/>
        </w:rPr>
        <w:t xml:space="preserve">Revised Text — Diplomatic</w:t>
      </w:r>
    </w:p>
    <w:p>
      <w:pPr>
        <w:pStyle w:val="ModelGood"/>
      </w:pPr>
      <w:r>
        <w:t xml:space="preserve">Could you please send this by the end of today if possible?</w:t>
      </w:r>
    </w:p>
    <w:p>
      <w:pPr>
        <w:pStyle w:val="WorkedExample"/>
      </w:pPr>
      <w:r>
        <w:rPr>
          <w:rStyle w:val="Strong"/>
        </w:rPr>
        <w:t xml:space="preserve">Worked Example:</w:t>
      </w:r>
      <w:r>
        <w:t xml:space="preserve"> </w:t>
      </w:r>
      <w:r>
        <w:t xml:space="preserve">First identify the reader, then choose the action, then soften the request.</w:t>
      </w:r>
    </w:p>
    <w:p>
      <w:pPr>
        <w:pStyle w:val="Example"/>
      </w:pPr>
      <w:r>
        <w:rPr>
          <w:rStyle w:val="Strong"/>
        </w:rPr>
        <w:t xml:space="preserve">Example:</w:t>
      </w:r>
      <w:r>
        <w:t xml:space="preserve"> </w:t>
      </w:r>
      <w:r>
        <w:t xml:space="preserve">This is a simple example block.</w:t>
      </w:r>
    </w:p>
    <w:p>
      <w:pPr>
        <w:pStyle w:val="SelfStudy"/>
      </w:pPr>
      <w:r>
        <w:rPr>
          <w:rStyle w:val="Strong"/>
        </w:rPr>
        <w:t xml:space="preserve">Self-Study:</w:t>
      </w:r>
      <w:r>
        <w:t xml:space="preserve"> </w:t>
      </w:r>
      <w:r>
        <w:t xml:space="preserve">Read the message from the recipient’s point of view.</w:t>
      </w:r>
    </w:p>
    <w:p>
      <w:pPr>
        <w:pStyle w:val="Annotation"/>
      </w:pPr>
      <w:r>
        <w:rPr>
          <w:rStyle w:val="Strong"/>
        </w:rPr>
        <w:t xml:space="preserve">Annotation:</w:t>
      </w:r>
      <w:r>
        <w:t xml:space="preserve"> </w:t>
      </w:r>
      <w:r>
        <w:t xml:space="preserve">This phrase reduces pressure while keeping the request clear.</w:t>
      </w:r>
    </w:p>
    <w:p>
      <w:pPr>
        <w:pStyle w:val="Placeholder"/>
      </w:pPr>
      <w:r>
        <w:t xml:space="preserve">{{PH-SPECIMEN-001}}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A</w:t>
            </w:r>
          </w:p>
        </w:tc>
        <w:tc>
          <w:tcPr/>
          <w:p>
            <w:pPr>
              <w:pStyle w:val="Compact"/>
            </w:pPr>
            <w:r>
              <w:t xml:space="preserve">Column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Table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Table body</w:t>
            </w:r>
          </w:p>
        </w:tc>
      </w:tr>
    </w:tbl>
    <w:bookmarkEnd w:id="20"/>
    <w:bookmarkEnd w:id="21"/>
    <w:bookmarkEnd w:id="22"/>
    <w:bookmarkEnd w:id="23"/>
    <w:bookmarkEnd w:id="24"/>
    <w:sectPr w:rsidR="00FC693F" w:rsidRPr="0006063C" w:rsidSect="00034616">
      <w:footerReference r:id="rId9" w:type="default"/>
      <w:footerReference r:id="rId10" w:type="even"/>
      <w:footerReference r:id="rId11" w:type="first"/>
      <w:pgSz w:h="16838" w:w="11906"/>
      <w:pgMar w:bottom="1247" w:footer="567" w:gutter="0" w:header="567" w:left="1701" w:right="1701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Footer"/>
      <w:tabs>
        <w:tab w:pos="8504" w:val="left"/>
      </w:tabs>
      <w:jc w:val="left"/>
    </w:pPr>
    <w:r>
      <w:t>Short unit title</w:t>
      <w:tab/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Footer"/>
      <w:tabs>
        <w:tab w:pos="8504" w:val="left"/>
      </w:tabs>
      <w:jc w:val="left"/>
    </w:pPr>
    <w:r>
      <w:fldChar w:fldCharType="begin"/>
      <w:instrText xml:space="preserve"> PAGE </w:instrText>
      <w:fldChar w:fldCharType="end"/>
    </w:r>
    <w:r>
      <w:tab/>
      <w:t>Administrative Writing, Advanced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next w:val="BodyText"/>
    <w:qFormat/>
    <w:rsid w:val="00FC693F"/>
    <w:rPr>
      <w:rFonts w:ascii="Congenial" w:cs="Congenial" w:eastAsia="Congenial" w:hAnsi="Congenial"/>
      <w:sz w:val="21"/>
      <w:szCs w:val="21"/>
      <w:color w:val="2D2D2D"/>
      <w:b w:val="0"/>
    </w:rPr>
    <w:pPr>
      <w:spacing w:after="120" w:before="0" w:line="312" w:lineRule="auto"/>
      <w:ind w:left="0" w:right="0"/>
      <w:jc w:val="left"/>
      <w:widowControl/>
    </w:p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BodyText"/>
    <w:uiPriority w:val="9"/>
    <w:qFormat/>
    <w:rsid w:val="00FC693F"/>
    <w:pPr>
      <w:outlineLvl w:val="0"/>
      <w:spacing w:after="320" w:before="0" w:line="240" w:lineRule="auto"/>
      <w:ind w:left="0" w:right="0"/>
      <w:jc w:val="left"/>
      <w:keepNext/>
      <w:keepLines/>
      <w:pageBreakBefore/>
      <w:widowControl/>
      <w:shd w:fill="2D4155" w:val="clear"/>
    </w:pPr>
    <w:rPr>
      <w:bCs/>
      <w:rFonts w:ascii="Roboto Condensed Medium" w:cs="Roboto Condensed Medium" w:eastAsia="Roboto Condensed Medium" w:hAnsi="Roboto Condensed Medium"/>
      <w:sz w:val="48"/>
      <w:szCs w:val="48"/>
      <w:color w:val="FFFFFF"/>
      <w:b w:val="0"/>
    </w:rPr>
    <w:link w:val="Heading1Char"/>
  </w:style>
  <w:style w:styleId="Heading2" w:type="paragraph">
    <w:name w:val="heading 2"/>
    <w:basedOn w:val="Normal"/>
    <w:next w:val="BodyText"/>
    <w:uiPriority w:val="9"/>
    <w:unhideWhenUsed/>
    <w:qFormat/>
    <w:rsid w:val="00FC693F"/>
    <w:pPr>
      <w:outlineLvl w:val="1"/>
      <w:spacing w:after="200" w:before="400" w:line="240" w:lineRule="auto"/>
      <w:ind w:left="0" w:right="0"/>
      <w:jc w:val="left"/>
      <w:keepNext/>
      <w:keepLines/>
      <w:widowControl/>
      <w:shd w:fill="46647D" w:val="clear"/>
    </w:pPr>
    <w:rPr>
      <w:bCs/>
      <w:rFonts w:ascii="Roboto Condensed Medium" w:cs="Roboto Condensed Medium" w:eastAsia="Roboto Condensed Medium" w:hAnsi="Roboto Condensed Medium"/>
      <w:sz w:val="34"/>
      <w:szCs w:val="34"/>
      <w:color w:val="FFFFFF"/>
      <w:b w:val="0"/>
    </w:rPr>
    <w:link w:val="Heading2Char"/>
  </w:style>
  <w:style w:styleId="Heading3" w:type="paragraph">
    <w:name w:val="heading 3"/>
    <w:basedOn w:val="Normal"/>
    <w:next w:val="BodyText"/>
    <w:uiPriority w:val="9"/>
    <w:unhideWhenUsed/>
    <w:qFormat/>
    <w:rsid w:val="00FC693F"/>
    <w:pPr>
      <w:outlineLvl w:val="2"/>
      <w:spacing w:after="120" w:before="360" w:line="240" w:lineRule="auto"/>
      <w:ind w:left="170" w:right="0"/>
      <w:jc w:val="left"/>
      <w:keepNext/>
      <w:keepLines/>
      <w:widowControl/>
      <w:shd w:fill="EDF4FA" w:val="clear"/>
      <w:pBdr>
        <w:left w:color="56768C" w:space="3" w:sz="36" w:val="single"/>
      </w:pBdr>
    </w:pPr>
    <w:rPr>
      <w:bCs/>
      <w:rFonts w:ascii="Roboto Condensed" w:cs="Roboto Condensed" w:eastAsia="Roboto Condensed" w:hAnsi="Roboto Condensed"/>
      <w:sz w:val="28"/>
      <w:szCs w:val="28"/>
      <w:color w:val="232323"/>
      <w:b w:val="0"/>
    </w:rPr>
    <w:link w:val="Heading3Char"/>
  </w:style>
  <w:style w:styleId="Heading4" w:type="paragraph">
    <w:name w:val="heading 4"/>
    <w:basedOn w:val="Normal"/>
    <w:next w:val="BodyText"/>
    <w:uiPriority w:val="9"/>
    <w:semiHidden/>
    <w:unhideWhenUsed/>
    <w:qFormat/>
    <w:rsid w:val="00FC693F"/>
    <w:pPr>
      <w:outlineLvl w:val="3"/>
      <w:spacing w:after="100" w:before="280" w:line="240" w:lineRule="auto"/>
      <w:ind w:left="0" w:right="0"/>
      <w:jc w:val="left"/>
      <w:keepNext/>
      <w:keepLines/>
      <w:widowControl/>
      <w:pBdr>
        <w:bottom w:color="CDD2D6" w:space="1" w:sz="6" w:val="single"/>
      </w:pBdr>
    </w:pPr>
    <w:rPr>
      <w:bCs/>
      <w:iCs/>
      <w:rFonts w:ascii="Roboto Condensed" w:cs="Roboto Condensed" w:eastAsia="Roboto Condensed" w:hAnsi="Roboto Condensed"/>
      <w:sz w:val="24"/>
      <w:szCs w:val="24"/>
      <w:color w:val="2D2D2D"/>
      <w:b w:val="0"/>
    </w:rPr>
    <w:link w:val="Heading4Char"/>
  </w:style>
  <w:style w:styleId="Heading5" w:type="paragraph">
    <w:name w:val="heading 5"/>
    <w:basedOn w:val="Normal"/>
    <w:next w:val="BodyText"/>
    <w:uiPriority w:val="9"/>
    <w:semiHidden/>
    <w:unhideWhenUsed/>
    <w:qFormat/>
    <w:rsid w:val="00FC693F"/>
    <w:pPr>
      <w:outlineLvl w:val="4"/>
      <w:spacing w:after="80" w:before="160" w:line="240" w:lineRule="auto"/>
      <w:ind w:left="0" w:right="0"/>
      <w:jc w:val="left"/>
      <w:keepNext/>
      <w:keepLines/>
      <w:widowControl/>
      <w:pBdr>
        <w:bottom w:color="CDD2D6" w:space="1" w:sz="4" w:val="single"/>
      </w:pBdr>
    </w:pPr>
    <w:rPr>
      <w:rFonts w:ascii="Roboto Condensed" w:cs="Roboto Condensed" w:eastAsia="Roboto Condensed" w:hAnsi="Roboto Condensed"/>
      <w:sz w:val="22"/>
      <w:szCs w:val="22"/>
      <w:color w:val="2D2D2D"/>
      <w:b w:val="0"/>
    </w:rPr>
    <w:link w:val="Heading5Char"/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uiPriority w:val="9"/>
    <w:rsid w:val="00FC693F"/>
    <w:rPr>
      <w:bCs/>
      <w:rFonts w:ascii="Roboto Condensed Medium" w:cs="Roboto Condensed Medium" w:eastAsia="Roboto Condensed Medium" w:hAnsi="Roboto Condensed Medium"/>
      <w:sz w:val="48"/>
      <w:szCs w:val="48"/>
      <w:color w:val="FFFFFF"/>
      <w:b w:val="0"/>
    </w:rPr>
    <w:link w:val="Heading1"/>
  </w:style>
  <w:style w:customStyle="1" w:styleId="Heading2Char" w:type="character">
    <w:name w:val="Heading 2 Char"/>
    <w:basedOn w:val="DefaultParagraphFont"/>
    <w:uiPriority w:val="9"/>
    <w:rsid w:val="00FC693F"/>
    <w:rPr>
      <w:bCs/>
      <w:rFonts w:ascii="Roboto Condensed Medium" w:cs="Roboto Condensed Medium" w:eastAsia="Roboto Condensed Medium" w:hAnsi="Roboto Condensed Medium"/>
      <w:sz w:val="34"/>
      <w:szCs w:val="34"/>
      <w:color w:val="FFFFFF"/>
      <w:b w:val="0"/>
    </w:rPr>
    <w:link w:val="Heading2"/>
  </w:style>
  <w:style w:customStyle="1" w:styleId="Heading3Char" w:type="character">
    <w:name w:val="Heading 3 Char"/>
    <w:basedOn w:val="DefaultParagraphFont"/>
    <w:uiPriority w:val="9"/>
    <w:rsid w:val="00FC693F"/>
    <w:rPr>
      <w:bCs/>
      <w:rFonts w:ascii="Roboto Condensed" w:cs="Roboto Condensed" w:eastAsia="Roboto Condensed" w:hAnsi="Roboto Condensed"/>
      <w:sz w:val="28"/>
      <w:szCs w:val="28"/>
      <w:color w:val="232323"/>
      <w:b w:val="0"/>
    </w:rPr>
    <w:link w:val="Heading3"/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uiPriority w:val="99"/>
    <w:unhideWhenUsed/>
    <w:rsid w:val="00AA1D8D"/>
    <w:pPr>
      <w:spacing w:after="140" w:before="0" w:line="312" w:lineRule="auto"/>
      <w:ind w:left="0" w:right="0"/>
      <w:jc w:val="left"/>
      <w:widowControl/>
    </w:pPr>
    <w:rPr>
      <w:rFonts w:ascii="Congenial" w:cs="Congenial" w:eastAsia="Congenial" w:hAnsi="Congenial"/>
      <w:sz w:val="21"/>
      <w:szCs w:val="21"/>
      <w:color w:val="2D2D2D"/>
      <w:b w:val="0"/>
    </w:rPr>
    <w:link w:val="BodyTextChar"/>
  </w:style>
  <w:style w:customStyle="1" w:styleId="BodyTextChar" w:type="character">
    <w:name w:val="Body Text Char"/>
    <w:basedOn w:val="DefaultParagraphFont"/>
    <w:uiPriority w:val="99"/>
    <w:rsid w:val="00AA1D8D"/>
    <w:rPr>
      <w:rFonts w:ascii="Congenial" w:cs="Congenial" w:eastAsia="Congenial" w:hAnsi="Congenial"/>
      <w:sz w:val="21"/>
      <w:szCs w:val="21"/>
      <w:color w:val="2D2D2D"/>
      <w:b w:val="0"/>
    </w:rPr>
    <w:link w:val="BodyText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BodyText"/>
    <w:next w:val="BodyText"/>
    <w:uiPriority w:val="99"/>
    <w:unhideWhenUsed/>
    <w:rsid w:val="00326F90"/>
    <w:pPr>
      <w:numPr>
        <w:numId w:val="1"/>
      </w:numPr>
      <w:contextualSpacing/>
      <w:spacing w:after="60" w:before="0" w:line="276" w:lineRule="auto"/>
      <w:ind w:left="454" w:right="0"/>
      <w:jc w:val="left"/>
      <w:widowControl/>
    </w:pPr>
    <w:rPr>
      <w:rFonts w:ascii="Congenial" w:cs="Congenial" w:eastAsia="Congenial" w:hAnsi="Congenial"/>
      <w:sz w:val="21"/>
      <w:szCs w:val="21"/>
      <w:color w:val="2D2D2D"/>
      <w:b w:val="0"/>
    </w:rPr>
    <w:link w:val="ListBulletChar"/>
  </w:style>
  <w:style w:styleId="ListBullet2" w:type="paragraph">
    <w:name w:val="List Bullet 2"/>
    <w:basedOn w:val="BodyText"/>
    <w:next w:val="BodyText"/>
    <w:uiPriority w:val="99"/>
    <w:unhideWhenUsed/>
    <w:rsid w:val="00326F90"/>
    <w:pPr>
      <w:numPr>
        <w:numId w:val="2"/>
      </w:numPr>
      <w:contextualSpacing/>
      <w:spacing w:after="40" w:before="0" w:line="264" w:lineRule="auto"/>
      <w:ind w:left="737" w:right="0"/>
      <w:jc w:val="left"/>
      <w:widowControl/>
    </w:pPr>
    <w:rPr>
      <w:rFonts w:ascii="Congenial" w:cs="Congenial" w:eastAsia="Congenial" w:hAnsi="Congenial"/>
      <w:sz w:val="20"/>
      <w:szCs w:val="20"/>
      <w:color w:val="2D2D2D"/>
      <w:b w:val="0"/>
    </w:rPr>
    <w:link w:val="ListBullet2Char"/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BodyText"/>
    <w:next w:val="BodyText"/>
    <w:uiPriority w:val="99"/>
    <w:unhideWhenUsed/>
    <w:rsid w:val="00326F90"/>
    <w:pPr>
      <w:numPr>
        <w:numId w:val="5"/>
      </w:numPr>
      <w:contextualSpacing/>
      <w:spacing w:after="60" w:before="0" w:line="276" w:lineRule="auto"/>
      <w:ind w:left="510" w:right="0"/>
      <w:jc w:val="left"/>
      <w:widowControl/>
    </w:pPr>
    <w:rPr>
      <w:rFonts w:ascii="Congenial" w:cs="Congenial" w:eastAsia="Congenial" w:hAnsi="Congenial"/>
      <w:sz w:val="21"/>
      <w:szCs w:val="21"/>
      <w:color w:val="2D2D2D"/>
      <w:b w:val="0"/>
    </w:rPr>
    <w:link w:val="ListNumberChar"/>
  </w:style>
  <w:style w:styleId="ListNumber2" w:type="paragraph">
    <w:name w:val="List Number 2"/>
    <w:basedOn w:val="BodyText"/>
    <w:next w:val="BodyText"/>
    <w:uiPriority w:val="99"/>
    <w:unhideWhenUsed/>
    <w:rsid w:val="0029639D"/>
    <w:pPr>
      <w:numPr>
        <w:numId w:val="6"/>
      </w:numPr>
      <w:contextualSpacing/>
      <w:spacing w:after="40" w:before="0" w:line="264" w:lineRule="auto"/>
      <w:ind w:left="794" w:right="0"/>
      <w:jc w:val="left"/>
      <w:widowControl/>
    </w:pPr>
    <w:rPr>
      <w:rFonts w:ascii="Congenial" w:cs="Congenial" w:eastAsia="Congenial" w:hAnsi="Congenial"/>
      <w:sz w:val="20"/>
      <w:szCs w:val="20"/>
      <w:color w:val="2D2D2D"/>
      <w:b w:val="0"/>
    </w:rPr>
    <w:link w:val="ListNumber2Char"/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uiPriority w:val="9"/>
    <w:semiHidden/>
    <w:rsid w:val="00FC693F"/>
    <w:rPr>
      <w:bCs/>
      <w:iCs/>
      <w:rFonts w:ascii="Roboto Condensed" w:cs="Roboto Condensed" w:eastAsia="Roboto Condensed" w:hAnsi="Roboto Condensed"/>
      <w:sz w:val="24"/>
      <w:szCs w:val="24"/>
      <w:color w:val="2D2D2D"/>
      <w:b w:val="0"/>
    </w:rPr>
    <w:link w:val="Heading4"/>
  </w:style>
  <w:style w:customStyle="1" w:styleId="Heading5Char" w:type="character">
    <w:name w:val="Heading 5 Char"/>
    <w:basedOn w:val="DefaultParagraphFont"/>
    <w:uiPriority w:val="9"/>
    <w:semiHidden/>
    <w:rsid w:val="00FC693F"/>
    <w:rPr>
      <w:rFonts w:ascii="Roboto Condensed" w:cs="Roboto Condensed" w:eastAsia="Roboto Condensed" w:hAnsi="Roboto Condensed"/>
      <w:sz w:val="22"/>
      <w:szCs w:val="22"/>
      <w:color w:val="2D2D2D"/>
      <w:b w:val="0"/>
    </w:rPr>
    <w:link w:val="Heading5"/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BodyText"/>
    <w:next w:val="BodyText"/>
    <w:uiPriority w:val="35"/>
    <w:semiHidden/>
    <w:unhideWhenUsed/>
    <w:qFormat/>
    <w:rsid w:val="00FC693F"/>
    <w:pPr>
      <w:spacing w:after="160" w:before="80" w:line="264" w:lineRule="auto"/>
      <w:ind w:left="0" w:right="0"/>
      <w:jc w:val="left"/>
      <w:widowControl/>
    </w:pPr>
    <w:rPr>
      <w:bCs/>
      <w:rFonts w:ascii="Congenial" w:cs="Congenial" w:eastAsia="Congenial" w:hAnsi="Congenial"/>
      <w:sz w:val="18"/>
      <w:szCs w:val="18"/>
      <w:color w:val="6E6E6E"/>
      <w:i/>
      <w:b w:val="0"/>
    </w:rPr>
    <w:link w:val="CaptionChar"/>
  </w:style>
  <w:style w:styleId="Strong" w:type="character">
    <w:name w:val="Strong"/>
    <w:basedOn w:val="DefaultParagraphFont"/>
    <w:uiPriority w:val="22"/>
    <w:qFormat/>
    <w:rsid w:val="00FC693F"/>
    <w:rPr>
      <w:bCs/>
      <w:rFonts w:ascii="Congenial" w:cs="Congenial" w:eastAsia="Congenial" w:hAnsi="Congenial"/>
      <w:sz w:val="21"/>
      <w:szCs w:val="21"/>
      <w:color w:val="2D2D2D"/>
      <w:b w:val="0"/>
    </w:rPr>
  </w:style>
  <w:style w:styleId="Emphasis" w:type="character">
    <w:name w:val="Emphasis"/>
    <w:basedOn w:val="DefaultParagraphFont"/>
    <w:uiPriority w:val="20"/>
    <w:qFormat/>
    <w:rsid w:val="00FC693F"/>
    <w:rPr>
      <w:iCs/>
      <w:rFonts w:ascii="Congenial" w:cs="Congenial" w:eastAsia="Congenial" w:hAnsi="Congenial"/>
      <w:sz w:val="21"/>
      <w:szCs w:val="21"/>
      <w:color w:val="2D2D2D"/>
      <w:i/>
      <w:b w:val="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  <w:b w:val="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odyTextCompact" w:type="paragraph">
    <w:name w:val="Body Text Compact"/>
    <w:basedOn w:val="BodyText"/>
    <w:next w:val="BodyText"/>
    <w:rPr>
      <w:rFonts w:ascii="Congenial" w:cs="Congenial" w:eastAsia="Congenial" w:hAnsi="Congenial"/>
      <w:sz w:val="20"/>
      <w:szCs w:val="20"/>
      <w:color w:val="2D2D2D"/>
      <w:b w:val="0"/>
    </w:rPr>
    <w:pPr>
      <w:spacing w:after="80" w:before="0" w:line="276" w:lineRule="auto"/>
      <w:ind w:left="0" w:right="0"/>
      <w:jc w:val="left"/>
      <w:widowControl/>
    </w:pPr>
    <w:link w:val="BodyTextCompactChar"/>
  </w:style>
  <w:style w:customStyle="1" w:styleId="BodyTextCompactChar" w:type="character">
    <w:name w:val="Body Text Compact Char"/>
    <w:rPr>
      <w:rFonts w:ascii="Congenial" w:cs="Congenial" w:eastAsia="Congenial" w:hAnsi="Congenial"/>
      <w:sz w:val="20"/>
      <w:szCs w:val="20"/>
      <w:color w:val="2D2D2D"/>
      <w:b w:val="0"/>
    </w:rPr>
    <w:link w:val="BodyTextCompact"/>
  </w:style>
  <w:style w:customStyle="1" w:styleId="HomeworkTarget" w:type="paragraph">
    <w:name w:val="Homework Target"/>
    <w:basedOn w:val="BodyText"/>
    <w:next w:val="BodyText"/>
    <w:rPr>
      <w:rFonts w:ascii="Congenial" w:cs="Congenial" w:eastAsia="Congenial" w:hAnsi="Congenial"/>
      <w:sz w:val="20"/>
      <w:szCs w:val="20"/>
      <w:color w:val="6E6E6E"/>
      <w:i/>
      <w:b w:val="0"/>
    </w:rPr>
    <w:pPr>
      <w:spacing w:after="240" w:before="0" w:line="276" w:lineRule="auto"/>
      <w:ind w:left="0" w:right="0"/>
      <w:jc w:val="left"/>
      <w:keepNext/>
      <w:widowControl/>
    </w:pPr>
    <w:link w:val="HomeworkTargetChar"/>
  </w:style>
  <w:style w:customStyle="1" w:styleId="HomeworkTargetChar" w:type="character">
    <w:name w:val="Homework Target Char"/>
    <w:rPr>
      <w:rFonts w:ascii="Congenial" w:cs="Congenial" w:eastAsia="Congenial" w:hAnsi="Congenial"/>
      <w:sz w:val="20"/>
      <w:szCs w:val="20"/>
      <w:color w:val="6E6E6E"/>
      <w:i/>
      <w:b w:val="0"/>
    </w:rPr>
    <w:link w:val="HomeworkTarget"/>
  </w:style>
  <w:style w:customStyle="1" w:styleId="ReflectionText" w:type="paragraph">
    <w:name w:val="Reflection Text"/>
    <w:basedOn w:val="BodyText"/>
    <w:next w:val="BodyText"/>
    <w:rPr>
      <w:rFonts w:ascii="Congenial" w:cs="Congenial" w:eastAsia="Congenial" w:hAnsi="Congenial"/>
      <w:sz w:val="20"/>
      <w:szCs w:val="20"/>
      <w:color w:val="6E6E6E"/>
      <w:i/>
      <w:b w:val="0"/>
    </w:rPr>
    <w:pPr>
      <w:spacing w:after="120" w:before="120" w:line="288" w:lineRule="auto"/>
      <w:ind w:left="284" w:right="0"/>
      <w:jc w:val="left"/>
      <w:widowControl/>
    </w:pPr>
    <w:link w:val="ReflectionTextChar"/>
  </w:style>
  <w:style w:customStyle="1" w:styleId="ReflectionTextChar" w:type="character">
    <w:name w:val="Reflection Text Char"/>
    <w:rPr>
      <w:rFonts w:ascii="Congenial" w:cs="Congenial" w:eastAsia="Congenial" w:hAnsi="Congenial"/>
      <w:sz w:val="20"/>
      <w:szCs w:val="20"/>
      <w:color w:val="6E6E6E"/>
      <w:i/>
      <w:b w:val="0"/>
    </w:rPr>
    <w:link w:val="ReflectionText"/>
  </w:style>
  <w:style w:customStyle="1" w:styleId="AfterList" w:type="paragraph">
    <w:name w:val="After List"/>
    <w:basedOn w:val="BodyText"/>
    <w:next w:val="BodyText"/>
    <w:rPr>
      <w:rFonts w:ascii="Congenial" w:cs="Congenial" w:eastAsia="Congenial" w:hAnsi="Congenial"/>
      <w:sz w:val="21"/>
      <w:szCs w:val="21"/>
      <w:color w:val="2D2D2D"/>
      <w:b w:val="0"/>
    </w:rPr>
    <w:pPr>
      <w:spacing w:after="120" w:before="160" w:line="312" w:lineRule="auto"/>
      <w:ind w:left="0" w:right="0"/>
      <w:jc w:val="left"/>
      <w:widowControl/>
    </w:pPr>
    <w:link w:val="AfterListChar"/>
  </w:style>
  <w:style w:customStyle="1" w:styleId="AfterListChar" w:type="character">
    <w:name w:val="After List Char"/>
    <w:rPr>
      <w:rFonts w:ascii="Congenial" w:cs="Congenial" w:eastAsia="Congenial" w:hAnsi="Congenial"/>
      <w:sz w:val="21"/>
      <w:szCs w:val="21"/>
      <w:color w:val="2D2D2D"/>
      <w:b w:val="0"/>
    </w:rPr>
    <w:link w:val="AfterList"/>
  </w:style>
  <w:style w:customStyle="1" w:styleId="CaptionChar" w:type="character">
    <w:name w:val="Caption Char"/>
    <w:rPr>
      <w:rFonts w:ascii="Congenial" w:cs="Congenial" w:eastAsia="Congenial" w:hAnsi="Congenial"/>
      <w:sz w:val="18"/>
      <w:szCs w:val="18"/>
      <w:color w:val="6E6E6E"/>
      <w:i/>
      <w:b w:val="0"/>
    </w:rPr>
    <w:link w:val="Caption"/>
  </w:style>
  <w:style w:customStyle="1" w:styleId="PageHeader" w:type="paragraph">
    <w:name w:val="Page Header"/>
    <w:basedOn w:val="Normal"/>
    <w:rPr>
      <w:rFonts w:ascii="Congenial" w:cs="Congenial" w:eastAsia="Congenial" w:hAnsi="Congenial"/>
      <w:sz w:val="16"/>
      <w:szCs w:val="16"/>
      <w:color w:val="6E6E6E"/>
      <w:b w:val="0"/>
    </w:rPr>
    <w:pPr>
      <w:spacing w:after="0" w:before="0" w:line="240" w:lineRule="auto"/>
      <w:ind w:left="0" w:right="0"/>
      <w:jc w:val="left"/>
      <w:widowControl/>
    </w:pPr>
    <w:link w:val="PageHeaderChar"/>
  </w:style>
  <w:style w:customStyle="1" w:styleId="PageHeaderChar" w:type="character">
    <w:name w:val="Page Header Char"/>
    <w:rPr>
      <w:rFonts w:ascii="Congenial" w:cs="Congenial" w:eastAsia="Congenial" w:hAnsi="Congenial"/>
      <w:sz w:val="16"/>
      <w:szCs w:val="16"/>
      <w:color w:val="6E6E6E"/>
      <w:b w:val="0"/>
    </w:rPr>
    <w:link w:val="PageHeader"/>
  </w:style>
  <w:style w:customStyle="1" w:styleId="PageFooter" w:type="paragraph">
    <w:name w:val="Page Footer"/>
    <w:basedOn w:val="Normal"/>
    <w:rPr>
      <w:rFonts w:ascii="Congenial" w:cs="Congenial" w:eastAsia="Congenial" w:hAnsi="Congenial"/>
      <w:sz w:val="16"/>
      <w:szCs w:val="16"/>
      <w:color w:val="6E6E6E"/>
      <w:b w:val="0"/>
    </w:rPr>
    <w:pPr>
      <w:spacing w:after="0" w:before="0" w:line="240" w:lineRule="auto"/>
      <w:ind w:left="0" w:right="0"/>
      <w:jc w:val="left"/>
      <w:widowControl/>
    </w:pPr>
    <w:link w:val="PageFooterChar"/>
  </w:style>
  <w:style w:customStyle="1" w:styleId="PageFooterChar" w:type="character">
    <w:name w:val="Page Footer Char"/>
    <w:rPr>
      <w:rFonts w:ascii="Congenial" w:cs="Congenial" w:eastAsia="Congenial" w:hAnsi="Congenial"/>
      <w:sz w:val="16"/>
      <w:szCs w:val="16"/>
      <w:color w:val="6E6E6E"/>
      <w:b w:val="0"/>
    </w:rPr>
    <w:link w:val="PageFooter"/>
  </w:style>
  <w:style w:customStyle="1" w:styleId="ListBulletChar" w:type="character">
    <w:name w:val="List Bullet Char"/>
    <w:rPr>
      <w:rFonts w:ascii="Congenial" w:cs="Congenial" w:eastAsia="Congenial" w:hAnsi="Congenial"/>
      <w:sz w:val="21"/>
      <w:szCs w:val="21"/>
      <w:color w:val="2D2D2D"/>
      <w:b w:val="0"/>
    </w:rPr>
    <w:link w:val="ListBullet"/>
  </w:style>
  <w:style w:customStyle="1" w:styleId="ListBullet2Char" w:type="character">
    <w:name w:val="List Bullet 2 Char"/>
    <w:rPr>
      <w:rFonts w:ascii="Congenial" w:cs="Congenial" w:eastAsia="Congenial" w:hAnsi="Congenial"/>
      <w:sz w:val="20"/>
      <w:szCs w:val="20"/>
      <w:color w:val="2D2D2D"/>
      <w:b w:val="0"/>
    </w:rPr>
    <w:link w:val="ListBullet2"/>
  </w:style>
  <w:style w:customStyle="1" w:styleId="ListNumberChar" w:type="character">
    <w:name w:val="List Number Char"/>
    <w:rPr>
      <w:rFonts w:ascii="Congenial" w:cs="Congenial" w:eastAsia="Congenial" w:hAnsi="Congenial"/>
      <w:sz w:val="21"/>
      <w:szCs w:val="21"/>
      <w:color w:val="2D2D2D"/>
      <w:b w:val="0"/>
    </w:rPr>
    <w:link w:val="ListNumber"/>
  </w:style>
  <w:style w:customStyle="1" w:styleId="ListNumber2Char" w:type="character">
    <w:name w:val="List Number 2 Char"/>
    <w:rPr>
      <w:rFonts w:ascii="Congenial" w:cs="Congenial" w:eastAsia="Congenial" w:hAnsi="Congenial"/>
      <w:sz w:val="20"/>
      <w:szCs w:val="20"/>
      <w:color w:val="2D2D2D"/>
      <w:b w:val="0"/>
    </w:rPr>
    <w:link w:val="ListNumber2"/>
  </w:style>
  <w:style w:customStyle="1" w:styleId="Checklist" w:type="paragraph">
    <w:name w:val="Checklist"/>
    <w:basedOn w:val="BodyText"/>
    <w:next w:val="BodyText"/>
    <w:rPr>
      <w:rFonts w:ascii="Congenial" w:cs="Congenial" w:eastAsia="Congenial" w:hAnsi="Congenial"/>
      <w:sz w:val="21"/>
      <w:szCs w:val="21"/>
      <w:color w:val="2D2D2D"/>
      <w:b w:val="0"/>
    </w:rPr>
    <w:pPr>
      <w:spacing w:after="80" w:before="0" w:line="276" w:lineRule="auto"/>
      <w:ind w:left="510" w:right="0"/>
      <w:jc w:val="left"/>
      <w:widowControl/>
    </w:pPr>
    <w:link w:val="ChecklistChar"/>
  </w:style>
  <w:style w:customStyle="1" w:styleId="ChecklistChar" w:type="character">
    <w:name w:val="Checklist Char"/>
    <w:rPr>
      <w:rFonts w:ascii="Congenial" w:cs="Congenial" w:eastAsia="Congenial" w:hAnsi="Congenial"/>
      <w:sz w:val="21"/>
      <w:szCs w:val="21"/>
      <w:color w:val="2D2D2D"/>
      <w:b w:val="0"/>
    </w:rPr>
    <w:link w:val="Checklist"/>
  </w:style>
  <w:style w:customStyle="1" w:styleId="LearnProcess" w:type="paragraph">
    <w:name w:val="Learn Process"/>
    <w:basedOn w:val="BodyText"/>
    <w:next w:val="BodyText"/>
    <w:rPr>
      <w:rFonts w:ascii="Congenial" w:cs="Congenial" w:eastAsia="Congenial" w:hAnsi="Congenial"/>
      <w:sz w:val="20"/>
      <w:szCs w:val="20"/>
      <w:color w:val="2D2D2D"/>
      <w:b w:val="0"/>
    </w:rPr>
    <w:pPr>
      <w:spacing w:after="200" w:before="200" w:line="288" w:lineRule="auto"/>
      <w:ind w:left="198" w:right="0"/>
      <w:jc w:val="left"/>
      <w:widowControl/>
      <w:shd w:fill="F2F7FC" w:val="clear"/>
      <w:pBdr>
        <w:left w:color="3F6EB4" w:space="3" w:sz="36" w:val="single"/>
      </w:pBdr>
    </w:pPr>
    <w:link w:val="LearnProcessChar"/>
  </w:style>
  <w:style w:customStyle="1" w:styleId="LearnProcessChar" w:type="character">
    <w:name w:val="Learn Process Char"/>
    <w:rPr>
      <w:rFonts w:ascii="Congenial" w:cs="Congenial" w:eastAsia="Congenial" w:hAnsi="Congenial"/>
      <w:sz w:val="20"/>
      <w:szCs w:val="20"/>
      <w:color w:val="2D2D2D"/>
      <w:b w:val="0"/>
    </w:rPr>
    <w:link w:val="LearnProcess"/>
  </w:style>
  <w:style w:customStyle="1" w:styleId="LearnLanguage" w:type="paragraph">
    <w:name w:val="Learn Language"/>
    <w:basedOn w:val="BodyText"/>
    <w:next w:val="BodyText"/>
    <w:rPr>
      <w:rFonts w:ascii="Congenial" w:cs="Congenial" w:eastAsia="Congenial" w:hAnsi="Congenial"/>
      <w:sz w:val="20"/>
      <w:szCs w:val="20"/>
      <w:color w:val="2D2D2D"/>
      <w:b w:val="0"/>
    </w:rPr>
    <w:pPr>
      <w:spacing w:after="200" w:before="200" w:line="288" w:lineRule="auto"/>
      <w:ind w:left="198" w:right="0"/>
      <w:jc w:val="left"/>
      <w:widowControl/>
      <w:shd w:fill="F0F5F8" w:val="clear"/>
      <w:pBdr>
        <w:left w:color="56768C" w:space="3" w:sz="36" w:val="single"/>
      </w:pBdr>
    </w:pPr>
    <w:link w:val="LearnLanguageChar"/>
  </w:style>
  <w:style w:customStyle="1" w:styleId="LearnLanguageChar" w:type="character">
    <w:name w:val="Learn Language Char"/>
    <w:rPr>
      <w:rFonts w:ascii="Congenial" w:cs="Congenial" w:eastAsia="Congenial" w:hAnsi="Congenial"/>
      <w:sz w:val="20"/>
      <w:szCs w:val="20"/>
      <w:color w:val="2D2D2D"/>
      <w:b w:val="0"/>
    </w:rPr>
    <w:link w:val="LearnLanguage"/>
  </w:style>
  <w:style w:customStyle="1" w:styleId="LearnPrinciple" w:type="paragraph">
    <w:name w:val="Learn Principle"/>
    <w:basedOn w:val="BodyText"/>
    <w:next w:val="BodyText"/>
    <w:rPr>
      <w:rFonts w:ascii="Congenial" w:cs="Congenial" w:eastAsia="Congenial" w:hAnsi="Congenial"/>
      <w:sz w:val="20"/>
      <w:szCs w:val="20"/>
      <w:color w:val="2D2D2D"/>
      <w:b w:val="0"/>
    </w:rPr>
    <w:pPr>
      <w:spacing w:after="200" w:before="200" w:line="288" w:lineRule="auto"/>
      <w:ind w:left="198" w:right="0"/>
      <w:jc w:val="left"/>
      <w:widowControl/>
      <w:shd w:fill="EAF3FC" w:val="clear"/>
      <w:pBdr>
        <w:left w:color="3F6EB4" w:space="3" w:sz="48" w:val="single"/>
      </w:pBdr>
    </w:pPr>
    <w:link w:val="LearnPrincipleChar"/>
  </w:style>
  <w:style w:customStyle="1" w:styleId="LearnPrincipleChar" w:type="character">
    <w:name w:val="Learn Principle Char"/>
    <w:rPr>
      <w:rFonts w:ascii="Congenial" w:cs="Congenial" w:eastAsia="Congenial" w:hAnsi="Congenial"/>
      <w:sz w:val="20"/>
      <w:szCs w:val="20"/>
      <w:color w:val="2D2D2D"/>
      <w:b w:val="0"/>
    </w:rPr>
    <w:link w:val="LearnPrinciple"/>
  </w:style>
  <w:style w:customStyle="1" w:styleId="LearnTransfer" w:type="paragraph">
    <w:name w:val="Learn Transfer"/>
    <w:basedOn w:val="BodyText"/>
    <w:next w:val="BodyText"/>
    <w:rPr>
      <w:rFonts w:ascii="Congenial" w:cs="Congenial" w:eastAsia="Congenial" w:hAnsi="Congenial"/>
      <w:sz w:val="20"/>
      <w:szCs w:val="20"/>
      <w:color w:val="2D2D2D"/>
      <w:b w:val="0"/>
    </w:rPr>
    <w:pPr>
      <w:spacing w:after="200" w:before="200" w:line="288" w:lineRule="auto"/>
      <w:ind w:left="198" w:right="0"/>
      <w:jc w:val="left"/>
      <w:widowControl/>
      <w:shd w:fill="FDF8F0" w:val="clear"/>
      <w:pBdr>
        <w:left w:color="C47D2A" w:space="3" w:sz="48" w:val="single"/>
      </w:pBdr>
    </w:pPr>
    <w:link w:val="LearnTransferChar"/>
  </w:style>
  <w:style w:customStyle="1" w:styleId="LearnTransferChar" w:type="character">
    <w:name w:val="Learn Transfer Char"/>
    <w:rPr>
      <w:rFonts w:ascii="Congenial" w:cs="Congenial" w:eastAsia="Congenial" w:hAnsi="Congenial"/>
      <w:sz w:val="20"/>
      <w:szCs w:val="20"/>
      <w:color w:val="2D2D2D"/>
      <w:b w:val="0"/>
    </w:rPr>
    <w:link w:val="LearnTransfer"/>
  </w:style>
  <w:style w:customStyle="1" w:styleId="LearnTeaching" w:type="paragraph">
    <w:name w:val="Learn Teaching"/>
    <w:basedOn w:val="BodyText"/>
    <w:next w:val="BodyText"/>
    <w:rPr>
      <w:rFonts w:ascii="Congenial" w:cs="Congenial" w:eastAsia="Congenial" w:hAnsi="Congenial"/>
      <w:sz w:val="20"/>
      <w:szCs w:val="20"/>
      <w:color w:val="2D2D2D"/>
      <w:b w:val="0"/>
    </w:rPr>
    <w:pPr>
      <w:spacing w:after="200" w:before="200" w:line="288" w:lineRule="auto"/>
      <w:ind w:left="198" w:right="0"/>
      <w:jc w:val="left"/>
      <w:widowControl/>
      <w:shd w:fill="F2F7FC" w:val="clear"/>
      <w:pBdr>
        <w:left w:color="3F6EB4" w:space="3" w:sz="36" w:val="single"/>
      </w:pBdr>
    </w:pPr>
    <w:link w:val="LearnTeachingChar"/>
  </w:style>
  <w:style w:customStyle="1" w:styleId="LearnTeachingChar" w:type="character">
    <w:name w:val="Learn Teaching Char"/>
    <w:rPr>
      <w:rFonts w:ascii="Congenial" w:cs="Congenial" w:eastAsia="Congenial" w:hAnsi="Congenial"/>
      <w:sz w:val="20"/>
      <w:szCs w:val="20"/>
      <w:color w:val="2D2D2D"/>
      <w:b w:val="0"/>
    </w:rPr>
    <w:link w:val="LearnTeaching"/>
  </w:style>
  <w:style w:customStyle="1" w:styleId="LearnNote" w:type="paragraph">
    <w:name w:val="Learn Note"/>
    <w:basedOn w:val="BodyText"/>
    <w:next w:val="BodyText"/>
    <w:rPr>
      <w:rFonts w:ascii="Congenial" w:cs="Congenial" w:eastAsia="Congenial" w:hAnsi="Congenial"/>
      <w:sz w:val="20"/>
      <w:szCs w:val="20"/>
      <w:color w:val="2D2D2D"/>
      <w:b w:val="0"/>
    </w:rPr>
    <w:pPr>
      <w:spacing w:after="160" w:before="160" w:line="288" w:lineRule="auto"/>
      <w:ind w:left="198" w:right="0"/>
      <w:jc w:val="left"/>
      <w:widowControl/>
      <w:shd w:fill="F7F7F7" w:val="clear"/>
      <w:pBdr>
        <w:left w:color="969696" w:space="3" w:sz="24" w:val="single"/>
      </w:pBdr>
    </w:pPr>
    <w:link w:val="LearnNoteChar"/>
  </w:style>
  <w:style w:customStyle="1" w:styleId="LearnNoteChar" w:type="character">
    <w:name w:val="Learn Note Char"/>
    <w:rPr>
      <w:rFonts w:ascii="Congenial" w:cs="Congenial" w:eastAsia="Congenial" w:hAnsi="Congenial"/>
      <w:sz w:val="20"/>
      <w:szCs w:val="20"/>
      <w:color w:val="2D2D2D"/>
      <w:b w:val="0"/>
    </w:rPr>
    <w:link w:val="LearnNote"/>
  </w:style>
  <w:style w:customStyle="1" w:styleId="ModelBad" w:type="paragraph">
    <w:name w:val="Model Bad"/>
    <w:basedOn w:val="BodyText"/>
    <w:next w:val="BodyText"/>
    <w:rPr>
      <w:rFonts w:ascii="Congenial" w:cs="Congenial" w:eastAsia="Congenial" w:hAnsi="Congenial"/>
      <w:sz w:val="20"/>
      <w:szCs w:val="20"/>
      <w:color w:val="2D2D2D"/>
      <w:b w:val="0"/>
    </w:rPr>
    <w:pPr>
      <w:spacing w:after="200" w:before="200" w:line="288" w:lineRule="auto"/>
      <w:ind w:left="284" w:right="284"/>
      <w:jc w:val="left"/>
      <w:widowControl/>
      <w:shd w:fill="FCF4F4" w:val="clear"/>
      <w:pBdr>
        <w:top w:color="B03E3E" w:space="1" w:sz="6" w:val="single"/>
        <w:left w:color="B03E3E" w:space="2" w:sz="48" w:val="single"/>
        <w:bottom w:color="B03E3E" w:space="1" w:sz="6" w:val="single"/>
        <w:right w:color="B03E3E" w:space="1" w:sz="6" w:val="single"/>
      </w:pBdr>
    </w:pPr>
    <w:link w:val="ModelBadChar"/>
  </w:style>
  <w:style w:customStyle="1" w:styleId="ModelBadChar" w:type="character">
    <w:name w:val="Model Bad Char"/>
    <w:rPr>
      <w:rFonts w:ascii="Congenial" w:cs="Congenial" w:eastAsia="Congenial" w:hAnsi="Congenial"/>
      <w:sz w:val="20"/>
      <w:szCs w:val="20"/>
      <w:color w:val="2D2D2D"/>
      <w:b w:val="0"/>
    </w:rPr>
    <w:link w:val="ModelBad"/>
  </w:style>
  <w:style w:customStyle="1" w:styleId="ModelGood" w:type="paragraph">
    <w:name w:val="Model Good"/>
    <w:basedOn w:val="BodyText"/>
    <w:next w:val="BodyText"/>
    <w:rPr>
      <w:rFonts w:ascii="Congenial" w:cs="Congenial" w:eastAsia="Congenial" w:hAnsi="Congenial"/>
      <w:sz w:val="20"/>
      <w:szCs w:val="20"/>
      <w:color w:val="2D2D2D"/>
      <w:b w:val="0"/>
    </w:rPr>
    <w:pPr>
      <w:spacing w:after="200" w:before="200" w:line="288" w:lineRule="auto"/>
      <w:ind w:left="284" w:right="284"/>
      <w:jc w:val="left"/>
      <w:widowControl/>
      <w:shd w:fill="F4FAF2" w:val="clear"/>
      <w:pBdr>
        <w:top w:color="528F4A" w:space="1" w:sz="6" w:val="single"/>
        <w:left w:color="528F4A" w:space="2" w:sz="48" w:val="single"/>
        <w:bottom w:color="528F4A" w:space="1" w:sz="6" w:val="single"/>
        <w:right w:color="528F4A" w:space="1" w:sz="6" w:val="single"/>
      </w:pBdr>
    </w:pPr>
    <w:link w:val="ModelGoodChar"/>
  </w:style>
  <w:style w:customStyle="1" w:styleId="ModelGoodChar" w:type="character">
    <w:name w:val="Model Good Char"/>
    <w:rPr>
      <w:rFonts w:ascii="Congenial" w:cs="Congenial" w:eastAsia="Congenial" w:hAnsi="Congenial"/>
      <w:sz w:val="20"/>
      <w:szCs w:val="20"/>
      <w:color w:val="2D2D2D"/>
      <w:b w:val="0"/>
    </w:rPr>
    <w:link w:val="ModelGood"/>
  </w:style>
  <w:style w:customStyle="1" w:styleId="WorkedExample" w:type="paragraph">
    <w:name w:val="Worked Example"/>
    <w:basedOn w:val="BodyText"/>
    <w:next w:val="BodyText"/>
    <w:rPr>
      <w:rFonts w:ascii="Congenial" w:cs="Congenial" w:eastAsia="Congenial" w:hAnsi="Congenial"/>
      <w:sz w:val="20"/>
      <w:szCs w:val="20"/>
      <w:color w:val="2D2D2D"/>
      <w:b w:val="0"/>
    </w:rPr>
    <w:pPr>
      <w:spacing w:after="200" w:before="200" w:line="288" w:lineRule="auto"/>
      <w:ind w:left="198" w:right="0"/>
      <w:jc w:val="left"/>
      <w:widowControl/>
      <w:shd w:fill="F0F5F8" w:val="clear"/>
      <w:pBdr>
        <w:left w:color="56768C" w:space="3" w:sz="36" w:val="single"/>
      </w:pBdr>
    </w:pPr>
    <w:link w:val="WorkedExampleChar"/>
  </w:style>
  <w:style w:customStyle="1" w:styleId="WorkedExampleChar" w:type="character">
    <w:name w:val="Worked Example Char"/>
    <w:rPr>
      <w:rFonts w:ascii="Congenial" w:cs="Congenial" w:eastAsia="Congenial" w:hAnsi="Congenial"/>
      <w:sz w:val="20"/>
      <w:szCs w:val="20"/>
      <w:color w:val="2D2D2D"/>
      <w:b w:val="0"/>
    </w:rPr>
    <w:link w:val="WorkedExample"/>
  </w:style>
  <w:style w:customStyle="1" w:styleId="Example" w:type="paragraph">
    <w:name w:val="Example"/>
    <w:basedOn w:val="BodyText"/>
    <w:next w:val="BodyText"/>
    <w:rPr>
      <w:rFonts w:ascii="Congenial" w:cs="Congenial" w:eastAsia="Congenial" w:hAnsi="Congenial"/>
      <w:sz w:val="20"/>
      <w:szCs w:val="20"/>
      <w:color w:val="2D2D2D"/>
      <w:b w:val="0"/>
    </w:rPr>
    <w:pPr>
      <w:spacing w:after="160" w:before="160" w:line="288" w:lineRule="auto"/>
      <w:ind w:left="198" w:right="0"/>
      <w:jc w:val="left"/>
      <w:widowControl/>
      <w:shd w:fill="F7F7F7" w:val="clear"/>
      <w:pBdr>
        <w:left w:color="969696" w:space="3" w:sz="24" w:val="single"/>
      </w:pBdr>
    </w:pPr>
    <w:link w:val="ExampleChar"/>
  </w:style>
  <w:style w:customStyle="1" w:styleId="ExampleChar" w:type="character">
    <w:name w:val="Example Char"/>
    <w:rPr>
      <w:rFonts w:ascii="Congenial" w:cs="Congenial" w:eastAsia="Congenial" w:hAnsi="Congenial"/>
      <w:sz w:val="20"/>
      <w:szCs w:val="20"/>
      <w:color w:val="2D2D2D"/>
      <w:b w:val="0"/>
    </w:rPr>
    <w:link w:val="Example"/>
  </w:style>
  <w:style w:customStyle="1" w:styleId="Placeholder" w:type="paragraph">
    <w:name w:val="Placeholder"/>
    <w:basedOn w:val="BodyText"/>
    <w:next w:val="BodyText"/>
    <w:rPr>
      <w:rFonts w:ascii="Congenial" w:cs="Congenial" w:eastAsia="Congenial" w:hAnsi="Congenial"/>
      <w:sz w:val="20"/>
      <w:szCs w:val="20"/>
      <w:color w:val="6E6E6E"/>
      <w:i/>
      <w:b w:val="0"/>
    </w:rPr>
    <w:pPr>
      <w:spacing w:after="160" w:before="160" w:line="276" w:lineRule="auto"/>
      <w:ind w:left="0" w:right="0"/>
      <w:jc w:val="left"/>
      <w:widowControl/>
      <w:pBdr>
        <w:top w:color="969696" w:space="2" w:sz="4" w:val="dotted"/>
        <w:left w:color="969696" w:space="2" w:sz="4" w:val="dotted"/>
        <w:bottom w:color="969696" w:space="2" w:sz="4" w:val="dotted"/>
        <w:right w:color="969696" w:space="2" w:sz="4" w:val="dotted"/>
      </w:pBdr>
    </w:pPr>
    <w:link w:val="PlaceholderChar"/>
  </w:style>
  <w:style w:customStyle="1" w:styleId="PlaceholderChar" w:type="character">
    <w:name w:val="Placeholder Char"/>
    <w:rPr>
      <w:rFonts w:ascii="Congenial" w:cs="Congenial" w:eastAsia="Congenial" w:hAnsi="Congenial"/>
      <w:sz w:val="20"/>
      <w:szCs w:val="20"/>
      <w:color w:val="6E6E6E"/>
      <w:i/>
      <w:b w:val="0"/>
    </w:rPr>
    <w:link w:val="Placeholder"/>
  </w:style>
  <w:style w:customStyle="1" w:styleId="SelfStudy" w:type="paragraph">
    <w:name w:val="Self Study"/>
    <w:basedOn w:val="BodyText"/>
    <w:next w:val="BodyText"/>
    <w:rPr>
      <w:rFonts w:ascii="Congenial" w:cs="Congenial" w:eastAsia="Congenial" w:hAnsi="Congenial"/>
      <w:sz w:val="20"/>
      <w:szCs w:val="20"/>
      <w:color w:val="2D2D2D"/>
      <w:b w:val="0"/>
    </w:rPr>
    <w:pPr>
      <w:spacing w:after="160" w:before="160" w:line="288" w:lineRule="auto"/>
      <w:ind w:left="198" w:right="0"/>
      <w:jc w:val="left"/>
      <w:widowControl/>
      <w:shd w:fill="F7F7F7" w:val="clear"/>
      <w:pBdr>
        <w:left w:color="969696" w:space="3" w:sz="24" w:val="single"/>
      </w:pBdr>
    </w:pPr>
    <w:link w:val="SelfStudyChar"/>
  </w:style>
  <w:style w:customStyle="1" w:styleId="SelfStudyChar" w:type="character">
    <w:name w:val="Self Study Char"/>
    <w:rPr>
      <w:rFonts w:ascii="Congenial" w:cs="Congenial" w:eastAsia="Congenial" w:hAnsi="Congenial"/>
      <w:sz w:val="20"/>
      <w:szCs w:val="20"/>
      <w:color w:val="2D2D2D"/>
      <w:b w:val="0"/>
    </w:rPr>
    <w:link w:val="SelfStudy"/>
  </w:style>
  <w:style w:customStyle="1" w:styleId="Annotation" w:type="paragraph">
    <w:name w:val="Annotation"/>
    <w:basedOn w:val="BodyText"/>
    <w:next w:val="BodyText"/>
    <w:rPr>
      <w:rFonts w:ascii="Congenial" w:cs="Congenial" w:eastAsia="Congenial" w:hAnsi="Congenial"/>
      <w:sz w:val="19"/>
      <w:szCs w:val="19"/>
      <w:color w:val="6E6E6E"/>
      <w:b w:val="0"/>
    </w:rPr>
    <w:pPr>
      <w:spacing w:after="120" w:before="80" w:line="276" w:lineRule="auto"/>
      <w:ind w:left="198" w:right="0"/>
      <w:jc w:val="left"/>
      <w:widowControl/>
      <w:pBdr>
        <w:left w:color="969696" w:space="3" w:sz="24" w:val="single"/>
      </w:pBdr>
    </w:pPr>
    <w:link w:val="AnnotationChar"/>
  </w:style>
  <w:style w:customStyle="1" w:styleId="AnnotationChar" w:type="character">
    <w:name w:val="Annotation Char"/>
    <w:rPr>
      <w:rFonts w:ascii="Congenial" w:cs="Congenial" w:eastAsia="Congenial" w:hAnsi="Congenial"/>
      <w:sz w:val="19"/>
      <w:szCs w:val="19"/>
      <w:color w:val="6E6E6E"/>
      <w:b w:val="0"/>
    </w:rPr>
    <w:link w:val="Annotation"/>
  </w:style>
  <w:style w:customStyle="1" w:styleId="MetadataCode" w:type="character">
    <w:name w:val="Metadata Code"/>
    <w:rPr>
      <w:rFonts w:ascii="Roboto Condensed" w:cs="Roboto Condensed" w:eastAsia="Roboto Condensed" w:hAnsi="Roboto Condensed"/>
      <w:sz w:val="16"/>
      <w:szCs w:val="16"/>
      <w:color w:val="6E6E6E"/>
      <w:b w:val="0"/>
    </w:rPr>
  </w:style>
  <w:style w:customStyle="1" w:styleId="ActivityStar" w:type="character">
    <w:name w:val="Activity Star"/>
    <w:rPr>
      <w:rFonts w:ascii="Roboto Condensed" w:cs="Roboto Condensed" w:eastAsia="Roboto Condensed" w:hAnsi="Roboto Condensed"/>
      <w:sz w:val="16"/>
      <w:szCs w:val="16"/>
      <w:color w:val="C47D2A"/>
      <w:b w:val="0"/>
    </w:rPr>
  </w:style>
  <w:style w:customStyle="1" w:styleId="LearnLabel" w:type="character">
    <w:name w:val="Learn Label"/>
    <w:rPr>
      <w:rFonts w:ascii="Roboto Condensed" w:cs="Roboto Condensed" w:eastAsia="Roboto Condensed" w:hAnsi="Roboto Condensed"/>
      <w:sz w:val="20"/>
      <w:szCs w:val="20"/>
      <w:color w:val="3F6EB4"/>
      <w:b w:val="0"/>
    </w:rPr>
  </w:style>
  <w:style w:customStyle="1" w:styleId="ModelLabelBad" w:type="character">
    <w:name w:val="Model Label Bad"/>
    <w:rPr>
      <w:rFonts w:ascii="Roboto Condensed Medium" w:cs="Roboto Condensed Medium" w:eastAsia="Roboto Condensed Medium" w:hAnsi="Roboto Condensed Medium"/>
      <w:sz w:val="20"/>
      <w:szCs w:val="20"/>
      <w:color w:val="B03E3E"/>
      <w:b w:val="0"/>
    </w:rPr>
  </w:style>
  <w:style w:customStyle="1" w:styleId="ModelLabelGood" w:type="character">
    <w:name w:val="Model Label Good"/>
    <w:rPr>
      <w:rFonts w:ascii="Roboto Condensed Medium" w:cs="Roboto Condensed Medium" w:eastAsia="Roboto Condensed Medium" w:hAnsi="Roboto Condensed Medium"/>
      <w:sz w:val="20"/>
      <w:szCs w:val="20"/>
      <w:color w:val="528F4A"/>
      <w:b w:val="0"/>
    </w:rPr>
  </w:style>
  <w:style w:customStyle="1" w:styleId="InlineCode" w:type="character">
    <w:name w:val="Inline Code"/>
    <w:rPr>
      <w:rFonts w:ascii="Consolas" w:cs="Consolas" w:eastAsia="Consolas" w:hAnsi="Consolas"/>
      <w:sz w:val="18"/>
      <w:szCs w:val="18"/>
      <w:color w:val="2D2D2D"/>
      <w:b w:val="0"/>
    </w:rPr>
  </w:style>
  <w:style w:customStyle="1" w:styleId="PlaceholderToken" w:type="character">
    <w:name w:val="Placeholder Token"/>
    <w:rPr>
      <w:rFonts w:ascii="Consolas" w:cs="Consolas" w:eastAsia="Consolas" w:hAnsi="Consolas"/>
      <w:sz w:val="16"/>
      <w:szCs w:val="16"/>
      <w:color w:val="6E6E6E"/>
      <w:b w:val="0"/>
    </w:rPr>
  </w:style>
  <w:style w:customStyle="1" w:styleId="SmallNote" w:type="character">
    <w:name w:val="Small Note"/>
    <w:rPr>
      <w:rFonts w:ascii="Congenial" w:cs="Congenial" w:eastAsia="Congenial" w:hAnsi="Congenial"/>
      <w:sz w:val="18"/>
      <w:szCs w:val="18"/>
      <w:color w:val="6E6E6E"/>
      <w:i/>
      <w:b w:val="0"/>
    </w:rPr>
  </w:style>
  <w:style w:customStyle="1" w:styleId="AWStandardTable" w:type="table">
    <w:name w:val="AW Standard Table"/>
    <w:tblPr>
      <w:jc w:val="center"/>
      <w:tblLayout w:type="fixed"/>
      <w:tblBorders>
        <w:top w:color="969696" w:sz="6" w:val="single"/>
        <w:left w:color="969696" w:sz="6" w:val="single"/>
        <w:bottom w:color="969696" w:sz="6" w:val="single"/>
        <w:right w:color="969696" w:sz="6" w:val="single"/>
        <w:insideH w:color="CDD2D6" w:sz="4" w:val="single"/>
        <w:insideV w:color="CDD2D6" w:sz="4" w:val="single"/>
      </w:tblBorders>
      <w:tblCellMar>
        <w:top w:type="dxa" w:w="100"/>
        <w:bottom w:type="dxa" w:w="100"/>
        <w:left w:type="dxa" w:w="120"/>
        <w:right w:type="dxa" w:w="120"/>
      </w:tblCellMar>
    </w:tblPr>
    <w:tblStylePr w:type="wholeTable">
      <w:pPr>
        <w:spacing w:after="40" w:line="264" w:lineRule="auto"/>
      </w:pPr>
      <w:rPr>
        <w:b w:val="0"/>
        <w:sz w:val="19"/>
        <w:color w:val="2D2D2D"/>
      </w:rPr>
    </w:tblStylePr>
    <w:tblStylePr w:type="firstRow">
      <w:rPr>
        <w:b w:val="0"/>
        <w:color w:val="FFFFFF"/>
      </w:rPr>
      <w:tcPr>
        <w:shd w:fill="2D4155" w:val="clear"/>
      </w:tcPr>
    </w:tblStylePr>
  </w:style>
  <w:style w:customStyle="1" w:styleId="AWRubricTable" w:type="table">
    <w:name w:val="AW Rubric Table"/>
    <w:tblPr>
      <w:jc w:val="center"/>
      <w:tblLayout w:type="fixed"/>
      <w:tblBorders>
        <w:top w:color="969696" w:sz="6" w:val="single"/>
        <w:left w:color="969696" w:sz="6" w:val="single"/>
        <w:bottom w:color="969696" w:sz="6" w:val="single"/>
        <w:right w:color="969696" w:sz="6" w:val="single"/>
        <w:insideH w:color="CDD2D6" w:sz="4" w:val="single"/>
        <w:insideV w:color="CDD2D6" w:sz="4" w:val="single"/>
      </w:tblBorders>
      <w:tblCellMar>
        <w:top w:type="dxa" w:w="100"/>
        <w:bottom w:type="dxa" w:w="100"/>
        <w:left w:type="dxa" w:w="120"/>
        <w:right w:type="dxa" w:w="120"/>
      </w:tblCellMar>
    </w:tblPr>
    <w:tblStylePr w:type="wholeTable">
      <w:pPr>
        <w:spacing w:after="40" w:line="264" w:lineRule="auto"/>
      </w:pPr>
      <w:rPr>
        <w:b w:val="0"/>
        <w:sz w:val="19"/>
        <w:color w:val="2D2D2D"/>
      </w:rPr>
    </w:tblStylePr>
    <w:tblStylePr w:type="firstRow">
      <w:rPr>
        <w:b w:val="0"/>
        <w:color w:val="FFFFFF"/>
      </w:rPr>
      <w:tcPr>
        <w:shd w:fill="46647D" w:val="clear"/>
      </w:tcPr>
    </w:tblStylePr>
  </w:style>
  <w:style w:customStyle="1" w:styleId="AWPhraseBankTable" w:type="table">
    <w:name w:val="AW Phrase Bank Table"/>
    <w:tblPr>
      <w:jc w:val="center"/>
      <w:tblLayout w:type="fixed"/>
      <w:tblBorders>
        <w:top w:color="969696" w:sz="6" w:val="single"/>
        <w:left w:color="969696" w:sz="6" w:val="single"/>
        <w:bottom w:color="969696" w:sz="6" w:val="single"/>
        <w:right w:color="969696" w:sz="6" w:val="single"/>
        <w:insideH w:color="CDD2D6" w:sz="4" w:val="single"/>
        <w:insideV w:color="CDD2D6" w:sz="4" w:val="single"/>
      </w:tblBorders>
      <w:tblCellMar>
        <w:top w:type="dxa" w:w="100"/>
        <w:bottom w:type="dxa" w:w="100"/>
        <w:left w:type="dxa" w:w="120"/>
        <w:right w:type="dxa" w:w="120"/>
      </w:tblCellMar>
    </w:tblPr>
    <w:tblStylePr w:type="wholeTable">
      <w:pPr>
        <w:spacing w:after="40" w:line="264" w:lineRule="auto"/>
      </w:pPr>
      <w:rPr>
        <w:b w:val="0"/>
        <w:sz w:val="19"/>
        <w:color w:val="2D2D2D"/>
      </w:rPr>
    </w:tblStylePr>
    <w:tblStylePr w:type="firstRow">
      <w:rPr>
        <w:b w:val="0"/>
        <w:color w:val="232323"/>
      </w:rPr>
      <w:tcPr>
        <w:shd w:fill="F2F7FC" w:val="clear"/>
      </w:tcPr>
    </w:tblStylePr>
  </w:style>
  <w:style w:customStyle="1" w:styleId="AWComparisonTable" w:type="table">
    <w:name w:val="AW Comparison Table"/>
    <w:tblPr>
      <w:jc w:val="center"/>
      <w:tblLayout w:type="fixed"/>
      <w:tblBorders>
        <w:top w:color="969696" w:sz="6" w:val="single"/>
        <w:left w:color="969696" w:sz="6" w:val="single"/>
        <w:bottom w:color="969696" w:sz="6" w:val="single"/>
        <w:right w:color="969696" w:sz="6" w:val="single"/>
        <w:insideH w:color="CDD2D6" w:sz="4" w:val="single"/>
        <w:insideV w:color="CDD2D6" w:sz="4" w:val="single"/>
      </w:tblBorders>
      <w:tblCellMar>
        <w:top w:type="dxa" w:w="100"/>
        <w:bottom w:type="dxa" w:w="100"/>
        <w:left w:type="dxa" w:w="120"/>
        <w:right w:type="dxa" w:w="120"/>
      </w:tblCellMar>
    </w:tblPr>
    <w:tblStylePr w:type="wholeTable">
      <w:pPr>
        <w:spacing w:after="40" w:line="264" w:lineRule="auto"/>
      </w:pPr>
      <w:rPr>
        <w:b w:val="0"/>
        <w:sz w:val="19"/>
        <w:color w:val="2D2D2D"/>
      </w:rPr>
    </w:tblStylePr>
    <w:tblStylePr w:type="firstRow">
      <w:rPr>
        <w:b w:val="0"/>
        <w:color w:val="232323"/>
      </w:rPr>
      <w:tcPr>
        <w:shd w:fill="F7F7F7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Relationship Id="rId11" Target="footer3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2026-05-10T05:55:29Z</dcterms:created>
  <dcterms:modified xsi:type="dcterms:W3CDTF">2026-05-10T05:55:29Z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