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9A41122" w14:textId="51DAD31E" w:rsidR="00AF6474" w:rsidRDefault="006609FF" w:rsidP="001E3018">
      <w:pPr>
        <w:pStyle w:val="Heading3"/>
        <w:spacing w:before="0"/>
      </w:pPr>
      <w:bookmarkStart w:id="0" w:name="_Toc206067879"/>
      <w:r w:rsidRPr="00344FDA">
        <w:t>Objectives</w:t>
      </w:r>
      <w:bookmarkEnd w:id="0"/>
    </w:p>
    <w:p w14:paraId="6946922E" w14:textId="2CB1D27E" w:rsidR="00AF6474" w:rsidRDefault="006609FF" w:rsidP="002D05A2">
      <w:pPr>
        <w:spacing w:after="60"/>
        <w:rPr>
          <w:lang w:val="en-US"/>
        </w:rPr>
      </w:pPr>
      <w:r>
        <w:rPr>
          <w:lang w:val="en-US"/>
        </w:rPr>
        <w:t>The goals of this course are for students to:</w:t>
      </w:r>
    </w:p>
    <w:p w14:paraId="7C802B87" w14:textId="2059CD06" w:rsidR="00AF6474" w:rsidRDefault="006609FF" w:rsidP="002D05A2">
      <w:pPr>
        <w:pStyle w:val="ListParagraph"/>
        <w:numPr>
          <w:ilvl w:val="0"/>
          <w:numId w:val="33"/>
        </w:numPr>
        <w:spacing w:after="60"/>
        <w:ind w:left="714" w:hanging="357"/>
        <w:rPr>
          <w:lang w:val="en-US"/>
        </w:rPr>
      </w:pPr>
      <w:bookmarkStart w:id="1" w:name="_Hlk82081087"/>
      <w:r>
        <w:rPr>
          <w:lang w:val="en-US"/>
        </w:rPr>
        <w:t>Learn how to structure a logical argument. This includes:</w:t>
      </w:r>
    </w:p>
    <w:p w14:paraId="301B3101" w14:textId="1A4309F7" w:rsidR="00AF6474" w:rsidRDefault="006609FF" w:rsidP="002D05A2">
      <w:pPr>
        <w:pStyle w:val="ListParagraph"/>
        <w:numPr>
          <w:ilvl w:val="1"/>
          <w:numId w:val="33"/>
        </w:numPr>
        <w:spacing w:after="60"/>
        <w:ind w:left="1077" w:hanging="357"/>
        <w:rPr>
          <w:lang w:val="en-US"/>
        </w:rPr>
      </w:pPr>
      <w:r>
        <w:rPr>
          <w:lang w:val="en-US"/>
        </w:rPr>
        <w:t>Expressing a clear opinion.</w:t>
      </w:r>
    </w:p>
    <w:p w14:paraId="6F0E6D02" w14:textId="7F48AEF5" w:rsidR="00AF6474" w:rsidRDefault="006609FF" w:rsidP="002D05A2">
      <w:pPr>
        <w:pStyle w:val="ListParagraph"/>
        <w:numPr>
          <w:ilvl w:val="1"/>
          <w:numId w:val="33"/>
        </w:numPr>
        <w:spacing w:after="60"/>
        <w:ind w:left="1077" w:hanging="357"/>
        <w:rPr>
          <w:lang w:val="en-US"/>
        </w:rPr>
      </w:pPr>
      <w:r>
        <w:rPr>
          <w:lang w:val="en-US"/>
        </w:rPr>
        <w:t>Developing and expressing strongly connected reasons.</w:t>
      </w:r>
    </w:p>
    <w:p w14:paraId="226CED49" w14:textId="19B06FE4" w:rsidR="00AF6474" w:rsidRDefault="006609FF" w:rsidP="002D05A2">
      <w:pPr>
        <w:pStyle w:val="ListParagraph"/>
        <w:numPr>
          <w:ilvl w:val="1"/>
          <w:numId w:val="33"/>
        </w:numPr>
        <w:spacing w:after="60"/>
        <w:ind w:left="1077" w:hanging="357"/>
        <w:rPr>
          <w:lang w:val="en-US"/>
        </w:rPr>
      </w:pPr>
      <w:r>
        <w:rPr>
          <w:lang w:val="en-US"/>
        </w:rPr>
        <w:t>Presenting supporting evidence.</w:t>
      </w:r>
    </w:p>
    <w:p w14:paraId="20C12EAF" w14:textId="7AC7CBDC" w:rsidR="00AF6474" w:rsidRDefault="006609FF" w:rsidP="002D05A2">
      <w:pPr>
        <w:pStyle w:val="ListParagraph"/>
        <w:numPr>
          <w:ilvl w:val="0"/>
          <w:numId w:val="33"/>
        </w:numPr>
        <w:spacing w:after="60"/>
        <w:ind w:left="714" w:hanging="357"/>
        <w:rPr>
          <w:lang w:val="en-US"/>
        </w:rPr>
      </w:pPr>
      <w:r>
        <w:rPr>
          <w:lang w:val="en-US"/>
        </w:rPr>
        <w:t>Identify bias in a news report.</w:t>
      </w:r>
    </w:p>
    <w:p w14:paraId="532504AA" w14:textId="513AA301" w:rsidR="00AF6474" w:rsidRDefault="006609FF" w:rsidP="002D05A2">
      <w:pPr>
        <w:pStyle w:val="ListParagraph"/>
        <w:numPr>
          <w:ilvl w:val="0"/>
          <w:numId w:val="33"/>
        </w:numPr>
        <w:spacing w:after="60"/>
        <w:ind w:left="714" w:hanging="357"/>
        <w:rPr>
          <w:lang w:val="en-US"/>
        </w:rPr>
      </w:pPr>
      <w:r>
        <w:rPr>
          <w:lang w:val="en-US"/>
        </w:rPr>
        <w:t>Understand the difference between facts and fake news.</w:t>
      </w:r>
    </w:p>
    <w:p w14:paraId="4DCFAFFE" w14:textId="311661B4" w:rsidR="00AF6474" w:rsidRPr="00344FDA" w:rsidRDefault="006609FF" w:rsidP="002D05A2">
      <w:pPr>
        <w:pStyle w:val="ListParagraph"/>
        <w:numPr>
          <w:ilvl w:val="0"/>
          <w:numId w:val="33"/>
        </w:numPr>
        <w:ind w:left="714" w:hanging="357"/>
        <w:rPr>
          <w:lang w:val="en-US"/>
        </w:rPr>
      </w:pPr>
      <w:r>
        <w:rPr>
          <w:lang w:val="en-US"/>
        </w:rPr>
        <w:t>Apply the concepts of logical reasoning in a meeting simulation.</w:t>
      </w:r>
    </w:p>
    <w:p w14:paraId="76256756" w14:textId="23C3A670" w:rsidR="00AF6474" w:rsidRDefault="00AF6474" w:rsidP="005E7EAF">
      <w:pPr>
        <w:spacing w:after="0"/>
        <w:rPr>
          <w:lang w:val="en-US"/>
        </w:rPr>
      </w:pPr>
    </w:p>
    <w:p w14:paraId="6BF879F6" w14:textId="758C8B6F" w:rsidR="00877AF6" w:rsidRDefault="00202511" w:rsidP="000E2514">
      <w:pPr>
        <w:pStyle w:val="Heading3"/>
        <w:spacing w:before="0" w:after="360"/>
      </w:pPr>
      <w:bookmarkStart w:id="2" w:name="_Toc206067880"/>
      <w:r>
        <w:rPr>
          <w:rFonts w:hint="eastAsia"/>
        </w:rPr>
        <w:t>Contents</w:t>
      </w:r>
      <w:bookmarkEnd w:id="2"/>
    </w:p>
    <w:p w14:paraId="4A1DF44E" w14:textId="77777777" w:rsidR="00AB2190" w:rsidRPr="00AB2190" w:rsidRDefault="001E3018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r w:rsidRPr="001E3018">
        <w:rPr>
          <w:rFonts w:ascii="Gill Sans Nova" w:hAnsi="Gill Sans Nova"/>
          <w:sz w:val="22"/>
          <w:szCs w:val="22"/>
          <w:lang w:val="en-US"/>
        </w:rPr>
        <w:fldChar w:fldCharType="begin"/>
      </w:r>
      <w:r w:rsidRPr="001E3018">
        <w:rPr>
          <w:rFonts w:ascii="Gill Sans Nova" w:hAnsi="Gill Sans Nova"/>
          <w:sz w:val="22"/>
          <w:szCs w:val="22"/>
          <w:lang w:val="en-US"/>
        </w:rPr>
        <w:instrText xml:space="preserve"> TOC \o "1-2" \h \z \u </w:instrText>
      </w:r>
      <w:r w:rsidRPr="001E3018">
        <w:rPr>
          <w:rFonts w:ascii="Gill Sans Nova" w:hAnsi="Gill Sans Nova"/>
          <w:sz w:val="22"/>
          <w:szCs w:val="22"/>
          <w:lang w:val="en-US"/>
        </w:rPr>
        <w:fldChar w:fldCharType="separate"/>
      </w:r>
      <w:hyperlink w:anchor="_Toc206068522" w:history="1">
        <w:r w:rsidR="00AB2190"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1.</w:t>
        </w:r>
        <w:r w:rsidR="00AB2190"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="00AB2190"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An Introduction to Logical Speaking</w:t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_Toc206068522 \h </w:instrText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  <w:t>1</w:t>
        </w:r>
        <w:r w:rsidR="00AB2190"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366BD0D9" w14:textId="19AA7AAD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3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2.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Expressing Your Opinion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_Toc206068523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4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6137DFAF" w14:textId="4142587B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4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3.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Reasoning 1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_Toc206068524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6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378D2806" w14:textId="7C342FB7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5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4.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Reasoning 2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_Toc206068525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8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3D4533CA" w14:textId="16A101B4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6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5.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Supporting Evidence 1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_Toc206068526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9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22E09C69" w14:textId="408DB58F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7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6.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Supporting Evidence 2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_Toc206068527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12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1DDD1B53" w14:textId="63DF5824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8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7.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Argument Model 1: PBSR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_Toc206068528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15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466DF4F3" w14:textId="211B7036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29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8.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Writing an Argument 1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_Toc206068529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17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035AF828" w14:textId="5A84BC29" w:rsidR="00AB2190" w:rsidRPr="00AB2190" w:rsidRDefault="00AB2190" w:rsidP="000E2514">
      <w:pPr>
        <w:pStyle w:val="TOC2"/>
        <w:tabs>
          <w:tab w:val="left" w:pos="660"/>
          <w:tab w:val="left" w:pos="72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30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9.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Argument Model 2: PCAF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_Toc206068530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18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53EEBCE5" w14:textId="1BDD30E6" w:rsidR="00AB2190" w:rsidRPr="00AB2190" w:rsidRDefault="00AB2190" w:rsidP="000E2514">
      <w:pPr>
        <w:pStyle w:val="TOC2"/>
        <w:tabs>
          <w:tab w:val="left" w:pos="720"/>
          <w:tab w:val="left" w:pos="88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31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10.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Writing an Argument 2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_Toc206068531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19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08D17709" w14:textId="78069B13" w:rsidR="00AB2190" w:rsidRPr="00AB2190" w:rsidRDefault="00AB2190" w:rsidP="000E2514">
      <w:pPr>
        <w:pStyle w:val="TOC2"/>
        <w:tabs>
          <w:tab w:val="left" w:pos="720"/>
          <w:tab w:val="left" w:pos="88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32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11.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A Business Meeting 1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_Toc206068532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20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66D03F93" w14:textId="0DE95713" w:rsidR="00AB2190" w:rsidRPr="00AB2190" w:rsidRDefault="00AB2190" w:rsidP="000E2514">
      <w:pPr>
        <w:pStyle w:val="TOC2"/>
        <w:tabs>
          <w:tab w:val="left" w:pos="720"/>
          <w:tab w:val="left" w:pos="880"/>
          <w:tab w:val="right" w:leader="dot" w:pos="8494"/>
        </w:tabs>
        <w:spacing w:line="360" w:lineRule="auto"/>
        <w:ind w:left="221"/>
        <w:rPr>
          <w:rFonts w:ascii="Gill Sans Nova" w:hAnsi="Gill Sans Nova" w:cstheme="minorBidi"/>
          <w:i w:val="0"/>
          <w:iCs w:val="0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206068533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12.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A Business Meeting 2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_Toc206068533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21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5E23EA27" w14:textId="59C59CBA" w:rsidR="00AB2190" w:rsidRDefault="00AB2190" w:rsidP="000E2514">
      <w:pPr>
        <w:pStyle w:val="TOC2"/>
        <w:tabs>
          <w:tab w:val="left" w:pos="720"/>
          <w:tab w:val="left" w:pos="880"/>
          <w:tab w:val="right" w:leader="dot" w:pos="8494"/>
        </w:tabs>
        <w:spacing w:line="360" w:lineRule="auto"/>
        <w:ind w:left="221"/>
        <w:rPr>
          <w:rFonts w:cstheme="minorBidi"/>
          <w:i w:val="0"/>
          <w:iC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06068534" w:history="1"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13.</w:t>
        </w:r>
        <w:r w:rsidRPr="00AB2190">
          <w:rPr>
            <w:rFonts w:ascii="Gill Sans Nova" w:hAnsi="Gill Sans Nova" w:cstheme="minorBidi"/>
            <w:i w:val="0"/>
            <w:iCs w:val="0"/>
            <w:noProof/>
            <w:color w:val="auto"/>
            <w:kern w:val="2"/>
            <w:sz w:val="22"/>
            <w:szCs w:val="22"/>
            <w:lang w:val="en-US"/>
            <w14:ligatures w14:val="standardContextual"/>
          </w:rPr>
          <w:tab/>
        </w:r>
        <w:r w:rsidRPr="00AB2190">
          <w:rPr>
            <w:rStyle w:val="Hyperlink"/>
            <w:rFonts w:ascii="Gill Sans Nova" w:hAnsi="Gill Sans Nova"/>
            <w:noProof/>
            <w:sz w:val="22"/>
            <w:szCs w:val="22"/>
          </w:rPr>
          <w:t>Language Bank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ab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begin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instrText xml:space="preserve"> PAGEREF _Toc206068534 \h </w:instrTex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separate"/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t>22</w:t>
        </w:r>
        <w:r w:rsidRPr="00AB2190">
          <w:rPr>
            <w:rFonts w:ascii="Gill Sans Nova" w:hAnsi="Gill Sans Nova"/>
            <w:noProof/>
            <w:webHidden/>
            <w:sz w:val="22"/>
            <w:szCs w:val="22"/>
          </w:rPr>
          <w:fldChar w:fldCharType="end"/>
        </w:r>
      </w:hyperlink>
    </w:p>
    <w:p w14:paraId="29D3FAA4" w14:textId="22DACEC2" w:rsidR="00202511" w:rsidRDefault="001E3018" w:rsidP="001E3018">
      <w:pPr>
        <w:spacing w:after="0"/>
        <w:rPr>
          <w:lang w:val="en-US"/>
        </w:rPr>
      </w:pPr>
      <w:r w:rsidRPr="001E3018">
        <w:rPr>
          <w:i/>
          <w:iCs/>
          <w:lang w:val="en-US"/>
        </w:rPr>
        <w:fldChar w:fldCharType="end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