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D4EADCA" w14:textId="77777777" w:rsidR="00015DFB" w:rsidRPr="00EB05CB" w:rsidRDefault="00015DFB" w:rsidP="00EB05CB">
      <w:pPr>
        <w:pStyle w:val="Heading1"/>
      </w:pPr>
      <w:r w:rsidRPr="00EB05CB">
        <w:lastRenderedPageBreak/>
        <w:t xml:space="preserve">1 Q&amp;A </w:t>
      </w:r>
      <w:r w:rsidR="00B3457C" w:rsidRPr="00EB05CB">
        <w:t>About</w:t>
      </w:r>
      <w:r w:rsidRPr="00EB05CB">
        <w:t xml:space="preserve"> Speeches </w:t>
      </w:r>
    </w:p>
    <w:p w14:paraId="7E6E0D03" w14:textId="77777777" w:rsidR="00015DFB" w:rsidRDefault="00015DFB" w:rsidP="00015DFB">
      <w:pPr>
        <w:tabs>
          <w:tab w:val="left" w:pos="1800"/>
        </w:tabs>
        <w:ind w:right="744"/>
        <w:jc w:val="both"/>
        <w:rPr>
          <w:rFonts w:ascii="Times New Roman" w:hAnsi="Times New Roman"/>
          <w:b/>
          <w:sz w:val="22"/>
        </w:rPr>
      </w:pPr>
    </w:p>
    <w:p w14:paraId="5EF6209A" w14:textId="20646BE1" w:rsidR="00015DFB" w:rsidRDefault="001F7CD5" w:rsidP="00015DFB">
      <w:pPr>
        <w:tabs>
          <w:tab w:val="left" w:pos="240"/>
        </w:tabs>
        <w:spacing w:beforeLines="50" w:before="120"/>
        <w:ind w:right="743"/>
        <w:jc w:val="center"/>
        <w:rPr>
          <w:rFonts w:ascii="Times New Roman" w:hAnsi="Times New Roman"/>
          <w:b/>
          <w:sz w:val="22"/>
        </w:rPr>
      </w:pPr>
      <w:r>
        <w:rPr>
          <w:noProof/>
        </w:rPr>
      </w:r>
    </w:p>
    <w:p w14:paraId="234D9F2B" w14:textId="77777777" w:rsidR="00015DFB" w:rsidRDefault="00015DFB" w:rsidP="00015DFB">
      <w:pPr>
        <w:tabs>
          <w:tab w:val="left" w:pos="240"/>
        </w:tabs>
        <w:spacing w:beforeLines="50" w:before="120"/>
        <w:ind w:right="743"/>
        <w:jc w:val="center"/>
        <w:rPr>
          <w:rFonts w:ascii="Times New Roman" w:hAnsi="Times New Roman"/>
          <w:b/>
          <w:sz w:val="22"/>
        </w:rPr>
      </w:pPr>
    </w:p>
    <w:p w14:paraId="73E00BAF" w14:textId="77777777" w:rsidR="00015DFB" w:rsidRDefault="00015DFB" w:rsidP="00015DFB">
      <w:pPr>
        <w:tabs>
          <w:tab w:val="left" w:pos="240"/>
        </w:tabs>
        <w:spacing w:beforeLines="50" w:before="120"/>
        <w:ind w:right="743"/>
        <w:jc w:val="center"/>
        <w:rPr>
          <w:rFonts w:ascii="Times New Roman" w:hAnsi="Times New Roman"/>
          <w:b/>
          <w:sz w:val="22"/>
        </w:rPr>
      </w:pPr>
    </w:p>
    <w:p w14:paraId="752D3B52" w14:textId="77777777" w:rsidR="00015DFB" w:rsidRDefault="00015DFB" w:rsidP="00015DFB">
      <w:pPr>
        <w:tabs>
          <w:tab w:val="left" w:pos="240"/>
        </w:tabs>
        <w:spacing w:beforeLines="50" w:before="120"/>
        <w:ind w:right="743"/>
        <w:jc w:val="center"/>
        <w:rPr>
          <w:rFonts w:ascii="Times New Roman" w:hAnsi="Times New Roman"/>
          <w:b/>
          <w:sz w:val="22"/>
        </w:rPr>
      </w:pPr>
    </w:p>
    <w:p w14:paraId="6349B7A4" w14:textId="77777777" w:rsidR="00015DFB" w:rsidRDefault="00015DFB" w:rsidP="00015DFB">
      <w:pPr>
        <w:tabs>
          <w:tab w:val="left" w:pos="240"/>
        </w:tabs>
        <w:spacing w:beforeLines="50" w:before="120"/>
        <w:ind w:right="743"/>
        <w:rPr>
          <w:rFonts w:ascii="Times New Roman" w:hAnsi="Times New Roman"/>
          <w:b/>
          <w:sz w:val="22"/>
        </w:rPr>
      </w:pPr>
    </w:p>
    <w:p w14:paraId="1E16FC5A" w14:textId="77777777" w:rsidR="00015DFB" w:rsidRDefault="00015DFB" w:rsidP="00015DFB">
      <w:pPr>
        <w:tabs>
          <w:tab w:val="left" w:pos="240"/>
        </w:tabs>
        <w:spacing w:beforeLines="50" w:before="120"/>
        <w:ind w:right="743"/>
        <w:rPr>
          <w:rFonts w:ascii="Times New Roman" w:hAnsi="Times New Roman"/>
          <w:b/>
          <w:sz w:val="22"/>
        </w:rPr>
      </w:pPr>
    </w:p>
    <w:p w14:paraId="72DBC024" w14:textId="77777777" w:rsidR="00015DFB" w:rsidRDefault="00015DFB" w:rsidP="00015DFB">
      <w:pPr>
        <w:tabs>
          <w:tab w:val="left" w:pos="240"/>
        </w:tabs>
        <w:spacing w:beforeLines="50" w:before="120"/>
        <w:ind w:right="743"/>
        <w:rPr>
          <w:rFonts w:ascii="Times New Roman" w:hAnsi="Times New Roman"/>
          <w:b/>
          <w:sz w:val="22"/>
        </w:rPr>
      </w:pPr>
    </w:p>
    <w:p w14:paraId="73670ECD" w14:textId="77777777" w:rsidR="00015DFB" w:rsidRDefault="00015DFB" w:rsidP="00015DFB">
      <w:pPr>
        <w:tabs>
          <w:tab w:val="left" w:pos="240"/>
        </w:tabs>
        <w:spacing w:beforeLines="50" w:before="120"/>
        <w:ind w:right="743"/>
        <w:rPr>
          <w:rFonts w:ascii="Times New Roman" w:hAnsi="Times New Roman"/>
          <w:b/>
          <w:sz w:val="22"/>
        </w:rPr>
      </w:pPr>
    </w:p>
    <w:p w14:paraId="53AFB3B3" w14:textId="77777777" w:rsidR="00015DFB" w:rsidRPr="00FC4685" w:rsidRDefault="00015DFB" w:rsidP="00243D7A">
      <w:pPr>
        <w:numPr>
          <w:ilvl w:val="0"/>
          <w:numId w:val="36"/>
        </w:numPr>
        <w:tabs>
          <w:tab w:val="clear" w:pos="720"/>
          <w:tab w:val="left" w:pos="602"/>
          <w:tab w:val="right" w:pos="1316"/>
          <w:tab w:val="left" w:pos="1800"/>
        </w:tabs>
        <w:spacing w:beforeLines="50" w:before="120"/>
        <w:ind w:left="616" w:right="743" w:hanging="316"/>
        <w:rPr>
          <w:rFonts w:ascii="Microsoft Sans Serif" w:hAnsi="Microsoft Sans Serif" w:cs="Microsoft Sans Serif"/>
          <w:b/>
          <w:sz w:val="22"/>
        </w:rPr>
      </w:pPr>
      <w:r>
        <w:rPr>
          <w:rFonts w:ascii="Microsoft Sans Serif" w:hAnsi="Microsoft Sans Serif" w:cs="Microsoft Sans Serif"/>
          <w:b/>
          <w:sz w:val="22"/>
        </w:rPr>
        <w:tab/>
      </w:r>
      <w:r w:rsidRPr="00CE45DF">
        <w:rPr>
          <w:rFonts w:ascii="Microsoft Sans Serif" w:hAnsi="Microsoft Sans Serif" w:cs="Microsoft Sans Serif"/>
          <w:b/>
          <w:sz w:val="21"/>
          <w:szCs w:val="21"/>
        </w:rPr>
        <w:tab/>
      </w:r>
      <w:r w:rsidRPr="00CE45DF">
        <w:rPr>
          <w:rFonts w:ascii="Microsoft Sans Serif" w:hAnsi="Microsoft Sans Serif" w:cs="Microsoft Sans Serif" w:hint="eastAsia"/>
          <w:b/>
          <w:sz w:val="21"/>
          <w:szCs w:val="21"/>
        </w:rPr>
        <w:t>Question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1</w:t>
      </w:r>
      <w:r>
        <w:rPr>
          <w:rFonts w:ascii="Microsoft Sans Serif" w:hAnsi="Microsoft Sans Serif" w:cs="Microsoft Sans Serif"/>
          <w:b/>
          <w:sz w:val="22"/>
        </w:rPr>
        <w:tab/>
      </w:r>
      <w:r w:rsidRPr="00CE45DF">
        <w:rPr>
          <w:rFonts w:ascii="Times New Roman" w:hAnsi="Times New Roman"/>
          <w:b/>
          <w:sz w:val="22"/>
        </w:rPr>
        <w:t>What is the purpose of a speech?</w:t>
      </w:r>
    </w:p>
    <w:p w14:paraId="168DC328" w14:textId="77777777" w:rsidR="00015DFB" w:rsidRDefault="00015DFB" w:rsidP="00015DFB">
      <w:pPr>
        <w:tabs>
          <w:tab w:val="left" w:pos="40"/>
          <w:tab w:val="right" w:pos="1316"/>
          <w:tab w:val="left" w:pos="1800"/>
        </w:tabs>
        <w:spacing w:beforeLines="50" w:before="120"/>
        <w:ind w:right="743"/>
        <w:rPr>
          <w:rFonts w:ascii="Microsoft Sans Serif" w:hAnsi="Microsoft Sans Serif" w:cs="Microsoft Sans Serif"/>
          <w:b/>
          <w:sz w:val="22"/>
        </w:rPr>
      </w:pPr>
      <w:r w:rsidRPr="00A27832">
        <w:rPr>
          <w:rFonts w:ascii="Microsoft Sans Serif" w:hAnsi="Microsoft Sans Serif" w:cs="Microsoft Sans Serif" w:hint="eastAsia"/>
          <w:b/>
          <w:sz w:val="22"/>
        </w:rPr>
        <w:tab/>
      </w:r>
      <w:r w:rsidRPr="00A27832">
        <w:rPr>
          <w:rFonts w:ascii="Microsoft Sans Serif" w:hAnsi="Microsoft Sans Serif" w:cs="Microsoft Sans Serif"/>
          <w:b/>
          <w:sz w:val="22"/>
        </w:rPr>
        <w:tab/>
      </w:r>
      <w:r w:rsidRPr="00CE45DF">
        <w:rPr>
          <w:rFonts w:ascii="Microsoft Sans Serif" w:hAnsi="Microsoft Sans Serif" w:cs="Microsoft Sans Serif"/>
          <w:b/>
          <w:sz w:val="21"/>
          <w:szCs w:val="21"/>
        </w:rPr>
        <w:t>Answer</w:t>
      </w:r>
      <w:r w:rsidRPr="00A27832">
        <w:rPr>
          <w:rFonts w:ascii="Microsoft Sans Serif" w:hAnsi="Microsoft Sans Serif" w:cs="Microsoft Sans Serif"/>
          <w:b/>
          <w:sz w:val="22"/>
        </w:rPr>
        <w:tab/>
      </w:r>
      <w:r w:rsidRPr="00CE45DF">
        <w:rPr>
          <w:rFonts w:ascii="Times New Roman" w:hAnsi="Times New Roman"/>
          <w:b/>
          <w:sz w:val="22"/>
        </w:rPr>
        <w:t xml:space="preserve">The purpose of a speech is </w:t>
      </w:r>
      <w:r w:rsidR="00B41CB4">
        <w:rPr>
          <w:rFonts w:ascii="Times New Roman" w:hAnsi="Times New Roman" w:hint="eastAsia"/>
          <w:b/>
          <w:sz w:val="22"/>
        </w:rPr>
        <w:t xml:space="preserve">to </w:t>
      </w:r>
      <w:r w:rsidRPr="00CE45DF">
        <w:rPr>
          <w:rFonts w:ascii="Times New Roman" w:hAnsi="Times New Roman"/>
          <w:b/>
          <w:sz w:val="22"/>
        </w:rPr>
        <w:t>create a new understanding</w:t>
      </w:r>
      <w:r w:rsidRPr="00A27832">
        <w:rPr>
          <w:rFonts w:ascii="Times New Roman" w:hAnsi="Times New Roman"/>
          <w:sz w:val="22"/>
        </w:rPr>
        <w:t>.</w:t>
      </w:r>
      <w:r w:rsidRPr="00A27832">
        <w:rPr>
          <w:rFonts w:ascii="Microsoft Sans Serif" w:hAnsi="Microsoft Sans Serif" w:cs="Microsoft Sans Serif" w:hint="eastAsia"/>
          <w:b/>
          <w:sz w:val="22"/>
        </w:rPr>
        <w:t xml:space="preserve"> </w:t>
      </w:r>
    </w:p>
    <w:p w14:paraId="578482F0" w14:textId="77777777" w:rsidR="00015DFB" w:rsidRPr="00A27832" w:rsidRDefault="00015DFB" w:rsidP="00015DFB">
      <w:pPr>
        <w:tabs>
          <w:tab w:val="left" w:pos="40"/>
          <w:tab w:val="right" w:pos="1316"/>
          <w:tab w:val="left" w:pos="1800"/>
        </w:tabs>
        <w:ind w:right="743"/>
        <w:rPr>
          <w:rFonts w:ascii="Microsoft Sans Serif" w:hAnsi="Microsoft Sans Serif" w:cs="Microsoft Sans Serif"/>
          <w:b/>
          <w:sz w:val="22"/>
        </w:rPr>
      </w:pPr>
      <w:r>
        <w:rPr>
          <w:rFonts w:ascii="Microsoft Sans Serif" w:hAnsi="Microsoft Sans Serif" w:cs="Microsoft Sans Serif"/>
          <w:b/>
          <w:sz w:val="22"/>
        </w:rPr>
        <w:tab/>
      </w:r>
      <w:r>
        <w:rPr>
          <w:rFonts w:ascii="Microsoft Sans Serif" w:hAnsi="Microsoft Sans Serif" w:cs="Microsoft Sans Serif" w:hint="eastAsia"/>
          <w:b/>
          <w:sz w:val="22"/>
        </w:rPr>
        <w:tab/>
      </w:r>
      <w:r>
        <w:rPr>
          <w:rFonts w:ascii="Microsoft Sans Serif" w:hAnsi="Microsoft Sans Serif" w:cs="Microsoft Sans Serif"/>
          <w:b/>
          <w:sz w:val="22"/>
        </w:rPr>
        <w:tab/>
      </w:r>
      <w:r>
        <w:rPr>
          <w:rFonts w:ascii="Times New Roman" w:hAnsi="Times New Roman" w:hint="eastAsia"/>
          <w:bCs/>
          <w:sz w:val="22"/>
        </w:rPr>
        <w:t>To deliver a message and create action, a speech must</w:t>
      </w:r>
      <w:r w:rsidR="00B41CB4">
        <w:rPr>
          <w:rFonts w:ascii="Times New Roman" w:hAnsi="Times New Roman" w:hint="eastAsia"/>
          <w:bCs/>
          <w:sz w:val="22"/>
        </w:rPr>
        <w:t xml:space="preserve"> </w:t>
      </w:r>
      <w:r>
        <w:rPr>
          <w:rFonts w:ascii="Times New Roman" w:hAnsi="Times New Roman" w:hint="eastAsia"/>
          <w:bCs/>
          <w:sz w:val="22"/>
        </w:rPr>
        <w:t>-</w:t>
      </w:r>
    </w:p>
    <w:p w14:paraId="11A00DE0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Transfer information and ideas from the speaker to the audience.</w:t>
      </w:r>
    </w:p>
    <w:p w14:paraId="4441184D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Create understanding.</w:t>
      </w:r>
    </w:p>
    <w:p w14:paraId="104E1838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Persuade.</w:t>
      </w:r>
    </w:p>
    <w:p w14:paraId="1F03D272" w14:textId="77777777" w:rsidR="00015DFB" w:rsidRDefault="00015DFB" w:rsidP="00015DFB">
      <w:pPr>
        <w:tabs>
          <w:tab w:val="left" w:pos="1440"/>
        </w:tabs>
        <w:spacing w:beforeLines="25" w:before="60"/>
        <w:ind w:left="1500" w:right="743"/>
        <w:rPr>
          <w:rFonts w:ascii="Times New Roman" w:hAnsi="Times New Roman"/>
          <w:bCs/>
          <w:sz w:val="22"/>
        </w:rPr>
      </w:pPr>
    </w:p>
    <w:p w14:paraId="70AD186F" w14:textId="77777777" w:rsidR="00015DFB" w:rsidRDefault="00015DFB" w:rsidP="00243D7A">
      <w:pPr>
        <w:numPr>
          <w:ilvl w:val="0"/>
          <w:numId w:val="36"/>
        </w:numPr>
        <w:tabs>
          <w:tab w:val="clear" w:pos="720"/>
          <w:tab w:val="left" w:pos="602"/>
          <w:tab w:val="right" w:pos="1316"/>
          <w:tab w:val="left" w:pos="1800"/>
        </w:tabs>
        <w:spacing w:beforeLines="50" w:before="120"/>
        <w:ind w:left="616" w:right="743" w:hanging="316"/>
        <w:rPr>
          <w:rFonts w:ascii="Microsoft Sans Serif" w:hAnsi="Microsoft Sans Serif" w:cs="Microsoft Sans Serif"/>
          <w:b/>
          <w:sz w:val="22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ab/>
      </w:r>
      <w:r>
        <w:rPr>
          <w:rFonts w:ascii="Microsoft Sans Serif" w:hAnsi="Microsoft Sans Serif" w:cs="Microsoft Sans Serif" w:hint="eastAsia"/>
          <w:b/>
          <w:sz w:val="21"/>
          <w:szCs w:val="21"/>
        </w:rPr>
        <w:tab/>
      </w:r>
      <w:r w:rsidRPr="00CE45DF">
        <w:rPr>
          <w:rFonts w:ascii="Microsoft Sans Serif" w:hAnsi="Microsoft Sans Serif" w:cs="Microsoft Sans Serif" w:hint="eastAsia"/>
          <w:b/>
          <w:sz w:val="21"/>
          <w:szCs w:val="21"/>
        </w:rPr>
        <w:t>Question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2</w:t>
      </w:r>
      <w:r w:rsidRPr="00CE45DF">
        <w:rPr>
          <w:rFonts w:ascii="Microsoft Sans Serif" w:hAnsi="Microsoft Sans Serif" w:cs="Microsoft Sans Serif"/>
          <w:b/>
          <w:sz w:val="21"/>
          <w:szCs w:val="21"/>
        </w:rPr>
        <w:tab/>
      </w:r>
      <w:r w:rsidRPr="00CE45DF">
        <w:rPr>
          <w:rFonts w:ascii="Times New Roman" w:hAnsi="Times New Roman"/>
          <w:b/>
          <w:sz w:val="22"/>
        </w:rPr>
        <w:t>Who decides the information and message?</w:t>
      </w:r>
    </w:p>
    <w:p w14:paraId="3B8F3CEE" w14:textId="77777777" w:rsidR="00015DFB" w:rsidRDefault="00015DFB" w:rsidP="00015DFB">
      <w:pPr>
        <w:tabs>
          <w:tab w:val="left" w:pos="40"/>
          <w:tab w:val="right" w:pos="1316"/>
          <w:tab w:val="left" w:pos="1800"/>
        </w:tabs>
        <w:spacing w:beforeLines="50" w:before="120"/>
        <w:ind w:right="743"/>
        <w:rPr>
          <w:rFonts w:ascii="Times New Roman" w:hAnsi="Times New Roman"/>
          <w:bCs/>
          <w:sz w:val="22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ab/>
      </w:r>
      <w:r>
        <w:rPr>
          <w:rFonts w:ascii="Microsoft Sans Serif" w:hAnsi="Microsoft Sans Serif" w:cs="Microsoft Sans Serif"/>
          <w:b/>
          <w:sz w:val="21"/>
          <w:szCs w:val="21"/>
        </w:rPr>
        <w:tab/>
      </w:r>
      <w:r w:rsidRPr="00CE45DF">
        <w:rPr>
          <w:rFonts w:ascii="Microsoft Sans Serif" w:hAnsi="Microsoft Sans Serif" w:cs="Microsoft Sans Serif"/>
          <w:b/>
          <w:sz w:val="21"/>
          <w:szCs w:val="21"/>
        </w:rPr>
        <w:t>Answer</w:t>
      </w:r>
      <w:r>
        <w:rPr>
          <w:rFonts w:ascii="Times New Roman" w:hAnsi="Times New Roman" w:hint="eastAsia"/>
          <w:bCs/>
          <w:sz w:val="22"/>
        </w:rPr>
        <w:tab/>
        <w:t>The speaker must decide the information and message.</w:t>
      </w:r>
      <w:r>
        <w:rPr>
          <w:rFonts w:ascii="Times New Roman" w:hAnsi="Times New Roman"/>
          <w:bCs/>
          <w:sz w:val="22"/>
        </w:rPr>
        <w:tab/>
      </w:r>
    </w:p>
    <w:p w14:paraId="012151CD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The speaker must clearly explain the information and the message.</w:t>
      </w:r>
    </w:p>
    <w:p w14:paraId="764BE90E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The audience will not guess what the speaker wants to say.</w:t>
      </w:r>
    </w:p>
    <w:p w14:paraId="5938B825" w14:textId="77777777" w:rsidR="00015DFB" w:rsidRDefault="00015DFB" w:rsidP="00015DFB">
      <w:pPr>
        <w:tabs>
          <w:tab w:val="left" w:pos="1440"/>
        </w:tabs>
        <w:spacing w:beforeLines="25" w:before="60"/>
        <w:ind w:left="1500" w:right="743"/>
        <w:rPr>
          <w:rFonts w:ascii="Times New Roman" w:hAnsi="Times New Roman"/>
          <w:bCs/>
          <w:sz w:val="22"/>
        </w:rPr>
      </w:pPr>
    </w:p>
    <w:p w14:paraId="6FFD44C5" w14:textId="77777777" w:rsidR="00015DFB" w:rsidRDefault="00015DFB" w:rsidP="00015DFB">
      <w:pPr>
        <w:tabs>
          <w:tab w:val="left" w:pos="1440"/>
        </w:tabs>
        <w:spacing w:beforeLines="25" w:before="60"/>
        <w:ind w:left="1500" w:right="743"/>
        <w:rPr>
          <w:rFonts w:ascii="Times New Roman" w:hAnsi="Times New Roman"/>
          <w:bCs/>
          <w:sz w:val="22"/>
        </w:rPr>
      </w:pPr>
    </w:p>
    <w:p w14:paraId="624437E5" w14:textId="77777777" w:rsidR="00015DFB" w:rsidRDefault="00015DFB" w:rsidP="00243D7A">
      <w:pPr>
        <w:numPr>
          <w:ilvl w:val="0"/>
          <w:numId w:val="36"/>
        </w:numPr>
        <w:tabs>
          <w:tab w:val="clear" w:pos="720"/>
          <w:tab w:val="left" w:pos="602"/>
          <w:tab w:val="right" w:pos="1316"/>
          <w:tab w:val="left" w:pos="1800"/>
        </w:tabs>
        <w:spacing w:beforeLines="50" w:before="120"/>
        <w:ind w:left="616" w:right="743" w:hanging="316"/>
        <w:rPr>
          <w:rFonts w:ascii="Microsoft Sans Serif" w:hAnsi="Microsoft Sans Serif" w:cs="Microsoft Sans Serif"/>
          <w:b/>
          <w:sz w:val="22"/>
        </w:rPr>
      </w:pPr>
      <w:r w:rsidRPr="00CE45DF">
        <w:rPr>
          <w:rFonts w:ascii="Microsoft Sans Serif" w:hAnsi="Microsoft Sans Serif" w:cs="Microsoft Sans Serif" w:hint="eastAsia"/>
          <w:b/>
          <w:sz w:val="21"/>
          <w:szCs w:val="21"/>
        </w:rPr>
        <w:t>Question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3</w:t>
      </w:r>
      <w:r>
        <w:rPr>
          <w:rFonts w:ascii="Microsoft Sans Serif" w:hAnsi="Microsoft Sans Serif" w:cs="Microsoft Sans Serif"/>
          <w:b/>
          <w:sz w:val="22"/>
        </w:rPr>
        <w:tab/>
      </w:r>
      <w:r w:rsidRPr="00CE45DF">
        <w:rPr>
          <w:rFonts w:ascii="Times New Roman" w:hAnsi="Times New Roman"/>
          <w:b/>
          <w:sz w:val="22"/>
        </w:rPr>
        <w:t>Are all speeches the same?</w:t>
      </w:r>
    </w:p>
    <w:p w14:paraId="6E212F9E" w14:textId="77777777" w:rsidR="00015DFB" w:rsidRPr="00A27832" w:rsidRDefault="00015DFB" w:rsidP="00015DFB">
      <w:pPr>
        <w:tabs>
          <w:tab w:val="left" w:pos="40"/>
          <w:tab w:val="right" w:pos="1316"/>
          <w:tab w:val="left" w:pos="1800"/>
        </w:tabs>
        <w:spacing w:beforeLines="50" w:before="120"/>
        <w:ind w:right="743"/>
        <w:rPr>
          <w:rFonts w:ascii="Microsoft Sans Serif" w:hAnsi="Microsoft Sans Serif" w:cs="Microsoft Sans Serif"/>
          <w:b/>
          <w:sz w:val="22"/>
        </w:rPr>
      </w:pPr>
      <w:r>
        <w:rPr>
          <w:rFonts w:ascii="Microsoft Sans Serif" w:hAnsi="Microsoft Sans Serif" w:cs="Microsoft Sans Serif"/>
          <w:b/>
          <w:sz w:val="22"/>
        </w:rPr>
        <w:tab/>
      </w:r>
      <w:r>
        <w:rPr>
          <w:rFonts w:ascii="Microsoft Sans Serif" w:hAnsi="Microsoft Sans Serif" w:cs="Microsoft Sans Serif" w:hint="eastAsia"/>
          <w:b/>
          <w:sz w:val="22"/>
        </w:rPr>
        <w:tab/>
      </w:r>
      <w:r w:rsidRPr="00CE45DF">
        <w:rPr>
          <w:rFonts w:ascii="Microsoft Sans Serif" w:hAnsi="Microsoft Sans Serif" w:cs="Microsoft Sans Serif"/>
          <w:b/>
          <w:sz w:val="21"/>
          <w:szCs w:val="21"/>
        </w:rPr>
        <w:t>Answer</w:t>
      </w:r>
      <w:r>
        <w:rPr>
          <w:rFonts w:ascii="Times New Roman" w:hAnsi="Times New Roman"/>
          <w:bCs/>
          <w:sz w:val="22"/>
        </w:rPr>
        <w:tab/>
      </w:r>
      <w:r>
        <w:rPr>
          <w:rFonts w:ascii="Times New Roman" w:hAnsi="Times New Roman" w:hint="eastAsia"/>
          <w:b/>
          <w:sz w:val="22"/>
        </w:rPr>
        <w:t>Yes and No.</w:t>
      </w:r>
    </w:p>
    <w:p w14:paraId="0A2CC207" w14:textId="77777777" w:rsidR="00015DFB" w:rsidRDefault="00015DFB" w:rsidP="001861D6">
      <w:pPr>
        <w:tabs>
          <w:tab w:val="left" w:pos="40"/>
          <w:tab w:val="right" w:pos="1316"/>
          <w:tab w:val="left" w:pos="1800"/>
        </w:tabs>
        <w:spacing w:beforeLines="50" w:before="120"/>
        <w:ind w:right="648"/>
        <w:rPr>
          <w:rFonts w:ascii="Times New Roman" w:hAnsi="Times New Roman"/>
          <w:b/>
          <w:bCs/>
          <w:sz w:val="22"/>
        </w:rPr>
      </w:pPr>
      <w:r w:rsidRPr="00CE45DF">
        <w:rPr>
          <w:rFonts w:ascii="Times New Roman" w:hAnsi="Times New Roman"/>
          <w:b/>
          <w:sz w:val="22"/>
        </w:rPr>
        <w:tab/>
      </w:r>
      <w:r w:rsidRPr="00CE45DF">
        <w:rPr>
          <w:rFonts w:ascii="Times New Roman" w:hAnsi="Times New Roman" w:hint="eastAsia"/>
          <w:b/>
          <w:sz w:val="22"/>
        </w:rPr>
        <w:tab/>
      </w:r>
      <w:r w:rsidRPr="00CE45DF">
        <w:rPr>
          <w:rFonts w:ascii="Times New Roman" w:hAnsi="Times New Roman"/>
          <w:b/>
          <w:sz w:val="22"/>
        </w:rPr>
        <w:tab/>
      </w:r>
      <w:r w:rsidRPr="00CE45DF">
        <w:rPr>
          <w:rFonts w:ascii="Times New Roman" w:hAnsi="Times New Roman" w:hint="eastAsia"/>
          <w:b/>
          <w:bCs/>
          <w:sz w:val="22"/>
        </w:rPr>
        <w:t xml:space="preserve">No, speeches </w:t>
      </w:r>
      <w:r>
        <w:rPr>
          <w:rFonts w:ascii="Times New Roman" w:hAnsi="Times New Roman" w:hint="eastAsia"/>
          <w:b/>
          <w:bCs/>
          <w:sz w:val="22"/>
        </w:rPr>
        <w:t>have differ</w:t>
      </w:r>
      <w:r w:rsidR="001861D6">
        <w:rPr>
          <w:rFonts w:ascii="Times New Roman" w:hAnsi="Times New Roman" w:hint="eastAsia"/>
          <w:b/>
          <w:bCs/>
          <w:sz w:val="22"/>
        </w:rPr>
        <w:t>ent purposes and different audi</w:t>
      </w:r>
      <w:r>
        <w:rPr>
          <w:rFonts w:ascii="Times New Roman" w:hAnsi="Times New Roman" w:hint="eastAsia"/>
          <w:b/>
          <w:bCs/>
          <w:sz w:val="22"/>
        </w:rPr>
        <w:t>ences</w:t>
      </w:r>
      <w:r w:rsidR="00B41CB4">
        <w:rPr>
          <w:rFonts w:ascii="Times New Roman" w:hAnsi="Times New Roman" w:hint="eastAsia"/>
          <w:b/>
          <w:bCs/>
          <w:sz w:val="22"/>
        </w:rPr>
        <w:t xml:space="preserve"> </w:t>
      </w:r>
      <w:r>
        <w:rPr>
          <w:rFonts w:ascii="Times New Roman" w:hAnsi="Times New Roman" w:hint="eastAsia"/>
          <w:b/>
          <w:bCs/>
          <w:sz w:val="22"/>
        </w:rPr>
        <w:t>-</w:t>
      </w:r>
    </w:p>
    <w:p w14:paraId="721C434F" w14:textId="77777777" w:rsidR="00015DFB" w:rsidRDefault="00015DFB" w:rsidP="00243D7A">
      <w:pPr>
        <w:numPr>
          <w:ilvl w:val="1"/>
          <w:numId w:val="34"/>
        </w:numPr>
        <w:tabs>
          <w:tab w:val="clear" w:pos="840"/>
        </w:tabs>
        <w:spacing w:beforeLines="25" w:before="60"/>
        <w:ind w:left="2240" w:right="743" w:hanging="322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Sales </w:t>
      </w:r>
      <w:r>
        <w:rPr>
          <w:rFonts w:ascii="Times New Roman" w:hAnsi="Times New Roman"/>
          <w:bCs/>
          <w:sz w:val="22"/>
        </w:rPr>
        <w:t>presentation</w:t>
      </w:r>
      <w:r>
        <w:rPr>
          <w:rFonts w:ascii="Times New Roman" w:hAnsi="Times New Roman" w:hint="eastAsia"/>
          <w:bCs/>
          <w:sz w:val="22"/>
        </w:rPr>
        <w:t>s</w:t>
      </w:r>
    </w:p>
    <w:p w14:paraId="414F1374" w14:textId="77777777" w:rsidR="00015DFB" w:rsidRDefault="00015DFB" w:rsidP="00243D7A">
      <w:pPr>
        <w:numPr>
          <w:ilvl w:val="1"/>
          <w:numId w:val="34"/>
        </w:numPr>
        <w:tabs>
          <w:tab w:val="clear" w:pos="840"/>
        </w:tabs>
        <w:spacing w:beforeLines="25" w:before="60"/>
        <w:ind w:left="2240" w:right="743" w:hanging="322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Technical </w:t>
      </w:r>
      <w:r>
        <w:rPr>
          <w:rFonts w:ascii="Times New Roman" w:hAnsi="Times New Roman" w:hint="eastAsia"/>
          <w:bCs/>
          <w:sz w:val="22"/>
        </w:rPr>
        <w:t>and scientific reports</w:t>
      </w:r>
    </w:p>
    <w:p w14:paraId="11AA1665" w14:textId="77777777" w:rsidR="00015DFB" w:rsidRDefault="00015DFB" w:rsidP="00243D7A">
      <w:pPr>
        <w:numPr>
          <w:ilvl w:val="1"/>
          <w:numId w:val="34"/>
        </w:numPr>
        <w:tabs>
          <w:tab w:val="clear" w:pos="840"/>
        </w:tabs>
        <w:spacing w:beforeLines="25" w:before="60"/>
        <w:ind w:left="2240" w:right="743" w:hanging="322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Project or performance reports</w:t>
      </w:r>
    </w:p>
    <w:p w14:paraId="4529DE95" w14:textId="77777777" w:rsidR="00015DFB" w:rsidRDefault="00015DFB" w:rsidP="00243D7A">
      <w:pPr>
        <w:numPr>
          <w:ilvl w:val="1"/>
          <w:numId w:val="34"/>
        </w:numPr>
        <w:tabs>
          <w:tab w:val="clear" w:pos="840"/>
        </w:tabs>
        <w:spacing w:beforeLines="25" w:before="60"/>
        <w:ind w:left="2240" w:right="743" w:hanging="322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Training and </w:t>
      </w:r>
      <w:proofErr w:type="gramStart"/>
      <w:r>
        <w:rPr>
          <w:rFonts w:ascii="Times New Roman" w:hAnsi="Times New Roman"/>
          <w:bCs/>
          <w:sz w:val="22"/>
        </w:rPr>
        <w:t>informational</w:t>
      </w:r>
      <w:proofErr w:type="gramEnd"/>
      <w:r>
        <w:rPr>
          <w:rFonts w:ascii="Times New Roman" w:hAnsi="Times New Roman" w:hint="eastAsia"/>
          <w:bCs/>
          <w:sz w:val="22"/>
        </w:rPr>
        <w:t xml:space="preserve"> presentations</w:t>
      </w:r>
    </w:p>
    <w:p w14:paraId="724CD550" w14:textId="77777777" w:rsidR="00015DFB" w:rsidRDefault="00015DFB" w:rsidP="00243D7A">
      <w:pPr>
        <w:numPr>
          <w:ilvl w:val="1"/>
          <w:numId w:val="34"/>
        </w:numPr>
        <w:tabs>
          <w:tab w:val="clear" w:pos="840"/>
        </w:tabs>
        <w:spacing w:beforeLines="25" w:before="60"/>
        <w:ind w:left="2240" w:right="743" w:hanging="322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>Policy proposals</w:t>
      </w:r>
    </w:p>
    <w:p w14:paraId="08A06071" w14:textId="77777777" w:rsidR="00015DFB" w:rsidRPr="00CE45DF" w:rsidRDefault="00015DFB" w:rsidP="00015DFB">
      <w:pPr>
        <w:tabs>
          <w:tab w:val="right" w:pos="1316"/>
          <w:tab w:val="left" w:pos="1585"/>
        </w:tabs>
        <w:spacing w:beforeLines="100" w:before="240"/>
        <w:ind w:right="533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b/>
          <w:sz w:val="22"/>
        </w:rPr>
        <w:t xml:space="preserve">Yes. Despite </w:t>
      </w:r>
      <w:proofErr w:type="gramStart"/>
      <w:r>
        <w:rPr>
          <w:rFonts w:ascii="Times New Roman" w:hAnsi="Times New Roman" w:hint="eastAsia"/>
          <w:b/>
          <w:sz w:val="22"/>
        </w:rPr>
        <w:t>the different</w:t>
      </w:r>
      <w:proofErr w:type="gramEnd"/>
      <w:r>
        <w:rPr>
          <w:rFonts w:ascii="Times New Roman" w:hAnsi="Times New Roman" w:hint="eastAsia"/>
          <w:b/>
          <w:sz w:val="22"/>
        </w:rPr>
        <w:t xml:space="preserve"> purposes</w:t>
      </w:r>
      <w:r w:rsidRPr="00CE45DF">
        <w:rPr>
          <w:rFonts w:ascii="Times New Roman" w:hAnsi="Times New Roman" w:hint="eastAsia"/>
          <w:b/>
          <w:sz w:val="22"/>
        </w:rPr>
        <w:t xml:space="preserve">, all speeches are essentially 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b/>
          <w:sz w:val="22"/>
        </w:rPr>
        <w:tab/>
      </w:r>
      <w:r w:rsidRPr="00CE45DF">
        <w:rPr>
          <w:rFonts w:ascii="Times New Roman" w:hAnsi="Times New Roman" w:hint="eastAsia"/>
          <w:b/>
          <w:sz w:val="22"/>
        </w:rPr>
        <w:t>the same.</w:t>
      </w:r>
    </w:p>
    <w:p w14:paraId="0BA084A1" w14:textId="77777777" w:rsidR="00015DFB" w:rsidRDefault="00015DFB" w:rsidP="00803CF6">
      <w:pPr>
        <w:numPr>
          <w:ilvl w:val="0"/>
          <w:numId w:val="11"/>
        </w:numPr>
        <w:tabs>
          <w:tab w:val="clear" w:pos="920"/>
        </w:tabs>
        <w:spacing w:beforeLines="25" w:before="60"/>
        <w:ind w:left="2128" w:right="151" w:hanging="238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All speeches are similar in their basic structure and purpose: to create </w:t>
      </w:r>
      <w:r>
        <w:rPr>
          <w:rFonts w:ascii="Times New Roman" w:hAnsi="Times New Roman"/>
          <w:bCs/>
          <w:sz w:val="22"/>
        </w:rPr>
        <w:t>understanding</w:t>
      </w:r>
      <w:r>
        <w:rPr>
          <w:rFonts w:ascii="Times New Roman" w:hAnsi="Times New Roman" w:hint="eastAsia"/>
          <w:bCs/>
          <w:sz w:val="22"/>
        </w:rPr>
        <w:t>, agreement, and action.</w:t>
      </w:r>
    </w:p>
    <w:p w14:paraId="280CC318" w14:textId="77777777" w:rsidR="00015DFB" w:rsidRDefault="00015DFB" w:rsidP="00015DFB">
      <w:pPr>
        <w:ind w:rightChars="288" w:right="691"/>
        <w:rPr>
          <w:rFonts w:ascii="Times New Roman" w:hAnsi="Times New Roman"/>
          <w:b/>
          <w:bCs/>
          <w:i/>
          <w:iCs/>
          <w:spacing w:val="100"/>
          <w:sz w:val="60"/>
        </w:rPr>
      </w:pPr>
    </w:p>
    <w:p w14:paraId="0CA548D0" w14:textId="77777777" w:rsidR="00015DFB" w:rsidRDefault="00015DFB" w:rsidP="00015DFB">
      <w:pPr>
        <w:ind w:rightChars="288" w:right="691"/>
        <w:rPr>
          <w:rFonts w:ascii="Times New Roman" w:hAnsi="Times New Roman"/>
          <w:b/>
          <w:bCs/>
          <w:i/>
          <w:iCs/>
          <w:spacing w:val="100"/>
          <w:sz w:val="6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