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553E" w14:textId="4E1F61F4" w:rsidR="00782B73" w:rsidRDefault="001E439F">
      <w:r>
        <w:t xml:space="preserve">The central </w:t>
      </w:r>
      <w:r w:rsidR="003019A4">
        <w:t>goal</w:t>
      </w:r>
      <w:r>
        <w:t xml:space="preserve"> of paleoclimate research is</w:t>
      </w:r>
      <w:r w:rsidR="003019A4">
        <w:t xml:space="preserve"> enhanced knowledge climatic conditions</w:t>
      </w:r>
      <w:r>
        <w:t xml:space="preserve"> constructing records of past temperature, precipitation, etc. In the dendrochronology community</w:t>
      </w:r>
      <w:r w:rsidR="00301903">
        <w:t xml:space="preserve">, </w:t>
      </w:r>
      <w:r w:rsidR="00F064B1">
        <w:t xml:space="preserve">annual reconstructions of past climate consist of “estimates” of a particular climate variable, </w:t>
      </w:r>
      <w:proofErr w:type="spellStart"/>
      <w:r w:rsidR="00F064B1">
        <w:t>eg.</w:t>
      </w:r>
      <w:proofErr w:type="spellEnd"/>
      <w:r w:rsidR="00F064B1">
        <w:t xml:space="preserve"> July-September air temperature. These estimates are based on a calibration relationship between the tree-ring record and the measured temperature over an interval when both records are available. The calibration transforms the tree-ring record into equivalent temperature units, providing estimates of temperature in both the period in which the two records overlap as well as back in time before temperatures were measured with human instruments.</w:t>
      </w:r>
      <w:r w:rsidR="00FA59D4">
        <w:t xml:space="preserve"> In each year of the calibration interval, the difference between the measured air temperature and the estimated value can be measured. Reconstructions often display confidence intervals in the calibration period, for example a band around the reconstruction estimates that envelopes 90% of the measured instrumental values.</w:t>
      </w:r>
      <w:r w:rsidR="00F064B1">
        <w:t xml:space="preserve"> In</w:t>
      </w:r>
      <w:r w:rsidR="00301903">
        <w:t xml:space="preserve"> the time period prior to instrumental measurement data,</w:t>
      </w:r>
      <w:r w:rsidR="00F064B1">
        <w:t xml:space="preserve"> a</w:t>
      </w:r>
      <w:r w:rsidR="00FA59D4">
        <w:t>n analogous band</w:t>
      </w:r>
      <w:r w:rsidR="00301903">
        <w:t xml:space="preserve"> called the prediction interval</w:t>
      </w:r>
      <w:r w:rsidR="00156295">
        <w:t xml:space="preserve"> is often shown. In contrast to the simple nature of the confidence interval, in which the instrumental data values are known, prediction intervals must be estimated based on the relationship between the reconstruction and instrumental target in the interval of data overlap.</w:t>
      </w:r>
    </w:p>
    <w:p w14:paraId="24FD9EA4" w14:textId="208FBD2F" w:rsidR="0096250A" w:rsidRPr="002479CB" w:rsidRDefault="0096250A">
      <w:pPr>
        <w:rPr>
          <w:b/>
          <w:bCs/>
        </w:rPr>
      </w:pPr>
      <w:proofErr w:type="spellStart"/>
      <w:r w:rsidRPr="002479CB">
        <w:rPr>
          <w:b/>
          <w:bCs/>
        </w:rPr>
        <w:t>TreeNob</w:t>
      </w:r>
      <w:proofErr w:type="spellEnd"/>
      <w:r w:rsidRPr="002479CB">
        <w:rPr>
          <w:b/>
          <w:bCs/>
        </w:rPr>
        <w:t xml:space="preserve"> RCS Chronology</w:t>
      </w:r>
    </w:p>
    <w:p w14:paraId="45597EED" w14:textId="24A3E95A" w:rsidR="002479CB" w:rsidRDefault="002479CB">
      <w:r>
        <w:t>Trad</w:t>
      </w:r>
    </w:p>
    <w:p w14:paraId="3F3BE535" w14:textId="44E350BD" w:rsidR="002479CB" w:rsidRDefault="002479CB">
      <w:r w:rsidRPr="002479CB">
        <w:drawing>
          <wp:inline distT="0" distB="0" distL="0" distR="0" wp14:anchorId="5F9D390D" wp14:editId="58CDBE07">
            <wp:extent cx="2323948" cy="1426464"/>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1810" cy="1437428"/>
                    </a:xfrm>
                    <a:prstGeom prst="rect">
                      <a:avLst/>
                    </a:prstGeom>
                  </pic:spPr>
                </pic:pic>
              </a:graphicData>
            </a:graphic>
          </wp:inline>
        </w:drawing>
      </w:r>
    </w:p>
    <w:p w14:paraId="1DD37459" w14:textId="0733B2DA" w:rsidR="0096250A" w:rsidRDefault="0096250A">
      <w:proofErr w:type="spellStart"/>
      <w:r>
        <w:t>MEboot</w:t>
      </w:r>
      <w:proofErr w:type="spellEnd"/>
    </w:p>
    <w:p w14:paraId="4BF08000" w14:textId="7036288F" w:rsidR="0096250A" w:rsidRDefault="0096250A">
      <w:r w:rsidRPr="0096250A">
        <w:drawing>
          <wp:inline distT="0" distB="0" distL="0" distR="0" wp14:anchorId="68BEF9F9" wp14:editId="1B8CC616">
            <wp:extent cx="2311603" cy="143271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stretch>
                      <a:fillRect/>
                    </a:stretch>
                  </pic:blipFill>
                  <pic:spPr>
                    <a:xfrm>
                      <a:off x="0" y="0"/>
                      <a:ext cx="2317068" cy="1436099"/>
                    </a:xfrm>
                    <a:prstGeom prst="rect">
                      <a:avLst/>
                    </a:prstGeom>
                  </pic:spPr>
                </pic:pic>
              </a:graphicData>
            </a:graphic>
          </wp:inline>
        </w:drawing>
      </w:r>
    </w:p>
    <w:p w14:paraId="2CF30C5A" w14:textId="77777777" w:rsidR="0096250A" w:rsidRDefault="0096250A"/>
    <w:p w14:paraId="631E9A9D" w14:textId="77777777" w:rsidR="002479CB" w:rsidRDefault="002479CB">
      <w:r>
        <w:br w:type="page"/>
      </w:r>
    </w:p>
    <w:p w14:paraId="3B5DF648" w14:textId="6653B4F8" w:rsidR="00EE4193" w:rsidRPr="002479CB" w:rsidRDefault="002479CB">
      <w:pPr>
        <w:rPr>
          <w:b/>
          <w:bCs/>
        </w:rPr>
      </w:pPr>
      <w:r w:rsidRPr="002479CB">
        <w:rPr>
          <w:b/>
          <w:bCs/>
        </w:rPr>
        <w:lastRenderedPageBreak/>
        <w:t>TNSimul</w:t>
      </w:r>
      <w:r w:rsidRPr="002479CB">
        <w:rPr>
          <w:b/>
          <w:bCs/>
        </w:rPr>
        <w:t xml:space="preserve">2 </w:t>
      </w:r>
      <w:r w:rsidR="00AE590E" w:rsidRPr="002479CB">
        <w:rPr>
          <w:b/>
          <w:bCs/>
        </w:rPr>
        <w:t>(random sampled correlation-ascending-ordered surrogates 9000-1000)</w:t>
      </w:r>
      <w:r w:rsidR="0096250A" w:rsidRPr="002479CB">
        <w:rPr>
          <w:b/>
          <w:bCs/>
        </w:rPr>
        <w:t xml:space="preserve"> </w:t>
      </w:r>
    </w:p>
    <w:p w14:paraId="71598C4A" w14:textId="266B40C2" w:rsidR="00214D5B" w:rsidRDefault="00214D5B">
      <w:r>
        <w:t>TRAD</w:t>
      </w:r>
    </w:p>
    <w:p w14:paraId="6CC891A5" w14:textId="6B2CCFC6" w:rsidR="00214D5B" w:rsidRDefault="00EE4193">
      <w:r w:rsidRPr="00EE4193">
        <w:drawing>
          <wp:inline distT="0" distB="0" distL="0" distR="0" wp14:anchorId="312BCB81" wp14:editId="0CA7F60D">
            <wp:extent cx="2498200" cy="1621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175" cy="1627132"/>
                    </a:xfrm>
                    <a:prstGeom prst="rect">
                      <a:avLst/>
                    </a:prstGeom>
                  </pic:spPr>
                </pic:pic>
              </a:graphicData>
            </a:graphic>
          </wp:inline>
        </w:drawing>
      </w:r>
    </w:p>
    <w:p w14:paraId="3948FF65" w14:textId="5D92D302" w:rsidR="00214D5B" w:rsidRDefault="00214D5B">
      <w:proofErr w:type="spellStart"/>
      <w:r>
        <w:t>MEboot</w:t>
      </w:r>
      <w:proofErr w:type="spellEnd"/>
    </w:p>
    <w:p w14:paraId="2B12E15D" w14:textId="594483AB" w:rsidR="0096250A" w:rsidRDefault="00EE4193">
      <w:r w:rsidRPr="00EE4193">
        <w:drawing>
          <wp:inline distT="0" distB="0" distL="0" distR="0" wp14:anchorId="35B3F001" wp14:editId="205EAB77">
            <wp:extent cx="2518342" cy="14996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633" cy="1506340"/>
                    </a:xfrm>
                    <a:prstGeom prst="rect">
                      <a:avLst/>
                    </a:prstGeom>
                  </pic:spPr>
                </pic:pic>
              </a:graphicData>
            </a:graphic>
          </wp:inline>
        </w:drawing>
      </w:r>
    </w:p>
    <w:p w14:paraId="3E8F29DA" w14:textId="52C68FBF" w:rsidR="0096250A" w:rsidRPr="002479CB" w:rsidRDefault="002479CB" w:rsidP="0096250A">
      <w:pPr>
        <w:rPr>
          <w:b/>
          <w:bCs/>
          <w:sz w:val="24"/>
          <w:szCs w:val="24"/>
        </w:rPr>
      </w:pPr>
      <w:r w:rsidRPr="002479CB">
        <w:rPr>
          <w:b/>
          <w:bCs/>
          <w:sz w:val="24"/>
          <w:szCs w:val="24"/>
        </w:rPr>
        <w:t>TNSimul3</w:t>
      </w:r>
      <w:r w:rsidRPr="002479CB">
        <w:rPr>
          <w:b/>
          <w:bCs/>
          <w:sz w:val="24"/>
          <w:szCs w:val="24"/>
        </w:rPr>
        <w:t xml:space="preserve"> </w:t>
      </w:r>
      <w:r w:rsidR="0096250A" w:rsidRPr="002479CB">
        <w:rPr>
          <w:b/>
          <w:bCs/>
          <w:sz w:val="24"/>
          <w:szCs w:val="24"/>
        </w:rPr>
        <w:t xml:space="preserve">(random sampled correlation-ascending-ordered surrogates </w:t>
      </w:r>
      <w:r w:rsidR="0096250A" w:rsidRPr="002479CB">
        <w:rPr>
          <w:b/>
          <w:bCs/>
          <w:sz w:val="24"/>
          <w:szCs w:val="24"/>
        </w:rPr>
        <w:t>8500</w:t>
      </w:r>
      <w:r w:rsidR="0096250A" w:rsidRPr="002479CB">
        <w:rPr>
          <w:b/>
          <w:bCs/>
          <w:sz w:val="24"/>
          <w:szCs w:val="24"/>
        </w:rPr>
        <w:t>-</w:t>
      </w:r>
      <w:r w:rsidR="0096250A" w:rsidRPr="002479CB">
        <w:rPr>
          <w:b/>
          <w:bCs/>
          <w:sz w:val="24"/>
          <w:szCs w:val="24"/>
        </w:rPr>
        <w:t>9500</w:t>
      </w:r>
      <w:r w:rsidR="0096250A" w:rsidRPr="002479CB">
        <w:rPr>
          <w:b/>
          <w:bCs/>
          <w:sz w:val="24"/>
          <w:szCs w:val="24"/>
        </w:rPr>
        <w:t xml:space="preserve">) </w:t>
      </w:r>
    </w:p>
    <w:p w14:paraId="154568D7" w14:textId="1D165FC5" w:rsidR="0096250A" w:rsidRDefault="0096250A" w:rsidP="0096250A">
      <w:r w:rsidRPr="0096250A">
        <w:drawing>
          <wp:anchor distT="0" distB="0" distL="114300" distR="114300" simplePos="0" relativeHeight="251658240" behindDoc="0" locked="0" layoutInCell="1" allowOverlap="1" wp14:anchorId="59630710" wp14:editId="7E64C03C">
            <wp:simplePos x="0" y="0"/>
            <wp:positionH relativeFrom="margin">
              <wp:align>left</wp:align>
            </wp:positionH>
            <wp:positionV relativeFrom="paragraph">
              <wp:posOffset>284835</wp:posOffset>
            </wp:positionV>
            <wp:extent cx="2115185" cy="1339215"/>
            <wp:effectExtent l="0" t="0" r="0" b="0"/>
            <wp:wrapSquare wrapText="bothSides"/>
            <wp:docPr id="7" name="Picture 7"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oreboard, plaqu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5185" cy="1339215"/>
                    </a:xfrm>
                    <a:prstGeom prst="rect">
                      <a:avLst/>
                    </a:prstGeom>
                  </pic:spPr>
                </pic:pic>
              </a:graphicData>
            </a:graphic>
            <wp14:sizeRelH relativeFrom="margin">
              <wp14:pctWidth>0</wp14:pctWidth>
            </wp14:sizeRelH>
            <wp14:sizeRelV relativeFrom="margin">
              <wp14:pctHeight>0</wp14:pctHeight>
            </wp14:sizeRelV>
          </wp:anchor>
        </w:drawing>
      </w:r>
      <w:r>
        <w:t>TRAD</w:t>
      </w:r>
    </w:p>
    <w:p w14:paraId="0CA8B0B1" w14:textId="09D3D2F3" w:rsidR="0096250A" w:rsidRDefault="0096250A"/>
    <w:p w14:paraId="431B720A" w14:textId="77777777" w:rsidR="0096250A" w:rsidRDefault="0096250A"/>
    <w:p w14:paraId="103C61E9" w14:textId="77777777" w:rsidR="0096250A" w:rsidRDefault="0096250A"/>
    <w:p w14:paraId="40B43077" w14:textId="77777777" w:rsidR="0096250A" w:rsidRDefault="0096250A"/>
    <w:p w14:paraId="28FEBCDE" w14:textId="77777777" w:rsidR="0096250A" w:rsidRDefault="0096250A"/>
    <w:p w14:paraId="6D0508CA" w14:textId="03F02D4B" w:rsidR="0096250A" w:rsidRDefault="0096250A">
      <w:r w:rsidRPr="0096250A">
        <w:drawing>
          <wp:anchor distT="0" distB="0" distL="114300" distR="114300" simplePos="0" relativeHeight="251659264" behindDoc="0" locked="0" layoutInCell="1" allowOverlap="1" wp14:anchorId="31C3573D" wp14:editId="7E20D2C5">
            <wp:simplePos x="0" y="0"/>
            <wp:positionH relativeFrom="margin">
              <wp:align>left</wp:align>
            </wp:positionH>
            <wp:positionV relativeFrom="paragraph">
              <wp:posOffset>299136</wp:posOffset>
            </wp:positionV>
            <wp:extent cx="2084832" cy="1368668"/>
            <wp:effectExtent l="0" t="0" r="0" b="317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84832" cy="1368668"/>
                    </a:xfrm>
                    <a:prstGeom prst="rect">
                      <a:avLst/>
                    </a:prstGeom>
                  </pic:spPr>
                </pic:pic>
              </a:graphicData>
            </a:graphic>
          </wp:anchor>
        </w:drawing>
      </w:r>
      <w:proofErr w:type="spellStart"/>
      <w:r>
        <w:t>MEboot</w:t>
      </w:r>
      <w:proofErr w:type="spellEnd"/>
    </w:p>
    <w:p w14:paraId="300656C3" w14:textId="7E3B395F" w:rsidR="00A42109" w:rsidRDefault="00A42109"/>
    <w:p w14:paraId="4114FD1A" w14:textId="5D3EB791" w:rsidR="00A42109" w:rsidRDefault="00A42109"/>
    <w:p w14:paraId="4A152FCF" w14:textId="29D7F4E3" w:rsidR="00A42109" w:rsidRDefault="00A42109"/>
    <w:p w14:paraId="5CDA7664" w14:textId="43FCB092" w:rsidR="00A42109" w:rsidRDefault="00A42109"/>
    <w:p w14:paraId="500EAD80" w14:textId="5E22E6E2" w:rsidR="00A42109" w:rsidRDefault="00A42109"/>
    <w:p w14:paraId="7C004EB4" w14:textId="024754EE" w:rsidR="00A42109" w:rsidRDefault="00A42109"/>
    <w:p w14:paraId="46791E2D" w14:textId="171E2863" w:rsidR="00A42109" w:rsidRPr="002479CB" w:rsidRDefault="00A42109" w:rsidP="00A42109">
      <w:pPr>
        <w:rPr>
          <w:b/>
          <w:bCs/>
          <w:sz w:val="24"/>
          <w:szCs w:val="24"/>
        </w:rPr>
      </w:pPr>
      <w:r w:rsidRPr="002479CB">
        <w:rPr>
          <w:b/>
          <w:bCs/>
          <w:sz w:val="24"/>
          <w:szCs w:val="24"/>
        </w:rPr>
        <w:lastRenderedPageBreak/>
        <w:t>TNSimul</w:t>
      </w:r>
      <w:r>
        <w:rPr>
          <w:b/>
          <w:bCs/>
          <w:sz w:val="24"/>
          <w:szCs w:val="24"/>
        </w:rPr>
        <w:t>5</w:t>
      </w:r>
      <w:r w:rsidRPr="002479CB">
        <w:rPr>
          <w:b/>
          <w:bCs/>
          <w:sz w:val="24"/>
          <w:szCs w:val="24"/>
        </w:rPr>
        <w:t xml:space="preserve"> (random sampled correlation-ascending-ordered surrogates </w:t>
      </w:r>
      <w:r>
        <w:rPr>
          <w:b/>
          <w:bCs/>
          <w:sz w:val="24"/>
          <w:szCs w:val="24"/>
        </w:rPr>
        <w:t>7</w:t>
      </w:r>
      <w:r w:rsidRPr="002479CB">
        <w:rPr>
          <w:b/>
          <w:bCs/>
          <w:sz w:val="24"/>
          <w:szCs w:val="24"/>
        </w:rPr>
        <w:t>500-</w:t>
      </w:r>
      <w:r>
        <w:rPr>
          <w:b/>
          <w:bCs/>
          <w:sz w:val="24"/>
          <w:szCs w:val="24"/>
        </w:rPr>
        <w:t>8</w:t>
      </w:r>
      <w:r w:rsidRPr="002479CB">
        <w:rPr>
          <w:b/>
          <w:bCs/>
          <w:sz w:val="24"/>
          <w:szCs w:val="24"/>
        </w:rPr>
        <w:t>500</w:t>
      </w:r>
      <w:r>
        <w:rPr>
          <w:b/>
          <w:bCs/>
          <w:sz w:val="24"/>
          <w:szCs w:val="24"/>
        </w:rPr>
        <w:t>, r=0.68</w:t>
      </w:r>
      <w:r w:rsidRPr="002479CB">
        <w:rPr>
          <w:b/>
          <w:bCs/>
          <w:sz w:val="24"/>
          <w:szCs w:val="24"/>
        </w:rPr>
        <w:t xml:space="preserve">) </w:t>
      </w:r>
    </w:p>
    <w:p w14:paraId="0591D3DB" w14:textId="58926449" w:rsidR="00A42109" w:rsidRDefault="00A42109">
      <w:r w:rsidRPr="00A42109">
        <w:drawing>
          <wp:anchor distT="0" distB="0" distL="114300" distR="114300" simplePos="0" relativeHeight="251660288" behindDoc="0" locked="0" layoutInCell="1" allowOverlap="1" wp14:anchorId="241CB8EF" wp14:editId="031E1D04">
            <wp:simplePos x="0" y="0"/>
            <wp:positionH relativeFrom="margin">
              <wp:align>left</wp:align>
            </wp:positionH>
            <wp:positionV relativeFrom="paragraph">
              <wp:posOffset>272313</wp:posOffset>
            </wp:positionV>
            <wp:extent cx="2355494" cy="1514246"/>
            <wp:effectExtent l="0" t="0" r="6985" b="0"/>
            <wp:wrapSquare wrapText="bothSides"/>
            <wp:docPr id="11" name="Picture 11"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oreboard, plaqu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55494" cy="1514246"/>
                    </a:xfrm>
                    <a:prstGeom prst="rect">
                      <a:avLst/>
                    </a:prstGeom>
                  </pic:spPr>
                </pic:pic>
              </a:graphicData>
            </a:graphic>
          </wp:anchor>
        </w:drawing>
      </w:r>
      <w:r>
        <w:t>Trad</w:t>
      </w:r>
    </w:p>
    <w:p w14:paraId="6D6DD7D6" w14:textId="3FF10D60" w:rsidR="00A42109" w:rsidRDefault="00A42109"/>
    <w:p w14:paraId="15546594" w14:textId="0636D079" w:rsidR="00A42109" w:rsidRDefault="00A42109"/>
    <w:p w14:paraId="111556FF" w14:textId="77777777" w:rsidR="00A42109" w:rsidRDefault="00A42109"/>
    <w:p w14:paraId="5E45E0D2" w14:textId="04A56F3B" w:rsidR="00A42109" w:rsidRDefault="00A42109"/>
    <w:p w14:paraId="2FABC961" w14:textId="354BC36C" w:rsidR="00A42109" w:rsidRDefault="00A42109"/>
    <w:p w14:paraId="3694DD14" w14:textId="55496AC6" w:rsidR="00A42109" w:rsidRDefault="00A42109"/>
    <w:p w14:paraId="7C920C7C" w14:textId="53182C5E" w:rsidR="00A42109" w:rsidRDefault="00A42109">
      <w:proofErr w:type="spellStart"/>
      <w:r>
        <w:t>MEboot</w:t>
      </w:r>
      <w:proofErr w:type="spellEnd"/>
    </w:p>
    <w:p w14:paraId="616B0084" w14:textId="30CFB117" w:rsidR="00A42109" w:rsidRDefault="00A42109">
      <w:r w:rsidRPr="00A42109">
        <w:drawing>
          <wp:inline distT="0" distB="0" distL="0" distR="0" wp14:anchorId="2AC99B25" wp14:editId="2AA453D0">
            <wp:extent cx="2399386" cy="143474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088" cy="1441146"/>
                    </a:xfrm>
                    <a:prstGeom prst="rect">
                      <a:avLst/>
                    </a:prstGeom>
                  </pic:spPr>
                </pic:pic>
              </a:graphicData>
            </a:graphic>
          </wp:inline>
        </w:drawing>
      </w:r>
    </w:p>
    <w:sectPr w:rsidR="00A42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9F"/>
    <w:rsid w:val="000B78AB"/>
    <w:rsid w:val="00156295"/>
    <w:rsid w:val="001E439F"/>
    <w:rsid w:val="00214D5B"/>
    <w:rsid w:val="002479CB"/>
    <w:rsid w:val="002A7F9A"/>
    <w:rsid w:val="00301903"/>
    <w:rsid w:val="003019A4"/>
    <w:rsid w:val="003238F4"/>
    <w:rsid w:val="003D1690"/>
    <w:rsid w:val="004A5528"/>
    <w:rsid w:val="004E4BBB"/>
    <w:rsid w:val="005F4953"/>
    <w:rsid w:val="00840E62"/>
    <w:rsid w:val="008B23C7"/>
    <w:rsid w:val="0096250A"/>
    <w:rsid w:val="009E60EC"/>
    <w:rsid w:val="00A42109"/>
    <w:rsid w:val="00AE590E"/>
    <w:rsid w:val="00DE1CB8"/>
    <w:rsid w:val="00DF04C1"/>
    <w:rsid w:val="00EE4193"/>
    <w:rsid w:val="00F064B1"/>
    <w:rsid w:val="00FA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5262"/>
  <w15:chartTrackingRefBased/>
  <w15:docId w15:val="{397BB598-18E6-4DCA-AB14-B0B6D3E7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Edge</dc:creator>
  <cp:keywords/>
  <dc:description/>
  <cp:lastModifiedBy>David Edge</cp:lastModifiedBy>
  <cp:revision>4</cp:revision>
  <dcterms:created xsi:type="dcterms:W3CDTF">2022-08-19T23:05:00Z</dcterms:created>
  <dcterms:modified xsi:type="dcterms:W3CDTF">2022-08-19T23:14:00Z</dcterms:modified>
</cp:coreProperties>
</file>