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B7FB" w14:textId="359A66F2" w:rsidR="008D4964" w:rsidRDefault="008D4964" w:rsidP="008D4964">
      <w:pPr>
        <w:pStyle w:val="TOC1"/>
      </w:pPr>
      <w:r w:rsidRPr="008D4964">
        <w:t xml:space="preserve">This document </w:t>
      </w:r>
      <w:r>
        <w:t xml:space="preserve">provides instructions on </w:t>
      </w:r>
      <w:r w:rsidR="004D4DDE">
        <w:t>setting Kasa device preferences using the Kasa SmartThings Service Manager.  Preferences can also be set on each device using the phone application; however, this tool allows setting preferences on multiple devices at a single time.  The preferences that can be set are:</w:t>
      </w:r>
    </w:p>
    <w:p w14:paraId="69014F84" w14:textId="07B5DFE2" w:rsidR="008D4964" w:rsidRDefault="004D4DDE" w:rsidP="008D4964">
      <w:pPr>
        <w:pStyle w:val="ListParagraph"/>
        <w:numPr>
          <w:ilvl w:val="0"/>
          <w:numId w:val="33"/>
        </w:numPr>
      </w:pPr>
      <w:r w:rsidRPr="004D4DDE">
        <w:rPr>
          <w:b/>
        </w:rPr>
        <w:t>Refresh Rate</w:t>
      </w:r>
      <w:r>
        <w:t>.  This is the period between refreshing of the device. The default of 30 minutes is suitable for 90% of the use cases; however, rates as fast as once every minute are allowed for user selection.  Note:  The faster the refresh rate, the more SmartThings cloud resources are consumed by your installations.</w:t>
      </w:r>
    </w:p>
    <w:p w14:paraId="2560AE92" w14:textId="3D92B9DB" w:rsidR="008D4964" w:rsidRPr="008D4964" w:rsidRDefault="004D4DDE" w:rsidP="008D4964">
      <w:pPr>
        <w:pStyle w:val="ListParagraph"/>
        <w:numPr>
          <w:ilvl w:val="0"/>
          <w:numId w:val="33"/>
        </w:numPr>
      </w:pPr>
      <w:r>
        <w:t xml:space="preserve">Lighting Transition Time.  This is the time for the light to go from off to the set brightness in </w:t>
      </w:r>
      <w:r w:rsidRPr="004D4DDE">
        <w:rPr>
          <w:b/>
        </w:rPr>
        <w:t>seconds</w:t>
      </w:r>
      <w:r>
        <w:t>.  It provides a nice effect for even day-to-day operations.  Note that extremely long times can cause the light to appear not to be working.  I personally recommend no greater than 10 for this period.  I use 2 seconds to allow the bulbs to appear to fade in.  For plugs and switches, this parameter is ignored.</w:t>
      </w:r>
    </w:p>
    <w:p w14:paraId="15EC16A4" w14:textId="28BA377B" w:rsidR="00636A2E" w:rsidRPr="008D4964" w:rsidRDefault="004D4DDE" w:rsidP="00BE189A">
      <w:pPr>
        <w:pStyle w:val="Heading1"/>
        <w:rPr>
          <w:sz w:val="24"/>
          <w:szCs w:val="24"/>
        </w:rPr>
      </w:pPr>
      <w:bookmarkStart w:id="0" w:name="_Toc505011320"/>
      <w:r>
        <w:rPr>
          <w:sz w:val="24"/>
          <w:szCs w:val="24"/>
        </w:rPr>
        <w:t>Update</w:t>
      </w:r>
      <w:r w:rsidR="008D4964">
        <w:rPr>
          <w:sz w:val="24"/>
          <w:szCs w:val="24"/>
        </w:rPr>
        <w:t xml:space="preserve"> Instructions</w:t>
      </w:r>
      <w:bookmarkEnd w:id="0"/>
    </w:p>
    <w:p w14:paraId="286D5693" w14:textId="1D253C5E" w:rsidR="008D4964" w:rsidRDefault="008D4964" w:rsidP="008D4964">
      <w:pPr>
        <w:pStyle w:val="ListParagraph"/>
        <w:numPr>
          <w:ilvl w:val="0"/>
          <w:numId w:val="34"/>
        </w:numPr>
      </w:pPr>
      <w:r>
        <w:t>Start the Service Manager using the phone application.</w:t>
      </w:r>
    </w:p>
    <w:p w14:paraId="57721415" w14:textId="2C9A8191" w:rsidR="008D4964" w:rsidRDefault="008D4964" w:rsidP="008D4964">
      <w:pPr>
        <w:pStyle w:val="ListParagraph"/>
        <w:numPr>
          <w:ilvl w:val="0"/>
          <w:numId w:val="34"/>
        </w:numPr>
      </w:pPr>
      <w:r>
        <w:t xml:space="preserve">Expand </w:t>
      </w:r>
      <w:r w:rsidR="004D4DDE">
        <w:t xml:space="preserve">Set Device </w:t>
      </w:r>
      <w:proofErr w:type="gramStart"/>
      <w:r w:rsidR="004D4DDE">
        <w:t xml:space="preserve">Preferences </w:t>
      </w:r>
      <w:r>
        <w:t xml:space="preserve"> and</w:t>
      </w:r>
      <w:proofErr w:type="gramEnd"/>
      <w:r>
        <w:t xml:space="preserve"> select in the open field label “</w:t>
      </w:r>
      <w:r w:rsidR="004D4DDE">
        <w:t>Set Device Preferences</w:t>
      </w:r>
      <w:r>
        <w:t>”.</w:t>
      </w:r>
      <w:r w:rsidR="002F0731" w:rsidRPr="002F0731">
        <w:rPr>
          <w:noProof/>
        </w:rPr>
        <w:t xml:space="preserve"> </w:t>
      </w:r>
    </w:p>
    <w:p w14:paraId="085D4CF0" w14:textId="0D2F6FEB" w:rsidR="002F0731" w:rsidRDefault="002F0731" w:rsidP="002F0731">
      <w:pPr>
        <w:jc w:val="center"/>
      </w:pPr>
      <w:r>
        <w:rPr>
          <w:noProof/>
        </w:rPr>
        <w:drawing>
          <wp:inline distT="0" distB="0" distL="0" distR="0" wp14:anchorId="36E1A0DA" wp14:editId="16BE433B">
            <wp:extent cx="2123480" cy="377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418" cy="379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0E82" wp14:editId="7FFDE3BE">
            <wp:extent cx="2114550" cy="37591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13" cy="379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A36D" w14:textId="1A1C6B07" w:rsidR="008D4964" w:rsidRDefault="008D4964" w:rsidP="008D4964">
      <w:pPr>
        <w:pStyle w:val="ListParagraph"/>
        <w:numPr>
          <w:ilvl w:val="0"/>
          <w:numId w:val="34"/>
        </w:numPr>
      </w:pPr>
      <w:r>
        <w:lastRenderedPageBreak/>
        <w:t>Select the open field “Tap to set</w:t>
      </w:r>
      <w:r w:rsidR="0047492A">
        <w:t>”</w:t>
      </w:r>
    </w:p>
    <w:p w14:paraId="6C976AE1" w14:textId="1C25DB2B" w:rsidR="0047492A" w:rsidRDefault="0047492A" w:rsidP="008D4964">
      <w:pPr>
        <w:pStyle w:val="ListParagraph"/>
        <w:numPr>
          <w:ilvl w:val="0"/>
          <w:numId w:val="34"/>
        </w:numPr>
      </w:pPr>
      <w:r>
        <w:t xml:space="preserve">Select the devices to </w:t>
      </w:r>
      <w:r w:rsidR="004D4DDE">
        <w:t xml:space="preserve">have preferences changed </w:t>
      </w:r>
      <w:r>
        <w:t>then select “Done” at the upper right of the page.</w:t>
      </w:r>
    </w:p>
    <w:p w14:paraId="7355C4F4" w14:textId="4A6432CD" w:rsidR="002F0731" w:rsidRDefault="002F0731" w:rsidP="002F0731">
      <w:pPr>
        <w:jc w:val="center"/>
      </w:pPr>
      <w:r>
        <w:rPr>
          <w:noProof/>
        </w:rPr>
        <w:drawing>
          <wp:inline distT="0" distB="0" distL="0" distR="0" wp14:anchorId="17A310E3" wp14:editId="310BB9EE">
            <wp:extent cx="2234089" cy="3971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16" cy="400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96A9C" wp14:editId="5EC4855A">
            <wp:extent cx="2247900" cy="3996268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580" cy="404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DF4E" w14:textId="29E8B2EF" w:rsidR="002F0731" w:rsidRDefault="004D4DDE" w:rsidP="002F0731">
      <w:pPr>
        <w:pStyle w:val="ListParagraph"/>
        <w:numPr>
          <w:ilvl w:val="0"/>
          <w:numId w:val="34"/>
        </w:numPr>
      </w:pPr>
      <w:r>
        <w:t xml:space="preserve">Optional:  Select the </w:t>
      </w:r>
      <w:r w:rsidR="002F0731">
        <w:t>open field under “Lighting Transition Time in Seconds Bulbs Only).  Then enter the desired transition time.</w:t>
      </w:r>
    </w:p>
    <w:p w14:paraId="5F253BA3" w14:textId="29644538" w:rsidR="002F0731" w:rsidRDefault="002F0731" w:rsidP="002F0731">
      <w:pPr>
        <w:jc w:val="center"/>
      </w:pPr>
      <w:r>
        <w:rPr>
          <w:noProof/>
        </w:rPr>
        <w:lastRenderedPageBreak/>
        <w:drawing>
          <wp:inline distT="0" distB="0" distL="0" distR="0" wp14:anchorId="01A6D4E7" wp14:editId="75B0C78B">
            <wp:extent cx="1804869" cy="320865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475" cy="323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C5FD5" wp14:editId="7E219AC6">
            <wp:extent cx="1826776" cy="324760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790" cy="326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0344A" wp14:editId="16A29E2D">
            <wp:extent cx="1821656" cy="32385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256" cy="32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34C1" w14:textId="1F1F7AFB" w:rsidR="002F0731" w:rsidRDefault="002F0731" w:rsidP="002F0731">
      <w:pPr>
        <w:pStyle w:val="ListParagraph"/>
        <w:numPr>
          <w:ilvl w:val="0"/>
          <w:numId w:val="34"/>
        </w:numPr>
      </w:pPr>
      <w:r>
        <w:t>Optional:  Select the open field under “Device Refresh Rate”</w:t>
      </w:r>
    </w:p>
    <w:p w14:paraId="15BDB073" w14:textId="6E5913ED" w:rsidR="002F0731" w:rsidRDefault="002F0731" w:rsidP="002F0731">
      <w:pPr>
        <w:pStyle w:val="ListParagraph"/>
        <w:numPr>
          <w:ilvl w:val="0"/>
          <w:numId w:val="34"/>
        </w:numPr>
      </w:pPr>
      <w:r>
        <w:t>Select the desired Refresh Rate from the next window.</w:t>
      </w:r>
    </w:p>
    <w:p w14:paraId="20EE9AD6" w14:textId="50442152" w:rsidR="002F0731" w:rsidRDefault="002F0731" w:rsidP="002F0731">
      <w:pPr>
        <w:pStyle w:val="ListParagraph"/>
        <w:numPr>
          <w:ilvl w:val="0"/>
          <w:numId w:val="34"/>
        </w:numPr>
      </w:pPr>
      <w:r>
        <w:t>When done, select “Save” at the upper right of the page.</w:t>
      </w:r>
      <w:r w:rsidR="00F6049F">
        <w:t xml:space="preserve"> </w:t>
      </w:r>
      <w:r w:rsidR="00F6049F">
        <w:rPr>
          <w:rFonts w:ascii="Courier New" w:hAnsi="Courier New" w:cs="Courier New"/>
        </w:rPr>
        <w:t>NOTE:  “</w:t>
      </w:r>
      <w:r w:rsidR="00F6049F">
        <w:rPr>
          <w:rFonts w:ascii="Courier New" w:hAnsi="Courier New" w:cs="Courier New"/>
        </w:rPr>
        <w:t>s</w:t>
      </w:r>
      <w:r w:rsidR="00F6049F">
        <w:rPr>
          <w:rFonts w:ascii="Courier New" w:hAnsi="Courier New" w:cs="Courier New"/>
        </w:rPr>
        <w:t>elect ‘Save’” has been genericized in app to “</w:t>
      </w:r>
      <w:r w:rsidR="00F6049F">
        <w:rPr>
          <w:rFonts w:ascii="Courier New" w:hAnsi="Courier New" w:cs="Courier New"/>
        </w:rPr>
        <w:t>s</w:t>
      </w:r>
      <w:bookmarkStart w:id="1" w:name="_GoBack"/>
      <w:bookmarkEnd w:id="1"/>
      <w:r w:rsidR="00F6049F">
        <w:rPr>
          <w:rFonts w:ascii="Courier New" w:hAnsi="Courier New" w:cs="Courier New"/>
        </w:rPr>
        <w:t>elect the text”.</w:t>
      </w:r>
    </w:p>
    <w:p w14:paraId="04CBC3DF" w14:textId="0181DF27" w:rsidR="0047492A" w:rsidRDefault="0047492A" w:rsidP="0047492A">
      <w:r>
        <w:t xml:space="preserve">The application will </w:t>
      </w:r>
      <w:r w:rsidR="002F0731">
        <w:t>update the selected device preferences</w:t>
      </w:r>
      <w:r>
        <w:t xml:space="preserve"> and exit.</w:t>
      </w:r>
    </w:p>
    <w:p w14:paraId="1AD09316" w14:textId="62A6E898" w:rsidR="0047492A" w:rsidRPr="008D4964" w:rsidRDefault="0047492A" w:rsidP="0047492A">
      <w:pPr>
        <w:jc w:val="center"/>
      </w:pPr>
      <w:r>
        <w:rPr>
          <w:noProof/>
        </w:rPr>
        <w:lastRenderedPageBreak/>
        <w:drawing>
          <wp:inline distT="0" distB="0" distL="0" distR="0" wp14:anchorId="0E855FB1" wp14:editId="5F49EAE7">
            <wp:extent cx="188595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75" cy="33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92A" w:rsidRPr="008D4964" w:rsidSect="00A4069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DF9C9" w14:textId="77777777" w:rsidR="000A1366" w:rsidRDefault="000A1366" w:rsidP="00A104D2">
      <w:r>
        <w:separator/>
      </w:r>
    </w:p>
  </w:endnote>
  <w:endnote w:type="continuationSeparator" w:id="0">
    <w:p w14:paraId="2E67925B" w14:textId="77777777" w:rsidR="000A1366" w:rsidRDefault="000A1366" w:rsidP="00A1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043BE" w14:textId="77777777" w:rsidR="00636A2E" w:rsidRDefault="00636A2E">
    <w:pPr>
      <w:pStyle w:val="Footer"/>
      <w:rPr>
        <w:color w:val="7F7F7F" w:themeColor="background1" w:themeShade="7F"/>
        <w:spacing w:val="60"/>
        <w:sz w:val="20"/>
        <w:szCs w:val="20"/>
      </w:rPr>
    </w:pPr>
  </w:p>
  <w:p w14:paraId="6273B639" w14:textId="77777777" w:rsidR="00636A2E" w:rsidRDefault="00636A2E">
    <w:pPr>
      <w:pStyle w:val="Footer"/>
      <w:rPr>
        <w:color w:val="7F7F7F" w:themeColor="background1" w:themeShade="7F"/>
        <w:spacing w:val="60"/>
        <w:sz w:val="20"/>
        <w:szCs w:val="20"/>
      </w:rPr>
    </w:pPr>
  </w:p>
  <w:p w14:paraId="0C229F9F" w14:textId="77777777" w:rsidR="00636A2E" w:rsidRPr="00636A2E" w:rsidRDefault="00636A2E" w:rsidP="00636A2E">
    <w:pPr>
      <w:spacing w:after="0"/>
      <w:jc w:val="center"/>
      <w:rPr>
        <w:b/>
        <w:sz w:val="20"/>
        <w:szCs w:val="20"/>
      </w:rPr>
    </w:pPr>
    <w:r w:rsidRPr="00636A2E">
      <w:rPr>
        <w:b/>
        <w:sz w:val="20"/>
        <w:szCs w:val="20"/>
      </w:rPr>
      <w:t>The author is not associated with the company TP-Link except as an owner/consumer of their products. All date used to create these applets was garnered from public-domain data.</w:t>
    </w:r>
  </w:p>
  <w:p w14:paraId="2752545B" w14:textId="77777777" w:rsidR="006227E4" w:rsidRPr="006227E4" w:rsidRDefault="006227E4">
    <w:pPr>
      <w:pStyle w:val="Footer"/>
      <w:rPr>
        <w:sz w:val="20"/>
        <w:szCs w:val="20"/>
      </w:rPr>
    </w:pPr>
    <w:r w:rsidRPr="006227E4">
      <w:rPr>
        <w:color w:val="7F7F7F" w:themeColor="background1" w:themeShade="7F"/>
        <w:spacing w:val="60"/>
        <w:sz w:val="20"/>
        <w:szCs w:val="20"/>
      </w:rPr>
      <w:t>Page</w:t>
    </w:r>
    <w:r>
      <w:rPr>
        <w:sz w:val="20"/>
        <w:szCs w:val="20"/>
      </w:rPr>
      <w:t xml:space="preserve"> </w:t>
    </w:r>
    <w:r w:rsidRPr="006227E4">
      <w:rPr>
        <w:sz w:val="20"/>
        <w:szCs w:val="20"/>
      </w:rPr>
      <w:fldChar w:fldCharType="begin"/>
    </w:r>
    <w:r w:rsidRPr="006227E4">
      <w:rPr>
        <w:sz w:val="20"/>
        <w:szCs w:val="20"/>
      </w:rPr>
      <w:instrText xml:space="preserve"> PAGE   \* MERGEFORMAT </w:instrText>
    </w:r>
    <w:r w:rsidRPr="006227E4">
      <w:rPr>
        <w:sz w:val="20"/>
        <w:szCs w:val="20"/>
      </w:rPr>
      <w:fldChar w:fldCharType="separate"/>
    </w:r>
    <w:r w:rsidR="006E679E" w:rsidRPr="006E679E">
      <w:rPr>
        <w:b/>
        <w:bCs/>
        <w:noProof/>
        <w:sz w:val="20"/>
        <w:szCs w:val="20"/>
      </w:rPr>
      <w:t>3</w:t>
    </w:r>
    <w:r w:rsidRPr="006227E4">
      <w:rPr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E61C2" w14:textId="77777777" w:rsidR="000A1366" w:rsidRDefault="000A1366" w:rsidP="00A104D2">
      <w:r>
        <w:separator/>
      </w:r>
    </w:p>
  </w:footnote>
  <w:footnote w:type="continuationSeparator" w:id="0">
    <w:p w14:paraId="455909FE" w14:textId="77777777" w:rsidR="000A1366" w:rsidRDefault="000A1366" w:rsidP="00A10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AEAB9" w14:textId="380346E6" w:rsidR="00A104D2" w:rsidRPr="006227E4" w:rsidRDefault="004D4DDE" w:rsidP="006227E4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 xml:space="preserve">Setting </w:t>
    </w:r>
    <w:proofErr w:type="spellStart"/>
    <w:r>
      <w:rPr>
        <w:sz w:val="32"/>
        <w:szCs w:val="32"/>
      </w:rPr>
      <w:t>Kasa</w:t>
    </w:r>
    <w:proofErr w:type="spellEnd"/>
    <w:r>
      <w:rPr>
        <w:sz w:val="32"/>
        <w:szCs w:val="32"/>
      </w:rPr>
      <w:t xml:space="preserve"> Device Preferences</w:t>
    </w:r>
  </w:p>
  <w:p w14:paraId="547A6402" w14:textId="77777777" w:rsidR="004D4DDE" w:rsidRDefault="004D4D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34FC"/>
    <w:multiLevelType w:val="hybridMultilevel"/>
    <w:tmpl w:val="EF8C6042"/>
    <w:lvl w:ilvl="0" w:tplc="B5AC25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608F5"/>
    <w:multiLevelType w:val="hybridMultilevel"/>
    <w:tmpl w:val="8F448AA8"/>
    <w:lvl w:ilvl="0" w:tplc="F4AE668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76D2"/>
    <w:multiLevelType w:val="hybridMultilevel"/>
    <w:tmpl w:val="8F448AA8"/>
    <w:lvl w:ilvl="0" w:tplc="F4AE668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848BE"/>
    <w:multiLevelType w:val="hybridMultilevel"/>
    <w:tmpl w:val="25382702"/>
    <w:lvl w:ilvl="0" w:tplc="D7C2D55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E2A3F"/>
    <w:multiLevelType w:val="hybridMultilevel"/>
    <w:tmpl w:val="6C22ED0A"/>
    <w:lvl w:ilvl="0" w:tplc="3F087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81CC1"/>
    <w:multiLevelType w:val="multilevel"/>
    <w:tmpl w:val="B216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C3516"/>
    <w:multiLevelType w:val="hybridMultilevel"/>
    <w:tmpl w:val="CD9C7492"/>
    <w:lvl w:ilvl="0" w:tplc="92962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4008CF"/>
    <w:multiLevelType w:val="hybridMultilevel"/>
    <w:tmpl w:val="57D0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A3F78"/>
    <w:multiLevelType w:val="hybridMultilevel"/>
    <w:tmpl w:val="3F66AB7E"/>
    <w:lvl w:ilvl="0" w:tplc="BFD0F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44133A"/>
    <w:multiLevelType w:val="hybridMultilevel"/>
    <w:tmpl w:val="8F448AA8"/>
    <w:lvl w:ilvl="0" w:tplc="F4AE668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E1010"/>
    <w:multiLevelType w:val="hybridMultilevel"/>
    <w:tmpl w:val="B224BD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5A4428B"/>
    <w:multiLevelType w:val="hybridMultilevel"/>
    <w:tmpl w:val="BEA422AC"/>
    <w:lvl w:ilvl="0" w:tplc="54FCCB8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3109C"/>
    <w:multiLevelType w:val="hybridMultilevel"/>
    <w:tmpl w:val="C656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53AE9"/>
    <w:multiLevelType w:val="hybridMultilevel"/>
    <w:tmpl w:val="6DB4E9CC"/>
    <w:lvl w:ilvl="0" w:tplc="3F087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34735D"/>
    <w:multiLevelType w:val="hybridMultilevel"/>
    <w:tmpl w:val="D06E909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382F13B1"/>
    <w:multiLevelType w:val="hybridMultilevel"/>
    <w:tmpl w:val="4718D704"/>
    <w:lvl w:ilvl="0" w:tplc="1DD82E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F56A67"/>
    <w:multiLevelType w:val="hybridMultilevel"/>
    <w:tmpl w:val="961A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C55FB"/>
    <w:multiLevelType w:val="hybridMultilevel"/>
    <w:tmpl w:val="9ED0FB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D45C3"/>
    <w:multiLevelType w:val="hybridMultilevel"/>
    <w:tmpl w:val="C4581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D2E30"/>
    <w:multiLevelType w:val="hybridMultilevel"/>
    <w:tmpl w:val="CCDED660"/>
    <w:lvl w:ilvl="0" w:tplc="F5FA01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577FA"/>
    <w:multiLevelType w:val="hybridMultilevel"/>
    <w:tmpl w:val="ABA43A54"/>
    <w:lvl w:ilvl="0" w:tplc="3F087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9942F1"/>
    <w:multiLevelType w:val="hybridMultilevel"/>
    <w:tmpl w:val="1B22435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495B6EB7"/>
    <w:multiLevelType w:val="hybridMultilevel"/>
    <w:tmpl w:val="466C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016DE"/>
    <w:multiLevelType w:val="hybridMultilevel"/>
    <w:tmpl w:val="EFEA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24E40"/>
    <w:multiLevelType w:val="hybridMultilevel"/>
    <w:tmpl w:val="6DB4E9CC"/>
    <w:lvl w:ilvl="0" w:tplc="3F087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7C37E4"/>
    <w:multiLevelType w:val="hybridMultilevel"/>
    <w:tmpl w:val="7728D4A4"/>
    <w:lvl w:ilvl="0" w:tplc="F8BCDC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B70DF"/>
    <w:multiLevelType w:val="hybridMultilevel"/>
    <w:tmpl w:val="F3661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3427A"/>
    <w:multiLevelType w:val="hybridMultilevel"/>
    <w:tmpl w:val="8B804D18"/>
    <w:lvl w:ilvl="0" w:tplc="DA688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212A4A"/>
    <w:multiLevelType w:val="hybridMultilevel"/>
    <w:tmpl w:val="7F3EFFCC"/>
    <w:lvl w:ilvl="0" w:tplc="3F087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171696"/>
    <w:multiLevelType w:val="hybridMultilevel"/>
    <w:tmpl w:val="690E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1224F"/>
    <w:multiLevelType w:val="hybridMultilevel"/>
    <w:tmpl w:val="EF960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6F2960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210013"/>
    <w:multiLevelType w:val="hybridMultilevel"/>
    <w:tmpl w:val="6662181E"/>
    <w:lvl w:ilvl="0" w:tplc="F55EAC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C5120CC"/>
    <w:multiLevelType w:val="hybridMultilevel"/>
    <w:tmpl w:val="E056F732"/>
    <w:lvl w:ilvl="0" w:tplc="6E88B5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A170FB"/>
    <w:multiLevelType w:val="hybridMultilevel"/>
    <w:tmpl w:val="8F448AA8"/>
    <w:lvl w:ilvl="0" w:tplc="F4AE668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14"/>
  </w:num>
  <w:num w:numId="4">
    <w:abstractNumId w:val="21"/>
  </w:num>
  <w:num w:numId="5">
    <w:abstractNumId w:val="3"/>
  </w:num>
  <w:num w:numId="6">
    <w:abstractNumId w:val="6"/>
  </w:num>
  <w:num w:numId="7">
    <w:abstractNumId w:val="1"/>
  </w:num>
  <w:num w:numId="8">
    <w:abstractNumId w:val="33"/>
  </w:num>
  <w:num w:numId="9">
    <w:abstractNumId w:val="9"/>
  </w:num>
  <w:num w:numId="10">
    <w:abstractNumId w:val="2"/>
  </w:num>
  <w:num w:numId="11">
    <w:abstractNumId w:val="0"/>
  </w:num>
  <w:num w:numId="12">
    <w:abstractNumId w:val="30"/>
  </w:num>
  <w:num w:numId="13">
    <w:abstractNumId w:val="27"/>
  </w:num>
  <w:num w:numId="14">
    <w:abstractNumId w:val="31"/>
  </w:num>
  <w:num w:numId="15">
    <w:abstractNumId w:val="8"/>
  </w:num>
  <w:num w:numId="16">
    <w:abstractNumId w:val="24"/>
  </w:num>
  <w:num w:numId="17">
    <w:abstractNumId w:val="13"/>
  </w:num>
  <w:num w:numId="18">
    <w:abstractNumId w:val="4"/>
  </w:num>
  <w:num w:numId="19">
    <w:abstractNumId w:val="15"/>
  </w:num>
  <w:num w:numId="20">
    <w:abstractNumId w:val="28"/>
  </w:num>
  <w:num w:numId="21">
    <w:abstractNumId w:val="20"/>
  </w:num>
  <w:num w:numId="22">
    <w:abstractNumId w:val="17"/>
  </w:num>
  <w:num w:numId="23">
    <w:abstractNumId w:val="19"/>
  </w:num>
  <w:num w:numId="24">
    <w:abstractNumId w:val="5"/>
  </w:num>
  <w:num w:numId="25">
    <w:abstractNumId w:val="16"/>
  </w:num>
  <w:num w:numId="26">
    <w:abstractNumId w:val="12"/>
  </w:num>
  <w:num w:numId="27">
    <w:abstractNumId w:val="22"/>
  </w:num>
  <w:num w:numId="28">
    <w:abstractNumId w:val="29"/>
  </w:num>
  <w:num w:numId="29">
    <w:abstractNumId w:val="23"/>
  </w:num>
  <w:num w:numId="30">
    <w:abstractNumId w:val="7"/>
  </w:num>
  <w:num w:numId="31">
    <w:abstractNumId w:val="10"/>
  </w:num>
  <w:num w:numId="32">
    <w:abstractNumId w:val="32"/>
  </w:num>
  <w:num w:numId="33">
    <w:abstractNumId w:val="1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172"/>
    <w:rsid w:val="0002669E"/>
    <w:rsid w:val="00031172"/>
    <w:rsid w:val="00031290"/>
    <w:rsid w:val="000832C0"/>
    <w:rsid w:val="000A1366"/>
    <w:rsid w:val="001009D7"/>
    <w:rsid w:val="00136C17"/>
    <w:rsid w:val="001415D3"/>
    <w:rsid w:val="001519EA"/>
    <w:rsid w:val="00157270"/>
    <w:rsid w:val="00196E3B"/>
    <w:rsid w:val="001E309C"/>
    <w:rsid w:val="00227101"/>
    <w:rsid w:val="0024308E"/>
    <w:rsid w:val="0028067C"/>
    <w:rsid w:val="00286507"/>
    <w:rsid w:val="002D1297"/>
    <w:rsid w:val="002F0731"/>
    <w:rsid w:val="002F6A84"/>
    <w:rsid w:val="00334131"/>
    <w:rsid w:val="00334E5B"/>
    <w:rsid w:val="00340391"/>
    <w:rsid w:val="00344B27"/>
    <w:rsid w:val="00362AED"/>
    <w:rsid w:val="00364B0F"/>
    <w:rsid w:val="003A1610"/>
    <w:rsid w:val="003D75EE"/>
    <w:rsid w:val="003E0872"/>
    <w:rsid w:val="003F5D96"/>
    <w:rsid w:val="003F7823"/>
    <w:rsid w:val="0047492A"/>
    <w:rsid w:val="00481119"/>
    <w:rsid w:val="00493678"/>
    <w:rsid w:val="004A6357"/>
    <w:rsid w:val="004C1404"/>
    <w:rsid w:val="004D05F0"/>
    <w:rsid w:val="004D4DDE"/>
    <w:rsid w:val="00502CC3"/>
    <w:rsid w:val="005434E2"/>
    <w:rsid w:val="00566F74"/>
    <w:rsid w:val="005900DF"/>
    <w:rsid w:val="0059076F"/>
    <w:rsid w:val="005C7039"/>
    <w:rsid w:val="005F4DFF"/>
    <w:rsid w:val="006204EC"/>
    <w:rsid w:val="006227E4"/>
    <w:rsid w:val="00636A2E"/>
    <w:rsid w:val="00687D69"/>
    <w:rsid w:val="006906E1"/>
    <w:rsid w:val="006E1743"/>
    <w:rsid w:val="006E679E"/>
    <w:rsid w:val="006F4D42"/>
    <w:rsid w:val="00714B9E"/>
    <w:rsid w:val="007E7DD8"/>
    <w:rsid w:val="008243A2"/>
    <w:rsid w:val="008C0783"/>
    <w:rsid w:val="008D4964"/>
    <w:rsid w:val="00942665"/>
    <w:rsid w:val="009647C7"/>
    <w:rsid w:val="00993855"/>
    <w:rsid w:val="00A104D2"/>
    <w:rsid w:val="00A53ACA"/>
    <w:rsid w:val="00A86173"/>
    <w:rsid w:val="00A870E5"/>
    <w:rsid w:val="00AD091B"/>
    <w:rsid w:val="00AD3CF2"/>
    <w:rsid w:val="00B437DE"/>
    <w:rsid w:val="00BA3FA9"/>
    <w:rsid w:val="00BD04E2"/>
    <w:rsid w:val="00BD35DC"/>
    <w:rsid w:val="00BD674D"/>
    <w:rsid w:val="00BE189A"/>
    <w:rsid w:val="00C14197"/>
    <w:rsid w:val="00C16FF0"/>
    <w:rsid w:val="00C90D2B"/>
    <w:rsid w:val="00C94646"/>
    <w:rsid w:val="00C975E5"/>
    <w:rsid w:val="00C97B45"/>
    <w:rsid w:val="00D00402"/>
    <w:rsid w:val="00D723F8"/>
    <w:rsid w:val="00D90F0C"/>
    <w:rsid w:val="00DF525D"/>
    <w:rsid w:val="00E210C1"/>
    <w:rsid w:val="00EB01A1"/>
    <w:rsid w:val="00ED0430"/>
    <w:rsid w:val="00ED78CD"/>
    <w:rsid w:val="00F6049F"/>
    <w:rsid w:val="00F90AEB"/>
    <w:rsid w:val="00FD0328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084F"/>
  <w15:chartTrackingRefBased/>
  <w15:docId w15:val="{FC0DD79B-B85D-454E-A642-8259167F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4D2"/>
    <w:pPr>
      <w:autoSpaceDE w:val="0"/>
      <w:autoSpaceDN w:val="0"/>
      <w:adjustRightInd w:val="0"/>
      <w:spacing w:after="24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7E4"/>
    <w:pPr>
      <w:spacing w:before="360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4D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04D2"/>
  </w:style>
  <w:style w:type="paragraph" w:styleId="Footer">
    <w:name w:val="footer"/>
    <w:basedOn w:val="Normal"/>
    <w:link w:val="FooterChar"/>
    <w:uiPriority w:val="99"/>
    <w:unhideWhenUsed/>
    <w:rsid w:val="00A104D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04D2"/>
  </w:style>
  <w:style w:type="character" w:customStyle="1" w:styleId="Heading1Char">
    <w:name w:val="Heading 1 Char"/>
    <w:basedOn w:val="DefaultParagraphFont"/>
    <w:link w:val="Heading1"/>
    <w:uiPriority w:val="9"/>
    <w:rsid w:val="006227E4"/>
    <w:rPr>
      <w:rFonts w:ascii="Arial" w:hAnsi="Arial" w:cs="Arial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A104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0872"/>
    <w:pPr>
      <w:autoSpaceDE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8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18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06E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9076F"/>
    <w:pPr>
      <w:keepNext/>
      <w:keepLines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4964"/>
    <w:pPr>
      <w:tabs>
        <w:tab w:val="left" w:pos="440"/>
        <w:tab w:val="right" w:leader="dot" w:pos="9350"/>
      </w:tabs>
      <w:spacing w:after="100"/>
    </w:pPr>
    <w:rPr>
      <w:rFonts w:eastAsiaTheme="minorEastAsi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C0EB7-4969-49E5-828B-ABE09031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Gutheinz</dc:creator>
  <cp:keywords/>
  <dc:description/>
  <cp:lastModifiedBy>David Gutheinz</cp:lastModifiedBy>
  <cp:revision>53</cp:revision>
  <cp:lastPrinted>2018-01-29T23:46:00Z</cp:lastPrinted>
  <dcterms:created xsi:type="dcterms:W3CDTF">2017-03-14T17:23:00Z</dcterms:created>
  <dcterms:modified xsi:type="dcterms:W3CDTF">2019-02-24T18:32:00Z</dcterms:modified>
</cp:coreProperties>
</file>