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15EA" w14:textId="77777777" w:rsidR="009802F6" w:rsidRPr="009802F6" w:rsidRDefault="009802F6" w:rsidP="009802F6">
      <w:r w:rsidRPr="009802F6">
        <w:t>Hi Team,</w:t>
      </w:r>
    </w:p>
    <w:p w14:paraId="5C4E796A" w14:textId="77777777" w:rsidR="009802F6" w:rsidRPr="009802F6" w:rsidRDefault="009802F6" w:rsidP="009802F6">
      <w:r w:rsidRPr="009802F6">
        <w:t>As we continue developing the Titan app, I'd like to make some improvements to the Matchplay module. The core functionality is working well, but we need to separate the handicap logic between Matchplay and the Stableford side game, while also preparing for the new 4BBB Stroke Matchplay format.</w:t>
      </w:r>
    </w:p>
    <w:p w14:paraId="4994B551" w14:textId="77777777" w:rsidR="009802F6" w:rsidRPr="009802F6" w:rsidRDefault="009802F6" w:rsidP="009802F6">
      <w:pPr>
        <w:rPr>
          <w:b/>
          <w:bCs/>
        </w:rPr>
      </w:pPr>
      <w:r w:rsidRPr="009802F6">
        <w:rPr>
          <w:b/>
          <w:bCs/>
        </w:rPr>
        <w:t>1. Matchplay Playing Handicap Display</w:t>
      </w:r>
    </w:p>
    <w:p w14:paraId="68FCCE26" w14:textId="77777777" w:rsidR="009802F6" w:rsidRPr="009802F6" w:rsidRDefault="009802F6" w:rsidP="009802F6">
      <w:r w:rsidRPr="009802F6">
        <w:t>The app is currently calculating the Matchplay handicap correctly (e.g. 75% of handicap), but it is still displaying the player's original handicap on the pre-round screen.</w:t>
      </w:r>
    </w:p>
    <w:p w14:paraId="457D6CF5" w14:textId="77777777" w:rsidR="009802F6" w:rsidRPr="009802F6" w:rsidRDefault="009802F6" w:rsidP="009802F6">
      <w:r w:rsidRPr="009802F6">
        <w:t>For example:</w:t>
      </w:r>
    </w:p>
    <w:p w14:paraId="77C9D515" w14:textId="77777777" w:rsidR="009802F6" w:rsidRPr="009802F6" w:rsidRDefault="009802F6" w:rsidP="009802F6">
      <w:r w:rsidRPr="009802F6">
        <w:rPr>
          <w:b/>
          <w:bCs/>
        </w:rPr>
        <w:t>Current</w:t>
      </w:r>
    </w:p>
    <w:p w14:paraId="15007DEB" w14:textId="77777777" w:rsidR="009802F6" w:rsidRPr="009802F6" w:rsidRDefault="009802F6" w:rsidP="009802F6">
      <w:pPr>
        <w:numPr>
          <w:ilvl w:val="0"/>
          <w:numId w:val="1"/>
        </w:numPr>
      </w:pPr>
      <w:r w:rsidRPr="009802F6">
        <w:t xml:space="preserve">Ricky – Hcp 4 </w:t>
      </w:r>
    </w:p>
    <w:p w14:paraId="4EEB5A71" w14:textId="77777777" w:rsidR="009802F6" w:rsidRPr="009802F6" w:rsidRDefault="009802F6" w:rsidP="009802F6">
      <w:pPr>
        <w:numPr>
          <w:ilvl w:val="0"/>
          <w:numId w:val="1"/>
        </w:numPr>
      </w:pPr>
      <w:r w:rsidRPr="009802F6">
        <w:t xml:space="preserve">Dave – Hcp 17 </w:t>
      </w:r>
    </w:p>
    <w:p w14:paraId="35F97220" w14:textId="77777777" w:rsidR="009802F6" w:rsidRPr="009802F6" w:rsidRDefault="009802F6" w:rsidP="009802F6">
      <w:r w:rsidRPr="009802F6">
        <w:rPr>
          <w:b/>
          <w:bCs/>
        </w:rPr>
        <w:t>Should Display</w:t>
      </w:r>
    </w:p>
    <w:p w14:paraId="3D9BFDA2" w14:textId="77777777" w:rsidR="009802F6" w:rsidRPr="009802F6" w:rsidRDefault="009802F6" w:rsidP="009802F6">
      <w:pPr>
        <w:numPr>
          <w:ilvl w:val="0"/>
          <w:numId w:val="2"/>
        </w:numPr>
      </w:pPr>
      <w:r w:rsidRPr="009802F6">
        <w:t xml:space="preserve">Ricky – Playing Hcp 3 </w:t>
      </w:r>
    </w:p>
    <w:p w14:paraId="245DF8AF" w14:textId="77777777" w:rsidR="009802F6" w:rsidRPr="009802F6" w:rsidRDefault="009802F6" w:rsidP="009802F6">
      <w:pPr>
        <w:numPr>
          <w:ilvl w:val="0"/>
          <w:numId w:val="2"/>
        </w:numPr>
      </w:pPr>
      <w:r w:rsidRPr="009802F6">
        <w:t xml:space="preserve">Dave – Playing Hcp 13 </w:t>
      </w:r>
    </w:p>
    <w:p w14:paraId="441A1A54" w14:textId="77777777" w:rsidR="009802F6" w:rsidRPr="009802F6" w:rsidRDefault="009802F6" w:rsidP="009802F6">
      <w:r w:rsidRPr="009802F6">
        <w:t>(or whatever the calculated playing handicap is after the selected percentage has been applied).</w:t>
      </w:r>
    </w:p>
    <w:p w14:paraId="3870F0AB" w14:textId="77777777" w:rsidR="009802F6" w:rsidRPr="009802F6" w:rsidRDefault="009802F6" w:rsidP="009802F6">
      <w:r w:rsidRPr="009802F6">
        <w:t xml:space="preserve">The original Handicap Index should remain stored in the background, but the UI should always display the handicap </w:t>
      </w:r>
      <w:proofErr w:type="gramStart"/>
      <w:r w:rsidRPr="009802F6">
        <w:t>actually being</w:t>
      </w:r>
      <w:proofErr w:type="gramEnd"/>
      <w:r w:rsidRPr="009802F6">
        <w:t xml:space="preserve"> used for that match.</w:t>
      </w:r>
    </w:p>
    <w:p w14:paraId="5FCD9607" w14:textId="77777777" w:rsidR="009802F6" w:rsidRPr="009802F6" w:rsidRDefault="009802F6" w:rsidP="009802F6">
      <w:r w:rsidRPr="009802F6">
        <w:pict w14:anchorId="47F83B46">
          <v:rect id="_x0000_i1073" style="width:468pt;height:1.5pt" o:hralign="center" o:hrstd="t" o:hr="t" fillcolor="#a0a0a0" stroked="f"/>
        </w:pict>
      </w:r>
    </w:p>
    <w:p w14:paraId="6D017670" w14:textId="77777777" w:rsidR="009802F6" w:rsidRPr="009802F6" w:rsidRDefault="009802F6" w:rsidP="009802F6">
      <w:pPr>
        <w:rPr>
          <w:b/>
          <w:bCs/>
        </w:rPr>
      </w:pPr>
      <w:r w:rsidRPr="009802F6">
        <w:rPr>
          <w:b/>
          <w:bCs/>
        </w:rPr>
        <w:t>2. Stableford Side Game Must Be Independent</w:t>
      </w:r>
    </w:p>
    <w:p w14:paraId="6C29961A" w14:textId="77777777" w:rsidR="009802F6" w:rsidRPr="009802F6" w:rsidRDefault="009802F6" w:rsidP="009802F6">
      <w:r w:rsidRPr="009802F6">
        <w:t xml:space="preserve">The Stableford side game should be </w:t>
      </w:r>
      <w:proofErr w:type="gramStart"/>
      <w:r w:rsidRPr="009802F6">
        <w:t>completely separate</w:t>
      </w:r>
      <w:proofErr w:type="gramEnd"/>
      <w:r w:rsidRPr="009802F6">
        <w:t xml:space="preserve"> from the Matchplay handicap calculations.</w:t>
      </w:r>
    </w:p>
    <w:p w14:paraId="1270678C" w14:textId="77777777" w:rsidR="009802F6" w:rsidRPr="009802F6" w:rsidRDefault="009802F6" w:rsidP="009802F6">
      <w:r w:rsidRPr="009802F6">
        <w:t>Even if Matchplay is played using:</w:t>
      </w:r>
    </w:p>
    <w:p w14:paraId="7D412253" w14:textId="77777777" w:rsidR="009802F6" w:rsidRPr="009802F6" w:rsidRDefault="009802F6" w:rsidP="009802F6">
      <w:pPr>
        <w:numPr>
          <w:ilvl w:val="0"/>
          <w:numId w:val="3"/>
        </w:numPr>
      </w:pPr>
      <w:r w:rsidRPr="009802F6">
        <w:t xml:space="preserve">75% </w:t>
      </w:r>
    </w:p>
    <w:p w14:paraId="46CEBA65" w14:textId="77777777" w:rsidR="009802F6" w:rsidRPr="009802F6" w:rsidRDefault="009802F6" w:rsidP="009802F6">
      <w:pPr>
        <w:numPr>
          <w:ilvl w:val="0"/>
          <w:numId w:val="3"/>
        </w:numPr>
      </w:pPr>
      <w:r w:rsidRPr="009802F6">
        <w:t xml:space="preserve">90% </w:t>
      </w:r>
    </w:p>
    <w:p w14:paraId="03D1926E" w14:textId="77777777" w:rsidR="009802F6" w:rsidRPr="009802F6" w:rsidRDefault="009802F6" w:rsidP="009802F6">
      <w:pPr>
        <w:numPr>
          <w:ilvl w:val="0"/>
          <w:numId w:val="3"/>
        </w:numPr>
      </w:pPr>
      <w:r w:rsidRPr="009802F6">
        <w:t xml:space="preserve">Difference </w:t>
      </w:r>
    </w:p>
    <w:p w14:paraId="19EB425B" w14:textId="77777777" w:rsidR="009802F6" w:rsidRPr="009802F6" w:rsidRDefault="009802F6" w:rsidP="009802F6">
      <w:pPr>
        <w:numPr>
          <w:ilvl w:val="0"/>
          <w:numId w:val="3"/>
        </w:numPr>
      </w:pPr>
      <w:r w:rsidRPr="009802F6">
        <w:t xml:space="preserve">Any custom percentage </w:t>
      </w:r>
    </w:p>
    <w:p w14:paraId="715D5FF8" w14:textId="77777777" w:rsidR="009802F6" w:rsidRPr="009802F6" w:rsidRDefault="009802F6" w:rsidP="009802F6">
      <w:r w:rsidRPr="009802F6">
        <w:t xml:space="preserve">…the Stableford side competition must </w:t>
      </w:r>
      <w:r w:rsidRPr="009802F6">
        <w:rPr>
          <w:b/>
          <w:bCs/>
        </w:rPr>
        <w:t>always</w:t>
      </w:r>
      <w:r w:rsidRPr="009802F6">
        <w:t xml:space="preserve"> use </w:t>
      </w:r>
      <w:r w:rsidRPr="009802F6">
        <w:rPr>
          <w:b/>
          <w:bCs/>
        </w:rPr>
        <w:t>100% Playing Handicap</w:t>
      </w:r>
      <w:r w:rsidRPr="009802F6">
        <w:t>.</w:t>
      </w:r>
    </w:p>
    <w:p w14:paraId="26378ECD" w14:textId="77777777" w:rsidR="009802F6" w:rsidRPr="009802F6" w:rsidRDefault="009802F6" w:rsidP="009802F6">
      <w:r w:rsidRPr="009802F6">
        <w:t>Example:</w:t>
      </w:r>
    </w:p>
    <w:p w14:paraId="3C6E22EB" w14:textId="77777777" w:rsidR="009802F6" w:rsidRPr="009802F6" w:rsidRDefault="009802F6" w:rsidP="009802F6">
      <w:r w:rsidRPr="009802F6">
        <w:rPr>
          <w:b/>
          <w:bCs/>
        </w:rPr>
        <w:t>Player Handicap Index:</w:t>
      </w:r>
      <w:r w:rsidRPr="009802F6">
        <w:t xml:space="preserve"> 17</w:t>
      </w:r>
    </w:p>
    <w:p w14:paraId="683E600B" w14:textId="77777777" w:rsidR="009802F6" w:rsidRPr="009802F6" w:rsidRDefault="009802F6" w:rsidP="009802F6">
      <w:r w:rsidRPr="009802F6">
        <w:rPr>
          <w:b/>
          <w:bCs/>
        </w:rPr>
        <w:t>Matchplay Playing Handicap (75%)</w:t>
      </w:r>
      <w:r w:rsidRPr="009802F6">
        <w:t xml:space="preserve"> = 13</w:t>
      </w:r>
    </w:p>
    <w:p w14:paraId="3BF77B8F" w14:textId="77777777" w:rsidR="009802F6" w:rsidRPr="009802F6" w:rsidRDefault="009802F6" w:rsidP="009802F6">
      <w:r w:rsidRPr="009802F6">
        <w:rPr>
          <w:b/>
          <w:bCs/>
        </w:rPr>
        <w:t>Stableford Playing Handicap</w:t>
      </w:r>
      <w:r w:rsidRPr="009802F6">
        <w:t xml:space="preserve"> = 17</w:t>
      </w:r>
    </w:p>
    <w:p w14:paraId="204BF691" w14:textId="77777777" w:rsidR="009802F6" w:rsidRPr="009802F6" w:rsidRDefault="009802F6" w:rsidP="009802F6">
      <w:r w:rsidRPr="009802F6">
        <w:lastRenderedPageBreak/>
        <w:t>The Stableford leaderboard, statistics and historical records should always use the full 100% handicap.</w:t>
      </w:r>
    </w:p>
    <w:p w14:paraId="1D3ED572" w14:textId="77777777" w:rsidR="009802F6" w:rsidRPr="009802F6" w:rsidRDefault="009802F6" w:rsidP="009802F6">
      <w:r w:rsidRPr="009802F6">
        <w:t>The Matchplay handicap should never overwrite the Stableford handicap.</w:t>
      </w:r>
    </w:p>
    <w:p w14:paraId="0E8F35CF" w14:textId="77777777" w:rsidR="009802F6" w:rsidRPr="009802F6" w:rsidRDefault="009802F6" w:rsidP="009802F6">
      <w:r w:rsidRPr="009802F6">
        <w:pict w14:anchorId="1906C66C">
          <v:rect id="_x0000_i1074" style="width:468pt;height:1.5pt" o:hralign="center" o:hrstd="t" o:hr="t" fillcolor="#a0a0a0" stroked="f"/>
        </w:pict>
      </w:r>
    </w:p>
    <w:p w14:paraId="270FECF0" w14:textId="77777777" w:rsidR="009802F6" w:rsidRPr="009802F6" w:rsidRDefault="009802F6" w:rsidP="009802F6">
      <w:pPr>
        <w:rPr>
          <w:b/>
          <w:bCs/>
        </w:rPr>
      </w:pPr>
      <w:r w:rsidRPr="009802F6">
        <w:rPr>
          <w:b/>
          <w:bCs/>
        </w:rPr>
        <w:t>3. Separate Handicap Values</w:t>
      </w:r>
    </w:p>
    <w:p w14:paraId="29018982" w14:textId="77777777" w:rsidR="009802F6" w:rsidRPr="009802F6" w:rsidRDefault="009802F6" w:rsidP="009802F6">
      <w:r w:rsidRPr="009802F6">
        <w:t>Each player should effectively have three handicap values available during a round:</w:t>
      </w:r>
    </w:p>
    <w:p w14:paraId="3B04FD4B" w14:textId="77777777" w:rsidR="009802F6" w:rsidRPr="009802F6" w:rsidRDefault="009802F6" w:rsidP="009802F6">
      <w:pPr>
        <w:numPr>
          <w:ilvl w:val="0"/>
          <w:numId w:val="4"/>
        </w:numPr>
      </w:pPr>
      <w:r w:rsidRPr="009802F6">
        <w:rPr>
          <w:b/>
          <w:bCs/>
        </w:rPr>
        <w:t>Handicap Index</w:t>
      </w:r>
      <w:r w:rsidRPr="009802F6">
        <w:t xml:space="preserve"> (stored value) </w:t>
      </w:r>
    </w:p>
    <w:p w14:paraId="49760182" w14:textId="77777777" w:rsidR="009802F6" w:rsidRPr="009802F6" w:rsidRDefault="009802F6" w:rsidP="009802F6">
      <w:pPr>
        <w:numPr>
          <w:ilvl w:val="0"/>
          <w:numId w:val="4"/>
        </w:numPr>
      </w:pPr>
      <w:r w:rsidRPr="009802F6">
        <w:rPr>
          <w:b/>
          <w:bCs/>
        </w:rPr>
        <w:t>Matchplay Playing Handicap</w:t>
      </w:r>
      <w:r w:rsidRPr="009802F6">
        <w:t xml:space="preserve"> (based on the selected percentage) </w:t>
      </w:r>
    </w:p>
    <w:p w14:paraId="4F24BB35" w14:textId="77777777" w:rsidR="009802F6" w:rsidRPr="009802F6" w:rsidRDefault="009802F6" w:rsidP="009802F6">
      <w:pPr>
        <w:numPr>
          <w:ilvl w:val="0"/>
          <w:numId w:val="4"/>
        </w:numPr>
      </w:pPr>
      <w:r w:rsidRPr="009802F6">
        <w:rPr>
          <w:b/>
          <w:bCs/>
        </w:rPr>
        <w:t>Stableford Playing Handicap</w:t>
      </w:r>
      <w:r w:rsidRPr="009802F6">
        <w:t xml:space="preserve"> (always 100%) </w:t>
      </w:r>
    </w:p>
    <w:p w14:paraId="4F2EB812" w14:textId="77777777" w:rsidR="009802F6" w:rsidRPr="009802F6" w:rsidRDefault="009802F6" w:rsidP="009802F6">
      <w:r w:rsidRPr="009802F6">
        <w:t>The scoring engine should reference the correct value depending on which game is being calculated.</w:t>
      </w:r>
    </w:p>
    <w:p w14:paraId="4E585FE2" w14:textId="77777777" w:rsidR="009802F6" w:rsidRPr="009802F6" w:rsidRDefault="009802F6" w:rsidP="009802F6">
      <w:r w:rsidRPr="009802F6">
        <w:pict w14:anchorId="33F6D67B">
          <v:rect id="_x0000_i1075" style="width:468pt;height:1.5pt" o:hralign="center" o:hrstd="t" o:hr="t" fillcolor="#a0a0a0" stroked="f"/>
        </w:pict>
      </w:r>
    </w:p>
    <w:p w14:paraId="2F6336AC" w14:textId="77777777" w:rsidR="009802F6" w:rsidRPr="009802F6" w:rsidRDefault="009802F6" w:rsidP="009802F6">
      <w:pPr>
        <w:rPr>
          <w:b/>
          <w:bCs/>
        </w:rPr>
      </w:pPr>
      <w:r w:rsidRPr="009802F6">
        <w:rPr>
          <w:b/>
          <w:bCs/>
        </w:rPr>
        <w:t>4. Improve the Matchplay Screen</w:t>
      </w:r>
    </w:p>
    <w:p w14:paraId="0C352899" w14:textId="77777777" w:rsidR="009802F6" w:rsidRPr="009802F6" w:rsidRDefault="009802F6" w:rsidP="009802F6">
      <w:r w:rsidRPr="009802F6">
        <w:t>The current Matchplay screen displays the running Stableford points beside each player's name.</w:t>
      </w:r>
    </w:p>
    <w:p w14:paraId="6E632D54" w14:textId="77777777" w:rsidR="009802F6" w:rsidRPr="009802F6" w:rsidRDefault="009802F6" w:rsidP="009802F6">
      <w:r w:rsidRPr="009802F6">
        <w:t>For example:</w:t>
      </w:r>
    </w:p>
    <w:p w14:paraId="6DCECEBF" w14:textId="77777777" w:rsidR="009802F6" w:rsidRPr="009802F6" w:rsidRDefault="009802F6" w:rsidP="009802F6">
      <w:pPr>
        <w:numPr>
          <w:ilvl w:val="0"/>
          <w:numId w:val="5"/>
        </w:numPr>
      </w:pPr>
      <w:r w:rsidRPr="009802F6">
        <w:t xml:space="preserve">Arron – 19 pts </w:t>
      </w:r>
    </w:p>
    <w:p w14:paraId="31DE707F" w14:textId="77777777" w:rsidR="009802F6" w:rsidRPr="009802F6" w:rsidRDefault="009802F6" w:rsidP="009802F6">
      <w:pPr>
        <w:numPr>
          <w:ilvl w:val="0"/>
          <w:numId w:val="5"/>
        </w:numPr>
      </w:pPr>
      <w:r w:rsidRPr="009802F6">
        <w:t xml:space="preserve">Dave – 18 pts </w:t>
      </w:r>
    </w:p>
    <w:p w14:paraId="3D8E7C66" w14:textId="77777777" w:rsidR="009802F6" w:rsidRPr="009802F6" w:rsidRDefault="009802F6" w:rsidP="009802F6">
      <w:pPr>
        <w:numPr>
          <w:ilvl w:val="0"/>
          <w:numId w:val="5"/>
        </w:numPr>
      </w:pPr>
      <w:r w:rsidRPr="009802F6">
        <w:t xml:space="preserve">Ricky – 16 pts </w:t>
      </w:r>
    </w:p>
    <w:p w14:paraId="1E471ABE" w14:textId="77777777" w:rsidR="009802F6" w:rsidRPr="009802F6" w:rsidRDefault="009802F6" w:rsidP="009802F6">
      <w:r w:rsidRPr="009802F6">
        <w:t>This information isn't required on the Matchplay screen.</w:t>
      </w:r>
    </w:p>
    <w:p w14:paraId="28D99BA7" w14:textId="77777777" w:rsidR="009802F6" w:rsidRPr="009802F6" w:rsidRDefault="009802F6" w:rsidP="009802F6">
      <w:r w:rsidRPr="009802F6">
        <w:t>Instead, I'd like to display the player's handicap stroke allocation.</w:t>
      </w:r>
    </w:p>
    <w:p w14:paraId="3F352B16" w14:textId="77777777" w:rsidR="009802F6" w:rsidRPr="009802F6" w:rsidRDefault="009802F6" w:rsidP="009802F6">
      <w:r w:rsidRPr="009802F6">
        <w:t>For example:</w:t>
      </w:r>
    </w:p>
    <w:tbl>
      <w:tblPr>
        <w:tblW w:w="0" w:type="auto"/>
        <w:tblCellSpacing w:w="15" w:type="dxa"/>
        <w:tblCellMar>
          <w:left w:w="0" w:type="dxa"/>
          <w:right w:w="0" w:type="dxa"/>
        </w:tblCellMar>
        <w:tblLook w:val="04A0" w:firstRow="1" w:lastRow="0" w:firstColumn="1" w:lastColumn="0" w:noHBand="0" w:noVBand="1"/>
      </w:tblPr>
      <w:tblGrid>
        <w:gridCol w:w="701"/>
        <w:gridCol w:w="1849"/>
      </w:tblGrid>
      <w:tr w:rsidR="009802F6" w:rsidRPr="009802F6" w14:paraId="1CE43D54" w14:textId="77777777">
        <w:trPr>
          <w:tblHeader/>
          <w:tblCellSpacing w:w="15" w:type="dxa"/>
        </w:trPr>
        <w:tc>
          <w:tcPr>
            <w:tcW w:w="0" w:type="auto"/>
            <w:tcMar>
              <w:top w:w="15" w:type="dxa"/>
              <w:left w:w="15" w:type="dxa"/>
              <w:bottom w:w="15" w:type="dxa"/>
              <w:right w:w="15" w:type="dxa"/>
            </w:tcMar>
            <w:vAlign w:val="center"/>
            <w:hideMark/>
          </w:tcPr>
          <w:p w14:paraId="75C2C787" w14:textId="77777777" w:rsidR="009802F6" w:rsidRPr="009802F6" w:rsidRDefault="009802F6" w:rsidP="009802F6">
            <w:pPr>
              <w:rPr>
                <w:b/>
                <w:bCs/>
              </w:rPr>
            </w:pPr>
            <w:r w:rsidRPr="009802F6">
              <w:rPr>
                <w:b/>
                <w:bCs/>
              </w:rPr>
              <w:t>Player</w:t>
            </w:r>
          </w:p>
        </w:tc>
        <w:tc>
          <w:tcPr>
            <w:tcW w:w="0" w:type="auto"/>
            <w:tcMar>
              <w:top w:w="15" w:type="dxa"/>
              <w:left w:w="15" w:type="dxa"/>
              <w:bottom w:w="15" w:type="dxa"/>
              <w:right w:w="15" w:type="dxa"/>
            </w:tcMar>
            <w:vAlign w:val="center"/>
            <w:hideMark/>
          </w:tcPr>
          <w:p w14:paraId="4C6D6C65" w14:textId="77777777" w:rsidR="009802F6" w:rsidRPr="009802F6" w:rsidRDefault="009802F6" w:rsidP="009802F6">
            <w:pPr>
              <w:rPr>
                <w:b/>
                <w:bCs/>
              </w:rPr>
            </w:pPr>
            <w:r w:rsidRPr="009802F6">
              <w:rPr>
                <w:b/>
                <w:bCs/>
              </w:rPr>
              <w:t>Handicap Strokes</w:t>
            </w:r>
          </w:p>
        </w:tc>
      </w:tr>
      <w:tr w:rsidR="009802F6" w:rsidRPr="009802F6" w14:paraId="7DF8A34E" w14:textId="77777777">
        <w:trPr>
          <w:tblCellSpacing w:w="15" w:type="dxa"/>
        </w:trPr>
        <w:tc>
          <w:tcPr>
            <w:tcW w:w="0" w:type="auto"/>
            <w:tcMar>
              <w:top w:w="15" w:type="dxa"/>
              <w:left w:w="15" w:type="dxa"/>
              <w:bottom w:w="15" w:type="dxa"/>
              <w:right w:w="15" w:type="dxa"/>
            </w:tcMar>
            <w:vAlign w:val="center"/>
            <w:hideMark/>
          </w:tcPr>
          <w:p w14:paraId="7B1182CC" w14:textId="77777777" w:rsidR="009802F6" w:rsidRPr="009802F6" w:rsidRDefault="009802F6" w:rsidP="009802F6">
            <w:r w:rsidRPr="009802F6">
              <w:t>Dave</w:t>
            </w:r>
          </w:p>
        </w:tc>
        <w:tc>
          <w:tcPr>
            <w:tcW w:w="0" w:type="auto"/>
            <w:tcMar>
              <w:top w:w="15" w:type="dxa"/>
              <w:left w:w="15" w:type="dxa"/>
              <w:bottom w:w="15" w:type="dxa"/>
              <w:right w:w="15" w:type="dxa"/>
            </w:tcMar>
            <w:vAlign w:val="center"/>
            <w:hideMark/>
          </w:tcPr>
          <w:p w14:paraId="69D3D0A8" w14:textId="77777777" w:rsidR="009802F6" w:rsidRPr="009802F6" w:rsidRDefault="009802F6" w:rsidP="009802F6">
            <w:r w:rsidRPr="009802F6">
              <w:t>Holes 1–10</w:t>
            </w:r>
          </w:p>
        </w:tc>
      </w:tr>
      <w:tr w:rsidR="009802F6" w:rsidRPr="009802F6" w14:paraId="732F679D" w14:textId="77777777">
        <w:trPr>
          <w:tblCellSpacing w:w="15" w:type="dxa"/>
        </w:trPr>
        <w:tc>
          <w:tcPr>
            <w:tcW w:w="0" w:type="auto"/>
            <w:tcMar>
              <w:top w:w="15" w:type="dxa"/>
              <w:left w:w="15" w:type="dxa"/>
              <w:bottom w:w="15" w:type="dxa"/>
              <w:right w:w="15" w:type="dxa"/>
            </w:tcMar>
            <w:vAlign w:val="center"/>
            <w:hideMark/>
          </w:tcPr>
          <w:p w14:paraId="469DE537" w14:textId="77777777" w:rsidR="009802F6" w:rsidRPr="009802F6" w:rsidRDefault="009802F6" w:rsidP="009802F6">
            <w:r w:rsidRPr="009802F6">
              <w:t>Chris</w:t>
            </w:r>
          </w:p>
        </w:tc>
        <w:tc>
          <w:tcPr>
            <w:tcW w:w="0" w:type="auto"/>
            <w:tcMar>
              <w:top w:w="15" w:type="dxa"/>
              <w:left w:w="15" w:type="dxa"/>
              <w:bottom w:w="15" w:type="dxa"/>
              <w:right w:w="15" w:type="dxa"/>
            </w:tcMar>
            <w:vAlign w:val="center"/>
            <w:hideMark/>
          </w:tcPr>
          <w:p w14:paraId="326F4ED1" w14:textId="77777777" w:rsidR="009802F6" w:rsidRPr="009802F6" w:rsidRDefault="009802F6" w:rsidP="009802F6">
            <w:r w:rsidRPr="009802F6">
              <w:t>Holes 1–11</w:t>
            </w:r>
          </w:p>
        </w:tc>
      </w:tr>
      <w:tr w:rsidR="009802F6" w:rsidRPr="009802F6" w14:paraId="59016D9B" w14:textId="77777777">
        <w:trPr>
          <w:tblCellSpacing w:w="15" w:type="dxa"/>
        </w:trPr>
        <w:tc>
          <w:tcPr>
            <w:tcW w:w="0" w:type="auto"/>
            <w:tcMar>
              <w:top w:w="15" w:type="dxa"/>
              <w:left w:w="15" w:type="dxa"/>
              <w:bottom w:w="15" w:type="dxa"/>
              <w:right w:w="15" w:type="dxa"/>
            </w:tcMar>
            <w:vAlign w:val="center"/>
            <w:hideMark/>
          </w:tcPr>
          <w:p w14:paraId="7CA6DB02" w14:textId="77777777" w:rsidR="009802F6" w:rsidRPr="009802F6" w:rsidRDefault="009802F6" w:rsidP="009802F6">
            <w:r w:rsidRPr="009802F6">
              <w:t>Arron</w:t>
            </w:r>
          </w:p>
        </w:tc>
        <w:tc>
          <w:tcPr>
            <w:tcW w:w="0" w:type="auto"/>
            <w:tcMar>
              <w:top w:w="15" w:type="dxa"/>
              <w:left w:w="15" w:type="dxa"/>
              <w:bottom w:w="15" w:type="dxa"/>
              <w:right w:w="15" w:type="dxa"/>
            </w:tcMar>
            <w:vAlign w:val="center"/>
            <w:hideMark/>
          </w:tcPr>
          <w:p w14:paraId="282CC800" w14:textId="77777777" w:rsidR="009802F6" w:rsidRPr="009802F6" w:rsidRDefault="009802F6" w:rsidP="009802F6">
            <w:r w:rsidRPr="009802F6">
              <w:t>Holes 1–8</w:t>
            </w:r>
          </w:p>
        </w:tc>
      </w:tr>
    </w:tbl>
    <w:p w14:paraId="26D6C9B2" w14:textId="77777777" w:rsidR="009802F6" w:rsidRPr="009802F6" w:rsidRDefault="009802F6" w:rsidP="009802F6">
      <w:r w:rsidRPr="009802F6">
        <w:t>The Stableford points should continue to calculate in the background but only appear on the Stableford leaderboard.</w:t>
      </w:r>
    </w:p>
    <w:p w14:paraId="19048B35" w14:textId="77777777" w:rsidR="009802F6" w:rsidRPr="009802F6" w:rsidRDefault="009802F6" w:rsidP="009802F6">
      <w:r w:rsidRPr="009802F6">
        <w:pict w14:anchorId="1F8EFDD5">
          <v:rect id="_x0000_i1076" style="width:468pt;height:1.5pt" o:hralign="center" o:hrstd="t" o:hr="t" fillcolor="#a0a0a0" stroked="f"/>
        </w:pict>
      </w:r>
    </w:p>
    <w:p w14:paraId="5E5D260D" w14:textId="77777777" w:rsidR="009802F6" w:rsidRPr="009802F6" w:rsidRDefault="009802F6" w:rsidP="009802F6">
      <w:pPr>
        <w:rPr>
          <w:b/>
          <w:bCs/>
        </w:rPr>
      </w:pPr>
      <w:r w:rsidRPr="009802F6">
        <w:rPr>
          <w:b/>
          <w:bCs/>
        </w:rPr>
        <w:t>5. Current Hole Stroke Indicator</w:t>
      </w:r>
    </w:p>
    <w:p w14:paraId="3689AA99" w14:textId="77777777" w:rsidR="009802F6" w:rsidRPr="009802F6" w:rsidRDefault="009802F6" w:rsidP="009802F6">
      <w:r w:rsidRPr="009802F6">
        <w:t>Rather than simply displaying:</w:t>
      </w:r>
    </w:p>
    <w:p w14:paraId="5A627C4F" w14:textId="77777777" w:rsidR="009802F6" w:rsidRPr="009802F6" w:rsidRDefault="009802F6" w:rsidP="009802F6">
      <w:r w:rsidRPr="009802F6">
        <w:rPr>
          <w:b/>
          <w:bCs/>
        </w:rPr>
        <w:t>Gets a Shot: Dave</w:t>
      </w:r>
    </w:p>
    <w:p w14:paraId="0F47BC8B" w14:textId="77777777" w:rsidR="009802F6" w:rsidRPr="009802F6" w:rsidRDefault="009802F6" w:rsidP="009802F6">
      <w:r w:rsidRPr="009802F6">
        <w:lastRenderedPageBreak/>
        <w:t>I'd like something more visual.</w:t>
      </w:r>
    </w:p>
    <w:p w14:paraId="4E18CBCE" w14:textId="77777777" w:rsidR="009802F6" w:rsidRPr="009802F6" w:rsidRDefault="009802F6" w:rsidP="009802F6">
      <w:r w:rsidRPr="009802F6">
        <w:t xml:space="preserve">For example, when Hole 8 is selected, the player(s) receiving a stroke on that hole should have a small </w:t>
      </w:r>
      <w:r w:rsidRPr="009802F6">
        <w:rPr>
          <w:b/>
          <w:bCs/>
        </w:rPr>
        <w:t>SHOT</w:t>
      </w:r>
      <w:r w:rsidRPr="009802F6">
        <w:t xml:space="preserve"> badge beside their name.</w:t>
      </w:r>
    </w:p>
    <w:p w14:paraId="284F773A" w14:textId="77777777" w:rsidR="009802F6" w:rsidRPr="009802F6" w:rsidRDefault="009802F6" w:rsidP="009802F6">
      <w:r w:rsidRPr="009802F6">
        <w:t>This makes it immediately obvious who receives a stroke without players having to work it out themselves.</w:t>
      </w:r>
    </w:p>
    <w:p w14:paraId="0B9DBA4D" w14:textId="77777777" w:rsidR="009802F6" w:rsidRPr="009802F6" w:rsidRDefault="009802F6" w:rsidP="009802F6">
      <w:r w:rsidRPr="009802F6">
        <w:pict w14:anchorId="4BACA35A">
          <v:rect id="_x0000_i1077" style="width:468pt;height:1.5pt" o:hralign="center" o:hrstd="t" o:hr="t" fillcolor="#a0a0a0" stroked="f"/>
        </w:pict>
      </w:r>
    </w:p>
    <w:p w14:paraId="3D00C15D" w14:textId="77777777" w:rsidR="009802F6" w:rsidRPr="009802F6" w:rsidRDefault="009802F6" w:rsidP="009802F6">
      <w:pPr>
        <w:rPr>
          <w:b/>
          <w:bCs/>
        </w:rPr>
      </w:pPr>
      <w:r w:rsidRPr="009802F6">
        <w:rPr>
          <w:b/>
          <w:bCs/>
        </w:rPr>
        <w:t>New Format – 4BBB Stroke Matchplay</w:t>
      </w:r>
    </w:p>
    <w:p w14:paraId="6106D8C3" w14:textId="77777777" w:rsidR="009802F6" w:rsidRPr="009802F6" w:rsidRDefault="009802F6" w:rsidP="009802F6">
      <w:r w:rsidRPr="009802F6">
        <w:t>We now need to introduce a new format alongside the existing games.</w:t>
      </w:r>
    </w:p>
    <w:p w14:paraId="5EB691B8" w14:textId="77777777" w:rsidR="009802F6" w:rsidRPr="009802F6" w:rsidRDefault="009802F6" w:rsidP="009802F6">
      <w:pPr>
        <w:rPr>
          <w:b/>
          <w:bCs/>
        </w:rPr>
      </w:pPr>
      <w:r w:rsidRPr="009802F6">
        <w:rPr>
          <w:b/>
          <w:bCs/>
        </w:rPr>
        <w:t>4BBB Stroke Matchplay</w:t>
      </w:r>
    </w:p>
    <w:p w14:paraId="1D013ABB" w14:textId="77777777" w:rsidR="009802F6" w:rsidRPr="009802F6" w:rsidRDefault="009802F6" w:rsidP="009802F6">
      <w:r w:rsidRPr="009802F6">
        <w:t>This is a traditional Four Ball Better Ball Stroke Matchplay format.</w:t>
      </w:r>
    </w:p>
    <w:p w14:paraId="5336C736" w14:textId="77777777" w:rsidR="009802F6" w:rsidRPr="009802F6" w:rsidRDefault="009802F6" w:rsidP="009802F6">
      <w:r w:rsidRPr="009802F6">
        <w:t>Rules:</w:t>
      </w:r>
    </w:p>
    <w:p w14:paraId="7785540E" w14:textId="77777777" w:rsidR="009802F6" w:rsidRPr="009802F6" w:rsidRDefault="009802F6" w:rsidP="009802F6">
      <w:pPr>
        <w:numPr>
          <w:ilvl w:val="0"/>
          <w:numId w:val="6"/>
        </w:numPr>
      </w:pPr>
      <w:r w:rsidRPr="009802F6">
        <w:t xml:space="preserve">2 vs 2 </w:t>
      </w:r>
    </w:p>
    <w:p w14:paraId="50F69D70" w14:textId="77777777" w:rsidR="009802F6" w:rsidRPr="009802F6" w:rsidRDefault="009802F6" w:rsidP="009802F6">
      <w:pPr>
        <w:numPr>
          <w:ilvl w:val="0"/>
          <w:numId w:val="6"/>
        </w:numPr>
      </w:pPr>
      <w:r w:rsidRPr="009802F6">
        <w:t xml:space="preserve">Lowest </w:t>
      </w:r>
      <w:r w:rsidRPr="009802F6">
        <w:rPr>
          <w:b/>
          <w:bCs/>
        </w:rPr>
        <w:t>net</w:t>
      </w:r>
      <w:r w:rsidRPr="009802F6">
        <w:t xml:space="preserve"> score from each team counts on each hole. </w:t>
      </w:r>
    </w:p>
    <w:p w14:paraId="2002B160" w14:textId="77777777" w:rsidR="009802F6" w:rsidRPr="009802F6" w:rsidRDefault="009802F6" w:rsidP="009802F6">
      <w:pPr>
        <w:numPr>
          <w:ilvl w:val="0"/>
          <w:numId w:val="6"/>
        </w:numPr>
      </w:pPr>
      <w:r w:rsidRPr="009802F6">
        <w:t xml:space="preserve">Lowest net score wins the hole. </w:t>
      </w:r>
    </w:p>
    <w:p w14:paraId="225B61A1" w14:textId="77777777" w:rsidR="009802F6" w:rsidRPr="009802F6" w:rsidRDefault="009802F6" w:rsidP="009802F6">
      <w:pPr>
        <w:numPr>
          <w:ilvl w:val="0"/>
          <w:numId w:val="6"/>
        </w:numPr>
      </w:pPr>
      <w:r w:rsidRPr="009802F6">
        <w:t xml:space="preserve">Holes can be halved. </w:t>
      </w:r>
    </w:p>
    <w:p w14:paraId="26BD2858" w14:textId="77777777" w:rsidR="009802F6" w:rsidRPr="009802F6" w:rsidRDefault="009802F6" w:rsidP="009802F6">
      <w:pPr>
        <w:numPr>
          <w:ilvl w:val="0"/>
          <w:numId w:val="6"/>
        </w:numPr>
      </w:pPr>
      <w:r w:rsidRPr="009802F6">
        <w:t xml:space="preserve">Match continues over 18 holes. </w:t>
      </w:r>
    </w:p>
    <w:p w14:paraId="41C17D0E" w14:textId="77777777" w:rsidR="009802F6" w:rsidRPr="009802F6" w:rsidRDefault="009802F6" w:rsidP="009802F6">
      <w:r w:rsidRPr="009802F6">
        <w:pict w14:anchorId="39039EC5">
          <v:rect id="_x0000_i1078" style="width:468pt;height:1.5pt" o:hralign="center" o:hrstd="t" o:hr="t" fillcolor="#a0a0a0" stroked="f"/>
        </w:pict>
      </w:r>
    </w:p>
    <w:p w14:paraId="36E747B2" w14:textId="77777777" w:rsidR="009802F6" w:rsidRPr="009802F6" w:rsidRDefault="009802F6" w:rsidP="009802F6">
      <w:pPr>
        <w:rPr>
          <w:b/>
          <w:bCs/>
        </w:rPr>
      </w:pPr>
      <w:r w:rsidRPr="009802F6">
        <w:rPr>
          <w:b/>
          <w:bCs/>
        </w:rPr>
        <w:t>Handicap Calculation</w:t>
      </w:r>
    </w:p>
    <w:p w14:paraId="61B647B0" w14:textId="77777777" w:rsidR="009802F6" w:rsidRPr="009802F6" w:rsidRDefault="009802F6" w:rsidP="009802F6">
      <w:r w:rsidRPr="009802F6">
        <w:t>Unlike the existing percentage handicap calculation, this format should use the traditional 4BBB stroke allowance.</w:t>
      </w:r>
    </w:p>
    <w:p w14:paraId="28E9047B" w14:textId="77777777" w:rsidR="009802F6" w:rsidRPr="009802F6" w:rsidRDefault="009802F6" w:rsidP="009802F6">
      <w:r w:rsidRPr="009802F6">
        <w:t>The organiser can still choose the handicap percentage (100%, 95%, 90%, 85%, 75%, etc.), but once that percentage has been applied:</w:t>
      </w:r>
    </w:p>
    <w:p w14:paraId="0E5D987C" w14:textId="77777777" w:rsidR="009802F6" w:rsidRPr="009802F6" w:rsidRDefault="009802F6" w:rsidP="009802F6">
      <w:pPr>
        <w:numPr>
          <w:ilvl w:val="0"/>
          <w:numId w:val="7"/>
        </w:numPr>
      </w:pPr>
      <w:r w:rsidRPr="009802F6">
        <w:t xml:space="preserve">The </w:t>
      </w:r>
      <w:r w:rsidRPr="009802F6">
        <w:rPr>
          <w:b/>
          <w:bCs/>
        </w:rPr>
        <w:t>lowest playing handicap</w:t>
      </w:r>
      <w:r w:rsidRPr="009802F6">
        <w:t xml:space="preserve"> in the group plays </w:t>
      </w:r>
      <w:r w:rsidRPr="009802F6">
        <w:rPr>
          <w:b/>
          <w:bCs/>
        </w:rPr>
        <w:t>off zero</w:t>
      </w:r>
      <w:r w:rsidRPr="009802F6">
        <w:t xml:space="preserve">. </w:t>
      </w:r>
    </w:p>
    <w:p w14:paraId="37AF908F" w14:textId="77777777" w:rsidR="009802F6" w:rsidRPr="009802F6" w:rsidRDefault="009802F6" w:rsidP="009802F6">
      <w:pPr>
        <w:numPr>
          <w:ilvl w:val="0"/>
          <w:numId w:val="7"/>
        </w:numPr>
      </w:pPr>
      <w:proofErr w:type="gramStart"/>
      <w:r w:rsidRPr="009802F6">
        <w:t>Every</w:t>
      </w:r>
      <w:proofErr w:type="gramEnd"/>
      <w:r w:rsidRPr="009802F6">
        <w:t xml:space="preserve"> other player's strokes are calculated relative to that lowest handicap. </w:t>
      </w:r>
    </w:p>
    <w:p w14:paraId="65498AAD" w14:textId="77777777" w:rsidR="009802F6" w:rsidRPr="009802F6" w:rsidRDefault="009802F6" w:rsidP="009802F6">
      <w:pPr>
        <w:rPr>
          <w:b/>
          <w:bCs/>
        </w:rPr>
      </w:pPr>
      <w:r w:rsidRPr="009802F6">
        <w:rPr>
          <w:b/>
          <w:bCs/>
        </w:rPr>
        <w:t>Example</w:t>
      </w:r>
    </w:p>
    <w:tbl>
      <w:tblPr>
        <w:tblW w:w="0" w:type="auto"/>
        <w:tblCellSpacing w:w="15" w:type="dxa"/>
        <w:tblCellMar>
          <w:left w:w="0" w:type="dxa"/>
          <w:right w:w="0" w:type="dxa"/>
        </w:tblCellMar>
        <w:tblLook w:val="04A0" w:firstRow="1" w:lastRow="0" w:firstColumn="1" w:lastColumn="0" w:noHBand="0" w:noVBand="1"/>
      </w:tblPr>
      <w:tblGrid>
        <w:gridCol w:w="701"/>
        <w:gridCol w:w="1795"/>
        <w:gridCol w:w="1618"/>
      </w:tblGrid>
      <w:tr w:rsidR="009802F6" w:rsidRPr="009802F6" w14:paraId="33C8470A" w14:textId="77777777">
        <w:trPr>
          <w:tblHeader/>
          <w:tblCellSpacing w:w="15" w:type="dxa"/>
        </w:trPr>
        <w:tc>
          <w:tcPr>
            <w:tcW w:w="0" w:type="auto"/>
            <w:tcMar>
              <w:top w:w="15" w:type="dxa"/>
              <w:left w:w="15" w:type="dxa"/>
              <w:bottom w:w="15" w:type="dxa"/>
              <w:right w:w="15" w:type="dxa"/>
            </w:tcMar>
            <w:vAlign w:val="center"/>
            <w:hideMark/>
          </w:tcPr>
          <w:p w14:paraId="5159E8B0" w14:textId="77777777" w:rsidR="009802F6" w:rsidRPr="009802F6" w:rsidRDefault="009802F6" w:rsidP="009802F6">
            <w:pPr>
              <w:rPr>
                <w:b/>
                <w:bCs/>
              </w:rPr>
            </w:pPr>
            <w:r w:rsidRPr="009802F6">
              <w:rPr>
                <w:b/>
                <w:bCs/>
              </w:rPr>
              <w:t>Player</w:t>
            </w:r>
          </w:p>
        </w:tc>
        <w:tc>
          <w:tcPr>
            <w:tcW w:w="0" w:type="auto"/>
            <w:tcMar>
              <w:top w:w="15" w:type="dxa"/>
              <w:left w:w="15" w:type="dxa"/>
              <w:bottom w:w="15" w:type="dxa"/>
              <w:right w:w="15" w:type="dxa"/>
            </w:tcMar>
            <w:vAlign w:val="center"/>
            <w:hideMark/>
          </w:tcPr>
          <w:p w14:paraId="0140799D" w14:textId="77777777" w:rsidR="009802F6" w:rsidRPr="009802F6" w:rsidRDefault="009802F6" w:rsidP="009802F6">
            <w:pPr>
              <w:rPr>
                <w:b/>
                <w:bCs/>
              </w:rPr>
            </w:pPr>
            <w:r w:rsidRPr="009802F6">
              <w:rPr>
                <w:b/>
                <w:bCs/>
              </w:rPr>
              <w:t>Playing Handicap</w:t>
            </w:r>
          </w:p>
        </w:tc>
        <w:tc>
          <w:tcPr>
            <w:tcW w:w="0" w:type="auto"/>
            <w:tcMar>
              <w:top w:w="15" w:type="dxa"/>
              <w:left w:w="15" w:type="dxa"/>
              <w:bottom w:w="15" w:type="dxa"/>
              <w:right w:w="15" w:type="dxa"/>
            </w:tcMar>
            <w:vAlign w:val="center"/>
            <w:hideMark/>
          </w:tcPr>
          <w:p w14:paraId="21862F10" w14:textId="77777777" w:rsidR="009802F6" w:rsidRPr="009802F6" w:rsidRDefault="009802F6" w:rsidP="009802F6">
            <w:pPr>
              <w:rPr>
                <w:b/>
                <w:bCs/>
              </w:rPr>
            </w:pPr>
            <w:r w:rsidRPr="009802F6">
              <w:rPr>
                <w:b/>
                <w:bCs/>
              </w:rPr>
              <w:t>Shots Received</w:t>
            </w:r>
          </w:p>
        </w:tc>
      </w:tr>
      <w:tr w:rsidR="009802F6" w:rsidRPr="009802F6" w14:paraId="0760AAF9" w14:textId="77777777">
        <w:trPr>
          <w:tblCellSpacing w:w="15" w:type="dxa"/>
        </w:trPr>
        <w:tc>
          <w:tcPr>
            <w:tcW w:w="0" w:type="auto"/>
            <w:tcMar>
              <w:top w:w="15" w:type="dxa"/>
              <w:left w:w="15" w:type="dxa"/>
              <w:bottom w:w="15" w:type="dxa"/>
              <w:right w:w="15" w:type="dxa"/>
            </w:tcMar>
            <w:vAlign w:val="center"/>
            <w:hideMark/>
          </w:tcPr>
          <w:p w14:paraId="255A21E4" w14:textId="77777777" w:rsidR="009802F6" w:rsidRPr="009802F6" w:rsidRDefault="009802F6" w:rsidP="009802F6">
            <w:r w:rsidRPr="009802F6">
              <w:t>Ricky</w:t>
            </w:r>
          </w:p>
        </w:tc>
        <w:tc>
          <w:tcPr>
            <w:tcW w:w="0" w:type="auto"/>
            <w:tcMar>
              <w:top w:w="15" w:type="dxa"/>
              <w:left w:w="15" w:type="dxa"/>
              <w:bottom w:w="15" w:type="dxa"/>
              <w:right w:w="15" w:type="dxa"/>
            </w:tcMar>
            <w:vAlign w:val="center"/>
            <w:hideMark/>
          </w:tcPr>
          <w:p w14:paraId="0DD2DC18" w14:textId="77777777" w:rsidR="009802F6" w:rsidRPr="009802F6" w:rsidRDefault="009802F6" w:rsidP="009802F6">
            <w:r w:rsidRPr="009802F6">
              <w:t>3</w:t>
            </w:r>
          </w:p>
        </w:tc>
        <w:tc>
          <w:tcPr>
            <w:tcW w:w="0" w:type="auto"/>
            <w:tcMar>
              <w:top w:w="15" w:type="dxa"/>
              <w:left w:w="15" w:type="dxa"/>
              <w:bottom w:w="15" w:type="dxa"/>
              <w:right w:w="15" w:type="dxa"/>
            </w:tcMar>
            <w:vAlign w:val="center"/>
            <w:hideMark/>
          </w:tcPr>
          <w:p w14:paraId="6D523FA6" w14:textId="77777777" w:rsidR="009802F6" w:rsidRPr="009802F6" w:rsidRDefault="009802F6" w:rsidP="009802F6">
            <w:r w:rsidRPr="009802F6">
              <w:t>0</w:t>
            </w:r>
          </w:p>
        </w:tc>
      </w:tr>
      <w:tr w:rsidR="009802F6" w:rsidRPr="009802F6" w14:paraId="3D1FDC96" w14:textId="77777777">
        <w:trPr>
          <w:tblCellSpacing w:w="15" w:type="dxa"/>
        </w:trPr>
        <w:tc>
          <w:tcPr>
            <w:tcW w:w="0" w:type="auto"/>
            <w:tcMar>
              <w:top w:w="15" w:type="dxa"/>
              <w:left w:w="15" w:type="dxa"/>
              <w:bottom w:w="15" w:type="dxa"/>
              <w:right w:w="15" w:type="dxa"/>
            </w:tcMar>
            <w:vAlign w:val="center"/>
            <w:hideMark/>
          </w:tcPr>
          <w:p w14:paraId="228BBE4B" w14:textId="77777777" w:rsidR="009802F6" w:rsidRPr="009802F6" w:rsidRDefault="009802F6" w:rsidP="009802F6">
            <w:r w:rsidRPr="009802F6">
              <w:t>Arron</w:t>
            </w:r>
          </w:p>
        </w:tc>
        <w:tc>
          <w:tcPr>
            <w:tcW w:w="0" w:type="auto"/>
            <w:tcMar>
              <w:top w:w="15" w:type="dxa"/>
              <w:left w:w="15" w:type="dxa"/>
              <w:bottom w:w="15" w:type="dxa"/>
              <w:right w:w="15" w:type="dxa"/>
            </w:tcMar>
            <w:vAlign w:val="center"/>
            <w:hideMark/>
          </w:tcPr>
          <w:p w14:paraId="661000AF" w14:textId="77777777" w:rsidR="009802F6" w:rsidRPr="009802F6" w:rsidRDefault="009802F6" w:rsidP="009802F6">
            <w:r w:rsidRPr="009802F6">
              <w:t>10</w:t>
            </w:r>
          </w:p>
        </w:tc>
        <w:tc>
          <w:tcPr>
            <w:tcW w:w="0" w:type="auto"/>
            <w:tcMar>
              <w:top w:w="15" w:type="dxa"/>
              <w:left w:w="15" w:type="dxa"/>
              <w:bottom w:w="15" w:type="dxa"/>
              <w:right w:w="15" w:type="dxa"/>
            </w:tcMar>
            <w:vAlign w:val="center"/>
            <w:hideMark/>
          </w:tcPr>
          <w:p w14:paraId="0EF737AF" w14:textId="77777777" w:rsidR="009802F6" w:rsidRPr="009802F6" w:rsidRDefault="009802F6" w:rsidP="009802F6">
            <w:r w:rsidRPr="009802F6">
              <w:t>7</w:t>
            </w:r>
          </w:p>
        </w:tc>
      </w:tr>
      <w:tr w:rsidR="009802F6" w:rsidRPr="009802F6" w14:paraId="27BD44DB" w14:textId="77777777">
        <w:trPr>
          <w:tblCellSpacing w:w="15" w:type="dxa"/>
        </w:trPr>
        <w:tc>
          <w:tcPr>
            <w:tcW w:w="0" w:type="auto"/>
            <w:tcMar>
              <w:top w:w="15" w:type="dxa"/>
              <w:left w:w="15" w:type="dxa"/>
              <w:bottom w:w="15" w:type="dxa"/>
              <w:right w:w="15" w:type="dxa"/>
            </w:tcMar>
            <w:vAlign w:val="center"/>
            <w:hideMark/>
          </w:tcPr>
          <w:p w14:paraId="0A5E402F" w14:textId="77777777" w:rsidR="009802F6" w:rsidRPr="009802F6" w:rsidRDefault="009802F6" w:rsidP="009802F6">
            <w:r w:rsidRPr="009802F6">
              <w:t>Dave</w:t>
            </w:r>
          </w:p>
        </w:tc>
        <w:tc>
          <w:tcPr>
            <w:tcW w:w="0" w:type="auto"/>
            <w:tcMar>
              <w:top w:w="15" w:type="dxa"/>
              <w:left w:w="15" w:type="dxa"/>
              <w:bottom w:w="15" w:type="dxa"/>
              <w:right w:w="15" w:type="dxa"/>
            </w:tcMar>
            <w:vAlign w:val="center"/>
            <w:hideMark/>
          </w:tcPr>
          <w:p w14:paraId="5CD10ECF" w14:textId="77777777" w:rsidR="009802F6" w:rsidRPr="009802F6" w:rsidRDefault="009802F6" w:rsidP="009802F6">
            <w:r w:rsidRPr="009802F6">
              <w:t>13</w:t>
            </w:r>
          </w:p>
        </w:tc>
        <w:tc>
          <w:tcPr>
            <w:tcW w:w="0" w:type="auto"/>
            <w:tcMar>
              <w:top w:w="15" w:type="dxa"/>
              <w:left w:w="15" w:type="dxa"/>
              <w:bottom w:w="15" w:type="dxa"/>
              <w:right w:w="15" w:type="dxa"/>
            </w:tcMar>
            <w:vAlign w:val="center"/>
            <w:hideMark/>
          </w:tcPr>
          <w:p w14:paraId="5B31FCD4" w14:textId="77777777" w:rsidR="009802F6" w:rsidRPr="009802F6" w:rsidRDefault="009802F6" w:rsidP="009802F6">
            <w:r w:rsidRPr="009802F6">
              <w:t>10</w:t>
            </w:r>
          </w:p>
        </w:tc>
      </w:tr>
      <w:tr w:rsidR="009802F6" w:rsidRPr="009802F6" w14:paraId="7AE6559B" w14:textId="77777777">
        <w:trPr>
          <w:tblCellSpacing w:w="15" w:type="dxa"/>
        </w:trPr>
        <w:tc>
          <w:tcPr>
            <w:tcW w:w="0" w:type="auto"/>
            <w:tcMar>
              <w:top w:w="15" w:type="dxa"/>
              <w:left w:w="15" w:type="dxa"/>
              <w:bottom w:w="15" w:type="dxa"/>
              <w:right w:w="15" w:type="dxa"/>
            </w:tcMar>
            <w:vAlign w:val="center"/>
            <w:hideMark/>
          </w:tcPr>
          <w:p w14:paraId="2307585B" w14:textId="77777777" w:rsidR="009802F6" w:rsidRPr="009802F6" w:rsidRDefault="009802F6" w:rsidP="009802F6">
            <w:r w:rsidRPr="009802F6">
              <w:t>Chris</w:t>
            </w:r>
          </w:p>
        </w:tc>
        <w:tc>
          <w:tcPr>
            <w:tcW w:w="0" w:type="auto"/>
            <w:tcMar>
              <w:top w:w="15" w:type="dxa"/>
              <w:left w:w="15" w:type="dxa"/>
              <w:bottom w:w="15" w:type="dxa"/>
              <w:right w:w="15" w:type="dxa"/>
            </w:tcMar>
            <w:vAlign w:val="center"/>
            <w:hideMark/>
          </w:tcPr>
          <w:p w14:paraId="6BD569E1" w14:textId="77777777" w:rsidR="009802F6" w:rsidRPr="009802F6" w:rsidRDefault="009802F6" w:rsidP="009802F6">
            <w:r w:rsidRPr="009802F6">
              <w:t>14</w:t>
            </w:r>
          </w:p>
        </w:tc>
        <w:tc>
          <w:tcPr>
            <w:tcW w:w="0" w:type="auto"/>
            <w:tcMar>
              <w:top w:w="15" w:type="dxa"/>
              <w:left w:w="15" w:type="dxa"/>
              <w:bottom w:w="15" w:type="dxa"/>
              <w:right w:w="15" w:type="dxa"/>
            </w:tcMar>
            <w:vAlign w:val="center"/>
            <w:hideMark/>
          </w:tcPr>
          <w:p w14:paraId="754BE03C" w14:textId="77777777" w:rsidR="009802F6" w:rsidRPr="009802F6" w:rsidRDefault="009802F6" w:rsidP="009802F6">
            <w:r w:rsidRPr="009802F6">
              <w:t>11</w:t>
            </w:r>
          </w:p>
        </w:tc>
      </w:tr>
    </w:tbl>
    <w:p w14:paraId="716F063B" w14:textId="77777777" w:rsidR="009802F6" w:rsidRPr="009802F6" w:rsidRDefault="009802F6" w:rsidP="009802F6">
      <w:r w:rsidRPr="009802F6">
        <w:t>Those shots are then allocated according to the Stroke Index of the course.</w:t>
      </w:r>
    </w:p>
    <w:p w14:paraId="4B4EE711" w14:textId="77777777" w:rsidR="009802F6" w:rsidRPr="009802F6" w:rsidRDefault="009802F6" w:rsidP="009802F6">
      <w:r w:rsidRPr="009802F6">
        <w:t>This is the standard way 4BBB Stroke Matchplay is played and is the logic Titan should follow.</w:t>
      </w:r>
    </w:p>
    <w:p w14:paraId="2D0344BA" w14:textId="77777777" w:rsidR="009802F6" w:rsidRPr="009802F6" w:rsidRDefault="009802F6" w:rsidP="009802F6">
      <w:r w:rsidRPr="009802F6">
        <w:lastRenderedPageBreak/>
        <w:pict w14:anchorId="5AEEB4B2">
          <v:rect id="_x0000_i1079" style="width:468pt;height:1.5pt" o:hralign="center" o:hrstd="t" o:hr="t" fillcolor="#a0a0a0" stroked="f"/>
        </w:pict>
      </w:r>
    </w:p>
    <w:p w14:paraId="71706D55" w14:textId="77777777" w:rsidR="009802F6" w:rsidRPr="009802F6" w:rsidRDefault="009802F6" w:rsidP="009802F6">
      <w:pPr>
        <w:rPr>
          <w:b/>
          <w:bCs/>
        </w:rPr>
      </w:pPr>
      <w:r w:rsidRPr="009802F6">
        <w:rPr>
          <w:b/>
          <w:bCs/>
        </w:rPr>
        <w:t>Stableford Side Game</w:t>
      </w:r>
    </w:p>
    <w:p w14:paraId="011F46F3" w14:textId="77777777" w:rsidR="009802F6" w:rsidRPr="009802F6" w:rsidRDefault="009802F6" w:rsidP="009802F6">
      <w:r w:rsidRPr="009802F6">
        <w:t>Exactly as above, while the Matchplay is running, the app should also run a completely independent Stableford competition.</w:t>
      </w:r>
    </w:p>
    <w:p w14:paraId="27F18F80" w14:textId="77777777" w:rsidR="009802F6" w:rsidRPr="009802F6" w:rsidRDefault="009802F6" w:rsidP="009802F6">
      <w:r w:rsidRPr="009802F6">
        <w:t>This should always use:</w:t>
      </w:r>
    </w:p>
    <w:p w14:paraId="791AF651" w14:textId="77777777" w:rsidR="009802F6" w:rsidRPr="009802F6" w:rsidRDefault="009802F6" w:rsidP="009802F6">
      <w:pPr>
        <w:numPr>
          <w:ilvl w:val="0"/>
          <w:numId w:val="8"/>
        </w:numPr>
      </w:pPr>
      <w:r w:rsidRPr="009802F6">
        <w:t xml:space="preserve">100% Playing Handicap </w:t>
      </w:r>
    </w:p>
    <w:p w14:paraId="1A687E72" w14:textId="77777777" w:rsidR="009802F6" w:rsidRPr="009802F6" w:rsidRDefault="009802F6" w:rsidP="009802F6">
      <w:pPr>
        <w:numPr>
          <w:ilvl w:val="0"/>
          <w:numId w:val="8"/>
        </w:numPr>
      </w:pPr>
      <w:r w:rsidRPr="009802F6">
        <w:t xml:space="preserve">Independent leaderboard </w:t>
      </w:r>
    </w:p>
    <w:p w14:paraId="35C7A4C5" w14:textId="77777777" w:rsidR="009802F6" w:rsidRPr="009802F6" w:rsidRDefault="009802F6" w:rsidP="009802F6">
      <w:pPr>
        <w:numPr>
          <w:ilvl w:val="0"/>
          <w:numId w:val="8"/>
        </w:numPr>
      </w:pPr>
      <w:r w:rsidRPr="009802F6">
        <w:t xml:space="preserve">Independent statistics </w:t>
      </w:r>
    </w:p>
    <w:p w14:paraId="4708ECBD" w14:textId="77777777" w:rsidR="009802F6" w:rsidRPr="009802F6" w:rsidRDefault="009802F6" w:rsidP="009802F6">
      <w:pPr>
        <w:numPr>
          <w:ilvl w:val="0"/>
          <w:numId w:val="8"/>
        </w:numPr>
      </w:pPr>
      <w:r w:rsidRPr="009802F6">
        <w:t xml:space="preserve">Independent historical records </w:t>
      </w:r>
    </w:p>
    <w:p w14:paraId="3C6ED9F7" w14:textId="77777777" w:rsidR="009802F6" w:rsidRPr="009802F6" w:rsidRDefault="009802F6" w:rsidP="009802F6">
      <w:r w:rsidRPr="009802F6">
        <w:t>The Stableford side game must never use the adjusted Matchplay handicap.</w:t>
      </w:r>
    </w:p>
    <w:p w14:paraId="03ACA144" w14:textId="77777777" w:rsidR="009802F6" w:rsidRPr="009802F6" w:rsidRDefault="009802F6" w:rsidP="009802F6">
      <w:r w:rsidRPr="009802F6">
        <w:pict w14:anchorId="1296F54C">
          <v:rect id="_x0000_i1080" style="width:468pt;height:1.5pt" o:hralign="center" o:hrstd="t" o:hr="t" fillcolor="#a0a0a0" stroked="f"/>
        </w:pict>
      </w:r>
    </w:p>
    <w:p w14:paraId="10B35A97" w14:textId="77777777" w:rsidR="009802F6" w:rsidRPr="009802F6" w:rsidRDefault="009802F6" w:rsidP="009802F6">
      <w:pPr>
        <w:rPr>
          <w:b/>
          <w:bCs/>
        </w:rPr>
      </w:pPr>
      <w:r w:rsidRPr="009802F6">
        <w:rPr>
          <w:b/>
          <w:bCs/>
        </w:rPr>
        <w:t>Overall UI Goal</w:t>
      </w:r>
    </w:p>
    <w:p w14:paraId="4BA6FEC3" w14:textId="77777777" w:rsidR="009802F6" w:rsidRPr="009802F6" w:rsidRDefault="009802F6" w:rsidP="009802F6">
      <w:r w:rsidRPr="009802F6">
        <w:t xml:space="preserve">The live Matchplay screen should focus on the information players </w:t>
      </w:r>
      <w:proofErr w:type="gramStart"/>
      <w:r w:rsidRPr="009802F6">
        <w:t>actually need</w:t>
      </w:r>
      <w:proofErr w:type="gramEnd"/>
      <w:r w:rsidRPr="009802F6">
        <w:t xml:space="preserve"> while standing on the tee:</w:t>
      </w:r>
    </w:p>
    <w:p w14:paraId="6088699C" w14:textId="77777777" w:rsidR="009802F6" w:rsidRPr="009802F6" w:rsidRDefault="009802F6" w:rsidP="009802F6">
      <w:pPr>
        <w:numPr>
          <w:ilvl w:val="0"/>
          <w:numId w:val="9"/>
        </w:numPr>
      </w:pPr>
      <w:r w:rsidRPr="009802F6">
        <w:t xml:space="preserve">Current match score (e.g. </w:t>
      </w:r>
      <w:r w:rsidRPr="009802F6">
        <w:rPr>
          <w:b/>
          <w:bCs/>
        </w:rPr>
        <w:t>Dave &amp; Arron 3 Up</w:t>
      </w:r>
      <w:r w:rsidRPr="009802F6">
        <w:t xml:space="preserve">) </w:t>
      </w:r>
    </w:p>
    <w:p w14:paraId="6C487FA7" w14:textId="77777777" w:rsidR="009802F6" w:rsidRPr="009802F6" w:rsidRDefault="009802F6" w:rsidP="009802F6">
      <w:pPr>
        <w:numPr>
          <w:ilvl w:val="0"/>
          <w:numId w:val="9"/>
        </w:numPr>
      </w:pPr>
      <w:r w:rsidRPr="009802F6">
        <w:t xml:space="preserve">Current hole </w:t>
      </w:r>
    </w:p>
    <w:p w14:paraId="34561EC8" w14:textId="77777777" w:rsidR="009802F6" w:rsidRPr="009802F6" w:rsidRDefault="009802F6" w:rsidP="009802F6">
      <w:pPr>
        <w:numPr>
          <w:ilvl w:val="0"/>
          <w:numId w:val="9"/>
        </w:numPr>
      </w:pPr>
      <w:r w:rsidRPr="009802F6">
        <w:t xml:space="preserve">Holes remaining </w:t>
      </w:r>
    </w:p>
    <w:p w14:paraId="66E7B4E6" w14:textId="77777777" w:rsidR="009802F6" w:rsidRPr="009802F6" w:rsidRDefault="009802F6" w:rsidP="009802F6">
      <w:pPr>
        <w:numPr>
          <w:ilvl w:val="0"/>
          <w:numId w:val="9"/>
        </w:numPr>
      </w:pPr>
      <w:r w:rsidRPr="009802F6">
        <w:t xml:space="preserve">Which players receive a stroke on the current hole </w:t>
      </w:r>
    </w:p>
    <w:p w14:paraId="6213B804" w14:textId="77777777" w:rsidR="009802F6" w:rsidRPr="009802F6" w:rsidRDefault="009802F6" w:rsidP="009802F6">
      <w:pPr>
        <w:numPr>
          <w:ilvl w:val="0"/>
          <w:numId w:val="9"/>
        </w:numPr>
      </w:pPr>
      <w:r w:rsidRPr="009802F6">
        <w:t xml:space="preserve">Match status </w:t>
      </w:r>
    </w:p>
    <w:p w14:paraId="298750D7" w14:textId="77777777" w:rsidR="009802F6" w:rsidRPr="009802F6" w:rsidRDefault="009802F6" w:rsidP="009802F6">
      <w:r w:rsidRPr="009802F6">
        <w:t>The Stableford scoring should continue running in the background but should live on its own leaderboard and statistics screens, keeping the Matchplay interface clean, simple and easy to follow.</w:t>
      </w:r>
    </w:p>
    <w:p w14:paraId="47350459" w14:textId="77777777" w:rsidR="009802F6" w:rsidRPr="009802F6" w:rsidRDefault="009802F6" w:rsidP="009802F6">
      <w:r w:rsidRPr="009802F6">
        <w:t>I believe separating these two scoring systems properly now will make the app much easier to maintain as we continue adding new formats, while also ensuring every competition follows the correct Rules of Golf and handicap calculations.</w:t>
      </w:r>
    </w:p>
    <w:p w14:paraId="3E49CE45" w14:textId="77777777" w:rsidR="0062582B" w:rsidRDefault="0062582B"/>
    <w:sectPr w:rsidR="00625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3F4"/>
    <w:multiLevelType w:val="multilevel"/>
    <w:tmpl w:val="980E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224C"/>
    <w:multiLevelType w:val="multilevel"/>
    <w:tmpl w:val="D2DE4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A1736"/>
    <w:multiLevelType w:val="multilevel"/>
    <w:tmpl w:val="5604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555AD"/>
    <w:multiLevelType w:val="multilevel"/>
    <w:tmpl w:val="210E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1A7C"/>
    <w:multiLevelType w:val="multilevel"/>
    <w:tmpl w:val="62DA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230CF"/>
    <w:multiLevelType w:val="multilevel"/>
    <w:tmpl w:val="485E8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D7C0A"/>
    <w:multiLevelType w:val="multilevel"/>
    <w:tmpl w:val="DBF86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543EE"/>
    <w:multiLevelType w:val="multilevel"/>
    <w:tmpl w:val="769CA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16D9C"/>
    <w:multiLevelType w:val="multilevel"/>
    <w:tmpl w:val="A85A2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9763125">
    <w:abstractNumId w:val="4"/>
    <w:lvlOverride w:ilvl="0"/>
    <w:lvlOverride w:ilvl="1"/>
    <w:lvlOverride w:ilvl="2"/>
    <w:lvlOverride w:ilvl="3"/>
    <w:lvlOverride w:ilvl="4"/>
    <w:lvlOverride w:ilvl="5"/>
    <w:lvlOverride w:ilvl="6"/>
    <w:lvlOverride w:ilvl="7"/>
    <w:lvlOverride w:ilvl="8"/>
  </w:num>
  <w:num w:numId="2" w16cid:durableId="1775708384">
    <w:abstractNumId w:val="1"/>
    <w:lvlOverride w:ilvl="0"/>
    <w:lvlOverride w:ilvl="1"/>
    <w:lvlOverride w:ilvl="2"/>
    <w:lvlOverride w:ilvl="3"/>
    <w:lvlOverride w:ilvl="4"/>
    <w:lvlOverride w:ilvl="5"/>
    <w:lvlOverride w:ilvl="6"/>
    <w:lvlOverride w:ilvl="7"/>
    <w:lvlOverride w:ilvl="8"/>
  </w:num>
  <w:num w:numId="3" w16cid:durableId="89087109">
    <w:abstractNumId w:val="8"/>
    <w:lvlOverride w:ilvl="0"/>
    <w:lvlOverride w:ilvl="1"/>
    <w:lvlOverride w:ilvl="2"/>
    <w:lvlOverride w:ilvl="3"/>
    <w:lvlOverride w:ilvl="4"/>
    <w:lvlOverride w:ilvl="5"/>
    <w:lvlOverride w:ilvl="6"/>
    <w:lvlOverride w:ilvl="7"/>
    <w:lvlOverride w:ilvl="8"/>
  </w:num>
  <w:num w:numId="4" w16cid:durableId="1027801239">
    <w:abstractNumId w:val="2"/>
    <w:lvlOverride w:ilvl="0"/>
    <w:lvlOverride w:ilvl="1"/>
    <w:lvlOverride w:ilvl="2"/>
    <w:lvlOverride w:ilvl="3"/>
    <w:lvlOverride w:ilvl="4"/>
    <w:lvlOverride w:ilvl="5"/>
    <w:lvlOverride w:ilvl="6"/>
    <w:lvlOverride w:ilvl="7"/>
    <w:lvlOverride w:ilvl="8"/>
  </w:num>
  <w:num w:numId="5" w16cid:durableId="81881847">
    <w:abstractNumId w:val="5"/>
    <w:lvlOverride w:ilvl="0"/>
    <w:lvlOverride w:ilvl="1"/>
    <w:lvlOverride w:ilvl="2"/>
    <w:lvlOverride w:ilvl="3"/>
    <w:lvlOverride w:ilvl="4"/>
    <w:lvlOverride w:ilvl="5"/>
    <w:lvlOverride w:ilvl="6"/>
    <w:lvlOverride w:ilvl="7"/>
    <w:lvlOverride w:ilvl="8"/>
  </w:num>
  <w:num w:numId="6" w16cid:durableId="2132505104">
    <w:abstractNumId w:val="3"/>
    <w:lvlOverride w:ilvl="0"/>
    <w:lvlOverride w:ilvl="1"/>
    <w:lvlOverride w:ilvl="2"/>
    <w:lvlOverride w:ilvl="3"/>
    <w:lvlOverride w:ilvl="4"/>
    <w:lvlOverride w:ilvl="5"/>
    <w:lvlOverride w:ilvl="6"/>
    <w:lvlOverride w:ilvl="7"/>
    <w:lvlOverride w:ilvl="8"/>
  </w:num>
  <w:num w:numId="7" w16cid:durableId="276721625">
    <w:abstractNumId w:val="0"/>
    <w:lvlOverride w:ilvl="0"/>
    <w:lvlOverride w:ilvl="1"/>
    <w:lvlOverride w:ilvl="2"/>
    <w:lvlOverride w:ilvl="3"/>
    <w:lvlOverride w:ilvl="4"/>
    <w:lvlOverride w:ilvl="5"/>
    <w:lvlOverride w:ilvl="6"/>
    <w:lvlOverride w:ilvl="7"/>
    <w:lvlOverride w:ilvl="8"/>
  </w:num>
  <w:num w:numId="8" w16cid:durableId="1272007683">
    <w:abstractNumId w:val="7"/>
    <w:lvlOverride w:ilvl="0"/>
    <w:lvlOverride w:ilvl="1"/>
    <w:lvlOverride w:ilvl="2"/>
    <w:lvlOverride w:ilvl="3"/>
    <w:lvlOverride w:ilvl="4"/>
    <w:lvlOverride w:ilvl="5"/>
    <w:lvlOverride w:ilvl="6"/>
    <w:lvlOverride w:ilvl="7"/>
    <w:lvlOverride w:ilvl="8"/>
  </w:num>
  <w:num w:numId="9" w16cid:durableId="562761644">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F6"/>
    <w:rsid w:val="000F1248"/>
    <w:rsid w:val="0062582B"/>
    <w:rsid w:val="006B2DA9"/>
    <w:rsid w:val="009802F6"/>
    <w:rsid w:val="00A8572E"/>
    <w:rsid w:val="00B77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0ABDD"/>
  <w15:chartTrackingRefBased/>
  <w15:docId w15:val="{68E30EA9-BEBE-4FFD-9BBA-C6448B1D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2F6"/>
    <w:rPr>
      <w:rFonts w:eastAsiaTheme="majorEastAsia" w:cstheme="majorBidi"/>
      <w:color w:val="272727" w:themeColor="text1" w:themeTint="D8"/>
    </w:rPr>
  </w:style>
  <w:style w:type="paragraph" w:styleId="Title">
    <w:name w:val="Title"/>
    <w:basedOn w:val="Normal"/>
    <w:next w:val="Normal"/>
    <w:link w:val="TitleChar"/>
    <w:uiPriority w:val="10"/>
    <w:qFormat/>
    <w:rsid w:val="00980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2F6"/>
    <w:pPr>
      <w:spacing w:before="160"/>
      <w:jc w:val="center"/>
    </w:pPr>
    <w:rPr>
      <w:i/>
      <w:iCs/>
      <w:color w:val="404040" w:themeColor="text1" w:themeTint="BF"/>
    </w:rPr>
  </w:style>
  <w:style w:type="character" w:customStyle="1" w:styleId="QuoteChar">
    <w:name w:val="Quote Char"/>
    <w:basedOn w:val="DefaultParagraphFont"/>
    <w:link w:val="Quote"/>
    <w:uiPriority w:val="29"/>
    <w:rsid w:val="009802F6"/>
    <w:rPr>
      <w:i/>
      <w:iCs/>
      <w:color w:val="404040" w:themeColor="text1" w:themeTint="BF"/>
    </w:rPr>
  </w:style>
  <w:style w:type="paragraph" w:styleId="ListParagraph">
    <w:name w:val="List Paragraph"/>
    <w:basedOn w:val="Normal"/>
    <w:uiPriority w:val="34"/>
    <w:qFormat/>
    <w:rsid w:val="009802F6"/>
    <w:pPr>
      <w:ind w:left="720"/>
      <w:contextualSpacing/>
    </w:pPr>
  </w:style>
  <w:style w:type="character" w:styleId="IntenseEmphasis">
    <w:name w:val="Intense Emphasis"/>
    <w:basedOn w:val="DefaultParagraphFont"/>
    <w:uiPriority w:val="21"/>
    <w:qFormat/>
    <w:rsid w:val="009802F6"/>
    <w:rPr>
      <w:i/>
      <w:iCs/>
      <w:color w:val="0F4761" w:themeColor="accent1" w:themeShade="BF"/>
    </w:rPr>
  </w:style>
  <w:style w:type="paragraph" w:styleId="IntenseQuote">
    <w:name w:val="Intense Quote"/>
    <w:basedOn w:val="Normal"/>
    <w:next w:val="Normal"/>
    <w:link w:val="IntenseQuoteChar"/>
    <w:uiPriority w:val="30"/>
    <w:qFormat/>
    <w:rsid w:val="00980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2F6"/>
    <w:rPr>
      <w:i/>
      <w:iCs/>
      <w:color w:val="0F4761" w:themeColor="accent1" w:themeShade="BF"/>
    </w:rPr>
  </w:style>
  <w:style w:type="character" w:styleId="IntenseReference">
    <w:name w:val="Intense Reference"/>
    <w:basedOn w:val="DefaultParagraphFont"/>
    <w:uiPriority w:val="32"/>
    <w:qFormat/>
    <w:rsid w:val="00980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 (Dartford)</dc:creator>
  <cp:keywords/>
  <dc:description/>
  <cp:lastModifiedBy>David Hunt (Dartford)</cp:lastModifiedBy>
  <cp:revision>1</cp:revision>
  <dcterms:created xsi:type="dcterms:W3CDTF">2026-08-07T09:02:00Z</dcterms:created>
  <dcterms:modified xsi:type="dcterms:W3CDTF">2026-08-07T09:03:00Z</dcterms:modified>
</cp:coreProperties>
</file>