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37" w:rsidRDefault="007736B5" w:rsidP="007736B5">
      <w:pPr>
        <w:pStyle w:val="Title"/>
      </w:pPr>
      <w:r>
        <w:t>Ban Review: June 15, 2017</w:t>
      </w:r>
    </w:p>
    <w:p w:rsidR="007736B5" w:rsidRDefault="007736B5" w:rsidP="007736B5"/>
    <w:p w:rsidR="007736B5" w:rsidRDefault="007736B5" w:rsidP="007736B5">
      <w:pPr>
        <w:pStyle w:val="Heading1"/>
      </w:pPr>
      <w:r>
        <w:t>Description:</w:t>
      </w:r>
    </w:p>
    <w:p w:rsidR="007736B5" w:rsidRDefault="007736B5" w:rsidP="007736B5">
      <w:r>
        <w:t>On the 15</w:t>
      </w:r>
      <w:r w:rsidRPr="007736B5">
        <w:rPr>
          <w:vertAlign w:val="superscript"/>
        </w:rPr>
        <w:t>th</w:t>
      </w:r>
      <w:r>
        <w:t xml:space="preserve"> of every month, a </w:t>
      </w:r>
      <w:r w:rsidR="00084644">
        <w:t>semi</w:t>
      </w:r>
      <w:r>
        <w:t>formal ban review is conducted. This allows members of chat to vote for user bans to be revoked.</w:t>
      </w:r>
    </w:p>
    <w:p w:rsidR="007736B5" w:rsidRDefault="007736B5" w:rsidP="007736B5"/>
    <w:p w:rsidR="007736B5" w:rsidRDefault="007736B5" w:rsidP="007736B5">
      <w:pPr>
        <w:pStyle w:val="Heading1"/>
      </w:pPr>
      <w:r>
        <w:t>Summary of</w:t>
      </w:r>
      <w:r w:rsidR="00B44681">
        <w:t xml:space="preserve"> Ban</w:t>
      </w:r>
      <w:r>
        <w:t xml:space="preserve"> Review:</w:t>
      </w:r>
    </w:p>
    <w:p w:rsidR="007736B5" w:rsidRDefault="007736B5" w:rsidP="007736B5">
      <w:r>
        <w:t xml:space="preserve">Jesus – </w:t>
      </w:r>
      <w:r w:rsidRPr="007736B5">
        <w:rPr>
          <w:color w:val="00B050"/>
        </w:rPr>
        <w:t>Unbanned</w:t>
      </w:r>
    </w:p>
    <w:p w:rsidR="007736B5" w:rsidRDefault="007736B5" w:rsidP="007736B5">
      <w:pPr>
        <w:rPr>
          <w:color w:val="00B050"/>
        </w:rPr>
      </w:pPr>
      <w:proofErr w:type="spellStart"/>
      <w:r>
        <w:t>Yonic</w:t>
      </w:r>
      <w:proofErr w:type="spellEnd"/>
      <w:r>
        <w:t xml:space="preserve"> – </w:t>
      </w:r>
      <w:r w:rsidRPr="007736B5">
        <w:rPr>
          <w:color w:val="00B050"/>
        </w:rPr>
        <w:t>Unbanned</w:t>
      </w:r>
    </w:p>
    <w:p w:rsidR="007736B5" w:rsidRDefault="00084644" w:rsidP="007736B5">
      <w:pPr>
        <w:rPr>
          <w:color w:val="00B050"/>
        </w:rPr>
      </w:pPr>
      <w:r>
        <w:rPr>
          <w:noProof/>
        </w:rPr>
        <w:drawing>
          <wp:inline distT="0" distB="0" distL="0" distR="0" wp14:anchorId="798882CA" wp14:editId="259F9413">
            <wp:extent cx="523875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5" w:rsidRDefault="007736B5" w:rsidP="007736B5">
      <w:pPr>
        <w:pStyle w:val="Heading1"/>
      </w:pPr>
      <w:r>
        <w:t>Case #1 – Jesus</w:t>
      </w:r>
    </w:p>
    <w:p w:rsidR="007736B5" w:rsidRDefault="007736B5" w:rsidP="007736B5">
      <w:pPr>
        <w:pStyle w:val="Heading2"/>
      </w:pPr>
      <w:r>
        <w:t>Ban Reason:</w:t>
      </w:r>
    </w:p>
    <w:p w:rsidR="007736B5" w:rsidRDefault="007736B5" w:rsidP="007736B5">
      <w:r>
        <w:t>By user request, multiple cases of sexual harassment.</w:t>
      </w:r>
    </w:p>
    <w:p w:rsidR="00B44681" w:rsidRDefault="00B44681" w:rsidP="007736B5">
      <w:r>
        <w:rPr>
          <w:noProof/>
        </w:rPr>
        <w:drawing>
          <wp:inline distT="0" distB="0" distL="0" distR="0" wp14:anchorId="4BDA49CE" wp14:editId="1061B2A8">
            <wp:extent cx="45148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B44681" w:rsidP="007736B5">
      <w:r>
        <w:rPr>
          <w:noProof/>
        </w:rPr>
        <w:lastRenderedPageBreak/>
        <w:drawing>
          <wp:inline distT="0" distB="0" distL="0" distR="0" wp14:anchorId="0249C020" wp14:editId="454A63A2">
            <wp:extent cx="4405002" cy="277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404" cy="27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5" w:rsidRDefault="007736B5" w:rsidP="007736B5">
      <w:pPr>
        <w:pStyle w:val="Heading2"/>
      </w:pPr>
      <w:r>
        <w:t>Date of Ban:</w:t>
      </w:r>
    </w:p>
    <w:p w:rsidR="007736B5" w:rsidRDefault="007736B5" w:rsidP="007736B5">
      <w:r>
        <w:t>05/29/2017</w:t>
      </w:r>
    </w:p>
    <w:p w:rsidR="007736B5" w:rsidRDefault="007736B5" w:rsidP="007736B5">
      <w:pPr>
        <w:pStyle w:val="Heading2"/>
      </w:pPr>
      <w:r>
        <w:t>Days spent Banned:</w:t>
      </w:r>
    </w:p>
    <w:p w:rsidR="007736B5" w:rsidRDefault="007736B5" w:rsidP="007736B5">
      <w:r>
        <w:t>17</w:t>
      </w:r>
    </w:p>
    <w:p w:rsidR="007736B5" w:rsidRDefault="00B44681" w:rsidP="00B44681">
      <w:pPr>
        <w:pStyle w:val="Heading2"/>
      </w:pPr>
      <w:r>
        <w:t>Ban Review Discourse:</w:t>
      </w:r>
    </w:p>
    <w:p w:rsidR="00B44681" w:rsidRDefault="00B44681" w:rsidP="00B44681">
      <w:r>
        <w:rPr>
          <w:noProof/>
        </w:rPr>
        <w:drawing>
          <wp:inline distT="0" distB="0" distL="0" distR="0" wp14:anchorId="2B06949B" wp14:editId="60E7833C">
            <wp:extent cx="28384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Pr="00B44681" w:rsidRDefault="00B44681" w:rsidP="00B44681">
      <w:r>
        <w:rPr>
          <w:noProof/>
        </w:rPr>
        <w:drawing>
          <wp:inline distT="0" distB="0" distL="0" distR="0" wp14:anchorId="4C4F49DF" wp14:editId="1F8E38A8">
            <wp:extent cx="42481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B44681" w:rsidP="00B44681">
      <w:r>
        <w:rPr>
          <w:noProof/>
        </w:rPr>
        <w:drawing>
          <wp:inline distT="0" distB="0" distL="0" distR="0" wp14:anchorId="59A640FA" wp14:editId="5800D371">
            <wp:extent cx="34290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B44681" w:rsidP="00B44681">
      <w:r>
        <w:rPr>
          <w:noProof/>
        </w:rPr>
        <w:lastRenderedPageBreak/>
        <w:drawing>
          <wp:inline distT="0" distB="0" distL="0" distR="0" wp14:anchorId="57A4D869" wp14:editId="5CCAD03C">
            <wp:extent cx="298132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Pr="00B44681" w:rsidRDefault="00B44681" w:rsidP="00B44681">
      <w:r>
        <w:rPr>
          <w:noProof/>
        </w:rPr>
        <w:drawing>
          <wp:inline distT="0" distB="0" distL="0" distR="0" wp14:anchorId="5722F123" wp14:editId="28614A93">
            <wp:extent cx="25908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5" w:rsidRDefault="00084644" w:rsidP="007736B5">
      <w:pPr>
        <w:pStyle w:val="Heading2"/>
      </w:pPr>
      <w:r>
        <w:t>Ruling:</w:t>
      </w:r>
    </w:p>
    <w:p w:rsidR="007736B5" w:rsidRDefault="007736B5" w:rsidP="007736B5">
      <w:r>
        <w:t>Jesus has been unbanned, because he is generally funny to keep around</w:t>
      </w:r>
      <w:r w:rsidR="00B44681">
        <w:t>, and he does tend to behave better for a few weeks after being unbanned. We do fully anticipate that he will eventually be banned again.</w:t>
      </w:r>
    </w:p>
    <w:p w:rsidR="00B44681" w:rsidRDefault="00B44681" w:rsidP="007736B5"/>
    <w:p w:rsidR="007736B5" w:rsidRDefault="00B44681" w:rsidP="00B44681">
      <w:pPr>
        <w:pStyle w:val="Heading1"/>
      </w:pPr>
      <w:r>
        <w:t xml:space="preserve">Case #2 – </w:t>
      </w:r>
      <w:proofErr w:type="spellStart"/>
      <w:r>
        <w:t>Yonic</w:t>
      </w:r>
      <w:proofErr w:type="spellEnd"/>
    </w:p>
    <w:p w:rsidR="00B44681" w:rsidRDefault="00B44681" w:rsidP="00B44681">
      <w:pPr>
        <w:pStyle w:val="Heading2"/>
      </w:pPr>
      <w:r>
        <w:t>Ban Reason:</w:t>
      </w:r>
    </w:p>
    <w:p w:rsidR="00B44681" w:rsidRDefault="00B44681" w:rsidP="00B44681">
      <w:r>
        <w:t xml:space="preserve">Automatic ban by ari4 for saying </w:t>
      </w:r>
      <w:proofErr w:type="spellStart"/>
      <w:r>
        <w:t>kek</w:t>
      </w:r>
      <w:proofErr w:type="spellEnd"/>
      <w:r>
        <w:t xml:space="preserve"> 4 times</w:t>
      </w:r>
    </w:p>
    <w:p w:rsidR="00B44681" w:rsidRDefault="00B44681" w:rsidP="00B44681">
      <w:r>
        <w:rPr>
          <w:noProof/>
        </w:rPr>
        <w:drawing>
          <wp:inline distT="0" distB="0" distL="0" distR="0" wp14:anchorId="4ACB0F1C" wp14:editId="27944414">
            <wp:extent cx="5943600" cy="1957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B44681" w:rsidP="00B44681"/>
    <w:p w:rsidR="00B44681" w:rsidRDefault="00B44681" w:rsidP="00B44681">
      <w:pPr>
        <w:pStyle w:val="Heading2"/>
      </w:pPr>
      <w:r>
        <w:t xml:space="preserve">Date of Ban: </w:t>
      </w:r>
    </w:p>
    <w:p w:rsidR="00B44681" w:rsidRDefault="00B44681" w:rsidP="00B44681">
      <w:r>
        <w:t>05/22/2017</w:t>
      </w:r>
    </w:p>
    <w:p w:rsidR="00B44681" w:rsidRDefault="00B44681" w:rsidP="00B44681"/>
    <w:p w:rsidR="00B44681" w:rsidRDefault="00B44681" w:rsidP="00B44681">
      <w:pPr>
        <w:pStyle w:val="Heading2"/>
      </w:pPr>
      <w:r>
        <w:t>Days spent Banned:</w:t>
      </w:r>
    </w:p>
    <w:p w:rsidR="00B44681" w:rsidRDefault="00B44681" w:rsidP="00B44681">
      <w:r>
        <w:t>24</w:t>
      </w:r>
    </w:p>
    <w:p w:rsidR="00B44681" w:rsidRDefault="00B44681" w:rsidP="00B44681"/>
    <w:p w:rsidR="00B44681" w:rsidRDefault="00B44681" w:rsidP="00B44681">
      <w:pPr>
        <w:pStyle w:val="Heading2"/>
      </w:pPr>
      <w:r>
        <w:lastRenderedPageBreak/>
        <w:t>Ban Review Discourse:</w:t>
      </w:r>
    </w:p>
    <w:p w:rsidR="00084644" w:rsidRPr="00084644" w:rsidRDefault="00084644" w:rsidP="00084644">
      <w:r>
        <w:rPr>
          <w:noProof/>
        </w:rPr>
        <w:drawing>
          <wp:inline distT="0" distB="0" distL="0" distR="0" wp14:anchorId="27FE83C4" wp14:editId="16D86D57">
            <wp:extent cx="242887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44" w:rsidRPr="00084644" w:rsidRDefault="00084644" w:rsidP="00084644">
      <w:r>
        <w:rPr>
          <w:noProof/>
        </w:rPr>
        <w:drawing>
          <wp:inline distT="0" distB="0" distL="0" distR="0" wp14:anchorId="14F9EBEF" wp14:editId="4DCAA457">
            <wp:extent cx="336232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Pr="00B44681" w:rsidRDefault="00B44681" w:rsidP="00B44681">
      <w:r>
        <w:rPr>
          <w:noProof/>
        </w:rPr>
        <w:drawing>
          <wp:inline distT="0" distB="0" distL="0" distR="0" wp14:anchorId="69162369" wp14:editId="7CFECCF3">
            <wp:extent cx="20193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B44681" w:rsidP="007736B5">
      <w:r>
        <w:rPr>
          <w:noProof/>
        </w:rPr>
        <w:drawing>
          <wp:inline distT="0" distB="0" distL="0" distR="0" wp14:anchorId="533DD572" wp14:editId="113EF456">
            <wp:extent cx="5943600" cy="887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B44681" w:rsidP="007736B5">
      <w:r>
        <w:rPr>
          <w:noProof/>
        </w:rPr>
        <w:drawing>
          <wp:inline distT="0" distB="0" distL="0" distR="0" wp14:anchorId="392F0ABE" wp14:editId="20007F83">
            <wp:extent cx="21907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81" w:rsidRDefault="00084644" w:rsidP="007736B5">
      <w:r>
        <w:rPr>
          <w:noProof/>
        </w:rPr>
        <w:drawing>
          <wp:inline distT="0" distB="0" distL="0" distR="0" wp14:anchorId="7F0DD887" wp14:editId="06400B9F">
            <wp:extent cx="36290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44" w:rsidRDefault="00084644" w:rsidP="00084644">
      <w:pPr>
        <w:pStyle w:val="Heading2"/>
      </w:pPr>
      <w:r>
        <w:t>Ruling:</w:t>
      </w:r>
    </w:p>
    <w:p w:rsidR="00084644" w:rsidRDefault="00084644" w:rsidP="00084644">
      <w:proofErr w:type="spellStart"/>
      <w:r>
        <w:t>Yonic</w:t>
      </w:r>
      <w:proofErr w:type="spellEnd"/>
      <w:r>
        <w:t xml:space="preserve"> has been unbanned. While he does 4chan meme too much, he is well liked by certain users. The “</w:t>
      </w:r>
      <w:proofErr w:type="spellStart"/>
      <w:r>
        <w:t>kek</w:t>
      </w:r>
      <w:proofErr w:type="spellEnd"/>
      <w:r>
        <w:t>” check was indeed specifically targeted at him and some felt that the rule was unfair in the first place.</w:t>
      </w:r>
    </w:p>
    <w:p w:rsidR="00084644" w:rsidRDefault="00084644" w:rsidP="00084644">
      <w:r>
        <w:t>A caveat is that the “</w:t>
      </w:r>
      <w:proofErr w:type="spellStart"/>
      <w:r>
        <w:t>kek</w:t>
      </w:r>
      <w:proofErr w:type="spellEnd"/>
      <w:r>
        <w:t>” check will remain in place. 200+ in 2 weeks really is excessive.</w:t>
      </w:r>
    </w:p>
    <w:p w:rsidR="00533B14" w:rsidRDefault="00533B14" w:rsidP="00084644"/>
    <w:p w:rsidR="00533B14" w:rsidRDefault="00533B14" w:rsidP="00533B14">
      <w:pPr>
        <w:pStyle w:val="Heading1"/>
      </w:pPr>
      <w:r>
        <w:t>Conclusion</w:t>
      </w:r>
    </w:p>
    <w:p w:rsidR="00533B14" w:rsidRDefault="00533B14" w:rsidP="00533B14">
      <w:r>
        <w:t>Both users were unbanned, we hope that they have learned their lessons. (Even though we know for sure that Jesus won’t)</w:t>
      </w:r>
    </w:p>
    <w:p w:rsidR="00533B14" w:rsidRDefault="00533B14" w:rsidP="00533B14">
      <w:bookmarkStart w:id="0" w:name="_GoBack"/>
      <w:bookmarkEnd w:id="0"/>
      <w:r>
        <w:t>We hope that both users will contribute to a more friendly and active chat.</w:t>
      </w:r>
    </w:p>
    <w:p w:rsidR="00533B14" w:rsidRDefault="00533B14" w:rsidP="00533B14"/>
    <w:p w:rsidR="00533B14" w:rsidRPr="00533B14" w:rsidRDefault="00533B14" w:rsidP="00533B14"/>
    <w:sectPr w:rsidR="00533B14" w:rsidRPr="0053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E69A4"/>
    <w:multiLevelType w:val="hybridMultilevel"/>
    <w:tmpl w:val="774AD714"/>
    <w:lvl w:ilvl="0" w:tplc="D56E8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B5"/>
    <w:rsid w:val="00084644"/>
    <w:rsid w:val="00533B14"/>
    <w:rsid w:val="00682737"/>
    <w:rsid w:val="007736B5"/>
    <w:rsid w:val="00B4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5F3A"/>
  <w15:chartTrackingRefBased/>
  <w15:docId w15:val="{CB5AEA93-5048-4DFA-8480-096CCC74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36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6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Woo</dc:creator>
  <cp:keywords/>
  <dc:description/>
  <cp:lastModifiedBy>Kenneth Woo</cp:lastModifiedBy>
  <cp:revision>2</cp:revision>
  <dcterms:created xsi:type="dcterms:W3CDTF">2017-06-15T23:09:00Z</dcterms:created>
  <dcterms:modified xsi:type="dcterms:W3CDTF">2017-06-15T23:38:00Z</dcterms:modified>
</cp:coreProperties>
</file>