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</w:t>
            </w:r>
            <w:proofErr w:type="gram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Default="000F0583" w:rsidP="00AA182A">
      <w:pPr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p w14:paraId="620F0B88" w14:textId="6ACE1B6C" w:rsidR="00185156" w:rsidRPr="00710A1B" w:rsidRDefault="00185156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Contact Type: </w:t>
      </w:r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d.contact.</w:t>
      </w:r>
      <w:r w:rsid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contactType</w:t>
      </w:r>
      <w:proofErr w:type="spellEnd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410"/>
        <w:gridCol w:w="2361"/>
        <w:gridCol w:w="2923"/>
        <w:gridCol w:w="3216"/>
      </w:tblGrid>
      <w:tr w:rsidR="000F0583" w:rsidRPr="00710A1B" w14:paraId="2B7DB766" w14:textId="77777777" w:rsidTr="000F0583">
        <w:tc>
          <w:tcPr>
            <w:tcW w:w="2549" w:type="dxa"/>
          </w:tcPr>
          <w:p w14:paraId="7CEF07F3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7910EAFD" w14:textId="5CFB902E" w:rsidR="000F0583" w:rsidRPr="00B9704B" w:rsidRDefault="00906E12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d.contact.surname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1913D38A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28A710B4" w14:textId="5526DB99" w:rsidR="000F0583" w:rsidRPr="00B9704B" w:rsidRDefault="00906E12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}</w:t>
            </w:r>
          </w:p>
        </w:tc>
        <w:tc>
          <w:tcPr>
            <w:tcW w:w="2661" w:type="dxa"/>
          </w:tcPr>
          <w:p w14:paraId="472F472F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733DD17C" w14:textId="728F6B27" w:rsid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25BEC26B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 / State of Driver’s Licence</w:t>
            </w:r>
          </w:p>
          <w:p w14:paraId="5283F5E8" w14:textId="055028BC" w:rsidR="000F0583" w:rsidRPr="00B9704B" w:rsidRDefault="00906E12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7E4BD93F" w14:textId="77777777" w:rsidTr="000F0583">
        <w:tc>
          <w:tcPr>
            <w:tcW w:w="7650" w:type="dxa"/>
            <w:gridSpan w:val="3"/>
          </w:tcPr>
          <w:p w14:paraId="353ECB27" w14:textId="1385E148" w:rsidR="000F0583" w:rsidRPr="000F0583" w:rsidRDefault="008E7CDE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="000F0583"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1D71B63C" w14:textId="4061C1A0" w:rsidR="000F0583" w:rsidRP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2B1B368A" w14:textId="66D43D7B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21BEF478" w14:textId="1408D991" w:rsidR="000F0583" w:rsidRPr="00B9704B" w:rsidRDefault="0046394C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28F7DCDC" w14:textId="77777777" w:rsidTr="000F0583">
        <w:trPr>
          <w:gridAfter w:val="3"/>
          <w:wAfter w:w="8366" w:type="dxa"/>
        </w:trPr>
        <w:tc>
          <w:tcPr>
            <w:tcW w:w="2544" w:type="dxa"/>
          </w:tcPr>
          <w:p w14:paraId="7E43788A" w14:textId="4889C5E4" w:rsidR="000F0583" w:rsidRP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0D2911BB" w14:textId="1EDCD839" w:rsidR="000F0583" w:rsidRP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4919981E" w14:textId="2F2959E2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5FD7F062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0DD13F2" w14:textId="721F0A0C" w:rsidR="00E34198" w:rsidRPr="00BB0F89" w:rsidRDefault="00E34198" w:rsidP="004346E3">
      <w:pPr>
        <w:rPr>
          <w:rFonts w:ascii="Arial Narrow" w:hAnsi="Arial Narrow"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09CE64F5" w14:textId="77777777" w:rsidR="00BB0F89" w:rsidRDefault="00BB0F89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7EAF91" w14:textId="1CA53AD3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94FE21" w14:textId="77777777" w:rsidR="00815585" w:rsidRDefault="00815585" w:rsidP="00F9774F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03BF6CD0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8AC5EE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18"/>
        <w:gridCol w:w="1669"/>
        <w:gridCol w:w="1919"/>
        <w:gridCol w:w="1669"/>
        <w:gridCol w:w="1919"/>
        <w:gridCol w:w="1669"/>
      </w:tblGrid>
      <w:tr w:rsidR="00A219E7" w14:paraId="19748F43" w14:textId="56C7C540" w:rsidTr="00774605">
        <w:tc>
          <w:tcPr>
            <w:tcW w:w="3760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760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774605">
        <w:tc>
          <w:tcPr>
            <w:tcW w:w="2012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2DD97072" w14:textId="77777777" w:rsidR="00774605" w:rsidRDefault="00774605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12D41C4C" w14:textId="6B22B728" w:rsidR="00C27EEE" w:rsidRPr="008E7CDE" w:rsidRDefault="008E7CDE">
      <w:pPr>
        <w:rPr>
          <w:rFonts w:ascii="Arial Narrow" w:hAnsi="Arial Narrow"/>
          <w:b/>
          <w:bCs/>
          <w:sz w:val="20"/>
          <w:szCs w:val="20"/>
        </w:rPr>
      </w:pPr>
      <w:r w:rsidRPr="008E7CDE">
        <w:rPr>
          <w:rFonts w:ascii="Arial Narrow" w:hAnsi="Arial Narrow"/>
          <w:b/>
          <w:bCs/>
          <w:sz w:val="20"/>
          <w:szCs w:val="20"/>
        </w:rPr>
        <w:lastRenderedPageBreak/>
        <w:t>JJ Decision</w:t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2074"/>
        <w:gridCol w:w="216"/>
        <w:gridCol w:w="1387"/>
        <w:gridCol w:w="2109"/>
        <w:gridCol w:w="1434"/>
        <w:gridCol w:w="2109"/>
        <w:gridCol w:w="1434"/>
      </w:tblGrid>
      <w:tr w:rsidR="007C76B2" w14:paraId="4DF00F9C" w14:textId="23F1DA2D" w:rsidTr="007C76B2">
        <w:tc>
          <w:tcPr>
            <w:tcW w:w="3273" w:type="dxa"/>
            <w:gridSpan w:val="3"/>
          </w:tcPr>
          <w:p w14:paraId="5DB7E971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0CC2CEB" w14:textId="77777777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33E3F23D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491AEA5" w14:textId="77777777" w:rsid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038DDD1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03E5C164" w:rsidR="00066367" w:rsidRP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2"/>
          </w:tcPr>
          <w:p w14:paraId="2CABCE69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24D6DC9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3F7977B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16CB9E22" w14:textId="2DC355CC" w:rsidR="001A6191" w:rsidRPr="001A6191" w:rsidRDefault="001A6191" w:rsidP="005C340B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 as charged but guilty of lesser / included offence / other</w:t>
            </w:r>
          </w:p>
          <w:p w14:paraId="1C7E4B88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34245754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lesserDescription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2"/>
          </w:tcPr>
          <w:p w14:paraId="21A8AE7F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DCC89C9" w14:textId="77777777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ACE9E8A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821AC4" w14:textId="07AAF776" w:rsid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 as charged but guilty of lesser / included offence / other</w:t>
            </w:r>
          </w:p>
          <w:p w14:paraId="53ABFA37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1C49BB87" w:rsidR="00066367" w:rsidRP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7C76B2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3C26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77777777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5D7A9759" w14:textId="675D556B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[1].fine}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67172F33" w14:textId="3DBE7ACD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[2].fine}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BE3C26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78A693A2" w:rsidR="003B518A" w:rsidRPr="00934199" w:rsidRDefault="003B518A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38A635C3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2BF8B7D9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BE3C26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E7CDE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8A4603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6EAA78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A9257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E7CDE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3C26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6955085A" w14:textId="77777777" w:rsidR="0051423B" w:rsidRDefault="008E7CDE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21C78DA" w:rsidR="008E7CDE" w:rsidRDefault="002F1CA2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7D6374DB" w14:textId="77777777" w:rsidR="005C340B" w:rsidRDefault="005C340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249E2DE6" w14:textId="44E4176C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</w:t>
      </w:r>
      <w:proofErr w:type="gram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60FDBED" w14:textId="5C3D6F80" w:rsidR="00DD5696" w:rsidRPr="001240E9" w:rsidRDefault="00951194" w:rsidP="001240E9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proofErr w:type="gramStart"/>
      <w:r w:rsidR="002841B7" w:rsidRPr="00883F1C">
        <w:rPr>
          <w:rStyle w:val="FormCellDataChar"/>
        </w:rPr>
        <w:t>d.hasNoticeOfHearing</w:t>
      </w:r>
      <w:proofErr w:type="gramEnd"/>
      <w:r w:rsidR="002841B7" w:rsidRPr="00883F1C">
        <w:rPr>
          <w:rStyle w:val="FormCellDataChar"/>
        </w:rPr>
        <w:t>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0E9CB678" w14:textId="77777777" w:rsidR="00DD5696" w:rsidRDefault="00DD5696" w:rsidP="00DD5696">
      <w:pPr>
        <w:tabs>
          <w:tab w:val="left" w:pos="8595"/>
        </w:tabs>
        <w:ind w:left="720"/>
        <w:rPr>
          <w:rFonts w:ascii="Arial Narrow" w:hAnsi="Arial Narrow"/>
          <w:b/>
          <w:bCs/>
          <w:sz w:val="20"/>
          <w:szCs w:val="20"/>
        </w:rPr>
      </w:pP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proofErr w:type="gram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[i+1].filename }</w:t>
      </w:r>
    </w:p>
    <w:p w14:paraId="01B552F6" w14:textId="6DE8874C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043F3EB" w:rsidR="00951194" w:rsidRDefault="00BB0F89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Administrative Activity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 xml:space="preserve">[i+1]. </w:t>
            </w:r>
            <w:proofErr w:type="gramStart"/>
            <w:r>
              <w:t>description }</w:t>
            </w:r>
            <w:proofErr w:type="gramEnd"/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B572A" w14:textId="77777777" w:rsidR="00B95905" w:rsidRDefault="00B95905" w:rsidP="005E1CAD">
      <w:pPr>
        <w:spacing w:after="0" w:line="240" w:lineRule="auto"/>
      </w:pPr>
      <w:r>
        <w:separator/>
      </w:r>
    </w:p>
  </w:endnote>
  <w:endnote w:type="continuationSeparator" w:id="0">
    <w:p w14:paraId="71808FEB" w14:textId="77777777" w:rsidR="00B95905" w:rsidRDefault="00B95905" w:rsidP="005E1CAD">
      <w:pPr>
        <w:spacing w:after="0" w:line="240" w:lineRule="auto"/>
      </w:pPr>
      <w:r>
        <w:continuationSeparator/>
      </w:r>
    </w:p>
  </w:endnote>
  <w:endnote w:type="continuationNotice" w:id="1">
    <w:p w14:paraId="5B9F0338" w14:textId="77777777" w:rsidR="00B95905" w:rsidRDefault="00B959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CC519" w14:textId="77777777" w:rsidR="00B95905" w:rsidRDefault="00B95905" w:rsidP="005E1CAD">
      <w:pPr>
        <w:spacing w:after="0" w:line="240" w:lineRule="auto"/>
      </w:pPr>
      <w:r>
        <w:separator/>
      </w:r>
    </w:p>
  </w:footnote>
  <w:footnote w:type="continuationSeparator" w:id="0">
    <w:p w14:paraId="510EE8E5" w14:textId="77777777" w:rsidR="00B95905" w:rsidRDefault="00B95905" w:rsidP="005E1CAD">
      <w:pPr>
        <w:spacing w:after="0" w:line="240" w:lineRule="auto"/>
      </w:pPr>
      <w:r>
        <w:continuationSeparator/>
      </w:r>
    </w:p>
  </w:footnote>
  <w:footnote w:type="continuationNotice" w:id="1">
    <w:p w14:paraId="3C044F42" w14:textId="77777777" w:rsidR="00B95905" w:rsidRDefault="00B959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proofErr w:type="gramStart"/>
    <w:r w:rsidRPr="006711D4">
      <w:rPr>
        <w:rFonts w:ascii="Arial Narrow" w:hAnsi="Arial Narrow"/>
        <w:b/>
        <w:bCs/>
        <w:color w:val="0070C0"/>
        <w:sz w:val="20"/>
        <w:szCs w:val="20"/>
      </w:rPr>
      <w:t>d.ticket</w:t>
    </w:r>
    <w:proofErr w:type="gramEnd"/>
    <w:r w:rsidRPr="006711D4">
      <w:rPr>
        <w:rFonts w:ascii="Arial Narrow" w:hAnsi="Arial Narrow"/>
        <w:b/>
        <w:bCs/>
        <w:color w:val="0070C0"/>
        <w:sz w:val="20"/>
        <w:szCs w:val="20"/>
      </w:rPr>
      <w:t>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24022"/>
    <w:rsid w:val="000438AB"/>
    <w:rsid w:val="00057C00"/>
    <w:rsid w:val="000602DA"/>
    <w:rsid w:val="00066367"/>
    <w:rsid w:val="00070345"/>
    <w:rsid w:val="000A1B6B"/>
    <w:rsid w:val="000B0A92"/>
    <w:rsid w:val="000C6E6A"/>
    <w:rsid w:val="000D7D77"/>
    <w:rsid w:val="000E4F42"/>
    <w:rsid w:val="000F0583"/>
    <w:rsid w:val="001240E9"/>
    <w:rsid w:val="00141B03"/>
    <w:rsid w:val="00185156"/>
    <w:rsid w:val="001949B6"/>
    <w:rsid w:val="001A2AF7"/>
    <w:rsid w:val="001A6191"/>
    <w:rsid w:val="001A6A63"/>
    <w:rsid w:val="001B3BB1"/>
    <w:rsid w:val="001E1247"/>
    <w:rsid w:val="00201907"/>
    <w:rsid w:val="0024165D"/>
    <w:rsid w:val="00245F35"/>
    <w:rsid w:val="00255F74"/>
    <w:rsid w:val="002751CD"/>
    <w:rsid w:val="002841B7"/>
    <w:rsid w:val="00293837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B518A"/>
    <w:rsid w:val="003B76FF"/>
    <w:rsid w:val="003D7842"/>
    <w:rsid w:val="003E090C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100B0"/>
    <w:rsid w:val="0051423B"/>
    <w:rsid w:val="00527834"/>
    <w:rsid w:val="00533B68"/>
    <w:rsid w:val="00575FC0"/>
    <w:rsid w:val="005913A3"/>
    <w:rsid w:val="005C340B"/>
    <w:rsid w:val="005E1CAD"/>
    <w:rsid w:val="00605F39"/>
    <w:rsid w:val="00666E78"/>
    <w:rsid w:val="00667407"/>
    <w:rsid w:val="006711D4"/>
    <w:rsid w:val="00673704"/>
    <w:rsid w:val="00673807"/>
    <w:rsid w:val="006A0764"/>
    <w:rsid w:val="006C3CC9"/>
    <w:rsid w:val="006E30B2"/>
    <w:rsid w:val="006F564C"/>
    <w:rsid w:val="00710A1B"/>
    <w:rsid w:val="0072030C"/>
    <w:rsid w:val="00733DED"/>
    <w:rsid w:val="00773B08"/>
    <w:rsid w:val="00773F6B"/>
    <w:rsid w:val="00774605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15585"/>
    <w:rsid w:val="0082624C"/>
    <w:rsid w:val="00834507"/>
    <w:rsid w:val="00862773"/>
    <w:rsid w:val="008733AE"/>
    <w:rsid w:val="008804FF"/>
    <w:rsid w:val="008901CB"/>
    <w:rsid w:val="008B659B"/>
    <w:rsid w:val="008C1848"/>
    <w:rsid w:val="008C3081"/>
    <w:rsid w:val="008E7CDE"/>
    <w:rsid w:val="00906E12"/>
    <w:rsid w:val="00934199"/>
    <w:rsid w:val="009376B1"/>
    <w:rsid w:val="00951194"/>
    <w:rsid w:val="00995D28"/>
    <w:rsid w:val="009A1B5E"/>
    <w:rsid w:val="00A058A8"/>
    <w:rsid w:val="00A17876"/>
    <w:rsid w:val="00A219E7"/>
    <w:rsid w:val="00A36334"/>
    <w:rsid w:val="00A84A9E"/>
    <w:rsid w:val="00A91E03"/>
    <w:rsid w:val="00AA182A"/>
    <w:rsid w:val="00AB2AD4"/>
    <w:rsid w:val="00AB5272"/>
    <w:rsid w:val="00AD13E6"/>
    <w:rsid w:val="00B053F1"/>
    <w:rsid w:val="00B61DB6"/>
    <w:rsid w:val="00B95905"/>
    <w:rsid w:val="00B9704B"/>
    <w:rsid w:val="00BB0F89"/>
    <w:rsid w:val="00BB790E"/>
    <w:rsid w:val="00BE3C26"/>
    <w:rsid w:val="00BE4D76"/>
    <w:rsid w:val="00C27EEE"/>
    <w:rsid w:val="00C40CC9"/>
    <w:rsid w:val="00C41F4C"/>
    <w:rsid w:val="00C86C62"/>
    <w:rsid w:val="00C87B0B"/>
    <w:rsid w:val="00CB03A1"/>
    <w:rsid w:val="00CD2F93"/>
    <w:rsid w:val="00CF1AEB"/>
    <w:rsid w:val="00CF1C71"/>
    <w:rsid w:val="00CF23F6"/>
    <w:rsid w:val="00D11A55"/>
    <w:rsid w:val="00D143BE"/>
    <w:rsid w:val="00D167AF"/>
    <w:rsid w:val="00D2799B"/>
    <w:rsid w:val="00D875FE"/>
    <w:rsid w:val="00D956C3"/>
    <w:rsid w:val="00DA7638"/>
    <w:rsid w:val="00DB1211"/>
    <w:rsid w:val="00DD4AF0"/>
    <w:rsid w:val="00DD5696"/>
    <w:rsid w:val="00DE664E"/>
    <w:rsid w:val="00DF038A"/>
    <w:rsid w:val="00E246F0"/>
    <w:rsid w:val="00E27A7C"/>
    <w:rsid w:val="00E34198"/>
    <w:rsid w:val="00E351C6"/>
    <w:rsid w:val="00E45D80"/>
    <w:rsid w:val="00E54321"/>
    <w:rsid w:val="00ED4232"/>
    <w:rsid w:val="00F34EAD"/>
    <w:rsid w:val="00F526DD"/>
    <w:rsid w:val="00F72DD3"/>
    <w:rsid w:val="00F73550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7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237563</cp:lastModifiedBy>
  <cp:revision>44</cp:revision>
  <dcterms:created xsi:type="dcterms:W3CDTF">2024-06-20T17:38:00Z</dcterms:created>
  <dcterms:modified xsi:type="dcterms:W3CDTF">2024-08-07T15:04:00Z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